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FA6FA" w14:textId="5AA3796F" w:rsidR="004D0CA5" w:rsidRDefault="00D23B18" w:rsidP="00D23B18">
      <w:pPr>
        <w:pStyle w:val="Heading1"/>
        <w:jc w:val="center"/>
      </w:pPr>
      <w:r>
        <w:t>AWBRIDGE NDP WORKING GROUP</w:t>
      </w:r>
    </w:p>
    <w:p w14:paraId="60256FBC" w14:textId="140CE9AA" w:rsidR="00D23B18" w:rsidRDefault="009202F1" w:rsidP="00D23B18">
      <w:pPr>
        <w:pStyle w:val="Heading1"/>
        <w:jc w:val="center"/>
      </w:pPr>
      <w:r>
        <w:t xml:space="preserve">NOTE OF MEETING ON </w:t>
      </w:r>
      <w:r w:rsidR="00361856">
        <w:t>MONDAY</w:t>
      </w:r>
      <w:r w:rsidR="00D23B18">
        <w:t xml:space="preserve"> </w:t>
      </w:r>
      <w:r w:rsidR="009F02E1">
        <w:t>15</w:t>
      </w:r>
      <w:r w:rsidR="00AB0C4E">
        <w:t xml:space="preserve"> </w:t>
      </w:r>
      <w:r w:rsidR="009F02E1">
        <w:t>AUGUST</w:t>
      </w:r>
      <w:r w:rsidR="00195956">
        <w:t xml:space="preserve"> 2022</w:t>
      </w:r>
    </w:p>
    <w:p w14:paraId="3D90606C" w14:textId="0ABAC63B" w:rsidR="00B341DB" w:rsidRDefault="00B341DB" w:rsidP="00B341DB"/>
    <w:p w14:paraId="7406D6E7" w14:textId="77777777" w:rsidR="00DD2DF5" w:rsidRPr="00B341DB" w:rsidRDefault="00DD2DF5" w:rsidP="00B341DB"/>
    <w:p w14:paraId="20394C37" w14:textId="7508BB2D" w:rsidR="00D23B18" w:rsidRDefault="009202F1" w:rsidP="009202F1">
      <w:pPr>
        <w:pStyle w:val="Heading1"/>
      </w:pPr>
      <w:r w:rsidRPr="00CE01C8">
        <w:rPr>
          <w:rStyle w:val="DCstyleChar"/>
          <w:sz w:val="22"/>
          <w:szCs w:val="22"/>
        </w:rPr>
        <w:t xml:space="preserve">Attenders: </w:t>
      </w:r>
      <w:r>
        <w:t xml:space="preserve"> </w:t>
      </w:r>
      <w:r w:rsidR="00AB0C4E" w:rsidRPr="00BE79B0">
        <w:rPr>
          <w:rStyle w:val="DCstyleChar"/>
          <w:b w:val="0"/>
          <w:bCs/>
          <w:sz w:val="22"/>
          <w:szCs w:val="22"/>
        </w:rPr>
        <w:t>Charlotte</w:t>
      </w:r>
      <w:r w:rsidR="00CE01C8" w:rsidRPr="00BE79B0">
        <w:rPr>
          <w:rStyle w:val="DCstyleChar"/>
          <w:b w:val="0"/>
          <w:bCs/>
          <w:sz w:val="22"/>
          <w:szCs w:val="22"/>
        </w:rPr>
        <w:t xml:space="preserve"> Wheatstone, David Coggon</w:t>
      </w:r>
      <w:r w:rsidR="00195956" w:rsidRPr="00BE79B0">
        <w:rPr>
          <w:rStyle w:val="DCstyleChar"/>
          <w:b w:val="0"/>
          <w:bCs/>
          <w:sz w:val="22"/>
          <w:szCs w:val="22"/>
        </w:rPr>
        <w:t xml:space="preserve">, Pat Warrener, Bridget Davies, </w:t>
      </w:r>
      <w:r w:rsidR="00361856" w:rsidRPr="00BE79B0">
        <w:rPr>
          <w:rStyle w:val="DCstyleChar"/>
          <w:b w:val="0"/>
          <w:bCs/>
          <w:sz w:val="22"/>
          <w:szCs w:val="22"/>
        </w:rPr>
        <w:t>Fred Tucker,</w:t>
      </w:r>
      <w:r w:rsidR="00570A9F" w:rsidRPr="00BE79B0">
        <w:rPr>
          <w:rStyle w:val="DCstyleChar"/>
          <w:b w:val="0"/>
          <w:bCs/>
          <w:sz w:val="22"/>
          <w:szCs w:val="22"/>
        </w:rPr>
        <w:t xml:space="preserve"> Sara Kenyon</w:t>
      </w:r>
      <w:r w:rsidR="002471A2" w:rsidRPr="00BE79B0">
        <w:rPr>
          <w:rStyle w:val="DCstyleChar"/>
          <w:b w:val="0"/>
          <w:bCs/>
          <w:sz w:val="22"/>
          <w:szCs w:val="22"/>
        </w:rPr>
        <w:t>, Jo Lees</w:t>
      </w:r>
      <w:r w:rsidR="00BE79B0">
        <w:rPr>
          <w:rStyle w:val="DCstyleChar"/>
          <w:b w:val="0"/>
          <w:bCs/>
          <w:sz w:val="22"/>
          <w:szCs w:val="22"/>
        </w:rPr>
        <w:t xml:space="preserve">, Sharon Brentnall, </w:t>
      </w:r>
      <w:r w:rsidR="00BE79B0" w:rsidRPr="00BE79B0">
        <w:rPr>
          <w:rStyle w:val="DCstyleChar"/>
          <w:b w:val="0"/>
          <w:bCs/>
          <w:sz w:val="22"/>
          <w:szCs w:val="22"/>
        </w:rPr>
        <w:t>Sarah Hughes</w:t>
      </w:r>
      <w:r w:rsidR="00BE79B0">
        <w:rPr>
          <w:rStyle w:val="DCstyleChar"/>
          <w:b w:val="0"/>
          <w:bCs/>
          <w:sz w:val="22"/>
          <w:szCs w:val="22"/>
        </w:rPr>
        <w:t xml:space="preserve"> (TVBC)</w:t>
      </w:r>
      <w:r w:rsidR="00361856">
        <w:rPr>
          <w:rStyle w:val="DCstyleChar"/>
          <w:b w:val="0"/>
          <w:bCs/>
          <w:sz w:val="22"/>
          <w:szCs w:val="22"/>
        </w:rPr>
        <w:t xml:space="preserve"> </w:t>
      </w:r>
    </w:p>
    <w:p w14:paraId="4A60C176" w14:textId="4C8D08D0" w:rsidR="00D23B18" w:rsidRDefault="00D23B18" w:rsidP="00D23B18"/>
    <w:p w14:paraId="7CFFCE36" w14:textId="77777777" w:rsidR="007D5CCE" w:rsidRDefault="00BA6B53" w:rsidP="00CE01C8">
      <w:r w:rsidRPr="00CE01C8">
        <w:rPr>
          <w:b/>
          <w:bCs/>
        </w:rPr>
        <w:t>Apologies for absence:</w:t>
      </w:r>
      <w:r>
        <w:t xml:space="preserve">  </w:t>
      </w:r>
      <w:r w:rsidR="009F02E1">
        <w:t>Gordon Piper</w:t>
      </w:r>
      <w:r w:rsidR="00144D57">
        <w:t xml:space="preserve">, </w:t>
      </w:r>
      <w:r w:rsidR="009F02E1">
        <w:t>Louise Preget, Alina Mackenzie</w:t>
      </w:r>
      <w:r w:rsidR="007D5CCE">
        <w:t xml:space="preserve">.  </w:t>
      </w:r>
    </w:p>
    <w:p w14:paraId="43513881" w14:textId="77777777" w:rsidR="007D5CCE" w:rsidRDefault="007D5CCE" w:rsidP="00CE01C8"/>
    <w:p w14:paraId="5997F318" w14:textId="7C96E161" w:rsidR="00D23B18" w:rsidRDefault="007D5CCE" w:rsidP="00CE01C8">
      <w:r>
        <w:t>In the absence of Gordon Piper, Charlotte Wheatstone took the chair.</w:t>
      </w:r>
    </w:p>
    <w:p w14:paraId="4CCE93F0" w14:textId="77777777" w:rsidR="0049145F" w:rsidRDefault="0049145F" w:rsidP="00CE01C8"/>
    <w:p w14:paraId="097D8D86" w14:textId="413D90DC" w:rsidR="00004096" w:rsidRDefault="00195956" w:rsidP="00195956">
      <w:r w:rsidRPr="00195956">
        <w:rPr>
          <w:b/>
          <w:bCs/>
        </w:rPr>
        <w:t xml:space="preserve">Note of meeting on </w:t>
      </w:r>
      <w:r w:rsidR="00BE79B0">
        <w:rPr>
          <w:b/>
          <w:bCs/>
        </w:rPr>
        <w:t>11</w:t>
      </w:r>
      <w:r w:rsidR="00144D57">
        <w:rPr>
          <w:b/>
          <w:bCs/>
        </w:rPr>
        <w:t xml:space="preserve"> Ju</w:t>
      </w:r>
      <w:r w:rsidR="00BE79B0">
        <w:rPr>
          <w:b/>
          <w:bCs/>
        </w:rPr>
        <w:t>ly</w:t>
      </w:r>
      <w:r w:rsidRPr="00195956">
        <w:rPr>
          <w:b/>
          <w:bCs/>
        </w:rPr>
        <w:t xml:space="preserve"> 2022</w:t>
      </w:r>
      <w:r>
        <w:t xml:space="preserve">:  </w:t>
      </w:r>
      <w:r w:rsidR="00BE79B0">
        <w:t>An addition was made under A</w:t>
      </w:r>
      <w:r w:rsidR="007D5CCE">
        <w:t>OB</w:t>
      </w:r>
      <w:r w:rsidR="00EF6E12">
        <w:t>,</w:t>
      </w:r>
      <w:r w:rsidR="00BE79B0">
        <w:t xml:space="preserve"> not</w:t>
      </w:r>
      <w:r w:rsidR="007D5CCE">
        <w:t>ing</w:t>
      </w:r>
      <w:r w:rsidR="00BE79B0">
        <w:t xml:space="preserve"> that t</w:t>
      </w:r>
      <w:r w:rsidR="00BE79B0" w:rsidRPr="00897AA7">
        <w:t xml:space="preserve">o help in development of the NDP, it </w:t>
      </w:r>
      <w:r w:rsidR="00BE79B0">
        <w:t>had been</w:t>
      </w:r>
      <w:r w:rsidR="00BE79B0" w:rsidRPr="00897AA7">
        <w:t xml:space="preserve"> agreed that Louise Preget would request </w:t>
      </w:r>
      <w:r w:rsidR="00BE79B0" w:rsidRPr="00897AA7">
        <w:rPr>
          <w:rFonts w:eastAsia="Times New Roman"/>
        </w:rPr>
        <w:t>data on our area from the Hampshire Biodiversity Information Centre partnership</w:t>
      </w:r>
      <w:r w:rsidR="00BE79B0">
        <w:t>.  This</w:t>
      </w:r>
      <w:r w:rsidR="007D5CCE">
        <w:t xml:space="preserve"> was the only identified</w:t>
      </w:r>
      <w:r w:rsidR="001259AC">
        <w:t xml:space="preserve"> a</w:t>
      </w:r>
      <w:r>
        <w:t>ction</w:t>
      </w:r>
      <w:r w:rsidR="00EF6E12">
        <w:t xml:space="preserve"> from the last meeting</w:t>
      </w:r>
      <w:r w:rsidR="007D5CCE">
        <w:t>,</w:t>
      </w:r>
      <w:r>
        <w:t xml:space="preserve"> </w:t>
      </w:r>
      <w:r w:rsidR="00B73A5A">
        <w:t xml:space="preserve">and </w:t>
      </w:r>
      <w:r>
        <w:t xml:space="preserve">had been </w:t>
      </w:r>
      <w:r w:rsidR="001259AC">
        <w:t xml:space="preserve">completed.  </w:t>
      </w:r>
    </w:p>
    <w:p w14:paraId="2CDF2CAD" w14:textId="07C5CFA8" w:rsidR="00004096" w:rsidRDefault="007D5CCE" w:rsidP="00195956">
      <w:r>
        <w:t>.</w:t>
      </w:r>
    </w:p>
    <w:p w14:paraId="6D3F6280" w14:textId="6D6EEF89" w:rsidR="00450680" w:rsidRPr="00311B5C" w:rsidRDefault="0096417F" w:rsidP="00450680">
      <w:r>
        <w:rPr>
          <w:b/>
          <w:bCs/>
        </w:rPr>
        <w:t>Update on grant applications:</w:t>
      </w:r>
      <w:r w:rsidR="00346B35" w:rsidRPr="00346B35">
        <w:rPr>
          <w:b/>
          <w:bCs/>
        </w:rPr>
        <w:t xml:space="preserve"> </w:t>
      </w:r>
      <w:r w:rsidR="00346B35">
        <w:rPr>
          <w:b/>
          <w:bCs/>
        </w:rPr>
        <w:t xml:space="preserve"> </w:t>
      </w:r>
      <w:r w:rsidR="00450680">
        <w:t xml:space="preserve">The outcome of </w:t>
      </w:r>
      <w:r w:rsidR="00B73A5A">
        <w:t>the</w:t>
      </w:r>
      <w:r w:rsidR="00450680">
        <w:t xml:space="preserve"> application from the Parish Council to TVBC for £1,000 was still </w:t>
      </w:r>
      <w:r w:rsidR="00B73A5A">
        <w:t>unknown</w:t>
      </w:r>
      <w:r w:rsidR="00450680">
        <w:t>.</w:t>
      </w:r>
      <w:r w:rsidR="00B73A5A">
        <w:t xml:space="preserve">  David Coggon would check with Ian Milsom (Parish Clerk) at the next meeting of the Parish Council on 1 September.  </w:t>
      </w:r>
    </w:p>
    <w:p w14:paraId="21EA67B8" w14:textId="77777777" w:rsidR="00DD2DF5" w:rsidRDefault="00DD2DF5" w:rsidP="008E1AC0"/>
    <w:p w14:paraId="54CEA67B" w14:textId="5CC51122" w:rsidR="00B73A5A" w:rsidRDefault="00B73A5A" w:rsidP="00B73A5A">
      <w:r>
        <w:rPr>
          <w:b/>
          <w:bCs/>
        </w:rPr>
        <w:t>Report on s</w:t>
      </w:r>
      <w:r w:rsidR="00450680">
        <w:rPr>
          <w:b/>
          <w:bCs/>
        </w:rPr>
        <w:t>ite visit by Sharon Brentnall</w:t>
      </w:r>
      <w:r w:rsidR="00DB20EA">
        <w:rPr>
          <w:b/>
          <w:bCs/>
        </w:rPr>
        <w:t>:</w:t>
      </w:r>
      <w:r w:rsidR="00450680">
        <w:rPr>
          <w:b/>
          <w:bCs/>
        </w:rPr>
        <w:t xml:space="preserve">  </w:t>
      </w:r>
      <w:r w:rsidRPr="00B73A5A">
        <w:t>Sharon</w:t>
      </w:r>
      <w:r>
        <w:t xml:space="preserve"> was pleased with the site visit, which she felt had given her a good understanding of the village</w:t>
      </w:r>
      <w:r w:rsidR="00E561B4">
        <w:t xml:space="preserve"> that would help in drafting of text for the NDP.  She asked members to suggest any other relevant features </w:t>
      </w:r>
      <w:r w:rsidR="00EF6E12">
        <w:t xml:space="preserve">of the village </w:t>
      </w:r>
      <w:r w:rsidR="00E561B4">
        <w:t xml:space="preserve">that might not have been picked up during the visit.  Jo Lees highlighted the value of the strip of woodland </w:t>
      </w:r>
      <w:r w:rsidR="008D6757">
        <w:t>behind the old Post Office as a green space.</w:t>
      </w:r>
    </w:p>
    <w:p w14:paraId="42022EB0" w14:textId="77777777" w:rsidR="00106B2E" w:rsidRDefault="00106B2E" w:rsidP="00DD2DF5"/>
    <w:p w14:paraId="5B838A23" w14:textId="77777777" w:rsidR="003F0A47" w:rsidRDefault="008D6757" w:rsidP="00E145ED">
      <w:r>
        <w:rPr>
          <w:b/>
          <w:bCs/>
        </w:rPr>
        <w:t>Vision statement</w:t>
      </w:r>
      <w:r w:rsidR="00047315">
        <w:rPr>
          <w:b/>
          <w:bCs/>
        </w:rPr>
        <w:t xml:space="preserve">:  </w:t>
      </w:r>
      <w:r>
        <w:t>Examples of vision statements from other NDPs had been circulated, and in the light of these, two members (Jo Lees and Louise Preget) had suggested possible points for our vision statement.  These were discussed, a</w:t>
      </w:r>
      <w:r w:rsidR="00EE1B32">
        <w:t xml:space="preserve">nd it was noted that the draft statement needed to be short and to focus on elements that were specific to our community.  </w:t>
      </w:r>
      <w:r w:rsidR="00521754">
        <w:t xml:space="preserve">It was agreed that we should highlight </w:t>
      </w:r>
      <w:r w:rsidR="00D66400">
        <w:t>our</w:t>
      </w:r>
      <w:r w:rsidR="00521754">
        <w:t xml:space="preserve"> wish to maintain the current </w:t>
      </w:r>
      <w:r w:rsidR="00727CA1">
        <w:t>landscape</w:t>
      </w:r>
      <w:r w:rsidR="00521754">
        <w:t xml:space="preserve"> of the village, with almost all housing arranged linear</w:t>
      </w:r>
      <w:r w:rsidR="00FF247F">
        <w:t>ly</w:t>
      </w:r>
      <w:r w:rsidR="00521754">
        <w:t xml:space="preserve"> </w:t>
      </w:r>
      <w:r w:rsidR="00FF247F">
        <w:t>on through roads/lanes</w:t>
      </w:r>
      <w:r w:rsidR="00521754">
        <w:t xml:space="preserve">, </w:t>
      </w:r>
      <w:r w:rsidR="00D66400">
        <w:t>and distributed across</w:t>
      </w:r>
      <w:r w:rsidR="00521754">
        <w:t xml:space="preserve"> </w:t>
      </w:r>
      <w:r w:rsidR="00FF247F">
        <w:t xml:space="preserve">a collection of small hamlets separated by green spaces.  </w:t>
      </w:r>
      <w:r w:rsidR="00CE3040">
        <w:t>T</w:t>
      </w:r>
      <w:r w:rsidR="00D66400">
        <w:t xml:space="preserve">he rural character of </w:t>
      </w:r>
      <w:r w:rsidR="00521754">
        <w:t xml:space="preserve"> </w:t>
      </w:r>
      <w:r w:rsidR="00CE3040">
        <w:t xml:space="preserve">the village should be preserved through relatively large gardens, linked to open countryside </w:t>
      </w:r>
      <w:r w:rsidR="00727CA1">
        <w:t>via</w:t>
      </w:r>
      <w:r w:rsidR="00CE3040">
        <w:t xml:space="preserve"> green corridors</w:t>
      </w:r>
      <w:r w:rsidR="00727CA1">
        <w:t xml:space="preserve"> that would help to support biodiversity</w:t>
      </w:r>
      <w:r w:rsidR="00CE3040">
        <w:t>.</w:t>
      </w:r>
      <w:r w:rsidR="00727CA1">
        <w:t xml:space="preserve">  Within these constraints, new housing should be modest in size (one, two or three bedrooms), making it better suited to young families and older people wishing to downsize</w:t>
      </w:r>
      <w:r w:rsidR="003F0A47">
        <w:t>.</w:t>
      </w:r>
    </w:p>
    <w:p w14:paraId="118D1BCC" w14:textId="77777777" w:rsidR="003F0A47" w:rsidRDefault="003F0A47" w:rsidP="00E145ED"/>
    <w:p w14:paraId="7BC6A90D" w14:textId="4D606A25" w:rsidR="00E145ED" w:rsidRDefault="003F0A47" w:rsidP="003F0A47">
      <w:r>
        <w:t>It was agreed that David Coggon would draft some text based on these ideas, and circulate it to members for further discussion/amendment by email.  The aim then would be to bring a revised draft to the next meeting of the Working Group, where it could be agreed.</w:t>
      </w:r>
    </w:p>
    <w:p w14:paraId="2C9F930C" w14:textId="4A443A43" w:rsidR="00711050" w:rsidRDefault="00711050" w:rsidP="00E145ED"/>
    <w:p w14:paraId="367C0757" w14:textId="3F55D2BB" w:rsidR="00022E88" w:rsidRPr="00022E88" w:rsidRDefault="00022E88" w:rsidP="00E145ED">
      <w:pPr>
        <w:rPr>
          <w:i/>
          <w:iCs/>
        </w:rPr>
      </w:pPr>
      <w:r>
        <w:rPr>
          <w:i/>
          <w:iCs/>
        </w:rPr>
        <w:t>Action:  DC</w:t>
      </w:r>
    </w:p>
    <w:p w14:paraId="593785F4" w14:textId="77777777" w:rsidR="00022E88" w:rsidRDefault="00022E88" w:rsidP="00E145ED"/>
    <w:p w14:paraId="002CF8FE" w14:textId="0EF80D7F" w:rsidR="00B92775" w:rsidRPr="00B92775" w:rsidRDefault="003F0A47" w:rsidP="00E145ED">
      <w:r w:rsidRPr="00B92775">
        <w:rPr>
          <w:b/>
          <w:bCs/>
        </w:rPr>
        <w:t xml:space="preserve">Future steps for Working Group and timing </w:t>
      </w:r>
      <w:r w:rsidR="00B92775">
        <w:rPr>
          <w:b/>
          <w:bCs/>
        </w:rPr>
        <w:t xml:space="preserve"> </w:t>
      </w:r>
    </w:p>
    <w:p w14:paraId="64941F2E" w14:textId="77777777" w:rsidR="00B92775" w:rsidRDefault="00B92775" w:rsidP="00E145ED">
      <w:pPr>
        <w:rPr>
          <w:b/>
          <w:bCs/>
        </w:rPr>
      </w:pPr>
    </w:p>
    <w:p w14:paraId="0C91A463" w14:textId="541D2748" w:rsidR="00B92775" w:rsidRDefault="00B92775" w:rsidP="00B92775">
      <w:r>
        <w:t xml:space="preserve">Following her site visit, </w:t>
      </w:r>
      <w:r w:rsidRPr="00B92775">
        <w:t xml:space="preserve">Sharon </w:t>
      </w:r>
      <w:r>
        <w:t>Brentnall had started work on draft text for the NDP, and would circulate this to the Working Group (via David Coggon) by the end of the month</w:t>
      </w:r>
      <w:r w:rsidRPr="00B92775">
        <w:t>.</w:t>
      </w:r>
    </w:p>
    <w:p w14:paraId="7D78CCBE" w14:textId="1E53A231" w:rsidR="00D43CB6" w:rsidRDefault="00D43CB6" w:rsidP="00B92775"/>
    <w:p w14:paraId="0981ED5F" w14:textId="4BDB3BB8" w:rsidR="00D43CB6" w:rsidRPr="00D43CB6" w:rsidRDefault="00D43CB6" w:rsidP="00B92775">
      <w:pPr>
        <w:rPr>
          <w:i/>
          <w:iCs/>
        </w:rPr>
      </w:pPr>
      <w:r>
        <w:rPr>
          <w:i/>
          <w:iCs/>
        </w:rPr>
        <w:t>Action: SB, DC</w:t>
      </w:r>
    </w:p>
    <w:p w14:paraId="1C6855B1" w14:textId="33101F68" w:rsidR="00B92775" w:rsidRPr="00B92775" w:rsidRDefault="00B92775" w:rsidP="00B92775">
      <w:r w:rsidRPr="00B92775">
        <w:lastRenderedPageBreak/>
        <w:t xml:space="preserve"> </w:t>
      </w:r>
    </w:p>
    <w:p w14:paraId="69AC22DE" w14:textId="6AF872EE" w:rsidR="00B92775" w:rsidRDefault="00B92775" w:rsidP="00B92775">
      <w:r>
        <w:t>David Coggon would circulate a first draft of the v</w:t>
      </w:r>
      <w:r w:rsidRPr="00B92775">
        <w:t xml:space="preserve">ision statement </w:t>
      </w:r>
      <w:r>
        <w:t>to members</w:t>
      </w:r>
      <w:r w:rsidRPr="00B92775">
        <w:t xml:space="preserve"> </w:t>
      </w:r>
      <w:r>
        <w:t xml:space="preserve">within one </w:t>
      </w:r>
      <w:r w:rsidRPr="00B92775">
        <w:t>week</w:t>
      </w:r>
      <w:r w:rsidR="00D43CB6">
        <w:t>.</w:t>
      </w:r>
    </w:p>
    <w:p w14:paraId="585DFB09" w14:textId="28747BBC" w:rsidR="00D43CB6" w:rsidRDefault="00D43CB6" w:rsidP="00B92775"/>
    <w:p w14:paraId="17BBB19E" w14:textId="22E13743" w:rsidR="00D43CB6" w:rsidRPr="00B92775" w:rsidRDefault="00D43CB6" w:rsidP="00B92775">
      <w:pPr>
        <w:rPr>
          <w:i/>
          <w:iCs/>
        </w:rPr>
      </w:pPr>
      <w:r>
        <w:rPr>
          <w:i/>
          <w:iCs/>
        </w:rPr>
        <w:t>Action:  DC</w:t>
      </w:r>
    </w:p>
    <w:p w14:paraId="6CD72226" w14:textId="77777777" w:rsidR="00B92775" w:rsidRDefault="00B92775" w:rsidP="00B92775"/>
    <w:p w14:paraId="7DA5D78B" w14:textId="3DC42C61" w:rsidR="001F2BF4" w:rsidRDefault="00B92775" w:rsidP="00B92775">
      <w:r>
        <w:t xml:space="preserve">The general </w:t>
      </w:r>
      <w:r w:rsidR="001F2BF4">
        <w:t>aims of the vision statement would need to be developed in greater detail in a series of o</w:t>
      </w:r>
      <w:r w:rsidRPr="00B92775">
        <w:t>bjectives</w:t>
      </w:r>
      <w:r w:rsidR="001F2BF4">
        <w:t>, and David Coggon would aim to circulate some draft text for those objectives within</w:t>
      </w:r>
      <w:r w:rsidRPr="00B92775">
        <w:t xml:space="preserve"> </w:t>
      </w:r>
      <w:r w:rsidR="001F2BF4">
        <w:t>two</w:t>
      </w:r>
      <w:r w:rsidRPr="00B92775">
        <w:t xml:space="preserve"> weeks</w:t>
      </w:r>
      <w:r w:rsidR="001F2BF4">
        <w:t>.  To assist in this, Sharon Brentnall would send the Working Group a copy of a sustainability themes and objectives table</w:t>
      </w:r>
      <w:r w:rsidR="00D26705">
        <w:t>.  Our aim should be to focus on objectives specific to our village that would not be covered by objectives set at a higher level.</w:t>
      </w:r>
    </w:p>
    <w:p w14:paraId="7A4DC99E" w14:textId="3511BAFD" w:rsidR="001F2BF4" w:rsidRDefault="001F2BF4" w:rsidP="00B92775"/>
    <w:p w14:paraId="043F57DA" w14:textId="5E44D2F3" w:rsidR="00D43CB6" w:rsidRPr="00D43CB6" w:rsidRDefault="00D43CB6" w:rsidP="00B92775">
      <w:pPr>
        <w:rPr>
          <w:i/>
          <w:iCs/>
        </w:rPr>
      </w:pPr>
      <w:r>
        <w:rPr>
          <w:i/>
          <w:iCs/>
        </w:rPr>
        <w:t>Action SB, DC</w:t>
      </w:r>
    </w:p>
    <w:p w14:paraId="37D13590" w14:textId="77777777" w:rsidR="00D43CB6" w:rsidRDefault="00D43CB6" w:rsidP="00B92775"/>
    <w:p w14:paraId="2C627200" w14:textId="3B4784F5" w:rsidR="002055CA" w:rsidRDefault="002055CA" w:rsidP="00B92775">
      <w:r>
        <w:t xml:space="preserve">It was unlikely that the NDP could come up with specific proposals to improve road safety in the village beyond the measures that were already being implemented by the Parish Council.  However, those measures were unlikely to address </w:t>
      </w:r>
      <w:r w:rsidR="00D43CB6">
        <w:t xml:space="preserve">fully the </w:t>
      </w:r>
      <w:r>
        <w:t xml:space="preserve">concerns </w:t>
      </w:r>
      <w:r w:rsidR="00D43CB6">
        <w:t xml:space="preserve">about traffic </w:t>
      </w:r>
      <w:r>
        <w:t xml:space="preserve">that many villagers had expressed, and a need for further improvement should be included in the NDP as an aspiration.  The two main areas of concern were the problems arising from parking for the school in Danes Road, Romsey Road and </w:t>
      </w:r>
      <w:proofErr w:type="spellStart"/>
      <w:r>
        <w:t>Cowleas</w:t>
      </w:r>
      <w:proofErr w:type="spellEnd"/>
      <w:r>
        <w:t xml:space="preserve"> Cottages, and the safety of pedestrians travelling between the end of the footpath in Romsey Road and the driveway to the Village Hall.  The school is an important contributor to the local community, and efforts to reduce </w:t>
      </w:r>
      <w:r w:rsidR="00D43CB6">
        <w:t xml:space="preserve">associated </w:t>
      </w:r>
      <w:r>
        <w:t xml:space="preserve">parking problems should be made in collaboration with its management.  As an initial step, it would be helpful to see its current travel plan.  Jo Lees would write to the School Office to request this.  </w:t>
      </w:r>
    </w:p>
    <w:p w14:paraId="41C46D9E" w14:textId="27AE17B3" w:rsidR="00D43CB6" w:rsidRDefault="00D43CB6" w:rsidP="00B92775"/>
    <w:p w14:paraId="5CCFE493" w14:textId="6A593400" w:rsidR="00D43CB6" w:rsidRPr="00D43CB6" w:rsidRDefault="00D43CB6" w:rsidP="00B92775">
      <w:pPr>
        <w:rPr>
          <w:i/>
          <w:iCs/>
        </w:rPr>
      </w:pPr>
      <w:r>
        <w:rPr>
          <w:i/>
          <w:iCs/>
        </w:rPr>
        <w:t>Action:  JL</w:t>
      </w:r>
    </w:p>
    <w:p w14:paraId="68EE6A08" w14:textId="77777777" w:rsidR="002055CA" w:rsidRDefault="002055CA" w:rsidP="00B92775"/>
    <w:p w14:paraId="59A4805F" w14:textId="7B2CDD61" w:rsidR="004C2B10" w:rsidRDefault="004C2B10" w:rsidP="00B92775">
      <w:r>
        <w:t>It was noted that the NDP should take account of existing small businesses within the parish, of which there were several.  Sharon Brentnall would explore what information on this could be gleaned from Parish Online, and Fred Tucker would make some enquiries through personal contacts.</w:t>
      </w:r>
    </w:p>
    <w:p w14:paraId="0335DC56" w14:textId="445279BA" w:rsidR="00D43CB6" w:rsidRDefault="00D43CB6" w:rsidP="00B92775"/>
    <w:p w14:paraId="2B14AE0A" w14:textId="098FF51A" w:rsidR="00D43CB6" w:rsidRPr="00D43CB6" w:rsidRDefault="00D43CB6" w:rsidP="00B92775">
      <w:pPr>
        <w:rPr>
          <w:i/>
          <w:iCs/>
        </w:rPr>
      </w:pPr>
      <w:r>
        <w:rPr>
          <w:i/>
          <w:iCs/>
        </w:rPr>
        <w:t>Action SB, FT</w:t>
      </w:r>
    </w:p>
    <w:p w14:paraId="516183E3" w14:textId="77777777" w:rsidR="004C2B10" w:rsidRDefault="004C2B10" w:rsidP="00B92775"/>
    <w:p w14:paraId="54D71803" w14:textId="72BAA1B6" w:rsidR="00B92775" w:rsidRDefault="00B92775" w:rsidP="00B92775">
      <w:r w:rsidRPr="00B92775">
        <w:t>Sharon</w:t>
      </w:r>
      <w:r w:rsidR="004C2B10">
        <w:t xml:space="preserve"> Brentnall undertook to circulate a further document outlining the tasks that would need to be completed beyond those listed above, with a suggested timetable.</w:t>
      </w:r>
    </w:p>
    <w:p w14:paraId="7CDAB6F4" w14:textId="6DA9A7F2" w:rsidR="00D43CB6" w:rsidRDefault="00D43CB6" w:rsidP="00B92775"/>
    <w:p w14:paraId="209CF21E" w14:textId="6DA4CA62" w:rsidR="00D43CB6" w:rsidRPr="00B92775" w:rsidRDefault="00D43CB6" w:rsidP="00B92775">
      <w:pPr>
        <w:rPr>
          <w:i/>
          <w:iCs/>
        </w:rPr>
      </w:pPr>
      <w:r>
        <w:rPr>
          <w:i/>
          <w:iCs/>
        </w:rPr>
        <w:t>Action:  SB</w:t>
      </w:r>
    </w:p>
    <w:p w14:paraId="551B2F72" w14:textId="77777777" w:rsidR="00B92775" w:rsidRDefault="00B92775" w:rsidP="00E145ED">
      <w:pPr>
        <w:rPr>
          <w:b/>
          <w:bCs/>
        </w:rPr>
      </w:pPr>
    </w:p>
    <w:p w14:paraId="30AAE1D7" w14:textId="29FD05B4" w:rsidR="00BE3EBF" w:rsidRDefault="00BE3EBF" w:rsidP="00E145ED">
      <w:r>
        <w:rPr>
          <w:b/>
          <w:bCs/>
        </w:rPr>
        <w:t xml:space="preserve">Discussion document on housing and development drafted by Chairman:  </w:t>
      </w:r>
      <w:r w:rsidR="0062053A">
        <w:t>Although the Chairman was not present, it was agreed to have a first discussion of this document, taking advantage of the presence of Sarah Hughes from TVBC</w:t>
      </w:r>
      <w:r>
        <w:t>.</w:t>
      </w:r>
      <w:r w:rsidR="0062053A">
        <w:t xml:space="preserve">  She emphasised that the NDP did not need to cover all of the topics that had been listed, particularly where they were adequately covered in the TVBC local plan.  Our aim should be to focus on points such as housing mix and design that were more specific to Awbridge.</w:t>
      </w:r>
    </w:p>
    <w:p w14:paraId="65BA69FA" w14:textId="77777777" w:rsidR="00BE3EBF" w:rsidRDefault="00BE3EBF" w:rsidP="00E145ED"/>
    <w:p w14:paraId="29E3AC7C" w14:textId="645F3CE2" w:rsidR="003F269F" w:rsidRDefault="003F269F" w:rsidP="003A2A98">
      <w:r>
        <w:rPr>
          <w:b/>
          <w:bCs/>
        </w:rPr>
        <w:t>Any other business:</w:t>
      </w:r>
      <w:r>
        <w:t xml:space="preserve"> </w:t>
      </w:r>
      <w:r w:rsidR="00A82D67">
        <w:t xml:space="preserve"> </w:t>
      </w:r>
      <w:r w:rsidR="003A2A98">
        <w:t>Gordon Piper had emailed to inform the Working Group that a</w:t>
      </w:r>
      <w:r w:rsidR="003A2A98" w:rsidRPr="003A2A98">
        <w:t xml:space="preserve">s part of </w:t>
      </w:r>
      <w:r w:rsidR="003A2A98">
        <w:t>his</w:t>
      </w:r>
      <w:r w:rsidR="003A2A98" w:rsidRPr="003A2A98">
        <w:t xml:space="preserve"> consultancy</w:t>
      </w:r>
      <w:r w:rsidR="003A2A98">
        <w:t>, from 8 August he was working</w:t>
      </w:r>
      <w:r w:rsidR="003A2A98" w:rsidRPr="003A2A98">
        <w:t xml:space="preserve"> </w:t>
      </w:r>
      <w:r w:rsidR="003A2A98">
        <w:t>two</w:t>
      </w:r>
      <w:r w:rsidR="003A2A98" w:rsidRPr="003A2A98">
        <w:t xml:space="preserve"> days a week at Starland Estates (</w:t>
      </w:r>
      <w:r w:rsidR="003A2A98">
        <w:t>a company owned by a local developer with commercial interests that might be impacted by the NDP</w:t>
      </w:r>
      <w:r w:rsidR="003A2A98" w:rsidRPr="003A2A98">
        <w:t>)</w:t>
      </w:r>
      <w:r w:rsidR="003A2A98">
        <w:t>.  He had indicated that if the Working Group</w:t>
      </w:r>
      <w:r w:rsidR="003A2A98" w:rsidRPr="003A2A98">
        <w:t xml:space="preserve"> or the parish council fe</w:t>
      </w:r>
      <w:r w:rsidR="00AC28DA">
        <w:t>lt</w:t>
      </w:r>
      <w:r w:rsidR="003A2A98" w:rsidRPr="003A2A98">
        <w:t xml:space="preserve"> </w:t>
      </w:r>
      <w:r w:rsidR="00AC28DA">
        <w:t>that this posed an unacceptable</w:t>
      </w:r>
      <w:r w:rsidR="003A2A98" w:rsidRPr="003A2A98">
        <w:t xml:space="preserve"> conflict of interest</w:t>
      </w:r>
      <w:r w:rsidR="00AC28DA">
        <w:t xml:space="preserve">, then he would step down from his position as </w:t>
      </w:r>
      <w:r w:rsidR="003A2A98" w:rsidRPr="003A2A98">
        <w:t>Chair.</w:t>
      </w:r>
    </w:p>
    <w:p w14:paraId="34AF9D31" w14:textId="502E3AA4" w:rsidR="00AC28DA" w:rsidRDefault="00AC28DA" w:rsidP="003A2A98"/>
    <w:p w14:paraId="57F39F71" w14:textId="0C9A4ECB" w:rsidR="000B159A" w:rsidRDefault="00AC28DA" w:rsidP="003A2A98">
      <w:r>
        <w:lastRenderedPageBreak/>
        <w:t xml:space="preserve">In discussion (with helpful input from Sarah Hughes), it was noted that by virtue of being local residents, all members of the Working Group had potential conflicts of interest, but the requirement for the NDP to be evidence-based and agreed by referendum provided a safeguard against undue influence of any individual member.  At the same time, </w:t>
      </w:r>
      <w:r w:rsidR="00D579E1">
        <w:t xml:space="preserve">it was important to guard against possible perceptions of unreasonable bias.  In a spirit of openness, therefore, all members should complete a conflict of interest form, similar to that </w:t>
      </w:r>
      <w:r w:rsidR="002E2AB7">
        <w:t>comple</w:t>
      </w:r>
      <w:r w:rsidR="00D579E1">
        <w:t>ted by parish councillors.  In addition, where an item of business might give rise to a substantial conflict of interest for a member, that should be de</w:t>
      </w:r>
      <w:r w:rsidR="000B159A">
        <w:t>c</w:t>
      </w:r>
      <w:r w:rsidR="00D579E1">
        <w:t xml:space="preserve">lared, </w:t>
      </w:r>
      <w:r w:rsidR="000B159A">
        <w:t xml:space="preserve">and depending on the judgement of other members, that individual should withdraw from discussion and decision-making related to that item of business. </w:t>
      </w:r>
    </w:p>
    <w:p w14:paraId="6B7E30EB" w14:textId="77777777" w:rsidR="000B159A" w:rsidRDefault="000B159A" w:rsidP="003A2A98"/>
    <w:p w14:paraId="188C7741" w14:textId="76774972" w:rsidR="00AC28DA" w:rsidRPr="007F5743" w:rsidRDefault="000B159A" w:rsidP="003A2A98">
      <w:pPr>
        <w:rPr>
          <w:rFonts w:eastAsia="Times New Roman"/>
          <w:highlight w:val="yellow"/>
        </w:rPr>
      </w:pPr>
      <w:r>
        <w:t xml:space="preserve">David Coggon would obtain and circulate a copy of the conflict of interest statement used by Parish Councillors for members to complete. </w:t>
      </w:r>
      <w:r w:rsidR="00AC28DA">
        <w:t xml:space="preserve"> </w:t>
      </w:r>
    </w:p>
    <w:p w14:paraId="74FB5B72" w14:textId="69F01135" w:rsidR="007F5743" w:rsidRPr="000B159A" w:rsidRDefault="007F5743" w:rsidP="00E145ED">
      <w:pPr>
        <w:rPr>
          <w:rFonts w:eastAsia="Times New Roman"/>
        </w:rPr>
      </w:pPr>
    </w:p>
    <w:p w14:paraId="39D11491" w14:textId="3B6F5FE3" w:rsidR="007F5743" w:rsidRPr="007F5743" w:rsidRDefault="007F5743" w:rsidP="00E145ED">
      <w:pPr>
        <w:rPr>
          <w:i/>
          <w:iCs/>
        </w:rPr>
      </w:pPr>
      <w:r w:rsidRPr="000B159A">
        <w:rPr>
          <w:rFonts w:eastAsia="Times New Roman"/>
          <w:i/>
          <w:iCs/>
        </w:rPr>
        <w:t xml:space="preserve">Action:  </w:t>
      </w:r>
      <w:r w:rsidR="000B159A" w:rsidRPr="000B159A">
        <w:rPr>
          <w:rFonts w:eastAsia="Times New Roman"/>
          <w:i/>
          <w:iCs/>
        </w:rPr>
        <w:t>D</w:t>
      </w:r>
      <w:r w:rsidR="000B159A">
        <w:rPr>
          <w:rFonts w:eastAsia="Times New Roman"/>
          <w:i/>
          <w:iCs/>
        </w:rPr>
        <w:t>C</w:t>
      </w:r>
    </w:p>
    <w:p w14:paraId="249F91A1" w14:textId="77777777" w:rsidR="003F269F" w:rsidRDefault="003F269F" w:rsidP="00E145ED">
      <w:pPr>
        <w:rPr>
          <w:b/>
          <w:bCs/>
        </w:rPr>
      </w:pPr>
    </w:p>
    <w:p w14:paraId="0E8B716F" w14:textId="24A337C7" w:rsidR="005A39EA" w:rsidRPr="00106B2E" w:rsidRDefault="00E145ED" w:rsidP="00E145ED">
      <w:pPr>
        <w:rPr>
          <w:b/>
          <w:bCs/>
        </w:rPr>
      </w:pPr>
      <w:r w:rsidRPr="00106B2E">
        <w:rPr>
          <w:b/>
          <w:bCs/>
        </w:rPr>
        <w:t>Date of next meeting</w:t>
      </w:r>
      <w:r w:rsidR="000E21E5" w:rsidRPr="00106B2E">
        <w:rPr>
          <w:b/>
          <w:bCs/>
        </w:rPr>
        <w:t xml:space="preserve"> </w:t>
      </w:r>
      <w:r w:rsidR="000B4F86" w:rsidRPr="00106B2E">
        <w:rPr>
          <w:b/>
          <w:bCs/>
        </w:rPr>
        <w:t xml:space="preserve"> </w:t>
      </w:r>
    </w:p>
    <w:p w14:paraId="4C308F24" w14:textId="04D1FCC2" w:rsidR="005A39EA" w:rsidRDefault="00E145ED" w:rsidP="008E1AC0">
      <w:r>
        <w:t xml:space="preserve">The next meeting will be </w:t>
      </w:r>
      <w:r w:rsidR="006B04BD">
        <w:t xml:space="preserve">in the Committee Room of the Village Hall </w:t>
      </w:r>
      <w:r>
        <w:t xml:space="preserve">on Monday </w:t>
      </w:r>
      <w:r w:rsidR="000B159A">
        <w:t>26 September</w:t>
      </w:r>
      <w:r w:rsidR="003F269F">
        <w:t xml:space="preserve"> </w:t>
      </w:r>
      <w:r w:rsidR="006B04BD">
        <w:t>at 7.</w:t>
      </w:r>
      <w:r w:rsidR="003F269F">
        <w:t>30</w:t>
      </w:r>
      <w:r w:rsidR="006B04BD">
        <w:t xml:space="preserve"> pm</w:t>
      </w:r>
      <w:r w:rsidR="000B159A">
        <w:t>, with Sharon Brentnall attending by Zoom (because of a</w:t>
      </w:r>
      <w:r w:rsidR="00EB0ED1">
        <w:t xml:space="preserve"> preceding meeting elsewhere)</w:t>
      </w:r>
      <w:r w:rsidR="00047315">
        <w:t>.</w:t>
      </w:r>
    </w:p>
    <w:p w14:paraId="6F712028" w14:textId="1662179D" w:rsidR="008E1AC0" w:rsidRPr="00A77C46" w:rsidRDefault="00737CAE" w:rsidP="008E1AC0">
      <w:r>
        <w:t xml:space="preserve"> </w:t>
      </w:r>
    </w:p>
    <w:p w14:paraId="01CD6038" w14:textId="3EF10768" w:rsidR="003F269F" w:rsidRPr="003F269F" w:rsidRDefault="003F269F" w:rsidP="003F269F"/>
    <w:p w14:paraId="3FB5EA10" w14:textId="40E14B05" w:rsidR="003F269F" w:rsidRDefault="003F269F" w:rsidP="003F269F"/>
    <w:p w14:paraId="1E07C52D" w14:textId="2B241854" w:rsidR="003F269F" w:rsidRPr="003F269F" w:rsidRDefault="003F269F" w:rsidP="003F269F">
      <w:pPr>
        <w:tabs>
          <w:tab w:val="left" w:pos="3870"/>
        </w:tabs>
      </w:pPr>
      <w:r>
        <w:tab/>
      </w:r>
    </w:p>
    <w:sectPr w:rsidR="003F269F" w:rsidRPr="003F269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9B83A" w14:textId="77777777" w:rsidR="00DD1A6F" w:rsidRDefault="00DD1A6F" w:rsidP="001269A6">
      <w:r>
        <w:separator/>
      </w:r>
    </w:p>
  </w:endnote>
  <w:endnote w:type="continuationSeparator" w:id="0">
    <w:p w14:paraId="17188C4F" w14:textId="77777777" w:rsidR="00DD1A6F" w:rsidRDefault="00DD1A6F" w:rsidP="00126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Light">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8727328"/>
      <w:docPartObj>
        <w:docPartGallery w:val="Page Numbers (Bottom of Page)"/>
        <w:docPartUnique/>
      </w:docPartObj>
    </w:sdtPr>
    <w:sdtEndPr>
      <w:rPr>
        <w:noProof/>
      </w:rPr>
    </w:sdtEndPr>
    <w:sdtContent>
      <w:p w14:paraId="4A796B46" w14:textId="5DE94E8E" w:rsidR="001269A6" w:rsidRDefault="001269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1878F5" w14:textId="77777777" w:rsidR="001269A6" w:rsidRDefault="001269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69C63" w14:textId="77777777" w:rsidR="00DD1A6F" w:rsidRDefault="00DD1A6F" w:rsidP="001269A6">
      <w:r>
        <w:separator/>
      </w:r>
    </w:p>
  </w:footnote>
  <w:footnote w:type="continuationSeparator" w:id="0">
    <w:p w14:paraId="1FB4A8B1" w14:textId="77777777" w:rsidR="00DD1A6F" w:rsidRDefault="00DD1A6F" w:rsidP="001269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42385B"/>
    <w:multiLevelType w:val="hybridMultilevel"/>
    <w:tmpl w:val="356A99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D2662D"/>
    <w:multiLevelType w:val="hybridMultilevel"/>
    <w:tmpl w:val="48B825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0507669"/>
    <w:multiLevelType w:val="hybridMultilevel"/>
    <w:tmpl w:val="1CD460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B7F0101"/>
    <w:multiLevelType w:val="hybridMultilevel"/>
    <w:tmpl w:val="A3D0F5F4"/>
    <w:lvl w:ilvl="0" w:tplc="44365466">
      <w:start w:val="1"/>
      <w:numFmt w:val="decimal"/>
      <w:pStyle w:val="DCstyl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02057896">
    <w:abstractNumId w:val="3"/>
  </w:num>
  <w:num w:numId="2" w16cid:durableId="183322511">
    <w:abstractNumId w:val="0"/>
  </w:num>
  <w:num w:numId="3" w16cid:durableId="20061405">
    <w:abstractNumId w:val="2"/>
  </w:num>
  <w:num w:numId="4" w16cid:durableId="18837905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B18"/>
    <w:rsid w:val="00000C3C"/>
    <w:rsid w:val="00004096"/>
    <w:rsid w:val="00017281"/>
    <w:rsid w:val="00022E88"/>
    <w:rsid w:val="00035BC7"/>
    <w:rsid w:val="00047315"/>
    <w:rsid w:val="00047661"/>
    <w:rsid w:val="0006255D"/>
    <w:rsid w:val="000A41AA"/>
    <w:rsid w:val="000B0A69"/>
    <w:rsid w:val="000B159A"/>
    <w:rsid w:val="000B193C"/>
    <w:rsid w:val="000B4F86"/>
    <w:rsid w:val="000D08A4"/>
    <w:rsid w:val="000E21E5"/>
    <w:rsid w:val="00106B2E"/>
    <w:rsid w:val="00117A54"/>
    <w:rsid w:val="001259AC"/>
    <w:rsid w:val="001269A6"/>
    <w:rsid w:val="00131EC8"/>
    <w:rsid w:val="001358D1"/>
    <w:rsid w:val="00144D57"/>
    <w:rsid w:val="0017247D"/>
    <w:rsid w:val="00195956"/>
    <w:rsid w:val="001B70D4"/>
    <w:rsid w:val="001D4246"/>
    <w:rsid w:val="001F2BF4"/>
    <w:rsid w:val="0020522B"/>
    <w:rsid w:val="002055CA"/>
    <w:rsid w:val="002447FD"/>
    <w:rsid w:val="002471A2"/>
    <w:rsid w:val="00267F6F"/>
    <w:rsid w:val="002E1BB1"/>
    <w:rsid w:val="002E2AB7"/>
    <w:rsid w:val="002F418A"/>
    <w:rsid w:val="00311B5C"/>
    <w:rsid w:val="00346B35"/>
    <w:rsid w:val="00361856"/>
    <w:rsid w:val="00365A46"/>
    <w:rsid w:val="00367D9A"/>
    <w:rsid w:val="003A2A98"/>
    <w:rsid w:val="003F0A47"/>
    <w:rsid w:val="003F269F"/>
    <w:rsid w:val="00450680"/>
    <w:rsid w:val="00454E60"/>
    <w:rsid w:val="0049145F"/>
    <w:rsid w:val="004B4562"/>
    <w:rsid w:val="004B71E4"/>
    <w:rsid w:val="004C2757"/>
    <w:rsid w:val="004C2B10"/>
    <w:rsid w:val="004C3D43"/>
    <w:rsid w:val="004C5465"/>
    <w:rsid w:val="004D0CA5"/>
    <w:rsid w:val="004E5094"/>
    <w:rsid w:val="0050099A"/>
    <w:rsid w:val="00521754"/>
    <w:rsid w:val="0053739D"/>
    <w:rsid w:val="00570A9F"/>
    <w:rsid w:val="005724DD"/>
    <w:rsid w:val="0059053B"/>
    <w:rsid w:val="005A39EA"/>
    <w:rsid w:val="005D718B"/>
    <w:rsid w:val="005E2175"/>
    <w:rsid w:val="005F52D3"/>
    <w:rsid w:val="00614420"/>
    <w:rsid w:val="0062053A"/>
    <w:rsid w:val="006232DF"/>
    <w:rsid w:val="00633221"/>
    <w:rsid w:val="00634232"/>
    <w:rsid w:val="006B04BD"/>
    <w:rsid w:val="006F6866"/>
    <w:rsid w:val="007036B5"/>
    <w:rsid w:val="00711050"/>
    <w:rsid w:val="00727CA1"/>
    <w:rsid w:val="00737CAE"/>
    <w:rsid w:val="007657F1"/>
    <w:rsid w:val="007A1882"/>
    <w:rsid w:val="007A5AB2"/>
    <w:rsid w:val="007A7B4E"/>
    <w:rsid w:val="007B4489"/>
    <w:rsid w:val="007C037F"/>
    <w:rsid w:val="007D1F6C"/>
    <w:rsid w:val="007D5CCE"/>
    <w:rsid w:val="007F5743"/>
    <w:rsid w:val="00826A3C"/>
    <w:rsid w:val="0087550D"/>
    <w:rsid w:val="00897CFA"/>
    <w:rsid w:val="008D542D"/>
    <w:rsid w:val="008D6757"/>
    <w:rsid w:val="008E1AC0"/>
    <w:rsid w:val="00902EDA"/>
    <w:rsid w:val="009202F1"/>
    <w:rsid w:val="00941B9E"/>
    <w:rsid w:val="0096417F"/>
    <w:rsid w:val="009836B7"/>
    <w:rsid w:val="009E1DC1"/>
    <w:rsid w:val="009F02E1"/>
    <w:rsid w:val="00A26C8E"/>
    <w:rsid w:val="00A77C46"/>
    <w:rsid w:val="00A82D67"/>
    <w:rsid w:val="00A97411"/>
    <w:rsid w:val="00AB0C4E"/>
    <w:rsid w:val="00AC28DA"/>
    <w:rsid w:val="00B341DB"/>
    <w:rsid w:val="00B73A5A"/>
    <w:rsid w:val="00B74B49"/>
    <w:rsid w:val="00B92775"/>
    <w:rsid w:val="00BA15F0"/>
    <w:rsid w:val="00BA4D64"/>
    <w:rsid w:val="00BA6B53"/>
    <w:rsid w:val="00BB3E9B"/>
    <w:rsid w:val="00BE3EBF"/>
    <w:rsid w:val="00BE79B0"/>
    <w:rsid w:val="00BF37E9"/>
    <w:rsid w:val="00BF4885"/>
    <w:rsid w:val="00BF718F"/>
    <w:rsid w:val="00C07D09"/>
    <w:rsid w:val="00C67BBB"/>
    <w:rsid w:val="00C74EC2"/>
    <w:rsid w:val="00C950AE"/>
    <w:rsid w:val="00CE01C8"/>
    <w:rsid w:val="00CE3040"/>
    <w:rsid w:val="00D01436"/>
    <w:rsid w:val="00D01C5D"/>
    <w:rsid w:val="00D219F3"/>
    <w:rsid w:val="00D23B18"/>
    <w:rsid w:val="00D26705"/>
    <w:rsid w:val="00D3381B"/>
    <w:rsid w:val="00D43CB6"/>
    <w:rsid w:val="00D579E1"/>
    <w:rsid w:val="00D634A5"/>
    <w:rsid w:val="00D66400"/>
    <w:rsid w:val="00D70327"/>
    <w:rsid w:val="00D726AF"/>
    <w:rsid w:val="00DB20EA"/>
    <w:rsid w:val="00DD1A6F"/>
    <w:rsid w:val="00DD2DF5"/>
    <w:rsid w:val="00E02C5D"/>
    <w:rsid w:val="00E03EFF"/>
    <w:rsid w:val="00E11E43"/>
    <w:rsid w:val="00E145ED"/>
    <w:rsid w:val="00E241F4"/>
    <w:rsid w:val="00E561B4"/>
    <w:rsid w:val="00E63B2C"/>
    <w:rsid w:val="00E73246"/>
    <w:rsid w:val="00E7439F"/>
    <w:rsid w:val="00EB0ED1"/>
    <w:rsid w:val="00EB7446"/>
    <w:rsid w:val="00ED6F9E"/>
    <w:rsid w:val="00EE1B32"/>
    <w:rsid w:val="00EF5CE4"/>
    <w:rsid w:val="00EF5FBB"/>
    <w:rsid w:val="00EF6E12"/>
    <w:rsid w:val="00EF6FF5"/>
    <w:rsid w:val="00EF7940"/>
    <w:rsid w:val="00F55F67"/>
    <w:rsid w:val="00F73BCA"/>
    <w:rsid w:val="00FA0A93"/>
    <w:rsid w:val="00FA5DF0"/>
    <w:rsid w:val="00FC7535"/>
    <w:rsid w:val="00FF247F"/>
    <w:rsid w:val="00FF57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D51EF"/>
  <w15:docId w15:val="{0A7C1177-A550-4FFB-813B-0E4BDC62F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B5"/>
    <w:pPr>
      <w:spacing w:after="0" w:line="240" w:lineRule="auto"/>
    </w:pPr>
    <w:rPr>
      <w:rFonts w:ascii="Arial" w:hAnsi="Arial"/>
    </w:rPr>
  </w:style>
  <w:style w:type="paragraph" w:styleId="Heading1">
    <w:name w:val="heading 1"/>
    <w:basedOn w:val="Normal"/>
    <w:next w:val="Normal"/>
    <w:link w:val="Heading1Char"/>
    <w:uiPriority w:val="9"/>
    <w:qFormat/>
    <w:rsid w:val="00EF5CE4"/>
    <w:pPr>
      <w:keepNext/>
      <w:keepLines/>
      <w:spacing w:before="240" w:after="120"/>
      <w:outlineLvl w:val="0"/>
    </w:pPr>
    <w:rPr>
      <w:rFonts w:ascii="Arial Narrow" w:eastAsiaTheme="majorEastAsia" w:hAnsi="Arial Narrow" w:cstheme="majorBidi"/>
      <w:b/>
      <w:sz w:val="28"/>
      <w:szCs w:val="32"/>
    </w:rPr>
  </w:style>
  <w:style w:type="paragraph" w:styleId="Heading2">
    <w:name w:val="heading 2"/>
    <w:basedOn w:val="Normal"/>
    <w:next w:val="Normal"/>
    <w:link w:val="Heading2Char"/>
    <w:uiPriority w:val="9"/>
    <w:unhideWhenUsed/>
    <w:qFormat/>
    <w:rsid w:val="00EF5CE4"/>
    <w:pPr>
      <w:keepNext/>
      <w:keepLines/>
      <w:spacing w:before="40"/>
      <w:outlineLvl w:val="1"/>
    </w:pPr>
    <w:rPr>
      <w:rFonts w:ascii="Arial Narrow" w:eastAsiaTheme="majorEastAsia" w:hAnsi="Arial Narrow" w:cstheme="majorBidi"/>
      <w:b/>
      <w:i/>
      <w:sz w:val="28"/>
      <w:szCs w:val="26"/>
    </w:rPr>
  </w:style>
  <w:style w:type="paragraph" w:styleId="Heading3">
    <w:name w:val="heading 3"/>
    <w:basedOn w:val="Normal"/>
    <w:next w:val="Normal"/>
    <w:link w:val="Heading3Char"/>
    <w:uiPriority w:val="9"/>
    <w:unhideWhenUsed/>
    <w:qFormat/>
    <w:rsid w:val="00EF5CE4"/>
    <w:pPr>
      <w:keepNext/>
      <w:keepLines/>
      <w:spacing w:before="40"/>
      <w:outlineLvl w:val="2"/>
    </w:pPr>
    <w:rPr>
      <w:rFonts w:ascii="Arial Narrow" w:eastAsiaTheme="majorEastAsia" w:hAnsi="Arial Narrow" w:cstheme="majorBidi"/>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style">
    <w:name w:val="DC style"/>
    <w:basedOn w:val="ListParagraph"/>
    <w:next w:val="NoSpacing"/>
    <w:link w:val="DCstyleChar"/>
    <w:qFormat/>
    <w:rsid w:val="00EF6FF5"/>
    <w:pPr>
      <w:numPr>
        <w:numId w:val="1"/>
      </w:numPr>
      <w:ind w:left="709" w:hanging="709"/>
    </w:pPr>
  </w:style>
  <w:style w:type="character" w:customStyle="1" w:styleId="DCstyleChar">
    <w:name w:val="DC style Char"/>
    <w:basedOn w:val="DefaultParagraphFont"/>
    <w:link w:val="DCstyle"/>
    <w:rsid w:val="00EF6FF5"/>
    <w:rPr>
      <w:rFonts w:ascii="Arial" w:hAnsi="Arial"/>
    </w:rPr>
  </w:style>
  <w:style w:type="paragraph" w:styleId="ListParagraph">
    <w:name w:val="List Paragraph"/>
    <w:basedOn w:val="Normal"/>
    <w:uiPriority w:val="34"/>
    <w:qFormat/>
    <w:rsid w:val="00EF6FF5"/>
    <w:pPr>
      <w:ind w:left="720"/>
      <w:contextualSpacing/>
    </w:pPr>
  </w:style>
  <w:style w:type="paragraph" w:styleId="NoSpacing">
    <w:name w:val="No Spacing"/>
    <w:aliases w:val="Italic"/>
    <w:basedOn w:val="Normal"/>
    <w:uiPriority w:val="1"/>
    <w:qFormat/>
    <w:rsid w:val="00EF6FF5"/>
    <w:rPr>
      <w:i/>
    </w:rPr>
  </w:style>
  <w:style w:type="character" w:customStyle="1" w:styleId="Heading1Char">
    <w:name w:val="Heading 1 Char"/>
    <w:basedOn w:val="DefaultParagraphFont"/>
    <w:link w:val="Heading1"/>
    <w:uiPriority w:val="9"/>
    <w:rsid w:val="00EF5CE4"/>
    <w:rPr>
      <w:rFonts w:ascii="Arial Narrow" w:eastAsiaTheme="majorEastAsia" w:hAnsi="Arial Narrow" w:cstheme="majorBidi"/>
      <w:b/>
      <w:sz w:val="28"/>
      <w:szCs w:val="32"/>
    </w:rPr>
  </w:style>
  <w:style w:type="character" w:customStyle="1" w:styleId="Heading2Char">
    <w:name w:val="Heading 2 Char"/>
    <w:basedOn w:val="DefaultParagraphFont"/>
    <w:link w:val="Heading2"/>
    <w:uiPriority w:val="9"/>
    <w:rsid w:val="00EF5CE4"/>
    <w:rPr>
      <w:rFonts w:ascii="Arial Narrow" w:eastAsiaTheme="majorEastAsia" w:hAnsi="Arial Narrow" w:cstheme="majorBidi"/>
      <w:b/>
      <w:i/>
      <w:sz w:val="28"/>
      <w:szCs w:val="26"/>
    </w:rPr>
  </w:style>
  <w:style w:type="character" w:customStyle="1" w:styleId="Heading3Char">
    <w:name w:val="Heading 3 Char"/>
    <w:basedOn w:val="DefaultParagraphFont"/>
    <w:link w:val="Heading3"/>
    <w:uiPriority w:val="9"/>
    <w:rsid w:val="00EF5CE4"/>
    <w:rPr>
      <w:rFonts w:ascii="Arial Narrow" w:eastAsiaTheme="majorEastAsia" w:hAnsi="Arial Narrow" w:cstheme="majorBidi"/>
      <w:i/>
      <w:sz w:val="24"/>
      <w:szCs w:val="24"/>
    </w:rPr>
  </w:style>
  <w:style w:type="paragraph" w:styleId="Title">
    <w:name w:val="Title"/>
    <w:basedOn w:val="Normal"/>
    <w:next w:val="Normal"/>
    <w:link w:val="TitleChar"/>
    <w:uiPriority w:val="10"/>
    <w:qFormat/>
    <w:rsid w:val="00EF5CE4"/>
    <w:pPr>
      <w:spacing w:before="120" w:after="120"/>
      <w:contextualSpacing/>
      <w:jc w:val="center"/>
    </w:pPr>
    <w:rPr>
      <w:rFonts w:ascii="Arial Narrow" w:eastAsiaTheme="majorEastAsia" w:hAnsi="Arial Narrow" w:cstheme="majorBidi"/>
      <w:b/>
      <w:spacing w:val="-10"/>
      <w:kern w:val="28"/>
      <w:sz w:val="40"/>
      <w:szCs w:val="56"/>
    </w:rPr>
  </w:style>
  <w:style w:type="character" w:customStyle="1" w:styleId="TitleChar">
    <w:name w:val="Title Char"/>
    <w:basedOn w:val="DefaultParagraphFont"/>
    <w:link w:val="Title"/>
    <w:uiPriority w:val="10"/>
    <w:rsid w:val="00EF5CE4"/>
    <w:rPr>
      <w:rFonts w:ascii="Arial Narrow" w:eastAsiaTheme="majorEastAsia" w:hAnsi="Arial Narrow" w:cstheme="majorBidi"/>
      <w:b/>
      <w:spacing w:val="-10"/>
      <w:kern w:val="28"/>
      <w:sz w:val="40"/>
      <w:szCs w:val="56"/>
    </w:rPr>
  </w:style>
  <w:style w:type="paragraph" w:styleId="Header">
    <w:name w:val="header"/>
    <w:basedOn w:val="Normal"/>
    <w:link w:val="HeaderChar"/>
    <w:uiPriority w:val="99"/>
    <w:unhideWhenUsed/>
    <w:rsid w:val="001269A6"/>
    <w:pPr>
      <w:tabs>
        <w:tab w:val="center" w:pos="4513"/>
        <w:tab w:val="right" w:pos="9026"/>
      </w:tabs>
    </w:pPr>
  </w:style>
  <w:style w:type="character" w:customStyle="1" w:styleId="HeaderChar">
    <w:name w:val="Header Char"/>
    <w:basedOn w:val="DefaultParagraphFont"/>
    <w:link w:val="Header"/>
    <w:uiPriority w:val="99"/>
    <w:rsid w:val="001269A6"/>
    <w:rPr>
      <w:rFonts w:ascii="Arial" w:hAnsi="Arial"/>
    </w:rPr>
  </w:style>
  <w:style w:type="paragraph" w:styleId="Footer">
    <w:name w:val="footer"/>
    <w:basedOn w:val="Normal"/>
    <w:link w:val="FooterChar"/>
    <w:uiPriority w:val="99"/>
    <w:unhideWhenUsed/>
    <w:rsid w:val="001269A6"/>
    <w:pPr>
      <w:tabs>
        <w:tab w:val="center" w:pos="4513"/>
        <w:tab w:val="right" w:pos="9026"/>
      </w:tabs>
    </w:pPr>
  </w:style>
  <w:style w:type="character" w:customStyle="1" w:styleId="FooterChar">
    <w:name w:val="Footer Char"/>
    <w:basedOn w:val="DefaultParagraphFont"/>
    <w:link w:val="Footer"/>
    <w:uiPriority w:val="99"/>
    <w:rsid w:val="001269A6"/>
    <w:rPr>
      <w:rFonts w:ascii="Arial" w:hAnsi="Arial"/>
    </w:rPr>
  </w:style>
  <w:style w:type="character" w:customStyle="1" w:styleId="fontstyle01">
    <w:name w:val="fontstyle01"/>
    <w:basedOn w:val="DefaultParagraphFont"/>
    <w:rsid w:val="00047661"/>
    <w:rPr>
      <w:rFonts w:ascii="Calibri-Light" w:hAnsi="Calibri-Light" w:hint="default"/>
      <w:b w:val="0"/>
      <w:bCs w:val="0"/>
      <w:i w:val="0"/>
      <w:iCs w:val="0"/>
      <w:color w:val="000000"/>
    </w:rPr>
  </w:style>
  <w:style w:type="paragraph" w:styleId="Revision">
    <w:name w:val="Revision"/>
    <w:hidden/>
    <w:uiPriority w:val="99"/>
    <w:semiHidden/>
    <w:rsid w:val="00570A9F"/>
    <w:pPr>
      <w:spacing w:after="0" w:line="240" w:lineRule="auto"/>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6351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1049</Words>
  <Characters>5982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Coggon</dc:creator>
  <cp:keywords/>
  <dc:description/>
  <cp:lastModifiedBy>David Coggon</cp:lastModifiedBy>
  <cp:revision>2</cp:revision>
  <cp:lastPrinted>2022-03-17T18:04:00Z</cp:lastPrinted>
  <dcterms:created xsi:type="dcterms:W3CDTF">2022-09-14T09:25:00Z</dcterms:created>
  <dcterms:modified xsi:type="dcterms:W3CDTF">2022-09-14T09:25:00Z</dcterms:modified>
</cp:coreProperties>
</file>