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9F2AD" w14:textId="77777777" w:rsidR="00AE6038" w:rsidRPr="002F096F" w:rsidRDefault="00AE6038" w:rsidP="00AE6038">
      <w:pPr>
        <w:rPr>
          <w:rFonts w:ascii="Verdana" w:hAnsi="Verdana" w:cs="Tahoma"/>
          <w:sz w:val="28"/>
          <w:szCs w:val="28"/>
          <w:u w:val="single"/>
        </w:rPr>
      </w:pPr>
      <w:bookmarkStart w:id="0" w:name="_Hlk488680998"/>
      <w:r w:rsidRPr="002F096F">
        <w:rPr>
          <w:rFonts w:ascii="Verdana" w:hAnsi="Verdana" w:cs="Tahoma"/>
          <w:sz w:val="28"/>
          <w:szCs w:val="28"/>
          <w:u w:val="single"/>
        </w:rPr>
        <w:t xml:space="preserve">Minutes of the Ordinary Meeting of the Parish Council held on </w:t>
      </w:r>
    </w:p>
    <w:p w14:paraId="6E4F9D5A" w14:textId="7ED332CA" w:rsidR="00AE6038" w:rsidRPr="002F096F" w:rsidRDefault="00AE6038" w:rsidP="00AE6038">
      <w:pPr>
        <w:rPr>
          <w:rFonts w:ascii="Verdana" w:hAnsi="Verdana" w:cs="Tahoma"/>
          <w:sz w:val="28"/>
          <w:szCs w:val="28"/>
          <w:u w:val="single"/>
        </w:rPr>
      </w:pPr>
      <w:r w:rsidRPr="002F096F">
        <w:rPr>
          <w:rFonts w:ascii="Verdana" w:hAnsi="Verdana" w:cs="Tahoma"/>
          <w:sz w:val="28"/>
          <w:szCs w:val="28"/>
          <w:u w:val="single"/>
        </w:rPr>
        <w:t xml:space="preserve">Thursday </w:t>
      </w:r>
      <w:r>
        <w:rPr>
          <w:rFonts w:ascii="Verdana" w:hAnsi="Verdana" w:cs="Tahoma"/>
          <w:sz w:val="28"/>
          <w:szCs w:val="28"/>
          <w:u w:val="single"/>
        </w:rPr>
        <w:t>27</w:t>
      </w:r>
      <w:r w:rsidRPr="003959A9">
        <w:rPr>
          <w:rFonts w:ascii="Verdana" w:hAnsi="Verdana" w:cs="Tahoma"/>
          <w:sz w:val="28"/>
          <w:szCs w:val="28"/>
          <w:u w:val="single"/>
          <w:vertAlign w:val="superscript"/>
        </w:rPr>
        <w:t>th</w:t>
      </w:r>
      <w:r>
        <w:rPr>
          <w:rFonts w:ascii="Verdana" w:hAnsi="Verdana" w:cs="Tahoma"/>
          <w:sz w:val="28"/>
          <w:szCs w:val="28"/>
          <w:u w:val="single"/>
        </w:rPr>
        <w:t xml:space="preserve"> March</w:t>
      </w:r>
      <w:r w:rsidRPr="002F096F">
        <w:rPr>
          <w:rFonts w:ascii="Verdana" w:hAnsi="Verdana" w:cs="Tahoma"/>
          <w:sz w:val="28"/>
          <w:szCs w:val="28"/>
          <w:u w:val="single"/>
        </w:rPr>
        <w:t xml:space="preserve"> 202</w:t>
      </w:r>
      <w:r>
        <w:rPr>
          <w:rFonts w:ascii="Verdana" w:hAnsi="Verdana" w:cs="Tahoma"/>
          <w:sz w:val="28"/>
          <w:szCs w:val="28"/>
          <w:u w:val="single"/>
        </w:rPr>
        <w:t>5</w:t>
      </w:r>
      <w:r w:rsidRPr="002F096F">
        <w:rPr>
          <w:rFonts w:ascii="Verdana" w:hAnsi="Verdana" w:cs="Tahoma"/>
          <w:sz w:val="28"/>
          <w:szCs w:val="28"/>
          <w:u w:val="single"/>
        </w:rPr>
        <w:t xml:space="preserve"> at 7.30pm</w:t>
      </w:r>
      <w:r>
        <w:rPr>
          <w:rFonts w:ascii="Verdana" w:hAnsi="Verdana" w:cs="Tahoma"/>
          <w:sz w:val="28"/>
          <w:szCs w:val="28"/>
          <w:u w:val="single"/>
        </w:rPr>
        <w:t xml:space="preserve"> at Galphay Village Institute.</w:t>
      </w:r>
    </w:p>
    <w:bookmarkEnd w:id="0"/>
    <w:p w14:paraId="7F5482F9" w14:textId="77777777" w:rsidR="00AE6038" w:rsidRDefault="00AE6038" w:rsidP="00AE6038"/>
    <w:p w14:paraId="68317F45" w14:textId="77777777" w:rsidR="00AE6038" w:rsidRDefault="00AE6038" w:rsidP="00AE6038"/>
    <w:p w14:paraId="4DEC5ACC" w14:textId="1F31526C" w:rsidR="00AE6038" w:rsidRPr="000F2F67" w:rsidRDefault="00AE6038" w:rsidP="00AE6038">
      <w:pPr>
        <w:spacing w:after="120"/>
        <w:contextualSpacing/>
        <w:rPr>
          <w:rFonts w:ascii="Verdana" w:hAnsi="Verdana" w:cs="Tahoma"/>
        </w:rPr>
      </w:pPr>
      <w:r w:rsidRPr="000F2F67">
        <w:rPr>
          <w:rFonts w:ascii="Verdana" w:hAnsi="Verdana" w:cs="Tahoma"/>
          <w:b/>
          <w:bCs/>
        </w:rPr>
        <w:t xml:space="preserve">2024-25 – </w:t>
      </w:r>
      <w:r>
        <w:rPr>
          <w:rFonts w:ascii="Verdana" w:hAnsi="Verdana" w:cs="Tahoma"/>
          <w:b/>
          <w:bCs/>
        </w:rPr>
        <w:t>180</w:t>
      </w:r>
      <w:r w:rsidRPr="000F2F67">
        <w:rPr>
          <w:rFonts w:ascii="Verdana" w:hAnsi="Verdana" w:cs="Tahoma"/>
          <w:b/>
          <w:bCs/>
        </w:rPr>
        <w:t>)</w:t>
      </w:r>
      <w:r w:rsidRPr="000F2F67">
        <w:rPr>
          <w:rFonts w:ascii="Verdana" w:hAnsi="Verdana" w:cs="Tahoma"/>
        </w:rPr>
        <w:t xml:space="preserve"> </w:t>
      </w:r>
      <w:r w:rsidRPr="000F2F67">
        <w:rPr>
          <w:rFonts w:ascii="Verdana" w:hAnsi="Verdana" w:cs="Tahoma"/>
          <w:b/>
        </w:rPr>
        <w:t xml:space="preserve">Present </w:t>
      </w:r>
      <w:r w:rsidRPr="000F2F67">
        <w:rPr>
          <w:rFonts w:ascii="Verdana" w:hAnsi="Verdana" w:cs="Tahoma"/>
        </w:rPr>
        <w:t xml:space="preserve">were </w:t>
      </w:r>
      <w:r>
        <w:rPr>
          <w:rFonts w:ascii="Verdana" w:hAnsi="Verdana" w:cs="Tahoma"/>
        </w:rPr>
        <w:t>Cllr. Neal Topham (Chair), Cllr. Robert Weatherhead (Vice Chair),</w:t>
      </w:r>
      <w:r w:rsidRPr="000F2F67">
        <w:rPr>
          <w:rFonts w:ascii="Verdana" w:hAnsi="Verdana" w:cs="Tahoma"/>
        </w:rPr>
        <w:t xml:space="preserve"> Cllr. Patricia Harling, Cllr. Sheila Miller,</w:t>
      </w:r>
      <w:r>
        <w:rPr>
          <w:rFonts w:ascii="Verdana" w:hAnsi="Verdana" w:cs="Tahoma"/>
        </w:rPr>
        <w:t xml:space="preserve"> Cllr Jan Lawson,</w:t>
      </w:r>
      <w:r w:rsidRPr="000F2F67">
        <w:rPr>
          <w:rFonts w:ascii="Verdana" w:hAnsi="Verdana" w:cs="Tahoma"/>
        </w:rPr>
        <w:t xml:space="preserve"> Cllr. Brian Thackray</w:t>
      </w:r>
      <w:r>
        <w:rPr>
          <w:rFonts w:ascii="Verdana" w:hAnsi="Verdana" w:cs="Tahoma"/>
        </w:rPr>
        <w:t xml:space="preserve"> and Cllr. Iain McCullen</w:t>
      </w:r>
      <w:r w:rsidRPr="000F2F67">
        <w:rPr>
          <w:rFonts w:ascii="Verdana" w:hAnsi="Verdana" w:cs="Tahoma"/>
        </w:rPr>
        <w:t xml:space="preserve">. </w:t>
      </w:r>
    </w:p>
    <w:p w14:paraId="7F64310D" w14:textId="607A5760" w:rsidR="00AE6038" w:rsidRPr="000F2F67" w:rsidRDefault="00AE6038" w:rsidP="00AE6038">
      <w:pPr>
        <w:spacing w:after="120"/>
        <w:contextualSpacing/>
        <w:rPr>
          <w:rFonts w:ascii="Verdana" w:hAnsi="Verdana" w:cs="Tahoma"/>
        </w:rPr>
      </w:pPr>
      <w:r w:rsidRPr="000F2F67">
        <w:rPr>
          <w:rFonts w:ascii="Verdana" w:hAnsi="Verdana" w:cs="Tahoma"/>
          <w:b/>
          <w:bCs/>
        </w:rPr>
        <w:t xml:space="preserve">(2024-25 – </w:t>
      </w:r>
      <w:r>
        <w:rPr>
          <w:rFonts w:ascii="Verdana" w:hAnsi="Verdana" w:cs="Tahoma"/>
          <w:b/>
          <w:bCs/>
        </w:rPr>
        <w:t>181</w:t>
      </w:r>
      <w:r w:rsidRPr="000F2F67">
        <w:rPr>
          <w:rFonts w:ascii="Verdana" w:hAnsi="Verdana" w:cs="Tahoma"/>
          <w:b/>
          <w:bCs/>
        </w:rPr>
        <w:t>)</w:t>
      </w:r>
      <w:r w:rsidRPr="000F2F67">
        <w:rPr>
          <w:rFonts w:ascii="Verdana" w:hAnsi="Verdana" w:cs="Tahoma"/>
        </w:rPr>
        <w:t xml:space="preserve"> Also present were Martyn Miller, Clerk</w:t>
      </w:r>
      <w:r>
        <w:rPr>
          <w:rFonts w:ascii="Verdana" w:hAnsi="Verdana" w:cs="Tahoma"/>
        </w:rPr>
        <w:t xml:space="preserve"> </w:t>
      </w:r>
      <w:r w:rsidRPr="000F2F67">
        <w:rPr>
          <w:rFonts w:ascii="Verdana" w:hAnsi="Verdana" w:cs="Tahoma"/>
        </w:rPr>
        <w:t xml:space="preserve">and </w:t>
      </w:r>
      <w:r>
        <w:rPr>
          <w:rFonts w:ascii="Verdana" w:hAnsi="Verdana" w:cs="Tahoma"/>
        </w:rPr>
        <w:t>one</w:t>
      </w:r>
      <w:r w:rsidRPr="000F2F67">
        <w:rPr>
          <w:rFonts w:ascii="Verdana" w:hAnsi="Verdana" w:cs="Tahoma"/>
        </w:rPr>
        <w:t xml:space="preserve"> member of the public.</w:t>
      </w:r>
    </w:p>
    <w:p w14:paraId="41BAC3F9" w14:textId="63E1E226" w:rsidR="00AE6038" w:rsidRPr="000F2F67" w:rsidRDefault="00AE6038" w:rsidP="00AE6038">
      <w:pPr>
        <w:spacing w:after="120"/>
        <w:contextualSpacing/>
        <w:rPr>
          <w:rFonts w:ascii="Verdana" w:hAnsi="Verdana" w:cs="Tahoma"/>
          <w:bCs/>
        </w:rPr>
      </w:pPr>
      <w:r w:rsidRPr="000F2F67">
        <w:rPr>
          <w:rFonts w:ascii="Verdana" w:hAnsi="Verdana" w:cs="Tahoma"/>
          <w:b/>
          <w:bCs/>
        </w:rPr>
        <w:t xml:space="preserve">(2024-25 – </w:t>
      </w:r>
      <w:r>
        <w:rPr>
          <w:rFonts w:ascii="Verdana" w:hAnsi="Verdana" w:cs="Tahoma"/>
          <w:b/>
          <w:bCs/>
        </w:rPr>
        <w:t>182</w:t>
      </w:r>
      <w:r w:rsidRPr="000F2F67">
        <w:rPr>
          <w:rFonts w:ascii="Verdana" w:hAnsi="Verdana" w:cs="Tahoma"/>
          <w:b/>
          <w:bCs/>
        </w:rPr>
        <w:t>)</w:t>
      </w:r>
      <w:r w:rsidRPr="000F2F67">
        <w:rPr>
          <w:rFonts w:ascii="Verdana" w:hAnsi="Verdana" w:cs="Tahoma"/>
        </w:rPr>
        <w:t xml:space="preserve"> </w:t>
      </w:r>
      <w:r>
        <w:rPr>
          <w:rFonts w:ascii="Verdana" w:hAnsi="Verdana" w:cs="Tahoma"/>
        </w:rPr>
        <w:t xml:space="preserve">No </w:t>
      </w:r>
      <w:r w:rsidRPr="000F2F67">
        <w:rPr>
          <w:rFonts w:ascii="Verdana" w:hAnsi="Verdana" w:cs="Tahoma"/>
          <w:b/>
        </w:rPr>
        <w:t xml:space="preserve">Apologies </w:t>
      </w:r>
      <w:r w:rsidRPr="000F2F67">
        <w:rPr>
          <w:rFonts w:ascii="Verdana" w:hAnsi="Verdana" w:cs="Tahoma"/>
          <w:bCs/>
        </w:rPr>
        <w:t>were received</w:t>
      </w:r>
      <w:r>
        <w:rPr>
          <w:rFonts w:ascii="Verdana" w:hAnsi="Verdana" w:cs="Tahoma"/>
          <w:bCs/>
        </w:rPr>
        <w:t>.</w:t>
      </w:r>
      <w:r w:rsidRPr="000F2F67">
        <w:rPr>
          <w:rFonts w:ascii="Verdana" w:hAnsi="Verdana" w:cs="Tahoma"/>
          <w:bCs/>
        </w:rPr>
        <w:t xml:space="preserve"> </w:t>
      </w:r>
    </w:p>
    <w:p w14:paraId="34FCF1DD" w14:textId="46582DA6" w:rsidR="00AE6038" w:rsidRPr="000F2F67" w:rsidRDefault="00AE6038" w:rsidP="00AE6038">
      <w:pPr>
        <w:spacing w:after="120"/>
        <w:contextualSpacing/>
        <w:rPr>
          <w:rFonts w:ascii="Verdana" w:hAnsi="Verdana" w:cs="Tahoma"/>
          <w:bCs/>
        </w:rPr>
      </w:pPr>
      <w:r w:rsidRPr="000F2F67">
        <w:rPr>
          <w:rFonts w:ascii="Verdana" w:hAnsi="Verdana" w:cs="Tahoma"/>
          <w:b/>
          <w:bCs/>
        </w:rPr>
        <w:t xml:space="preserve">(2024-25 – </w:t>
      </w:r>
      <w:r>
        <w:rPr>
          <w:rFonts w:ascii="Verdana" w:hAnsi="Verdana" w:cs="Tahoma"/>
          <w:b/>
          <w:bCs/>
        </w:rPr>
        <w:t>183</w:t>
      </w:r>
      <w:r w:rsidRPr="000F2F67">
        <w:rPr>
          <w:rFonts w:ascii="Verdana" w:hAnsi="Verdana" w:cs="Tahoma"/>
          <w:b/>
          <w:bCs/>
        </w:rPr>
        <w:t>)</w:t>
      </w:r>
      <w:r w:rsidRPr="000F2F67">
        <w:rPr>
          <w:rFonts w:ascii="Verdana" w:hAnsi="Verdana" w:cs="Tahoma"/>
        </w:rPr>
        <w:t xml:space="preserve"> No </w:t>
      </w:r>
      <w:r w:rsidRPr="000F2F67">
        <w:rPr>
          <w:rFonts w:ascii="Verdana" w:hAnsi="Verdana" w:cs="Tahoma"/>
          <w:b/>
        </w:rPr>
        <w:t xml:space="preserve">Declarations of Interest </w:t>
      </w:r>
      <w:r w:rsidRPr="000F2F67">
        <w:rPr>
          <w:rFonts w:ascii="Verdana" w:hAnsi="Verdana" w:cs="Tahoma"/>
          <w:bCs/>
        </w:rPr>
        <w:t xml:space="preserve">were received and so no dispensations were required. </w:t>
      </w:r>
    </w:p>
    <w:p w14:paraId="66D76CEC" w14:textId="671904FF" w:rsidR="00AE6038" w:rsidRPr="000F2F67" w:rsidRDefault="00AE6038" w:rsidP="00AE6038">
      <w:pPr>
        <w:spacing w:after="120"/>
        <w:contextualSpacing/>
        <w:rPr>
          <w:rFonts w:ascii="Verdana" w:hAnsi="Verdana" w:cs="Tahoma"/>
        </w:rPr>
      </w:pPr>
      <w:r w:rsidRPr="000F2F67">
        <w:rPr>
          <w:rFonts w:ascii="Verdana" w:hAnsi="Verdana" w:cs="Tahoma"/>
          <w:b/>
          <w:bCs/>
        </w:rPr>
        <w:t xml:space="preserve">(2024-25 – </w:t>
      </w:r>
      <w:r>
        <w:rPr>
          <w:rFonts w:ascii="Verdana" w:hAnsi="Verdana" w:cs="Tahoma"/>
          <w:b/>
          <w:bCs/>
        </w:rPr>
        <w:t>184</w:t>
      </w:r>
      <w:r w:rsidRPr="000F2F67">
        <w:rPr>
          <w:rFonts w:ascii="Verdana" w:hAnsi="Verdana" w:cs="Tahoma"/>
          <w:b/>
          <w:bCs/>
        </w:rPr>
        <w:t>)</w:t>
      </w:r>
      <w:r w:rsidRPr="000F2F67">
        <w:rPr>
          <w:rFonts w:ascii="Verdana" w:hAnsi="Verdana" w:cs="Tahoma"/>
        </w:rPr>
        <w:t xml:space="preserve"> It was </w:t>
      </w:r>
      <w:r w:rsidRPr="000F2F67">
        <w:rPr>
          <w:rFonts w:ascii="Verdana" w:hAnsi="Verdana" w:cs="Tahoma"/>
          <w:b/>
        </w:rPr>
        <w:t>Resolved</w:t>
      </w:r>
      <w:r w:rsidRPr="000F2F67">
        <w:rPr>
          <w:rFonts w:ascii="Verdana" w:hAnsi="Verdana" w:cs="Tahoma"/>
        </w:rPr>
        <w:t xml:space="preserve"> that the minutes of the meeting</w:t>
      </w:r>
      <w:r>
        <w:rPr>
          <w:rFonts w:ascii="Verdana" w:hAnsi="Verdana" w:cs="Tahoma"/>
        </w:rPr>
        <w:t>s</w:t>
      </w:r>
      <w:r w:rsidRPr="000F2F67">
        <w:rPr>
          <w:rFonts w:ascii="Verdana" w:hAnsi="Verdana" w:cs="Tahoma"/>
        </w:rPr>
        <w:t xml:space="preserve"> held on </w:t>
      </w:r>
      <w:r>
        <w:rPr>
          <w:rFonts w:ascii="Verdana" w:hAnsi="Verdana" w:cs="Tahoma"/>
        </w:rPr>
        <w:t>30</w:t>
      </w:r>
      <w:r>
        <w:rPr>
          <w:rFonts w:ascii="Verdana" w:hAnsi="Verdana" w:cs="Tahoma"/>
          <w:vertAlign w:val="superscript"/>
        </w:rPr>
        <w:t>th</w:t>
      </w:r>
      <w:r w:rsidRPr="000F2F67">
        <w:rPr>
          <w:rFonts w:ascii="Verdana" w:hAnsi="Verdana" w:cs="Tahoma"/>
        </w:rPr>
        <w:t xml:space="preserve"> </w:t>
      </w:r>
      <w:r>
        <w:rPr>
          <w:rFonts w:ascii="Verdana" w:hAnsi="Verdana" w:cs="Tahoma"/>
        </w:rPr>
        <w:t>January</w:t>
      </w:r>
      <w:r w:rsidRPr="000F2F67">
        <w:rPr>
          <w:rFonts w:ascii="Verdana" w:hAnsi="Verdana" w:cs="Tahoma"/>
        </w:rPr>
        <w:t xml:space="preserve"> 202</w:t>
      </w:r>
      <w:r>
        <w:rPr>
          <w:rFonts w:ascii="Verdana" w:hAnsi="Verdana" w:cs="Tahoma"/>
        </w:rPr>
        <w:t>5</w:t>
      </w:r>
      <w:r w:rsidRPr="000F2F67">
        <w:rPr>
          <w:rFonts w:ascii="Verdana" w:hAnsi="Verdana" w:cs="Tahoma"/>
        </w:rPr>
        <w:t xml:space="preserve"> having been circulated for consideration beforehand, were agreed and considered to be true and correct record and duly signed by the</w:t>
      </w:r>
      <w:r>
        <w:rPr>
          <w:rFonts w:ascii="Verdana" w:hAnsi="Verdana" w:cs="Tahoma"/>
        </w:rPr>
        <w:t xml:space="preserve"> </w:t>
      </w:r>
      <w:r w:rsidRPr="000F2F67">
        <w:rPr>
          <w:rFonts w:ascii="Verdana" w:hAnsi="Verdana" w:cs="Tahoma"/>
        </w:rPr>
        <w:t>Chair.</w:t>
      </w:r>
    </w:p>
    <w:p w14:paraId="32A1AF88" w14:textId="77777777" w:rsidR="004D0999" w:rsidRDefault="004D0999"/>
    <w:p w14:paraId="306B6CA8" w14:textId="77777777" w:rsidR="00556EAE" w:rsidRPr="000F2F67" w:rsidRDefault="00556EAE" w:rsidP="00556EAE">
      <w:pPr>
        <w:spacing w:after="120"/>
        <w:contextualSpacing/>
        <w:rPr>
          <w:rFonts w:ascii="Verdana" w:hAnsi="Verdana" w:cs="Tahoma"/>
          <w:b/>
          <w:bCs/>
        </w:rPr>
      </w:pPr>
      <w:r w:rsidRPr="000F2F67">
        <w:rPr>
          <w:rFonts w:ascii="Verdana" w:hAnsi="Verdana" w:cs="Tahoma"/>
          <w:b/>
          <w:bCs/>
        </w:rPr>
        <w:t>Report from NYC:</w:t>
      </w:r>
    </w:p>
    <w:p w14:paraId="24344545" w14:textId="1778B434" w:rsidR="00556EAE" w:rsidRDefault="00556EAE" w:rsidP="00556EAE">
      <w:pPr>
        <w:rPr>
          <w:rFonts w:ascii="Verdana" w:hAnsi="Verdana"/>
        </w:rPr>
      </w:pPr>
      <w:r>
        <w:rPr>
          <w:rFonts w:ascii="Verdana" w:hAnsi="Verdana"/>
          <w:b/>
          <w:bCs/>
        </w:rPr>
        <w:t xml:space="preserve">(2024-25 – 185) </w:t>
      </w:r>
      <w:r w:rsidRPr="001D5BEF">
        <w:rPr>
          <w:rFonts w:ascii="Verdana" w:hAnsi="Verdana"/>
        </w:rPr>
        <w:t>It was</w:t>
      </w:r>
      <w:r>
        <w:rPr>
          <w:rFonts w:ascii="Verdana" w:hAnsi="Verdana"/>
          <w:b/>
          <w:bCs/>
        </w:rPr>
        <w:t xml:space="preserve"> noted </w:t>
      </w:r>
      <w:r>
        <w:rPr>
          <w:rFonts w:ascii="Verdana" w:hAnsi="Verdana"/>
        </w:rPr>
        <w:t>that no NYC report had been forwarded from Cllr. Felicity Cunliffe-lister.</w:t>
      </w:r>
    </w:p>
    <w:p w14:paraId="0452328D" w14:textId="77777777" w:rsidR="00556EAE" w:rsidRDefault="00556EAE" w:rsidP="00556EAE">
      <w:pPr>
        <w:rPr>
          <w:rFonts w:ascii="Verdana" w:hAnsi="Verdana"/>
        </w:rPr>
      </w:pPr>
    </w:p>
    <w:p w14:paraId="6069ED77" w14:textId="77777777" w:rsidR="00556EAE" w:rsidRPr="00305948" w:rsidRDefault="00556EAE" w:rsidP="00556EAE">
      <w:pPr>
        <w:spacing w:after="120"/>
        <w:rPr>
          <w:rFonts w:ascii="Verdana" w:hAnsi="Verdana" w:cs="Tahoma"/>
          <w:b/>
          <w:bCs/>
        </w:rPr>
      </w:pPr>
      <w:r w:rsidRPr="000F2F67">
        <w:rPr>
          <w:rFonts w:ascii="Verdana" w:hAnsi="Verdana" w:cs="Tahoma"/>
          <w:b/>
          <w:bCs/>
        </w:rPr>
        <w:t>Consideration was given to the following correspondence:</w:t>
      </w:r>
    </w:p>
    <w:p w14:paraId="2F257DB0" w14:textId="14758E69" w:rsidR="00556EAE" w:rsidRDefault="00556EAE" w:rsidP="00556EAE">
      <w:pPr>
        <w:rPr>
          <w:rFonts w:ascii="Verdana" w:hAnsi="Verdana" w:cs="Tahoma"/>
          <w:b/>
          <w:bCs/>
        </w:rPr>
      </w:pPr>
      <w:r>
        <w:rPr>
          <w:rFonts w:ascii="Verdana" w:hAnsi="Verdana"/>
          <w:b/>
          <w:bCs/>
        </w:rPr>
        <w:t xml:space="preserve">(2024-25 – 186) </w:t>
      </w:r>
      <w:r w:rsidRPr="00556EAE">
        <w:rPr>
          <w:rFonts w:ascii="Verdana" w:hAnsi="Verdana"/>
          <w:b/>
          <w:bCs/>
        </w:rPr>
        <w:t xml:space="preserve">Email </w:t>
      </w:r>
      <w:r w:rsidRPr="00556EAE">
        <w:rPr>
          <w:rFonts w:ascii="Verdana" w:hAnsi="Verdana" w:cs="Tahoma"/>
          <w:b/>
          <w:bCs/>
        </w:rPr>
        <w:t>request from Galphay resident for permission to complete detectoring on Galphay village green</w:t>
      </w:r>
      <w:r>
        <w:rPr>
          <w:rFonts w:ascii="Verdana" w:hAnsi="Verdana" w:cs="Tahoma"/>
          <w:b/>
          <w:bCs/>
        </w:rPr>
        <w:t xml:space="preserve"> – </w:t>
      </w:r>
    </w:p>
    <w:p w14:paraId="285C68C9" w14:textId="77777777" w:rsidR="00A653D2" w:rsidRDefault="00556EAE" w:rsidP="00556EAE">
      <w:pPr>
        <w:rPr>
          <w:rFonts w:ascii="Verdana" w:hAnsi="Verdana" w:cs="Tahoma"/>
        </w:rPr>
      </w:pPr>
      <w:r>
        <w:rPr>
          <w:rFonts w:ascii="Verdana" w:hAnsi="Verdana" w:cs="Tahoma"/>
        </w:rPr>
        <w:t xml:space="preserve">Having listened to the residents submissions prior to the meeting, it was </w:t>
      </w:r>
      <w:r w:rsidRPr="00556EAE">
        <w:rPr>
          <w:rFonts w:ascii="Verdana" w:hAnsi="Verdana" w:cs="Tahoma"/>
          <w:b/>
          <w:bCs/>
        </w:rPr>
        <w:t>Resolved</w:t>
      </w:r>
      <w:r>
        <w:rPr>
          <w:rFonts w:ascii="Verdana" w:hAnsi="Verdana" w:cs="Tahoma"/>
        </w:rPr>
        <w:t xml:space="preserve"> to grant permission with the following conditions: </w:t>
      </w:r>
    </w:p>
    <w:p w14:paraId="584FC1A4" w14:textId="6DC9CEBD" w:rsidR="00A653D2" w:rsidRPr="00A653D2" w:rsidRDefault="00A653D2" w:rsidP="00A653D2">
      <w:pPr>
        <w:pStyle w:val="ListParagraph"/>
        <w:numPr>
          <w:ilvl w:val="0"/>
          <w:numId w:val="1"/>
        </w:numPr>
        <w:rPr>
          <w:rFonts w:ascii="Verdana" w:hAnsi="Verdana"/>
        </w:rPr>
      </w:pPr>
      <w:r w:rsidRPr="00A653D2">
        <w:rPr>
          <w:rFonts w:ascii="Verdana" w:hAnsi="Verdana" w:cs="Tahoma"/>
        </w:rPr>
        <w:t xml:space="preserve">a formal contract to be signed by the Clerk </w:t>
      </w:r>
    </w:p>
    <w:p w14:paraId="3BFC482F" w14:textId="53DFB643" w:rsidR="00A653D2" w:rsidRPr="00A653D2" w:rsidRDefault="00A653D2" w:rsidP="00A653D2">
      <w:pPr>
        <w:pStyle w:val="ListParagraph"/>
        <w:numPr>
          <w:ilvl w:val="0"/>
          <w:numId w:val="1"/>
        </w:numPr>
        <w:rPr>
          <w:rFonts w:ascii="Verdana" w:hAnsi="Verdana"/>
        </w:rPr>
      </w:pPr>
      <w:r w:rsidRPr="00A653D2">
        <w:rPr>
          <w:rFonts w:ascii="Verdana" w:hAnsi="Verdana" w:cs="Tahoma"/>
        </w:rPr>
        <w:t>activity should only take place between 1</w:t>
      </w:r>
      <w:r w:rsidRPr="00A653D2">
        <w:rPr>
          <w:rFonts w:ascii="Verdana" w:hAnsi="Verdana" w:cs="Tahoma"/>
          <w:vertAlign w:val="superscript"/>
        </w:rPr>
        <w:t>st</w:t>
      </w:r>
      <w:r w:rsidRPr="00A653D2">
        <w:rPr>
          <w:rFonts w:ascii="Verdana" w:hAnsi="Verdana" w:cs="Tahoma"/>
        </w:rPr>
        <w:t xml:space="preserve"> April – 31</w:t>
      </w:r>
      <w:r w:rsidRPr="00A653D2">
        <w:rPr>
          <w:rFonts w:ascii="Verdana" w:hAnsi="Verdana" w:cs="Tahoma"/>
          <w:vertAlign w:val="superscript"/>
        </w:rPr>
        <w:t>st</w:t>
      </w:r>
      <w:r w:rsidRPr="00A653D2">
        <w:rPr>
          <w:rFonts w:ascii="Verdana" w:hAnsi="Verdana" w:cs="Tahoma"/>
        </w:rPr>
        <w:t xml:space="preserve"> October </w:t>
      </w:r>
      <w:r w:rsidR="0079220A">
        <w:rPr>
          <w:rFonts w:ascii="Verdana" w:hAnsi="Verdana" w:cs="Tahoma"/>
        </w:rPr>
        <w:t>2025</w:t>
      </w:r>
    </w:p>
    <w:p w14:paraId="75845570" w14:textId="48600926" w:rsidR="00A653D2" w:rsidRPr="00A653D2" w:rsidRDefault="00A653D2" w:rsidP="00A653D2">
      <w:pPr>
        <w:pStyle w:val="ListParagraph"/>
        <w:numPr>
          <w:ilvl w:val="0"/>
          <w:numId w:val="1"/>
        </w:numPr>
        <w:rPr>
          <w:rFonts w:ascii="Verdana" w:hAnsi="Verdana"/>
        </w:rPr>
      </w:pPr>
      <w:r w:rsidRPr="00A653D2">
        <w:rPr>
          <w:rFonts w:ascii="Verdana" w:hAnsi="Verdana" w:cs="Tahoma"/>
        </w:rPr>
        <w:t xml:space="preserve">any damage made good </w:t>
      </w:r>
    </w:p>
    <w:p w14:paraId="7C7DF040" w14:textId="5869FFBA" w:rsidR="00556EAE" w:rsidRPr="00A653D2" w:rsidRDefault="00A653D2" w:rsidP="00A653D2">
      <w:pPr>
        <w:pStyle w:val="ListParagraph"/>
        <w:numPr>
          <w:ilvl w:val="0"/>
          <w:numId w:val="1"/>
        </w:numPr>
        <w:rPr>
          <w:rFonts w:ascii="Verdana" w:hAnsi="Verdana"/>
        </w:rPr>
      </w:pPr>
      <w:r w:rsidRPr="00A653D2">
        <w:rPr>
          <w:rFonts w:ascii="Verdana" w:hAnsi="Verdana" w:cs="Tahoma"/>
        </w:rPr>
        <w:t>the PC must be informed of all finds</w:t>
      </w:r>
    </w:p>
    <w:p w14:paraId="798D0A01" w14:textId="3269AC33" w:rsidR="00A653D2" w:rsidRPr="00A653D2" w:rsidRDefault="00A653D2" w:rsidP="00A653D2">
      <w:pPr>
        <w:pStyle w:val="ListParagraph"/>
        <w:numPr>
          <w:ilvl w:val="0"/>
          <w:numId w:val="1"/>
        </w:numPr>
        <w:rPr>
          <w:rFonts w:ascii="Verdana" w:hAnsi="Verdana"/>
        </w:rPr>
      </w:pPr>
      <w:r>
        <w:rPr>
          <w:rFonts w:ascii="Verdana" w:hAnsi="Verdana" w:cs="Tahoma"/>
        </w:rPr>
        <w:t>a “to whom it may concern” letter carried whilst on the green</w:t>
      </w:r>
    </w:p>
    <w:p w14:paraId="6A42EDA9" w14:textId="65BDB365" w:rsidR="00A653D2" w:rsidRPr="00A653D2" w:rsidRDefault="00A653D2" w:rsidP="00A653D2">
      <w:pPr>
        <w:pStyle w:val="ListParagraph"/>
        <w:numPr>
          <w:ilvl w:val="0"/>
          <w:numId w:val="1"/>
        </w:numPr>
        <w:rPr>
          <w:rFonts w:ascii="Verdana" w:hAnsi="Verdana"/>
        </w:rPr>
      </w:pPr>
      <w:r>
        <w:rPr>
          <w:rFonts w:ascii="Verdana" w:hAnsi="Verdana" w:cs="Tahoma"/>
        </w:rPr>
        <w:t>the PC reserves the right to withdraw permission</w:t>
      </w:r>
    </w:p>
    <w:p w14:paraId="70594B61" w14:textId="77777777" w:rsidR="00A653D2" w:rsidRDefault="00A653D2" w:rsidP="00A653D2">
      <w:pPr>
        <w:rPr>
          <w:rFonts w:ascii="Verdana" w:hAnsi="Verdana" w:cs="Tahoma"/>
        </w:rPr>
      </w:pPr>
      <w:r>
        <w:rPr>
          <w:rFonts w:ascii="Verdana" w:hAnsi="Verdana"/>
          <w:b/>
          <w:bCs/>
        </w:rPr>
        <w:t xml:space="preserve">(2024-25 – 187) </w:t>
      </w:r>
      <w:r w:rsidRPr="00A653D2">
        <w:rPr>
          <w:rFonts w:ascii="Verdana" w:hAnsi="Verdana" w:cs="Tahoma"/>
          <w:b/>
          <w:bCs/>
        </w:rPr>
        <w:t>Email from NYC Highways regarding the cost of grit bins and contents</w:t>
      </w:r>
      <w:r>
        <w:rPr>
          <w:rFonts w:ascii="Verdana" w:hAnsi="Verdana" w:cs="Tahoma"/>
          <w:b/>
          <w:bCs/>
        </w:rPr>
        <w:t xml:space="preserve"> – </w:t>
      </w:r>
      <w:r>
        <w:rPr>
          <w:rFonts w:ascii="Verdana" w:hAnsi="Verdana" w:cs="Tahoma"/>
        </w:rPr>
        <w:t xml:space="preserve">the Clerk advised the cost of bins is £50 each with 2 annual top ups costing £75. It was </w:t>
      </w:r>
      <w:r w:rsidRPr="00A653D2">
        <w:rPr>
          <w:rFonts w:ascii="Verdana" w:hAnsi="Verdana" w:cs="Tahoma"/>
          <w:b/>
          <w:bCs/>
        </w:rPr>
        <w:t>Resolved</w:t>
      </w:r>
      <w:r>
        <w:rPr>
          <w:rFonts w:ascii="Verdana" w:hAnsi="Verdana" w:cs="Tahoma"/>
        </w:rPr>
        <w:t xml:space="preserve"> to purchase two bins with top ups at either side of Mickley village on Railer Bank hills.</w:t>
      </w:r>
    </w:p>
    <w:p w14:paraId="450B0877" w14:textId="10BE6459" w:rsidR="00A653D2" w:rsidRDefault="00A653D2" w:rsidP="00A653D2">
      <w:pPr>
        <w:rPr>
          <w:rFonts w:ascii="Verdana" w:hAnsi="Verdana" w:cs="Tahoma"/>
          <w:b/>
          <w:bCs/>
        </w:rPr>
      </w:pPr>
      <w:r>
        <w:rPr>
          <w:rFonts w:ascii="Verdana" w:hAnsi="Verdana"/>
          <w:b/>
          <w:bCs/>
        </w:rPr>
        <w:t xml:space="preserve">(2024-25 – 188) </w:t>
      </w:r>
      <w:r w:rsidRPr="00A653D2">
        <w:rPr>
          <w:rFonts w:ascii="Verdana" w:hAnsi="Verdana" w:cs="Tahoma"/>
          <w:b/>
          <w:bCs/>
        </w:rPr>
        <w:t>Email from Nidderdale National Landscape re election to JAC vacancy for parish council representative – 3 candidates to select from</w:t>
      </w:r>
      <w:r>
        <w:rPr>
          <w:rFonts w:ascii="Verdana" w:hAnsi="Verdana" w:cs="Tahoma"/>
          <w:b/>
          <w:bCs/>
        </w:rPr>
        <w:t xml:space="preserve"> – </w:t>
      </w:r>
      <w:r>
        <w:rPr>
          <w:rFonts w:ascii="Verdana" w:hAnsi="Verdana" w:cs="Tahoma"/>
        </w:rPr>
        <w:t xml:space="preserve">It was </w:t>
      </w:r>
      <w:r w:rsidRPr="000929BE">
        <w:rPr>
          <w:rFonts w:ascii="Verdana" w:hAnsi="Verdana" w:cs="Tahoma"/>
          <w:b/>
          <w:bCs/>
        </w:rPr>
        <w:t>Resolved</w:t>
      </w:r>
      <w:r>
        <w:rPr>
          <w:rFonts w:ascii="Verdana" w:hAnsi="Verdana" w:cs="Tahoma"/>
        </w:rPr>
        <w:t xml:space="preserve"> to nominate </w:t>
      </w:r>
      <w:r w:rsidR="000929BE">
        <w:rPr>
          <w:rFonts w:ascii="Verdana" w:hAnsi="Verdana" w:cs="Tahoma"/>
        </w:rPr>
        <w:t>Edward Threapleton of Grewelthorpe PC.</w:t>
      </w:r>
      <w:r w:rsidRPr="00A653D2">
        <w:rPr>
          <w:rFonts w:ascii="Verdana" w:hAnsi="Verdana" w:cs="Tahoma"/>
          <w:b/>
          <w:bCs/>
        </w:rPr>
        <w:t xml:space="preserve"> </w:t>
      </w:r>
    </w:p>
    <w:p w14:paraId="21254CEF" w14:textId="5209F2AE" w:rsidR="000929BE" w:rsidRDefault="000929BE" w:rsidP="00A653D2">
      <w:pPr>
        <w:rPr>
          <w:rFonts w:ascii="Verdana" w:hAnsi="Verdana" w:cs="Tahoma"/>
        </w:rPr>
      </w:pPr>
      <w:r>
        <w:rPr>
          <w:rFonts w:ascii="Verdana" w:hAnsi="Verdana"/>
          <w:b/>
          <w:bCs/>
        </w:rPr>
        <w:lastRenderedPageBreak/>
        <w:t xml:space="preserve">(2024-25 – 189) </w:t>
      </w:r>
      <w:r w:rsidRPr="000929BE">
        <w:rPr>
          <w:rFonts w:ascii="Verdana" w:hAnsi="Verdana" w:cs="Tahoma"/>
          <w:b/>
          <w:bCs/>
        </w:rPr>
        <w:t>Email from Highways Depot 6 Area Manager in response to the PC’s concerns at the response to Cllr. Harling’s phone call regarding road conditions in Mickley</w:t>
      </w:r>
      <w:r>
        <w:rPr>
          <w:rFonts w:ascii="Verdana" w:hAnsi="Verdana" w:cs="Tahoma"/>
          <w:b/>
          <w:bCs/>
        </w:rPr>
        <w:t xml:space="preserve"> – </w:t>
      </w:r>
      <w:r>
        <w:rPr>
          <w:rFonts w:ascii="Verdana" w:hAnsi="Verdana" w:cs="Tahoma"/>
        </w:rPr>
        <w:t xml:space="preserve">this information was </w:t>
      </w:r>
      <w:r w:rsidRPr="000929BE">
        <w:rPr>
          <w:rFonts w:ascii="Verdana" w:hAnsi="Verdana" w:cs="Tahoma"/>
          <w:b/>
          <w:bCs/>
        </w:rPr>
        <w:t>noted</w:t>
      </w:r>
      <w:r>
        <w:rPr>
          <w:rFonts w:ascii="Verdana" w:hAnsi="Verdana" w:cs="Tahoma"/>
        </w:rPr>
        <w:t>.</w:t>
      </w:r>
    </w:p>
    <w:p w14:paraId="5F9C5B53" w14:textId="0A73C03F" w:rsidR="000929BE" w:rsidRDefault="000929BE" w:rsidP="000929BE">
      <w:pPr>
        <w:spacing w:after="120"/>
        <w:ind w:right="57" w:hanging="142"/>
        <w:rPr>
          <w:rFonts w:ascii="Verdana" w:hAnsi="Verdana" w:cs="Tahoma"/>
        </w:rPr>
      </w:pPr>
      <w:r>
        <w:rPr>
          <w:rFonts w:ascii="Verdana" w:hAnsi="Verdana"/>
          <w:b/>
          <w:bCs/>
        </w:rPr>
        <w:t xml:space="preserve"> (2024-25 – 190) </w:t>
      </w:r>
      <w:r w:rsidRPr="000929BE">
        <w:rPr>
          <w:rFonts w:ascii="Verdana" w:hAnsi="Verdana" w:cs="Tahoma"/>
          <w:b/>
          <w:bCs/>
        </w:rPr>
        <w:t>Farm and Land – increased charges for 2025/26</w:t>
      </w:r>
      <w:r>
        <w:rPr>
          <w:rFonts w:ascii="Verdana" w:hAnsi="Verdana" w:cs="Tahoma"/>
          <w:b/>
          <w:bCs/>
        </w:rPr>
        <w:t xml:space="preserve"> – </w:t>
      </w:r>
      <w:r>
        <w:rPr>
          <w:rFonts w:ascii="Verdana" w:hAnsi="Verdana" w:cs="Tahoma"/>
        </w:rPr>
        <w:t xml:space="preserve">It was </w:t>
      </w:r>
      <w:r w:rsidRPr="000929BE">
        <w:rPr>
          <w:rFonts w:ascii="Verdana" w:hAnsi="Verdana" w:cs="Tahoma"/>
          <w:b/>
          <w:bCs/>
        </w:rPr>
        <w:t>Resolved</w:t>
      </w:r>
      <w:r>
        <w:rPr>
          <w:rFonts w:ascii="Verdana" w:hAnsi="Verdana" w:cs="Tahoma"/>
        </w:rPr>
        <w:t xml:space="preserve"> to accept the increase charges for 2025/26.</w:t>
      </w:r>
    </w:p>
    <w:p w14:paraId="400B3EC4" w14:textId="021FFC01" w:rsidR="000929BE" w:rsidRDefault="000929BE" w:rsidP="000929BE">
      <w:pPr>
        <w:spacing w:after="120"/>
        <w:ind w:right="57" w:hanging="142"/>
        <w:rPr>
          <w:rFonts w:ascii="Verdana" w:hAnsi="Verdana" w:cs="Tahoma"/>
        </w:rPr>
      </w:pPr>
      <w:r>
        <w:rPr>
          <w:rFonts w:ascii="Verdana" w:hAnsi="Verdana" w:cs="Tahoma"/>
          <w:b/>
          <w:bCs/>
        </w:rPr>
        <w:t xml:space="preserve"> </w:t>
      </w:r>
      <w:r>
        <w:rPr>
          <w:rFonts w:ascii="Verdana" w:hAnsi="Verdana"/>
          <w:b/>
          <w:bCs/>
        </w:rPr>
        <w:t xml:space="preserve">(2024-25 – 191) </w:t>
      </w:r>
      <w:r w:rsidRPr="000929BE">
        <w:rPr>
          <w:rFonts w:ascii="Verdana" w:hAnsi="Verdana" w:cs="Tahoma"/>
          <w:b/>
          <w:bCs/>
        </w:rPr>
        <w:t>Parish Liaison meeting 26.02.2025 Ripon Town Hall</w:t>
      </w:r>
      <w:r>
        <w:rPr>
          <w:rFonts w:ascii="Verdana" w:hAnsi="Verdana" w:cs="Tahoma"/>
          <w:b/>
          <w:bCs/>
        </w:rPr>
        <w:t xml:space="preserve"> – </w:t>
      </w:r>
      <w:r>
        <w:rPr>
          <w:rFonts w:ascii="Verdana" w:hAnsi="Verdana" w:cs="Tahoma"/>
        </w:rPr>
        <w:t xml:space="preserve">this meeting was attended by Cllr. Miller and the Clerk who provided a short verbal report which was </w:t>
      </w:r>
      <w:r w:rsidRPr="000929BE">
        <w:rPr>
          <w:rFonts w:ascii="Verdana" w:hAnsi="Verdana" w:cs="Tahoma"/>
          <w:b/>
          <w:bCs/>
        </w:rPr>
        <w:t>noted</w:t>
      </w:r>
      <w:r>
        <w:rPr>
          <w:rFonts w:ascii="Verdana" w:hAnsi="Verdana" w:cs="Tahoma"/>
        </w:rPr>
        <w:t>.</w:t>
      </w:r>
    </w:p>
    <w:p w14:paraId="23987662" w14:textId="62010FB4" w:rsidR="000929BE" w:rsidRPr="00862FF6" w:rsidRDefault="000929BE" w:rsidP="000929BE">
      <w:pPr>
        <w:spacing w:after="120"/>
        <w:ind w:right="57" w:hanging="142"/>
        <w:rPr>
          <w:rFonts w:ascii="Verdana" w:hAnsi="Verdana" w:cs="Tahoma"/>
        </w:rPr>
      </w:pPr>
      <w:r>
        <w:rPr>
          <w:rFonts w:ascii="Verdana" w:hAnsi="Verdana" w:cs="Tahoma"/>
        </w:rPr>
        <w:t xml:space="preserve"> </w:t>
      </w:r>
      <w:r>
        <w:rPr>
          <w:rFonts w:ascii="Verdana" w:hAnsi="Verdana"/>
          <w:b/>
          <w:bCs/>
        </w:rPr>
        <w:t xml:space="preserve">(2024-25 – 192) </w:t>
      </w:r>
      <w:r w:rsidR="00862FF6" w:rsidRPr="00862FF6">
        <w:rPr>
          <w:rFonts w:ascii="Verdana" w:hAnsi="Verdana" w:cs="Tahoma"/>
          <w:b/>
          <w:bCs/>
        </w:rPr>
        <w:t>Uredale Community Partnership – Q1 2025 information</w:t>
      </w:r>
      <w:r w:rsidR="00862FF6">
        <w:rPr>
          <w:rFonts w:ascii="Verdana" w:hAnsi="Verdana" w:cs="Tahoma"/>
          <w:b/>
          <w:bCs/>
        </w:rPr>
        <w:t xml:space="preserve"> – </w:t>
      </w:r>
      <w:r w:rsidR="00862FF6">
        <w:rPr>
          <w:rFonts w:ascii="Verdana" w:hAnsi="Verdana" w:cs="Tahoma"/>
        </w:rPr>
        <w:t xml:space="preserve">the information circulated was </w:t>
      </w:r>
      <w:r w:rsidR="00862FF6" w:rsidRPr="00862FF6">
        <w:rPr>
          <w:rFonts w:ascii="Verdana" w:hAnsi="Verdana" w:cs="Tahoma"/>
          <w:b/>
          <w:bCs/>
        </w:rPr>
        <w:t>noted</w:t>
      </w:r>
      <w:r w:rsidR="00862FF6">
        <w:rPr>
          <w:rFonts w:ascii="Verdana" w:hAnsi="Verdana" w:cs="Tahoma"/>
        </w:rPr>
        <w:t>.</w:t>
      </w:r>
    </w:p>
    <w:p w14:paraId="654E1D30" w14:textId="3FC38C98" w:rsidR="000929BE" w:rsidRDefault="000929BE" w:rsidP="000929BE">
      <w:pPr>
        <w:spacing w:after="120"/>
        <w:ind w:right="57" w:hanging="142"/>
        <w:rPr>
          <w:rFonts w:ascii="Verdana" w:hAnsi="Verdana" w:cs="Tahoma"/>
        </w:rPr>
      </w:pPr>
    </w:p>
    <w:p w14:paraId="5A6F650A" w14:textId="7E840560" w:rsidR="00862FF6" w:rsidRDefault="00862FF6" w:rsidP="000929BE">
      <w:pPr>
        <w:spacing w:after="120"/>
        <w:ind w:right="57" w:hanging="142"/>
        <w:rPr>
          <w:rFonts w:ascii="Verdana" w:hAnsi="Verdana" w:cs="Tahoma"/>
          <w:b/>
          <w:bCs/>
        </w:rPr>
      </w:pPr>
      <w:r w:rsidRPr="008E6F70">
        <w:rPr>
          <w:rFonts w:ascii="Verdana" w:hAnsi="Verdana" w:cs="Tahoma"/>
          <w:b/>
          <w:bCs/>
        </w:rPr>
        <w:t>Matters requested by Councillors:</w:t>
      </w:r>
    </w:p>
    <w:p w14:paraId="14AA98A5" w14:textId="1CCF0410" w:rsidR="00862FF6" w:rsidRDefault="00862FF6" w:rsidP="000929BE">
      <w:pPr>
        <w:spacing w:after="120"/>
        <w:ind w:right="57" w:hanging="142"/>
        <w:rPr>
          <w:rFonts w:ascii="Verdana" w:hAnsi="Verdana" w:cs="Tahoma"/>
        </w:rPr>
      </w:pPr>
      <w:r>
        <w:rPr>
          <w:rFonts w:ascii="Verdana" w:hAnsi="Verdana" w:cs="Tahoma"/>
        </w:rPr>
        <w:t xml:space="preserve"> </w:t>
      </w:r>
      <w:r>
        <w:rPr>
          <w:rFonts w:ascii="Verdana" w:hAnsi="Verdana"/>
          <w:b/>
          <w:bCs/>
        </w:rPr>
        <w:t xml:space="preserve">(2024-25 – 193) </w:t>
      </w:r>
      <w:r w:rsidRPr="00862FF6">
        <w:rPr>
          <w:rFonts w:ascii="Verdana" w:hAnsi="Verdana" w:cs="Tahoma"/>
          <w:b/>
          <w:bCs/>
        </w:rPr>
        <w:t xml:space="preserve">Mickley Hall rental charges – </w:t>
      </w:r>
      <w:r w:rsidRPr="00862FF6">
        <w:rPr>
          <w:rFonts w:ascii="Verdana" w:hAnsi="Verdana" w:cs="Tahoma"/>
        </w:rPr>
        <w:t>Cllr. Harling</w:t>
      </w:r>
      <w:r>
        <w:rPr>
          <w:rFonts w:ascii="Verdana" w:hAnsi="Verdana" w:cs="Tahoma"/>
          <w:b/>
          <w:bCs/>
        </w:rPr>
        <w:t xml:space="preserve"> </w:t>
      </w:r>
      <w:r w:rsidRPr="00862FF6">
        <w:rPr>
          <w:rFonts w:ascii="Verdana" w:hAnsi="Verdana" w:cs="Tahoma"/>
        </w:rPr>
        <w:t>raised concerns at the</w:t>
      </w:r>
      <w:r>
        <w:rPr>
          <w:rFonts w:ascii="Verdana" w:hAnsi="Verdana" w:cs="Tahoma"/>
        </w:rPr>
        <w:t xml:space="preserve"> amount of electric used when the hall is used by NYC for elections. It was </w:t>
      </w:r>
      <w:r w:rsidRPr="00862FF6">
        <w:rPr>
          <w:rFonts w:ascii="Verdana" w:hAnsi="Verdana" w:cs="Tahoma"/>
          <w:b/>
          <w:bCs/>
        </w:rPr>
        <w:t>Resolved</w:t>
      </w:r>
      <w:r>
        <w:rPr>
          <w:rFonts w:ascii="Verdana" w:hAnsi="Verdana" w:cs="Tahoma"/>
        </w:rPr>
        <w:t xml:space="preserve"> that Cllr. Harling would raise the matter with NYC.</w:t>
      </w:r>
    </w:p>
    <w:p w14:paraId="7143F46E" w14:textId="77777777" w:rsidR="00862FF6" w:rsidRDefault="00862FF6" w:rsidP="00862FF6">
      <w:pPr>
        <w:spacing w:after="120"/>
        <w:ind w:right="57" w:hanging="142"/>
        <w:rPr>
          <w:rFonts w:ascii="Verdana" w:hAnsi="Verdana"/>
          <w:b/>
          <w:bCs/>
        </w:rPr>
      </w:pPr>
      <w:r>
        <w:rPr>
          <w:rFonts w:ascii="Verdana" w:hAnsi="Verdana" w:cs="Tahoma"/>
        </w:rPr>
        <w:t xml:space="preserve"> </w:t>
      </w:r>
      <w:r>
        <w:rPr>
          <w:rFonts w:ascii="Verdana" w:hAnsi="Verdana"/>
          <w:b/>
          <w:bCs/>
        </w:rPr>
        <w:t xml:space="preserve">(2024-25 – 194) </w:t>
      </w:r>
      <w:r w:rsidRPr="00862FF6">
        <w:rPr>
          <w:rFonts w:ascii="Verdana" w:hAnsi="Verdana" w:cs="Tahoma"/>
          <w:b/>
          <w:bCs/>
        </w:rPr>
        <w:t>Finding Fitness – ninja trail</w:t>
      </w:r>
      <w:r>
        <w:rPr>
          <w:rFonts w:ascii="Verdana" w:hAnsi="Verdana" w:cs="Tahoma"/>
        </w:rPr>
        <w:t xml:space="preserve"> – It was </w:t>
      </w:r>
      <w:r w:rsidRPr="00862FF6">
        <w:rPr>
          <w:rFonts w:ascii="Verdana" w:hAnsi="Verdana" w:cs="Tahoma"/>
          <w:b/>
          <w:bCs/>
        </w:rPr>
        <w:t>Resolved</w:t>
      </w:r>
      <w:r>
        <w:rPr>
          <w:rFonts w:ascii="Verdana" w:hAnsi="Verdana" w:cs="Tahoma"/>
        </w:rPr>
        <w:t xml:space="preserve"> for Cllr. Lawson to investigate the offer and report to the next meeting.</w:t>
      </w:r>
    </w:p>
    <w:p w14:paraId="430BA2A5" w14:textId="5D1FC688" w:rsidR="00556EAE" w:rsidRDefault="00862FF6" w:rsidP="00862FF6">
      <w:pPr>
        <w:spacing w:after="120"/>
        <w:ind w:right="57" w:hanging="142"/>
        <w:rPr>
          <w:rFonts w:ascii="Verdana" w:hAnsi="Verdana" w:cs="Tahoma"/>
        </w:rPr>
      </w:pPr>
      <w:r>
        <w:rPr>
          <w:rFonts w:ascii="Verdana" w:hAnsi="Verdana"/>
          <w:b/>
          <w:bCs/>
        </w:rPr>
        <w:t xml:space="preserve"> (2024-25 – 195) </w:t>
      </w:r>
      <w:r w:rsidRPr="00862FF6">
        <w:rPr>
          <w:rFonts w:ascii="Verdana" w:hAnsi="Verdana" w:cs="Tahoma"/>
          <w:b/>
          <w:bCs/>
        </w:rPr>
        <w:t>Stones on the verge of Judy Bank, Mickley</w:t>
      </w:r>
      <w:r>
        <w:rPr>
          <w:rFonts w:ascii="Verdana" w:hAnsi="Verdana" w:cs="Tahoma"/>
          <w:b/>
          <w:bCs/>
        </w:rPr>
        <w:t xml:space="preserve"> – </w:t>
      </w:r>
      <w:r>
        <w:rPr>
          <w:rFonts w:ascii="Verdana" w:hAnsi="Verdana" w:cs="Tahoma"/>
        </w:rPr>
        <w:t xml:space="preserve">It was </w:t>
      </w:r>
      <w:r w:rsidRPr="00862FF6">
        <w:rPr>
          <w:rFonts w:ascii="Verdana" w:hAnsi="Verdana" w:cs="Tahoma"/>
          <w:b/>
          <w:bCs/>
        </w:rPr>
        <w:t>Resolved</w:t>
      </w:r>
      <w:r>
        <w:rPr>
          <w:rFonts w:ascii="Verdana" w:hAnsi="Verdana" w:cs="Tahoma"/>
        </w:rPr>
        <w:t xml:space="preserve"> that the Clerk would raise this issue with Highways.</w:t>
      </w:r>
    </w:p>
    <w:p w14:paraId="3361382B" w14:textId="77777777" w:rsidR="00862FF6" w:rsidRDefault="00862FF6" w:rsidP="00862FF6">
      <w:pPr>
        <w:spacing w:after="120"/>
        <w:ind w:right="57" w:hanging="142"/>
        <w:rPr>
          <w:rFonts w:ascii="Verdana" w:hAnsi="Verdana" w:cs="Tahoma"/>
        </w:rPr>
      </w:pPr>
    </w:p>
    <w:p w14:paraId="351D89F6" w14:textId="4942710B" w:rsidR="00862FF6" w:rsidRDefault="00862FF6" w:rsidP="00862FF6">
      <w:pPr>
        <w:spacing w:after="120"/>
        <w:ind w:right="57" w:hanging="142"/>
        <w:rPr>
          <w:rFonts w:ascii="Verdana" w:hAnsi="Verdana" w:cs="Tahoma"/>
          <w:b/>
          <w:bCs/>
        </w:rPr>
      </w:pPr>
      <w:r w:rsidRPr="0014246E">
        <w:rPr>
          <w:rFonts w:ascii="Verdana" w:hAnsi="Verdana" w:cs="Tahoma"/>
          <w:b/>
          <w:bCs/>
        </w:rPr>
        <w:t>Ongoing issues:</w:t>
      </w:r>
    </w:p>
    <w:p w14:paraId="2A547B56" w14:textId="685F7C67" w:rsidR="00862FF6" w:rsidRDefault="00862FF6" w:rsidP="00862FF6">
      <w:pPr>
        <w:spacing w:after="120"/>
        <w:ind w:right="57" w:hanging="142"/>
        <w:rPr>
          <w:rFonts w:ascii="Verdana" w:hAnsi="Verdana"/>
          <w:b/>
          <w:bCs/>
        </w:rPr>
      </w:pPr>
      <w:r>
        <w:rPr>
          <w:rFonts w:ascii="Verdana" w:hAnsi="Verdana"/>
          <w:b/>
          <w:bCs/>
        </w:rPr>
        <w:t>(2024-25 – 196)</w:t>
      </w:r>
      <w:r w:rsidR="00BB2BB0">
        <w:rPr>
          <w:rFonts w:ascii="Verdana" w:hAnsi="Verdana"/>
          <w:b/>
          <w:bCs/>
        </w:rPr>
        <w:t xml:space="preserve"> </w:t>
      </w:r>
      <w:r w:rsidR="00BB2BB0" w:rsidRPr="00FC3310">
        <w:rPr>
          <w:rFonts w:ascii="Verdana" w:hAnsi="Verdana"/>
          <w:b/>
          <w:bCs/>
        </w:rPr>
        <w:t>Flooding at Misses Lane/Gate Bridge Road junction</w:t>
      </w:r>
      <w:r w:rsidR="00BB2BB0">
        <w:rPr>
          <w:rFonts w:ascii="Verdana" w:hAnsi="Verdana"/>
          <w:b/>
          <w:bCs/>
        </w:rPr>
        <w:t xml:space="preserve"> – </w:t>
      </w:r>
      <w:r w:rsidR="00BB2BB0">
        <w:rPr>
          <w:rFonts w:ascii="Verdana" w:hAnsi="Verdana"/>
        </w:rPr>
        <w:t xml:space="preserve">It was </w:t>
      </w:r>
      <w:r w:rsidR="00BB2BB0" w:rsidRPr="00A331E2">
        <w:rPr>
          <w:rFonts w:ascii="Verdana" w:hAnsi="Verdana"/>
          <w:b/>
          <w:bCs/>
        </w:rPr>
        <w:t>Resolved</w:t>
      </w:r>
      <w:r w:rsidR="00BB2BB0">
        <w:rPr>
          <w:rFonts w:ascii="Verdana" w:hAnsi="Verdana"/>
        </w:rPr>
        <w:t xml:space="preserve"> to raise this issue again copying in Cllr. Cunliffe-Lister.</w:t>
      </w:r>
    </w:p>
    <w:p w14:paraId="65CD8474" w14:textId="1ECF076C" w:rsidR="00862FF6" w:rsidRDefault="00862FF6" w:rsidP="00862FF6">
      <w:pPr>
        <w:spacing w:after="120"/>
        <w:ind w:right="57" w:hanging="142"/>
        <w:rPr>
          <w:rFonts w:ascii="Verdana" w:hAnsi="Verdana"/>
          <w:b/>
          <w:bCs/>
        </w:rPr>
      </w:pPr>
      <w:r>
        <w:rPr>
          <w:rFonts w:ascii="Verdana" w:hAnsi="Verdana"/>
          <w:b/>
          <w:bCs/>
        </w:rPr>
        <w:t>(2024-25 – 197)</w:t>
      </w:r>
      <w:r w:rsidR="00BB2BB0" w:rsidRPr="00BB2BB0">
        <w:rPr>
          <w:rFonts w:ascii="Verdana" w:hAnsi="Verdana"/>
          <w:b/>
          <w:bCs/>
        </w:rPr>
        <w:t xml:space="preserve"> </w:t>
      </w:r>
      <w:r w:rsidR="00BB2BB0" w:rsidRPr="00A16269">
        <w:rPr>
          <w:rFonts w:ascii="Verdana" w:hAnsi="Verdana"/>
          <w:b/>
          <w:bCs/>
        </w:rPr>
        <w:t>Fountains Gate flooding at Winksley</w:t>
      </w:r>
      <w:r w:rsidR="00BB2BB0">
        <w:rPr>
          <w:rFonts w:ascii="Verdana" w:hAnsi="Verdana"/>
        </w:rPr>
        <w:t xml:space="preserve"> – It was </w:t>
      </w:r>
      <w:r w:rsidR="00BB2BB0" w:rsidRPr="00A331E2">
        <w:rPr>
          <w:rFonts w:ascii="Verdana" w:hAnsi="Verdana"/>
          <w:b/>
          <w:bCs/>
        </w:rPr>
        <w:t>Resolved</w:t>
      </w:r>
      <w:r w:rsidR="00BB2BB0">
        <w:rPr>
          <w:rFonts w:ascii="Verdana" w:hAnsi="Verdana"/>
        </w:rPr>
        <w:t xml:space="preserve"> to raise this issue again copying in Cllr. Cunliffe-Lister.</w:t>
      </w:r>
    </w:p>
    <w:p w14:paraId="05477097" w14:textId="09A6D818" w:rsidR="00862FF6" w:rsidRDefault="00862FF6" w:rsidP="00862FF6">
      <w:pPr>
        <w:spacing w:after="120"/>
        <w:ind w:right="57" w:hanging="142"/>
        <w:rPr>
          <w:rFonts w:ascii="Verdana" w:hAnsi="Verdana"/>
          <w:b/>
          <w:bCs/>
        </w:rPr>
      </w:pPr>
      <w:r>
        <w:rPr>
          <w:rFonts w:ascii="Verdana" w:hAnsi="Verdana"/>
          <w:b/>
          <w:bCs/>
        </w:rPr>
        <w:t>(2024-25 – 198)</w:t>
      </w:r>
      <w:r w:rsidR="00BB2BB0">
        <w:rPr>
          <w:rFonts w:ascii="Verdana" w:hAnsi="Verdana"/>
          <w:b/>
          <w:bCs/>
        </w:rPr>
        <w:t xml:space="preserve"> </w:t>
      </w:r>
      <w:r w:rsidR="00BB2BB0" w:rsidRPr="00800A7C">
        <w:rPr>
          <w:rFonts w:ascii="Verdana" w:hAnsi="Verdana"/>
          <w:b/>
          <w:bCs/>
        </w:rPr>
        <w:t>Mickley drainage works</w:t>
      </w:r>
      <w:r w:rsidR="00BB2BB0">
        <w:rPr>
          <w:rFonts w:ascii="Verdana" w:hAnsi="Verdana"/>
          <w:b/>
          <w:bCs/>
        </w:rPr>
        <w:t xml:space="preserve"> - </w:t>
      </w:r>
      <w:r w:rsidR="00BB2BB0">
        <w:rPr>
          <w:rFonts w:ascii="Verdana" w:hAnsi="Verdana"/>
        </w:rPr>
        <w:t xml:space="preserve">It was </w:t>
      </w:r>
      <w:r w:rsidR="00BB2BB0" w:rsidRPr="00A331E2">
        <w:rPr>
          <w:rFonts w:ascii="Verdana" w:hAnsi="Verdana"/>
          <w:b/>
          <w:bCs/>
        </w:rPr>
        <w:t>Resolved</w:t>
      </w:r>
      <w:r w:rsidR="00BB2BB0">
        <w:rPr>
          <w:rFonts w:ascii="Verdana" w:hAnsi="Verdana"/>
        </w:rPr>
        <w:t xml:space="preserve"> to raise this issue again copying in Cllr. Cunliffe-Lister</w:t>
      </w:r>
    </w:p>
    <w:p w14:paraId="7C1FCAB1" w14:textId="44EB7020" w:rsidR="00862FF6" w:rsidRPr="00BB2BB0" w:rsidRDefault="00862FF6" w:rsidP="00862FF6">
      <w:pPr>
        <w:spacing w:after="120"/>
        <w:ind w:right="57" w:hanging="142"/>
        <w:rPr>
          <w:rFonts w:ascii="Verdana" w:hAnsi="Verdana"/>
        </w:rPr>
      </w:pPr>
      <w:r>
        <w:rPr>
          <w:rFonts w:ascii="Verdana" w:hAnsi="Verdana"/>
          <w:b/>
          <w:bCs/>
        </w:rPr>
        <w:t>(2024-25 – 199)</w:t>
      </w:r>
      <w:r w:rsidR="00BB2BB0">
        <w:rPr>
          <w:rFonts w:ascii="Verdana" w:hAnsi="Verdana"/>
          <w:b/>
          <w:bCs/>
        </w:rPr>
        <w:t xml:space="preserve"> Commuted sums – </w:t>
      </w:r>
      <w:r w:rsidR="00BB2BB0">
        <w:rPr>
          <w:rFonts w:ascii="Verdana" w:hAnsi="Verdana"/>
        </w:rPr>
        <w:t>this item was deffered to the next meeting.</w:t>
      </w:r>
    </w:p>
    <w:p w14:paraId="684CC05E" w14:textId="67899C03" w:rsidR="00862FF6" w:rsidRPr="00ED3EC5" w:rsidRDefault="00862FF6" w:rsidP="00862FF6">
      <w:pPr>
        <w:spacing w:after="120"/>
        <w:ind w:right="57" w:hanging="142"/>
        <w:rPr>
          <w:rFonts w:ascii="Verdana" w:hAnsi="Verdana"/>
        </w:rPr>
      </w:pPr>
      <w:r>
        <w:rPr>
          <w:rFonts w:ascii="Verdana" w:hAnsi="Verdana"/>
          <w:b/>
          <w:bCs/>
        </w:rPr>
        <w:t>(2024-25 – 200)</w:t>
      </w:r>
      <w:r w:rsidR="00ED3EC5">
        <w:rPr>
          <w:rFonts w:ascii="Verdana" w:hAnsi="Verdana"/>
          <w:b/>
          <w:bCs/>
        </w:rPr>
        <w:t xml:space="preserve"> Galphay flagpole – </w:t>
      </w:r>
      <w:r w:rsidR="00ED3EC5">
        <w:rPr>
          <w:rFonts w:ascii="Verdana" w:hAnsi="Verdana"/>
        </w:rPr>
        <w:t xml:space="preserve">the Clerk reported that the contractor was still trying to locate suitable machinery to lower the pole. It was </w:t>
      </w:r>
      <w:r w:rsidR="00ED3EC5" w:rsidRPr="00ED3EC5">
        <w:rPr>
          <w:rFonts w:ascii="Verdana" w:hAnsi="Verdana"/>
          <w:b/>
          <w:bCs/>
        </w:rPr>
        <w:t>Resolved</w:t>
      </w:r>
      <w:r w:rsidR="00ED3EC5">
        <w:rPr>
          <w:rFonts w:ascii="Verdana" w:hAnsi="Verdana"/>
        </w:rPr>
        <w:t xml:space="preserve"> to monitor the situation.</w:t>
      </w:r>
    </w:p>
    <w:p w14:paraId="1F87E537" w14:textId="3CDDD285" w:rsidR="00862FF6" w:rsidRDefault="00862FF6" w:rsidP="00862FF6">
      <w:pPr>
        <w:spacing w:after="120"/>
        <w:ind w:right="57" w:hanging="142"/>
        <w:rPr>
          <w:rFonts w:ascii="Verdana" w:hAnsi="Verdana"/>
        </w:rPr>
      </w:pPr>
      <w:r>
        <w:rPr>
          <w:rFonts w:ascii="Verdana" w:hAnsi="Verdana"/>
          <w:b/>
          <w:bCs/>
        </w:rPr>
        <w:t>(2024-25 – 201)</w:t>
      </w:r>
      <w:r w:rsidR="00ED3EC5">
        <w:rPr>
          <w:rFonts w:ascii="Verdana" w:hAnsi="Verdana"/>
          <w:b/>
          <w:bCs/>
        </w:rPr>
        <w:t xml:space="preserve"> Road sweeping Mickley - </w:t>
      </w:r>
      <w:r w:rsidR="00ED3EC5">
        <w:rPr>
          <w:rFonts w:ascii="Verdana" w:hAnsi="Verdana"/>
        </w:rPr>
        <w:t xml:space="preserve">It was </w:t>
      </w:r>
      <w:r w:rsidR="00ED3EC5" w:rsidRPr="00A331E2">
        <w:rPr>
          <w:rFonts w:ascii="Verdana" w:hAnsi="Verdana"/>
          <w:b/>
          <w:bCs/>
        </w:rPr>
        <w:t>Resolved</w:t>
      </w:r>
      <w:r w:rsidR="00ED3EC5">
        <w:rPr>
          <w:rFonts w:ascii="Verdana" w:hAnsi="Verdana"/>
        </w:rPr>
        <w:t xml:space="preserve"> to raise this issue again copying in Cllr. Cunliffe-Lister.</w:t>
      </w:r>
    </w:p>
    <w:p w14:paraId="1252AAF0" w14:textId="33E4AE0E" w:rsidR="00ED3EC5" w:rsidRDefault="00ED3EC5" w:rsidP="00862FF6">
      <w:pPr>
        <w:spacing w:after="120"/>
        <w:ind w:right="57" w:hanging="142"/>
        <w:rPr>
          <w:rFonts w:ascii="Verdana" w:hAnsi="Verdana"/>
        </w:rPr>
      </w:pPr>
      <w:r>
        <w:rPr>
          <w:rFonts w:ascii="Verdana" w:hAnsi="Verdana"/>
          <w:b/>
          <w:bCs/>
        </w:rPr>
        <w:t xml:space="preserve">(2024-25 – 202) Verge tree pruning Mickley - </w:t>
      </w:r>
      <w:r>
        <w:rPr>
          <w:rFonts w:ascii="Verdana" w:hAnsi="Verdana"/>
        </w:rPr>
        <w:t xml:space="preserve">It was </w:t>
      </w:r>
      <w:r w:rsidR="000E25BD">
        <w:rPr>
          <w:rFonts w:ascii="Verdana" w:hAnsi="Verdana"/>
          <w:b/>
          <w:bCs/>
        </w:rPr>
        <w:t xml:space="preserve">Noted </w:t>
      </w:r>
      <w:r w:rsidR="000E25BD">
        <w:rPr>
          <w:rFonts w:ascii="Verdana" w:hAnsi="Verdana"/>
        </w:rPr>
        <w:t xml:space="preserve">that Parks Department </w:t>
      </w:r>
      <w:r w:rsidR="00092E65">
        <w:rPr>
          <w:rFonts w:ascii="Verdana" w:hAnsi="Verdana"/>
        </w:rPr>
        <w:t>had informed the Clerk that the trees would be inspected within the next two weeks</w:t>
      </w:r>
      <w:r>
        <w:rPr>
          <w:rFonts w:ascii="Verdana" w:hAnsi="Verdana"/>
        </w:rPr>
        <w:t>.</w:t>
      </w:r>
    </w:p>
    <w:p w14:paraId="7D96866B" w14:textId="5802B442" w:rsidR="00ED3EC5" w:rsidRDefault="00ED3EC5" w:rsidP="00862FF6">
      <w:pPr>
        <w:spacing w:after="120"/>
        <w:ind w:right="57" w:hanging="142"/>
        <w:rPr>
          <w:rFonts w:ascii="Verdana" w:hAnsi="Verdana"/>
        </w:rPr>
      </w:pPr>
      <w:r>
        <w:rPr>
          <w:rFonts w:ascii="Verdana" w:hAnsi="Verdana"/>
          <w:b/>
          <w:bCs/>
        </w:rPr>
        <w:lastRenderedPageBreak/>
        <w:t xml:space="preserve">(2024-25 – 203) </w:t>
      </w:r>
      <w:r w:rsidRPr="00ED3EC5">
        <w:rPr>
          <w:rFonts w:ascii="Verdana" w:hAnsi="Verdana"/>
          <w:b/>
          <w:bCs/>
        </w:rPr>
        <w:t>Maintenance of village assets</w:t>
      </w:r>
      <w:r>
        <w:rPr>
          <w:rFonts w:ascii="Verdana" w:hAnsi="Verdana"/>
          <w:b/>
          <w:bCs/>
        </w:rPr>
        <w:t xml:space="preserve"> – </w:t>
      </w:r>
      <w:r w:rsidRPr="00ED3EC5">
        <w:rPr>
          <w:rFonts w:ascii="Verdana" w:hAnsi="Verdana"/>
        </w:rPr>
        <w:t>It was reported that the bus shelter in Galphay</w:t>
      </w:r>
      <w:r>
        <w:rPr>
          <w:rFonts w:ascii="Verdana" w:hAnsi="Verdana"/>
        </w:rPr>
        <w:t xml:space="preserve"> and the notice board at Winksley required some attention. </w:t>
      </w:r>
      <w:r w:rsidRPr="00ED3EC5">
        <w:rPr>
          <w:rFonts w:ascii="Verdana" w:hAnsi="Verdana"/>
        </w:rPr>
        <w:t xml:space="preserve"> </w:t>
      </w:r>
      <w:r>
        <w:rPr>
          <w:rFonts w:ascii="Verdana" w:hAnsi="Verdana"/>
        </w:rPr>
        <w:t xml:space="preserve">It was </w:t>
      </w:r>
      <w:r w:rsidRPr="00ED3EC5">
        <w:rPr>
          <w:rFonts w:ascii="Verdana" w:hAnsi="Verdana"/>
          <w:b/>
          <w:bCs/>
        </w:rPr>
        <w:t>Resolved</w:t>
      </w:r>
      <w:r>
        <w:rPr>
          <w:rFonts w:ascii="Verdana" w:hAnsi="Verdana"/>
        </w:rPr>
        <w:t xml:space="preserve"> for the Clerk to obtain quotes from handypersons.</w:t>
      </w:r>
    </w:p>
    <w:p w14:paraId="405FB22D" w14:textId="77777777" w:rsidR="00ED3EC5" w:rsidRDefault="00ED3EC5" w:rsidP="00862FF6">
      <w:pPr>
        <w:spacing w:after="120"/>
        <w:ind w:right="57" w:hanging="142"/>
        <w:rPr>
          <w:rFonts w:ascii="Verdana" w:hAnsi="Verdana"/>
        </w:rPr>
      </w:pPr>
    </w:p>
    <w:p w14:paraId="58690774" w14:textId="504FDD4F" w:rsidR="00ED3EC5" w:rsidRDefault="00ED3EC5" w:rsidP="00862FF6">
      <w:pPr>
        <w:spacing w:after="120"/>
        <w:ind w:right="57" w:hanging="142"/>
        <w:rPr>
          <w:rFonts w:ascii="Verdana" w:hAnsi="Verdana" w:cs="Tahoma"/>
          <w:b/>
          <w:bCs/>
        </w:rPr>
      </w:pPr>
      <w:r>
        <w:rPr>
          <w:rFonts w:ascii="Verdana" w:hAnsi="Verdana" w:cs="Tahoma"/>
          <w:b/>
          <w:bCs/>
        </w:rPr>
        <w:t>Financial matters:</w:t>
      </w:r>
    </w:p>
    <w:p w14:paraId="17969866" w14:textId="2CC79AF9" w:rsidR="00ED3EC5" w:rsidRDefault="00ED3EC5" w:rsidP="00862FF6">
      <w:pPr>
        <w:spacing w:after="120"/>
        <w:ind w:right="57" w:hanging="142"/>
        <w:rPr>
          <w:rFonts w:ascii="Verdana" w:hAnsi="Verdana" w:cs="Tahoma"/>
        </w:rPr>
      </w:pPr>
      <w:r>
        <w:rPr>
          <w:rFonts w:ascii="Verdana" w:hAnsi="Verdana"/>
          <w:b/>
          <w:bCs/>
        </w:rPr>
        <w:t xml:space="preserve">(2024-25 – 204) </w:t>
      </w:r>
      <w:r w:rsidRPr="00005B54">
        <w:rPr>
          <w:rFonts w:ascii="Verdana" w:hAnsi="Verdana" w:cs="Tahoma"/>
          <w:b/>
          <w:bCs/>
        </w:rPr>
        <w:t xml:space="preserve">Accounts for approval - </w:t>
      </w:r>
      <w:r w:rsidRPr="00005B54">
        <w:rPr>
          <w:rFonts w:ascii="Verdana" w:hAnsi="Verdana" w:cs="Tahoma"/>
        </w:rPr>
        <w:t xml:space="preserve">the following accounts were </w:t>
      </w:r>
      <w:r w:rsidRPr="00005B54">
        <w:rPr>
          <w:rFonts w:ascii="Verdana" w:hAnsi="Verdana" w:cs="Tahoma"/>
          <w:b/>
          <w:bCs/>
        </w:rPr>
        <w:t>Approved</w:t>
      </w:r>
      <w:r w:rsidRPr="00005B54">
        <w:rPr>
          <w:rFonts w:ascii="Verdana" w:hAnsi="Verdana" w:cs="Tahoma"/>
        </w:rPr>
        <w:t xml:space="preserve"> for payment:</w:t>
      </w:r>
    </w:p>
    <w:p w14:paraId="26443B9C" w14:textId="77777777" w:rsidR="00ED3EC5" w:rsidRPr="004270BA" w:rsidRDefault="00ED3EC5" w:rsidP="00ED3EC5">
      <w:pPr>
        <w:pStyle w:val="ListParagraph"/>
        <w:numPr>
          <w:ilvl w:val="2"/>
          <w:numId w:val="2"/>
        </w:numPr>
        <w:spacing w:after="120"/>
        <w:ind w:left="2525" w:right="57"/>
        <w:rPr>
          <w:rFonts w:ascii="Verdana" w:hAnsi="Verdana"/>
          <w:b/>
          <w:bCs/>
        </w:rPr>
      </w:pPr>
      <w:r>
        <w:rPr>
          <w:rFonts w:ascii="Verdana" w:hAnsi="Verdana"/>
          <w:color w:val="000000"/>
        </w:rPr>
        <w:t>HMRC PAYE (Jan)         £81.60</w:t>
      </w:r>
    </w:p>
    <w:p w14:paraId="22AF8A6B" w14:textId="77777777" w:rsidR="00ED3EC5" w:rsidRPr="004270BA" w:rsidRDefault="00ED3EC5" w:rsidP="00ED3EC5">
      <w:pPr>
        <w:pStyle w:val="ListParagraph"/>
        <w:numPr>
          <w:ilvl w:val="2"/>
          <w:numId w:val="2"/>
        </w:numPr>
        <w:spacing w:after="120"/>
        <w:ind w:left="2525" w:right="57"/>
        <w:rPr>
          <w:rFonts w:ascii="Verdana" w:hAnsi="Verdana"/>
          <w:b/>
          <w:bCs/>
        </w:rPr>
      </w:pPr>
      <w:r>
        <w:rPr>
          <w:rFonts w:ascii="Verdana" w:hAnsi="Verdana"/>
          <w:color w:val="000000"/>
        </w:rPr>
        <w:t>Clerks salary (Jan)</w:t>
      </w:r>
      <w:r>
        <w:rPr>
          <w:rFonts w:ascii="Verdana" w:hAnsi="Verdana"/>
        </w:rPr>
        <w:t xml:space="preserve">      £346.44</w:t>
      </w:r>
    </w:p>
    <w:p w14:paraId="435DEDEF" w14:textId="77777777" w:rsidR="00ED3EC5" w:rsidRPr="004270BA" w:rsidRDefault="00ED3EC5" w:rsidP="00ED3EC5">
      <w:pPr>
        <w:pStyle w:val="ListParagraph"/>
        <w:numPr>
          <w:ilvl w:val="2"/>
          <w:numId w:val="2"/>
        </w:numPr>
        <w:spacing w:after="120"/>
        <w:ind w:left="2525" w:right="57"/>
        <w:rPr>
          <w:rFonts w:ascii="Verdana" w:hAnsi="Verdana"/>
          <w:b/>
          <w:bCs/>
        </w:rPr>
      </w:pPr>
      <w:r>
        <w:rPr>
          <w:rFonts w:ascii="Verdana" w:hAnsi="Verdana"/>
          <w:color w:val="000000"/>
        </w:rPr>
        <w:t>HMRC PAYE (Feb)         £81.60</w:t>
      </w:r>
    </w:p>
    <w:p w14:paraId="057DB31C" w14:textId="77777777" w:rsidR="00ED3EC5" w:rsidRPr="00812B10" w:rsidRDefault="00ED3EC5" w:rsidP="00ED3EC5">
      <w:pPr>
        <w:pStyle w:val="ListParagraph"/>
        <w:numPr>
          <w:ilvl w:val="2"/>
          <w:numId w:val="2"/>
        </w:numPr>
        <w:spacing w:after="120"/>
        <w:ind w:left="2525" w:right="57"/>
        <w:rPr>
          <w:rFonts w:ascii="Verdana" w:hAnsi="Verdana"/>
          <w:b/>
          <w:bCs/>
        </w:rPr>
      </w:pPr>
      <w:r>
        <w:rPr>
          <w:rFonts w:ascii="Verdana" w:hAnsi="Verdana"/>
        </w:rPr>
        <w:t>Clerks salary (Feb)     £342.44</w:t>
      </w:r>
    </w:p>
    <w:p w14:paraId="424CDF03" w14:textId="77777777" w:rsidR="00ED3EC5" w:rsidRPr="00E83E59" w:rsidRDefault="00ED3EC5" w:rsidP="00ED3EC5">
      <w:pPr>
        <w:pStyle w:val="ListParagraph"/>
        <w:numPr>
          <w:ilvl w:val="2"/>
          <w:numId w:val="2"/>
        </w:numPr>
        <w:spacing w:after="120"/>
        <w:ind w:left="2525" w:right="57"/>
        <w:rPr>
          <w:rFonts w:ascii="Verdana" w:hAnsi="Verdana"/>
          <w:b/>
          <w:bCs/>
        </w:rPr>
      </w:pPr>
      <w:r>
        <w:rPr>
          <w:rFonts w:ascii="Verdana" w:hAnsi="Verdana"/>
        </w:rPr>
        <w:t>Stationary                   £94.99</w:t>
      </w:r>
    </w:p>
    <w:p w14:paraId="1A144584" w14:textId="77777777" w:rsidR="00ED3EC5" w:rsidRPr="00E83E59" w:rsidRDefault="00ED3EC5" w:rsidP="00ED3EC5">
      <w:pPr>
        <w:pStyle w:val="ListParagraph"/>
        <w:numPr>
          <w:ilvl w:val="2"/>
          <w:numId w:val="2"/>
        </w:numPr>
        <w:spacing w:after="120"/>
        <w:ind w:left="2525" w:right="57"/>
        <w:rPr>
          <w:rFonts w:ascii="Verdana" w:hAnsi="Verdana"/>
          <w:b/>
          <w:bCs/>
        </w:rPr>
      </w:pPr>
      <w:r>
        <w:rPr>
          <w:rFonts w:ascii="Verdana" w:hAnsi="Verdana"/>
        </w:rPr>
        <w:t xml:space="preserve">ICO Direct Debit          £47.00 </w:t>
      </w:r>
    </w:p>
    <w:p w14:paraId="16BBA11D" w14:textId="77777777" w:rsidR="00ED3EC5" w:rsidRDefault="00ED3EC5" w:rsidP="00ED3EC5">
      <w:pPr>
        <w:pStyle w:val="ListParagraph"/>
        <w:spacing w:after="120"/>
        <w:ind w:left="2525" w:right="57"/>
        <w:rPr>
          <w:rFonts w:ascii="Verdana" w:hAnsi="Verdana"/>
          <w:b/>
          <w:bCs/>
        </w:rPr>
      </w:pPr>
      <w:r>
        <w:rPr>
          <w:rFonts w:ascii="Verdana" w:hAnsi="Verdana"/>
        </w:rPr>
        <w:t xml:space="preserve">                    </w:t>
      </w:r>
      <w:r>
        <w:rPr>
          <w:rFonts w:ascii="Verdana" w:hAnsi="Verdana"/>
          <w:b/>
          <w:bCs/>
        </w:rPr>
        <w:t>Total   £994.07</w:t>
      </w:r>
    </w:p>
    <w:p w14:paraId="506AA4E1" w14:textId="77777777" w:rsidR="00ED3EC5" w:rsidRDefault="00ED3EC5" w:rsidP="00862FF6">
      <w:pPr>
        <w:spacing w:after="120"/>
        <w:ind w:right="57" w:hanging="142"/>
        <w:rPr>
          <w:rFonts w:ascii="Verdana" w:hAnsi="Verdana" w:cs="Tahoma"/>
        </w:rPr>
      </w:pPr>
    </w:p>
    <w:p w14:paraId="19E2F973" w14:textId="77777777" w:rsidR="00ED3EC5" w:rsidRDefault="00ED3EC5" w:rsidP="00862FF6">
      <w:pPr>
        <w:spacing w:after="120"/>
        <w:ind w:right="57" w:hanging="142"/>
        <w:rPr>
          <w:rFonts w:ascii="Verdana" w:hAnsi="Verdana" w:cs="Tahoma"/>
        </w:rPr>
      </w:pPr>
    </w:p>
    <w:p w14:paraId="132A3B66" w14:textId="76263A18" w:rsidR="00ED3EC5" w:rsidRDefault="003E0D19" w:rsidP="00862FF6">
      <w:pPr>
        <w:spacing w:after="120"/>
        <w:ind w:right="57" w:hanging="142"/>
        <w:rPr>
          <w:rFonts w:ascii="Verdana" w:hAnsi="Verdana" w:cs="Tahoma"/>
          <w:b/>
          <w:bCs/>
        </w:rPr>
      </w:pPr>
      <w:r>
        <w:rPr>
          <w:rFonts w:ascii="Verdana" w:hAnsi="Verdana"/>
          <w:b/>
          <w:bCs/>
        </w:rPr>
        <w:t xml:space="preserve">(2024-25 – 205) </w:t>
      </w:r>
      <w:r w:rsidR="00ED3EC5" w:rsidRPr="00EF1D0F">
        <w:rPr>
          <w:rFonts w:ascii="Verdana" w:hAnsi="Verdana" w:cs="Tahoma"/>
          <w:b/>
          <w:bCs/>
        </w:rPr>
        <w:t xml:space="preserve">The bank reconciliation </w:t>
      </w:r>
      <w:r w:rsidR="00ED3EC5" w:rsidRPr="00EF1D0F">
        <w:rPr>
          <w:rFonts w:ascii="Verdana" w:hAnsi="Verdana" w:cs="Tahoma"/>
        </w:rPr>
        <w:t xml:space="preserve">report for the period to </w:t>
      </w:r>
      <w:r>
        <w:rPr>
          <w:rFonts w:ascii="Verdana" w:hAnsi="Verdana" w:cs="Tahoma"/>
        </w:rPr>
        <w:t>27</w:t>
      </w:r>
      <w:r w:rsidR="00ED3EC5" w:rsidRPr="00EF1D0F">
        <w:rPr>
          <w:rFonts w:ascii="Verdana" w:hAnsi="Verdana" w:cs="Tahoma"/>
          <w:vertAlign w:val="superscript"/>
        </w:rPr>
        <w:t>th</w:t>
      </w:r>
      <w:r w:rsidR="00ED3EC5" w:rsidRPr="00EF1D0F">
        <w:rPr>
          <w:rFonts w:ascii="Verdana" w:hAnsi="Verdana" w:cs="Tahoma"/>
        </w:rPr>
        <w:t xml:space="preserve"> </w:t>
      </w:r>
      <w:r>
        <w:rPr>
          <w:rFonts w:ascii="Verdana" w:hAnsi="Verdana" w:cs="Tahoma"/>
        </w:rPr>
        <w:t>March</w:t>
      </w:r>
      <w:r w:rsidR="00ED3EC5" w:rsidRPr="00EF1D0F">
        <w:rPr>
          <w:rFonts w:ascii="Verdana" w:hAnsi="Verdana" w:cs="Tahoma"/>
        </w:rPr>
        <w:t xml:space="preserve"> 202</w:t>
      </w:r>
      <w:r w:rsidR="00ED3EC5">
        <w:rPr>
          <w:rFonts w:ascii="Verdana" w:hAnsi="Verdana" w:cs="Tahoma"/>
        </w:rPr>
        <w:t>5</w:t>
      </w:r>
      <w:r w:rsidR="00ED3EC5" w:rsidRPr="00EF1D0F">
        <w:rPr>
          <w:rFonts w:ascii="Verdana" w:hAnsi="Verdana" w:cs="Tahoma"/>
        </w:rPr>
        <w:t xml:space="preserve"> was </w:t>
      </w:r>
      <w:r w:rsidR="00ED3EC5" w:rsidRPr="00EF1D0F">
        <w:rPr>
          <w:rFonts w:ascii="Verdana" w:hAnsi="Verdana" w:cs="Tahoma"/>
          <w:b/>
          <w:bCs/>
        </w:rPr>
        <w:t>Resolved</w:t>
      </w:r>
      <w:r w:rsidR="00ED3EC5" w:rsidRPr="00EF1D0F">
        <w:rPr>
          <w:rFonts w:ascii="Verdana" w:hAnsi="Verdana" w:cs="Tahoma"/>
        </w:rPr>
        <w:t xml:space="preserve"> to be correct. Current balance agreed</w:t>
      </w:r>
      <w:r w:rsidR="00ED3EC5">
        <w:rPr>
          <w:rFonts w:ascii="Verdana" w:hAnsi="Verdana" w:cs="Tahoma"/>
        </w:rPr>
        <w:t xml:space="preserve"> at </w:t>
      </w:r>
      <w:r w:rsidR="00ED3EC5">
        <w:rPr>
          <w:rFonts w:ascii="Verdana" w:hAnsi="Verdana" w:cs="Tahoma"/>
          <w:b/>
          <w:bCs/>
        </w:rPr>
        <w:t>£</w:t>
      </w:r>
      <w:r>
        <w:rPr>
          <w:rFonts w:ascii="Verdana" w:hAnsi="Verdana" w:cs="Tahoma"/>
          <w:b/>
          <w:bCs/>
        </w:rPr>
        <w:t>8470.93</w:t>
      </w:r>
      <w:r w:rsidR="00ED3EC5">
        <w:rPr>
          <w:rFonts w:ascii="Verdana" w:hAnsi="Verdana" w:cs="Tahoma"/>
          <w:b/>
          <w:bCs/>
        </w:rPr>
        <w:t>.</w:t>
      </w:r>
    </w:p>
    <w:p w14:paraId="2ACDA3C6" w14:textId="339C0C74" w:rsidR="003E0D19" w:rsidRDefault="003E0D19" w:rsidP="00862FF6">
      <w:pPr>
        <w:spacing w:after="120"/>
        <w:ind w:right="57" w:hanging="142"/>
        <w:rPr>
          <w:rFonts w:ascii="Verdana" w:hAnsi="Verdana" w:cs="Tahoma"/>
        </w:rPr>
      </w:pPr>
      <w:r>
        <w:rPr>
          <w:rFonts w:ascii="Verdana" w:hAnsi="Verdana"/>
          <w:b/>
          <w:bCs/>
        </w:rPr>
        <w:t xml:space="preserve">(2024-25 – 206) </w:t>
      </w:r>
      <w:r w:rsidRPr="00EF1D0F">
        <w:rPr>
          <w:rFonts w:ascii="Verdana" w:hAnsi="Verdana" w:cs="Tahoma"/>
          <w:b/>
          <w:bCs/>
        </w:rPr>
        <w:t xml:space="preserve">The spending v budget </w:t>
      </w:r>
      <w:r w:rsidRPr="00EF1D0F">
        <w:rPr>
          <w:rFonts w:ascii="Verdana" w:hAnsi="Verdana" w:cs="Tahoma"/>
        </w:rPr>
        <w:t xml:space="preserve">report for the period to </w:t>
      </w:r>
      <w:r>
        <w:rPr>
          <w:rFonts w:ascii="Verdana" w:hAnsi="Verdana" w:cs="Tahoma"/>
        </w:rPr>
        <w:t>27</w:t>
      </w:r>
      <w:r w:rsidRPr="00EF1D0F">
        <w:rPr>
          <w:rFonts w:ascii="Verdana" w:hAnsi="Verdana" w:cs="Tahoma"/>
          <w:vertAlign w:val="superscript"/>
        </w:rPr>
        <w:t>th</w:t>
      </w:r>
      <w:r w:rsidRPr="00EF1D0F">
        <w:rPr>
          <w:rFonts w:ascii="Verdana" w:hAnsi="Verdana" w:cs="Tahoma"/>
        </w:rPr>
        <w:t xml:space="preserve"> </w:t>
      </w:r>
      <w:r>
        <w:rPr>
          <w:rFonts w:ascii="Verdana" w:hAnsi="Verdana" w:cs="Tahoma"/>
        </w:rPr>
        <w:t>March</w:t>
      </w:r>
      <w:r w:rsidRPr="00EF1D0F">
        <w:rPr>
          <w:rFonts w:ascii="Verdana" w:hAnsi="Verdana" w:cs="Tahoma"/>
        </w:rPr>
        <w:t xml:space="preserve"> 202</w:t>
      </w:r>
      <w:r>
        <w:rPr>
          <w:rFonts w:ascii="Verdana" w:hAnsi="Verdana" w:cs="Tahoma"/>
        </w:rPr>
        <w:t>5</w:t>
      </w:r>
      <w:r w:rsidRPr="00EF1D0F">
        <w:rPr>
          <w:rFonts w:ascii="Verdana" w:hAnsi="Verdana" w:cs="Tahoma"/>
        </w:rPr>
        <w:t xml:space="preserve"> was </w:t>
      </w:r>
      <w:r w:rsidRPr="00EF1D0F">
        <w:rPr>
          <w:rFonts w:ascii="Verdana" w:hAnsi="Verdana" w:cs="Tahoma"/>
          <w:b/>
          <w:bCs/>
        </w:rPr>
        <w:t>Resolved</w:t>
      </w:r>
      <w:r w:rsidRPr="00EF1D0F">
        <w:rPr>
          <w:rFonts w:ascii="Verdana" w:hAnsi="Verdana" w:cs="Tahoma"/>
        </w:rPr>
        <w:t xml:space="preserve"> to be correct.</w:t>
      </w:r>
    </w:p>
    <w:p w14:paraId="21905B81" w14:textId="1C908E5D" w:rsidR="003E0D19" w:rsidRDefault="003E0D19" w:rsidP="00862FF6">
      <w:pPr>
        <w:spacing w:after="120"/>
        <w:ind w:right="57" w:hanging="142"/>
        <w:rPr>
          <w:rFonts w:ascii="Verdana" w:hAnsi="Verdana"/>
        </w:rPr>
      </w:pPr>
      <w:r>
        <w:rPr>
          <w:rFonts w:ascii="Verdana" w:hAnsi="Verdana"/>
          <w:b/>
          <w:bCs/>
        </w:rPr>
        <w:t xml:space="preserve">(2024-25 – 207) Asset Register review – </w:t>
      </w:r>
      <w:r>
        <w:rPr>
          <w:rFonts w:ascii="Verdana" w:hAnsi="Verdana"/>
        </w:rPr>
        <w:t xml:space="preserve">It was </w:t>
      </w:r>
      <w:r w:rsidRPr="003E0D19">
        <w:rPr>
          <w:rFonts w:ascii="Verdana" w:hAnsi="Verdana"/>
          <w:b/>
          <w:bCs/>
        </w:rPr>
        <w:t>Resolved</w:t>
      </w:r>
      <w:r>
        <w:rPr>
          <w:rFonts w:ascii="Verdana" w:hAnsi="Verdana"/>
        </w:rPr>
        <w:t xml:space="preserve"> to approve the amended Register for 2025/26.</w:t>
      </w:r>
    </w:p>
    <w:p w14:paraId="02201BF0" w14:textId="6018A078" w:rsidR="003E0D19" w:rsidRDefault="003E0D19" w:rsidP="00862FF6">
      <w:pPr>
        <w:spacing w:after="120"/>
        <w:ind w:right="57" w:hanging="142"/>
        <w:rPr>
          <w:rFonts w:ascii="Verdana" w:hAnsi="Verdana"/>
        </w:rPr>
      </w:pPr>
      <w:r>
        <w:rPr>
          <w:rFonts w:ascii="Verdana" w:hAnsi="Verdana"/>
          <w:b/>
          <w:bCs/>
        </w:rPr>
        <w:t xml:space="preserve">(2024-25 – 208) Internal Control Checklist – </w:t>
      </w:r>
      <w:r>
        <w:rPr>
          <w:rFonts w:ascii="Verdana" w:hAnsi="Verdana"/>
        </w:rPr>
        <w:t xml:space="preserve">It was </w:t>
      </w:r>
      <w:r w:rsidRPr="003E0D19">
        <w:rPr>
          <w:rFonts w:ascii="Verdana" w:hAnsi="Verdana"/>
          <w:b/>
          <w:bCs/>
        </w:rPr>
        <w:t>Resolved</w:t>
      </w:r>
      <w:r>
        <w:rPr>
          <w:rFonts w:ascii="Verdana" w:hAnsi="Verdana"/>
        </w:rPr>
        <w:t xml:space="preserve"> that Councillors Topham and Weatherhead check the financials and complete and sign the checklist.</w:t>
      </w:r>
    </w:p>
    <w:p w14:paraId="247A31D8" w14:textId="73E87F15" w:rsidR="00834112" w:rsidRDefault="003E0D19" w:rsidP="00834112">
      <w:pPr>
        <w:spacing w:after="120"/>
        <w:ind w:right="57" w:hanging="142"/>
        <w:rPr>
          <w:rFonts w:ascii="Verdana" w:hAnsi="Verdana"/>
        </w:rPr>
      </w:pPr>
      <w:r>
        <w:rPr>
          <w:rFonts w:ascii="Verdana" w:hAnsi="Verdana"/>
          <w:b/>
          <w:bCs/>
        </w:rPr>
        <w:t xml:space="preserve">(2024-25 – 209) Provisional year-end report – </w:t>
      </w:r>
      <w:r>
        <w:rPr>
          <w:rFonts w:ascii="Verdana" w:hAnsi="Verdana"/>
        </w:rPr>
        <w:t>The Clerk advised that the likely year-end balance would be around £8k</w:t>
      </w:r>
      <w:r w:rsidR="00834112">
        <w:rPr>
          <w:rFonts w:ascii="Verdana" w:hAnsi="Verdana"/>
        </w:rPr>
        <w:t xml:space="preserve">, total spend would be approximately £8k against a budget of £13k. No work on village assets, tree works or defibrillator maintenance had been required. It was </w:t>
      </w:r>
      <w:r w:rsidR="00834112" w:rsidRPr="00834112">
        <w:rPr>
          <w:rFonts w:ascii="Verdana" w:hAnsi="Verdana"/>
          <w:b/>
          <w:bCs/>
        </w:rPr>
        <w:t>Resolved</w:t>
      </w:r>
      <w:r w:rsidR="00834112">
        <w:rPr>
          <w:rFonts w:ascii="Verdana" w:hAnsi="Verdana"/>
        </w:rPr>
        <w:t xml:space="preserve"> for the Clerk to arrange for a tree survey to include Winksley village green.</w:t>
      </w:r>
    </w:p>
    <w:p w14:paraId="2A4FA22B" w14:textId="2EA02C3B" w:rsidR="00834112" w:rsidRDefault="00834112" w:rsidP="00834112">
      <w:pPr>
        <w:spacing w:after="120"/>
        <w:ind w:right="57" w:hanging="142"/>
        <w:rPr>
          <w:rFonts w:ascii="Verdana" w:hAnsi="Verdana"/>
        </w:rPr>
      </w:pPr>
      <w:r>
        <w:rPr>
          <w:rFonts w:ascii="Verdana" w:hAnsi="Verdana"/>
          <w:b/>
          <w:bCs/>
        </w:rPr>
        <w:t xml:space="preserve">(2024-25 – 210) Broughton </w:t>
      </w:r>
      <w:r w:rsidR="00846720">
        <w:rPr>
          <w:rFonts w:ascii="Verdana" w:hAnsi="Verdana"/>
          <w:b/>
          <w:bCs/>
        </w:rPr>
        <w:t xml:space="preserve">Astley Building Society – </w:t>
      </w:r>
      <w:r w:rsidR="00846720">
        <w:rPr>
          <w:rFonts w:ascii="Verdana" w:hAnsi="Verdana"/>
        </w:rPr>
        <w:t xml:space="preserve">it was </w:t>
      </w:r>
      <w:r w:rsidR="00846720" w:rsidRPr="00846720">
        <w:rPr>
          <w:rFonts w:ascii="Verdana" w:hAnsi="Verdana"/>
          <w:b/>
          <w:bCs/>
        </w:rPr>
        <w:t>noted</w:t>
      </w:r>
      <w:r w:rsidR="00846720">
        <w:rPr>
          <w:rFonts w:ascii="Verdana" w:hAnsi="Verdana"/>
        </w:rPr>
        <w:t xml:space="preserve"> that</w:t>
      </w:r>
      <w:r w:rsidR="00846720">
        <w:rPr>
          <w:rFonts w:ascii="Verdana" w:hAnsi="Verdana"/>
          <w:b/>
          <w:bCs/>
        </w:rPr>
        <w:t xml:space="preserve"> </w:t>
      </w:r>
      <w:r w:rsidR="00846720">
        <w:rPr>
          <w:rFonts w:ascii="Verdana" w:hAnsi="Verdana"/>
        </w:rPr>
        <w:t>the Clerk advised that an application form had been obtained which would be completed ready for Councillors to sign at the next meeting.</w:t>
      </w:r>
    </w:p>
    <w:p w14:paraId="2FF4B8CF" w14:textId="77777777" w:rsidR="00846720" w:rsidRDefault="00846720" w:rsidP="00834112">
      <w:pPr>
        <w:spacing w:after="120"/>
        <w:ind w:right="57" w:hanging="142"/>
        <w:rPr>
          <w:rFonts w:ascii="Verdana" w:hAnsi="Verdana"/>
        </w:rPr>
      </w:pPr>
    </w:p>
    <w:p w14:paraId="55E29D20" w14:textId="69EC6018" w:rsidR="00846720" w:rsidRPr="00846720" w:rsidRDefault="00846720" w:rsidP="00834112">
      <w:pPr>
        <w:spacing w:after="120"/>
        <w:ind w:right="57" w:hanging="142"/>
        <w:rPr>
          <w:rFonts w:ascii="Verdana" w:hAnsi="Verdana"/>
        </w:rPr>
      </w:pPr>
      <w:r w:rsidRPr="00134A90">
        <w:rPr>
          <w:rFonts w:ascii="Verdana" w:hAnsi="Verdana" w:cs="Tahoma"/>
          <w:b/>
          <w:bCs/>
        </w:rPr>
        <w:t xml:space="preserve">Planning </w:t>
      </w:r>
      <w:r>
        <w:rPr>
          <w:rFonts w:ascii="Verdana" w:hAnsi="Verdana" w:cs="Tahoma"/>
          <w:b/>
          <w:bCs/>
        </w:rPr>
        <w:t>Decision</w:t>
      </w:r>
      <w:r w:rsidRPr="00134A90">
        <w:rPr>
          <w:rFonts w:ascii="Verdana" w:hAnsi="Verdana" w:cs="Tahoma"/>
          <w:b/>
          <w:bCs/>
        </w:rPr>
        <w:t xml:space="preserve"> Notices:</w:t>
      </w:r>
    </w:p>
    <w:p w14:paraId="533B35AD" w14:textId="77777777" w:rsidR="00846720" w:rsidRPr="00BE3DB1" w:rsidRDefault="00846720" w:rsidP="00846720">
      <w:pPr>
        <w:spacing w:after="120"/>
        <w:ind w:right="57"/>
        <w:rPr>
          <w:rFonts w:ascii="Verdana" w:hAnsi="Verdana" w:cs="Tahoma"/>
        </w:rPr>
      </w:pPr>
      <w:r>
        <w:rPr>
          <w:rFonts w:ascii="Verdana" w:hAnsi="Verdana"/>
          <w:b/>
          <w:bCs/>
        </w:rPr>
        <w:t xml:space="preserve">(2024-25 – 211) </w:t>
      </w:r>
      <w:r w:rsidRPr="00BE3DB1">
        <w:rPr>
          <w:rFonts w:ascii="Verdana" w:hAnsi="Verdana" w:cs="Tahoma"/>
        </w:rPr>
        <w:t>APPLICATION NO: 6.19.110.C.FUL ZC24/04149/FUL</w:t>
      </w:r>
    </w:p>
    <w:p w14:paraId="21871ED7" w14:textId="77777777" w:rsidR="00846720" w:rsidRPr="00BE3DB1" w:rsidRDefault="00846720" w:rsidP="00846720">
      <w:pPr>
        <w:spacing w:after="120"/>
        <w:ind w:right="57"/>
        <w:rPr>
          <w:rFonts w:ascii="Verdana" w:hAnsi="Verdana" w:cs="Tahoma"/>
        </w:rPr>
      </w:pPr>
      <w:r w:rsidRPr="00BE3DB1">
        <w:rPr>
          <w:rFonts w:ascii="Verdana" w:hAnsi="Verdana" w:cs="Tahoma"/>
        </w:rPr>
        <w:t>PROPOSAL: Proposed single storey extension to replace existing conservatory.</w:t>
      </w:r>
    </w:p>
    <w:p w14:paraId="57B6F4A6" w14:textId="77777777" w:rsidR="00846720" w:rsidRPr="00BE3DB1" w:rsidRDefault="00846720" w:rsidP="00846720">
      <w:pPr>
        <w:spacing w:after="120"/>
        <w:ind w:right="57"/>
        <w:rPr>
          <w:rFonts w:ascii="Verdana" w:hAnsi="Verdana" w:cs="Tahoma"/>
        </w:rPr>
      </w:pPr>
      <w:r w:rsidRPr="00BE3DB1">
        <w:rPr>
          <w:rFonts w:ascii="Verdana" w:hAnsi="Verdana" w:cs="Tahoma"/>
        </w:rPr>
        <w:lastRenderedPageBreak/>
        <w:t>Conversion of Workshop to Annexe accommodation.</w:t>
      </w:r>
    </w:p>
    <w:p w14:paraId="20D45647" w14:textId="77777777" w:rsidR="00846720" w:rsidRDefault="00846720" w:rsidP="00846720">
      <w:pPr>
        <w:spacing w:after="120"/>
        <w:ind w:right="57"/>
        <w:rPr>
          <w:rFonts w:ascii="Verdana" w:hAnsi="Verdana" w:cs="Tahoma"/>
        </w:rPr>
      </w:pPr>
      <w:r w:rsidRPr="00BE3DB1">
        <w:rPr>
          <w:rFonts w:ascii="Verdana" w:hAnsi="Verdana" w:cs="Tahoma"/>
        </w:rPr>
        <w:t>LOCATION: Park House Azerley Ripon North Yorkshire HG4 3JJ</w:t>
      </w:r>
    </w:p>
    <w:p w14:paraId="23703D4A" w14:textId="263FB3EB" w:rsidR="00846720" w:rsidRDefault="00846720" w:rsidP="00846720">
      <w:pPr>
        <w:spacing w:after="120"/>
        <w:ind w:right="57"/>
        <w:rPr>
          <w:rFonts w:ascii="Verdana" w:hAnsi="Verdana" w:cs="Tahoma"/>
          <w:b/>
          <w:bCs/>
        </w:rPr>
      </w:pPr>
      <w:r w:rsidRPr="00E83E59">
        <w:rPr>
          <w:rFonts w:ascii="Verdana" w:hAnsi="Verdana" w:cs="Tahoma"/>
          <w:b/>
          <w:bCs/>
        </w:rPr>
        <w:t>APPROVED subject to conditions</w:t>
      </w:r>
      <w:r>
        <w:rPr>
          <w:rFonts w:ascii="Verdana" w:hAnsi="Verdana" w:cs="Tahoma"/>
          <w:b/>
          <w:bCs/>
        </w:rPr>
        <w:t xml:space="preserve"> – Noted</w:t>
      </w:r>
    </w:p>
    <w:p w14:paraId="6A89B72A" w14:textId="77777777" w:rsidR="00846720" w:rsidRDefault="00846720" w:rsidP="00846720">
      <w:pPr>
        <w:spacing w:after="120"/>
        <w:ind w:right="57"/>
        <w:rPr>
          <w:rFonts w:ascii="Verdana" w:hAnsi="Verdana" w:cs="Tahoma"/>
          <w:b/>
          <w:bCs/>
        </w:rPr>
      </w:pPr>
    </w:p>
    <w:p w14:paraId="46A90391" w14:textId="77777777" w:rsidR="00846720" w:rsidRPr="00E83E59" w:rsidRDefault="00846720" w:rsidP="00846720">
      <w:pPr>
        <w:spacing w:after="120"/>
        <w:ind w:right="57"/>
        <w:rPr>
          <w:rFonts w:ascii="Verdana" w:hAnsi="Verdana" w:cs="Tahoma"/>
        </w:rPr>
      </w:pPr>
      <w:r>
        <w:rPr>
          <w:rFonts w:ascii="Verdana" w:hAnsi="Verdana"/>
          <w:b/>
          <w:bCs/>
        </w:rPr>
        <w:t xml:space="preserve">(2024-25 – 212) </w:t>
      </w:r>
      <w:r w:rsidRPr="00E83E59">
        <w:rPr>
          <w:rFonts w:ascii="Verdana" w:hAnsi="Verdana" w:cs="Tahoma"/>
        </w:rPr>
        <w:t>PROPOSAL: Proposed single storey extension to replace existing conservatory.</w:t>
      </w:r>
    </w:p>
    <w:p w14:paraId="5CFAB2B5" w14:textId="77777777" w:rsidR="00846720" w:rsidRPr="00E83E59" w:rsidRDefault="00846720" w:rsidP="00846720">
      <w:pPr>
        <w:spacing w:after="120"/>
        <w:ind w:right="57"/>
        <w:rPr>
          <w:rFonts w:ascii="Verdana" w:hAnsi="Verdana" w:cs="Tahoma"/>
        </w:rPr>
      </w:pPr>
      <w:r w:rsidRPr="00E83E59">
        <w:rPr>
          <w:rFonts w:ascii="Verdana" w:hAnsi="Verdana" w:cs="Tahoma"/>
        </w:rPr>
        <w:t>Conversion of Workshop to Annexe accommodation.</w:t>
      </w:r>
    </w:p>
    <w:p w14:paraId="18A6AC36" w14:textId="77777777" w:rsidR="00846720" w:rsidRPr="00E83E59" w:rsidRDefault="00846720" w:rsidP="00846720">
      <w:pPr>
        <w:spacing w:after="120"/>
        <w:ind w:right="57"/>
        <w:rPr>
          <w:rFonts w:ascii="Verdana" w:hAnsi="Verdana" w:cs="Tahoma"/>
        </w:rPr>
      </w:pPr>
      <w:r w:rsidRPr="00E83E59">
        <w:rPr>
          <w:rFonts w:ascii="Verdana" w:hAnsi="Verdana" w:cs="Tahoma"/>
        </w:rPr>
        <w:t>LOCATION: Park House Azerley Ripon North Yorkshire HG4 3JJ</w:t>
      </w:r>
    </w:p>
    <w:p w14:paraId="5DB9293F" w14:textId="08C6A750" w:rsidR="00846720" w:rsidRPr="00846720" w:rsidRDefault="00846720" w:rsidP="00846720">
      <w:pPr>
        <w:spacing w:after="120"/>
        <w:ind w:right="57"/>
        <w:rPr>
          <w:rFonts w:ascii="Verdana" w:hAnsi="Verdana" w:cs="Tahoma"/>
          <w:b/>
          <w:bCs/>
        </w:rPr>
      </w:pPr>
      <w:r>
        <w:rPr>
          <w:rFonts w:ascii="Verdana" w:hAnsi="Verdana" w:cs="Tahoma"/>
          <w:b/>
          <w:bCs/>
        </w:rPr>
        <w:t>Grant planning permission subject to conditions - Noted</w:t>
      </w:r>
    </w:p>
    <w:p w14:paraId="3E4F9FB2" w14:textId="0CFEB0B2" w:rsidR="00834112" w:rsidRDefault="00834112" w:rsidP="00834112">
      <w:pPr>
        <w:spacing w:after="120"/>
        <w:ind w:right="57" w:hanging="142"/>
        <w:rPr>
          <w:rFonts w:ascii="Verdana" w:hAnsi="Verdana"/>
        </w:rPr>
      </w:pPr>
    </w:p>
    <w:p w14:paraId="3130DB98" w14:textId="77777777" w:rsidR="00846720" w:rsidRPr="00AE5C93" w:rsidRDefault="00846720" w:rsidP="00846720">
      <w:pPr>
        <w:spacing w:after="120"/>
        <w:ind w:right="57"/>
        <w:rPr>
          <w:rFonts w:ascii="Verdana" w:hAnsi="Verdana" w:cs="Tahoma"/>
        </w:rPr>
      </w:pPr>
      <w:r>
        <w:rPr>
          <w:rFonts w:ascii="Verdana" w:hAnsi="Verdana"/>
          <w:b/>
          <w:bCs/>
        </w:rPr>
        <w:t xml:space="preserve">(2024-25 – 213) </w:t>
      </w:r>
      <w:r w:rsidRPr="00AE5C93">
        <w:rPr>
          <w:rFonts w:ascii="Verdana" w:hAnsi="Verdana" w:cs="Tahoma"/>
        </w:rPr>
        <w:t>Demolition of existing garden room and bin store. Proposed conversion</w:t>
      </w:r>
    </w:p>
    <w:p w14:paraId="3A6533F5" w14:textId="77777777" w:rsidR="00846720" w:rsidRPr="00AE5C93" w:rsidRDefault="00846720" w:rsidP="00846720">
      <w:pPr>
        <w:spacing w:after="120"/>
        <w:ind w:right="57"/>
        <w:rPr>
          <w:rFonts w:ascii="Verdana" w:hAnsi="Verdana" w:cs="Tahoma"/>
        </w:rPr>
      </w:pPr>
      <w:r w:rsidRPr="00AE5C93">
        <w:rPr>
          <w:rFonts w:ascii="Verdana" w:hAnsi="Verdana" w:cs="Tahoma"/>
        </w:rPr>
        <w:t>of outbuildings, erection of link block, erection of a double garage,</w:t>
      </w:r>
    </w:p>
    <w:p w14:paraId="578705E6" w14:textId="77777777" w:rsidR="00846720" w:rsidRPr="00AE5C93" w:rsidRDefault="00846720" w:rsidP="00846720">
      <w:pPr>
        <w:spacing w:after="120"/>
        <w:ind w:right="57"/>
        <w:rPr>
          <w:rFonts w:ascii="Verdana" w:hAnsi="Verdana" w:cs="Tahoma"/>
        </w:rPr>
      </w:pPr>
      <w:r w:rsidRPr="00AE5C93">
        <w:rPr>
          <w:rFonts w:ascii="Verdana" w:hAnsi="Verdana" w:cs="Tahoma"/>
        </w:rPr>
        <w:t>installation of rooflights, internal alterations and realignment of garden</w:t>
      </w:r>
    </w:p>
    <w:p w14:paraId="71FA1A13" w14:textId="77777777" w:rsidR="00846720" w:rsidRPr="00AE5C93" w:rsidRDefault="00846720" w:rsidP="00846720">
      <w:pPr>
        <w:spacing w:after="120"/>
        <w:ind w:right="57"/>
        <w:rPr>
          <w:rFonts w:ascii="Verdana" w:hAnsi="Verdana" w:cs="Tahoma"/>
        </w:rPr>
      </w:pPr>
      <w:r w:rsidRPr="00AE5C93">
        <w:rPr>
          <w:rFonts w:ascii="Verdana" w:hAnsi="Verdana" w:cs="Tahoma"/>
        </w:rPr>
        <w:t>walls and gates.</w:t>
      </w:r>
    </w:p>
    <w:p w14:paraId="22C73CB8" w14:textId="77777777" w:rsidR="00846720" w:rsidRPr="00AE5C93" w:rsidRDefault="00846720" w:rsidP="00846720">
      <w:pPr>
        <w:spacing w:after="120"/>
        <w:ind w:right="57"/>
        <w:rPr>
          <w:rFonts w:ascii="Verdana" w:hAnsi="Verdana" w:cs="Tahoma"/>
        </w:rPr>
      </w:pPr>
      <w:r w:rsidRPr="00AE5C93">
        <w:rPr>
          <w:rFonts w:ascii="Verdana" w:hAnsi="Verdana" w:cs="Tahoma"/>
        </w:rPr>
        <w:t>LOCATION: Winksley Hall Farm Winksley Ripon North Yorkshire HG4 3NR</w:t>
      </w:r>
    </w:p>
    <w:p w14:paraId="6DCDF8F1" w14:textId="5B6F7216" w:rsidR="00FC338B" w:rsidRPr="00846720" w:rsidRDefault="00FC338B" w:rsidP="00FC338B">
      <w:pPr>
        <w:spacing w:after="120"/>
        <w:ind w:right="57"/>
        <w:rPr>
          <w:rFonts w:ascii="Verdana" w:hAnsi="Verdana" w:cs="Tahoma"/>
          <w:b/>
          <w:bCs/>
        </w:rPr>
      </w:pPr>
      <w:r>
        <w:rPr>
          <w:rFonts w:ascii="Verdana" w:hAnsi="Verdana" w:cs="Tahoma"/>
          <w:b/>
          <w:bCs/>
        </w:rPr>
        <w:t>Grant planning permission subject to conditions - Noted</w:t>
      </w:r>
    </w:p>
    <w:p w14:paraId="253CEB4F" w14:textId="11D42DAA" w:rsidR="00846720" w:rsidRDefault="00846720" w:rsidP="00834112">
      <w:pPr>
        <w:spacing w:after="120"/>
        <w:ind w:right="57" w:hanging="142"/>
        <w:rPr>
          <w:rFonts w:ascii="Verdana" w:hAnsi="Verdana"/>
        </w:rPr>
      </w:pPr>
    </w:p>
    <w:p w14:paraId="695D4F0B" w14:textId="4A99DCE6" w:rsidR="00FC338B" w:rsidRPr="00AE5C93" w:rsidRDefault="00FC338B" w:rsidP="00FC338B">
      <w:pPr>
        <w:spacing w:after="120"/>
        <w:ind w:right="57"/>
        <w:rPr>
          <w:rFonts w:ascii="Verdana" w:hAnsi="Verdana" w:cs="Tahoma"/>
        </w:rPr>
      </w:pPr>
      <w:r>
        <w:rPr>
          <w:rFonts w:ascii="Verdana" w:hAnsi="Verdana"/>
          <w:b/>
          <w:bCs/>
        </w:rPr>
        <w:t xml:space="preserve">(2024-25 – 214) </w:t>
      </w:r>
      <w:r w:rsidRPr="00AE5C93">
        <w:rPr>
          <w:rFonts w:ascii="Verdana" w:hAnsi="Verdana" w:cs="Tahoma"/>
        </w:rPr>
        <w:t>PROPOSAL: Listed Building Consent for the proposed conversion of outbuildings,</w:t>
      </w:r>
    </w:p>
    <w:p w14:paraId="3BAE5AB3" w14:textId="77777777" w:rsidR="00FC338B" w:rsidRPr="00AE5C93" w:rsidRDefault="00FC338B" w:rsidP="00FC338B">
      <w:pPr>
        <w:spacing w:after="120"/>
        <w:ind w:right="57"/>
        <w:rPr>
          <w:rFonts w:ascii="Verdana" w:hAnsi="Verdana" w:cs="Tahoma"/>
        </w:rPr>
      </w:pPr>
      <w:r w:rsidRPr="00AE5C93">
        <w:rPr>
          <w:rFonts w:ascii="Verdana" w:hAnsi="Verdana" w:cs="Tahoma"/>
        </w:rPr>
        <w:t>erection of link block, erection of a double garage, installation of</w:t>
      </w:r>
    </w:p>
    <w:p w14:paraId="2ADA489D" w14:textId="77777777" w:rsidR="00FC338B" w:rsidRPr="00AE5C93" w:rsidRDefault="00FC338B" w:rsidP="00FC338B">
      <w:pPr>
        <w:spacing w:after="120"/>
        <w:ind w:right="57"/>
        <w:rPr>
          <w:rFonts w:ascii="Verdana" w:hAnsi="Verdana" w:cs="Tahoma"/>
        </w:rPr>
      </w:pPr>
      <w:r w:rsidRPr="00AE5C93">
        <w:rPr>
          <w:rFonts w:ascii="Verdana" w:hAnsi="Verdana" w:cs="Tahoma"/>
        </w:rPr>
        <w:t>rooflights and internal alterations</w:t>
      </w:r>
    </w:p>
    <w:p w14:paraId="132082BC" w14:textId="77777777" w:rsidR="00FC338B" w:rsidRPr="00AE5C93" w:rsidRDefault="00FC338B" w:rsidP="00FC338B">
      <w:pPr>
        <w:spacing w:after="120"/>
        <w:ind w:right="57"/>
        <w:rPr>
          <w:rFonts w:ascii="Verdana" w:hAnsi="Verdana" w:cs="Tahoma"/>
        </w:rPr>
      </w:pPr>
      <w:r w:rsidRPr="00AE5C93">
        <w:rPr>
          <w:rFonts w:ascii="Verdana" w:hAnsi="Verdana" w:cs="Tahoma"/>
        </w:rPr>
        <w:t>LOCATION: Winksley Hall Farm Winksley Ripon North Yorkshire HG4 3NR</w:t>
      </w:r>
    </w:p>
    <w:p w14:paraId="6A234A64" w14:textId="4DA6A162" w:rsidR="00FC338B" w:rsidRDefault="006A687F" w:rsidP="00FC338B">
      <w:pPr>
        <w:spacing w:after="120"/>
        <w:ind w:right="57" w:hanging="142"/>
        <w:rPr>
          <w:rFonts w:ascii="Verdana" w:hAnsi="Verdana"/>
          <w:b/>
          <w:bCs/>
        </w:rPr>
      </w:pPr>
      <w:r>
        <w:rPr>
          <w:rFonts w:ascii="Verdana" w:hAnsi="Verdana"/>
          <w:b/>
          <w:bCs/>
        </w:rPr>
        <w:t xml:space="preserve"> </w:t>
      </w:r>
      <w:r w:rsidR="00FC338B">
        <w:rPr>
          <w:rFonts w:ascii="Verdana" w:hAnsi="Verdana"/>
          <w:b/>
          <w:bCs/>
        </w:rPr>
        <w:t>Grant listed buildings consent subject to conditions – Noted</w:t>
      </w:r>
    </w:p>
    <w:p w14:paraId="5C26ACD4" w14:textId="77777777" w:rsidR="00FC338B" w:rsidRDefault="00FC338B" w:rsidP="00FC338B">
      <w:pPr>
        <w:spacing w:after="120"/>
        <w:ind w:right="57" w:hanging="142"/>
        <w:rPr>
          <w:rFonts w:ascii="Verdana" w:hAnsi="Verdana"/>
          <w:b/>
          <w:bCs/>
        </w:rPr>
      </w:pPr>
    </w:p>
    <w:p w14:paraId="5463FE69" w14:textId="0C89FA4E" w:rsidR="00FC338B" w:rsidRDefault="006A687F" w:rsidP="00FC338B">
      <w:pPr>
        <w:spacing w:after="120"/>
        <w:ind w:right="57" w:hanging="142"/>
        <w:rPr>
          <w:rFonts w:ascii="Verdana" w:hAnsi="Verdana"/>
          <w:b/>
          <w:bCs/>
        </w:rPr>
      </w:pPr>
      <w:r>
        <w:rPr>
          <w:rFonts w:ascii="Verdana" w:hAnsi="Verdana"/>
          <w:b/>
          <w:bCs/>
        </w:rPr>
        <w:t xml:space="preserve"> </w:t>
      </w:r>
      <w:r w:rsidR="00FC338B">
        <w:rPr>
          <w:rFonts w:ascii="Verdana" w:hAnsi="Verdana"/>
          <w:b/>
          <w:bCs/>
        </w:rPr>
        <w:t>Planning enforcement:</w:t>
      </w:r>
    </w:p>
    <w:p w14:paraId="34D23D87" w14:textId="77777777" w:rsidR="00FC338B" w:rsidRDefault="00FC338B" w:rsidP="00FC338B">
      <w:pPr>
        <w:spacing w:after="120"/>
        <w:ind w:right="57"/>
        <w:rPr>
          <w:rFonts w:ascii="Verdana" w:hAnsi="Verdana" w:cs="Tahoma"/>
        </w:rPr>
      </w:pPr>
      <w:r>
        <w:rPr>
          <w:rFonts w:ascii="Verdana" w:hAnsi="Verdana"/>
          <w:b/>
          <w:bCs/>
        </w:rPr>
        <w:t xml:space="preserve"> (2024-25 – 215) </w:t>
      </w:r>
      <w:r w:rsidRPr="00AF25BA">
        <w:rPr>
          <w:rFonts w:ascii="Verdana" w:hAnsi="Verdana" w:cs="Tahoma"/>
        </w:rPr>
        <w:t xml:space="preserve">Timber Yard </w:t>
      </w:r>
      <w:r>
        <w:rPr>
          <w:rFonts w:ascii="Verdana" w:hAnsi="Verdana" w:cs="Tahoma"/>
        </w:rPr>
        <w:t>a</w:t>
      </w:r>
      <w:r w:rsidRPr="00AF25BA">
        <w:rPr>
          <w:rFonts w:ascii="Verdana" w:hAnsi="Verdana" w:cs="Tahoma"/>
        </w:rPr>
        <w:t>t Cote Hill, Galphay - Potential breach of Cond 4 (landscaping) - 25/00017/BRPC15</w:t>
      </w:r>
    </w:p>
    <w:p w14:paraId="008F3CFD" w14:textId="77777777" w:rsidR="00FC338B" w:rsidRPr="00A64738" w:rsidRDefault="00FC338B" w:rsidP="00FC338B">
      <w:pPr>
        <w:spacing w:after="120"/>
        <w:ind w:right="57"/>
        <w:rPr>
          <w:rFonts w:ascii="Verdana" w:hAnsi="Verdana" w:cs="Tahoma"/>
        </w:rPr>
      </w:pPr>
      <w:r>
        <w:rPr>
          <w:rFonts w:ascii="Verdana" w:hAnsi="Verdana" w:cs="Tahoma"/>
        </w:rPr>
        <w:t xml:space="preserve">Email from Enforcement Officer - </w:t>
      </w:r>
      <w:r w:rsidRPr="00A64738">
        <w:rPr>
          <w:rFonts w:ascii="Verdana" w:hAnsi="Verdana" w:cs="Tahoma"/>
        </w:rPr>
        <w:t>The site owners have confirmed that the hedgerow plants are ordered and ground preparation is taking was to take place at the start of this month, so all can be planted this planting season.</w:t>
      </w:r>
    </w:p>
    <w:p w14:paraId="22217898" w14:textId="245443AD" w:rsidR="00FC338B" w:rsidRDefault="00FC338B" w:rsidP="00FC338B">
      <w:pPr>
        <w:spacing w:after="120"/>
        <w:ind w:right="57" w:hanging="142"/>
        <w:rPr>
          <w:rFonts w:ascii="Verdana" w:hAnsi="Verdana"/>
          <w:b/>
          <w:bCs/>
        </w:rPr>
      </w:pPr>
      <w:r>
        <w:rPr>
          <w:rFonts w:ascii="Verdana" w:hAnsi="Verdana"/>
          <w:b/>
          <w:bCs/>
        </w:rPr>
        <w:t xml:space="preserve"> </w:t>
      </w:r>
      <w:r w:rsidR="006A687F">
        <w:rPr>
          <w:rFonts w:ascii="Verdana" w:hAnsi="Verdana"/>
          <w:b/>
          <w:bCs/>
        </w:rPr>
        <w:t xml:space="preserve"> </w:t>
      </w:r>
      <w:r>
        <w:rPr>
          <w:rFonts w:ascii="Verdana" w:hAnsi="Verdana"/>
          <w:b/>
          <w:bCs/>
        </w:rPr>
        <w:t>Noted.</w:t>
      </w:r>
    </w:p>
    <w:p w14:paraId="336ED52E" w14:textId="77777777" w:rsidR="00FC338B" w:rsidRDefault="00FC338B" w:rsidP="00FC338B">
      <w:pPr>
        <w:spacing w:after="120"/>
        <w:ind w:right="57" w:hanging="142"/>
        <w:rPr>
          <w:rFonts w:ascii="Verdana" w:hAnsi="Verdana"/>
          <w:b/>
          <w:bCs/>
        </w:rPr>
      </w:pPr>
    </w:p>
    <w:p w14:paraId="6CF7A6FE" w14:textId="77777777" w:rsidR="00FC338B" w:rsidRDefault="00FC338B" w:rsidP="00FC338B">
      <w:pPr>
        <w:spacing w:after="120"/>
        <w:ind w:right="57" w:hanging="142"/>
        <w:rPr>
          <w:rFonts w:ascii="Verdana" w:hAnsi="Verdana"/>
          <w:b/>
          <w:bCs/>
        </w:rPr>
      </w:pPr>
    </w:p>
    <w:p w14:paraId="4A4B56B2" w14:textId="77777777" w:rsidR="00FC338B" w:rsidRDefault="00FC338B" w:rsidP="00FC338B">
      <w:pPr>
        <w:spacing w:after="120"/>
        <w:ind w:right="57" w:hanging="142"/>
        <w:rPr>
          <w:rFonts w:ascii="Verdana" w:hAnsi="Verdana"/>
          <w:b/>
          <w:bCs/>
        </w:rPr>
      </w:pPr>
    </w:p>
    <w:p w14:paraId="7E07CA11" w14:textId="275321CD" w:rsidR="00FC338B" w:rsidRDefault="00FC338B" w:rsidP="00FC338B">
      <w:pPr>
        <w:spacing w:after="120"/>
        <w:ind w:right="57" w:hanging="142"/>
        <w:rPr>
          <w:rFonts w:ascii="Verdana" w:hAnsi="Verdana" w:cs="Tahoma"/>
          <w:b/>
          <w:bCs/>
        </w:rPr>
      </w:pPr>
      <w:r>
        <w:rPr>
          <w:rFonts w:ascii="Verdana" w:hAnsi="Verdana" w:cs="Tahoma"/>
          <w:b/>
          <w:bCs/>
        </w:rPr>
        <w:lastRenderedPageBreak/>
        <w:t>Policies for Review &amp; Approval:</w:t>
      </w:r>
    </w:p>
    <w:p w14:paraId="392B1DEE" w14:textId="4749D4FD" w:rsidR="00FC338B" w:rsidRDefault="00FC338B" w:rsidP="00FC338B">
      <w:pPr>
        <w:spacing w:after="120"/>
        <w:ind w:right="57" w:hanging="142"/>
        <w:rPr>
          <w:rFonts w:ascii="Verdana" w:hAnsi="Verdana"/>
          <w:b/>
          <w:bCs/>
        </w:rPr>
      </w:pPr>
      <w:r>
        <w:rPr>
          <w:rFonts w:ascii="Verdana" w:hAnsi="Verdana"/>
          <w:b/>
          <w:bCs/>
        </w:rPr>
        <w:t xml:space="preserve">(2024-25 – 216) </w:t>
      </w:r>
      <w:r w:rsidRPr="00FC338B">
        <w:rPr>
          <w:rFonts w:ascii="Verdana" w:hAnsi="Verdana"/>
        </w:rPr>
        <w:t>The following policies were reviewed</w:t>
      </w:r>
      <w:r>
        <w:rPr>
          <w:rFonts w:ascii="Verdana" w:hAnsi="Verdana"/>
          <w:b/>
          <w:bCs/>
        </w:rPr>
        <w:t xml:space="preserve"> </w:t>
      </w:r>
      <w:r w:rsidRPr="00FC338B">
        <w:rPr>
          <w:rFonts w:ascii="Verdana" w:hAnsi="Verdana"/>
        </w:rPr>
        <w:t>and</w:t>
      </w:r>
      <w:r>
        <w:rPr>
          <w:rFonts w:ascii="Verdana" w:hAnsi="Verdana"/>
          <w:b/>
          <w:bCs/>
        </w:rPr>
        <w:t xml:space="preserve"> approved:</w:t>
      </w:r>
    </w:p>
    <w:p w14:paraId="0363032E" w14:textId="77777777" w:rsidR="00FC338B" w:rsidRDefault="00FC338B" w:rsidP="00FC338B">
      <w:pPr>
        <w:spacing w:after="120"/>
        <w:ind w:left="567" w:right="57" w:hanging="578"/>
        <w:rPr>
          <w:rFonts w:ascii="Verdana" w:hAnsi="Verdana" w:cs="Tahoma"/>
        </w:rPr>
      </w:pPr>
      <w:r>
        <w:rPr>
          <w:rFonts w:ascii="Verdana" w:hAnsi="Verdana" w:cs="Tahoma"/>
        </w:rPr>
        <w:t xml:space="preserve">Annual leave </w:t>
      </w:r>
    </w:p>
    <w:p w14:paraId="087DB137" w14:textId="77777777" w:rsidR="00FC338B" w:rsidRDefault="00FC338B" w:rsidP="00FC338B">
      <w:pPr>
        <w:spacing w:after="120"/>
        <w:ind w:left="567" w:right="57" w:hanging="578"/>
        <w:rPr>
          <w:rFonts w:ascii="Verdana" w:hAnsi="Verdana" w:cs="Tahoma"/>
        </w:rPr>
      </w:pPr>
      <w:r>
        <w:rPr>
          <w:rFonts w:ascii="Verdana" w:hAnsi="Verdana" w:cs="Tahoma"/>
        </w:rPr>
        <w:t xml:space="preserve">        Bullying &amp; Harassment</w:t>
      </w:r>
    </w:p>
    <w:p w14:paraId="5904329E" w14:textId="77777777" w:rsidR="00FC338B" w:rsidRDefault="00FC338B" w:rsidP="00FC338B">
      <w:pPr>
        <w:spacing w:after="120"/>
        <w:ind w:left="567" w:right="57" w:hanging="578"/>
        <w:rPr>
          <w:rFonts w:ascii="Verdana" w:hAnsi="Verdana" w:cs="Tahoma"/>
        </w:rPr>
      </w:pPr>
      <w:r>
        <w:rPr>
          <w:rFonts w:ascii="Verdana" w:hAnsi="Verdana" w:cs="Tahoma"/>
        </w:rPr>
        <w:t xml:space="preserve">        Code of Conduct (+ social media)</w:t>
      </w:r>
    </w:p>
    <w:p w14:paraId="1116B49D" w14:textId="77777777" w:rsidR="00FC338B" w:rsidRDefault="00FC338B" w:rsidP="00FC338B">
      <w:pPr>
        <w:spacing w:after="120"/>
        <w:ind w:left="567" w:right="57" w:hanging="578"/>
        <w:rPr>
          <w:rFonts w:ascii="Verdana" w:hAnsi="Verdana" w:cs="Tahoma"/>
        </w:rPr>
      </w:pPr>
      <w:r>
        <w:rPr>
          <w:rFonts w:ascii="Verdana" w:hAnsi="Verdana" w:cs="Tahoma"/>
        </w:rPr>
        <w:t xml:space="preserve">        Complaints</w:t>
      </w:r>
    </w:p>
    <w:p w14:paraId="2F1B9D04" w14:textId="77777777" w:rsidR="00FC338B" w:rsidRDefault="00FC338B" w:rsidP="00FC338B">
      <w:pPr>
        <w:spacing w:after="120"/>
        <w:ind w:left="567" w:right="57" w:hanging="578"/>
        <w:rPr>
          <w:rFonts w:ascii="Verdana" w:hAnsi="Verdana" w:cs="Tahoma"/>
        </w:rPr>
      </w:pPr>
      <w:r>
        <w:rPr>
          <w:rFonts w:ascii="Verdana" w:hAnsi="Verdana" w:cs="Tahoma"/>
        </w:rPr>
        <w:t xml:space="preserve">        Co-option</w:t>
      </w:r>
    </w:p>
    <w:p w14:paraId="51635BD9" w14:textId="77777777" w:rsidR="00FC338B" w:rsidRDefault="00FC338B" w:rsidP="00FC338B">
      <w:pPr>
        <w:spacing w:after="120"/>
        <w:ind w:left="567" w:right="57" w:hanging="578"/>
        <w:rPr>
          <w:rFonts w:ascii="Verdana" w:hAnsi="Verdana" w:cs="Tahoma"/>
        </w:rPr>
      </w:pPr>
      <w:r>
        <w:rPr>
          <w:rFonts w:ascii="Verdana" w:hAnsi="Verdana" w:cs="Tahoma"/>
        </w:rPr>
        <w:t xml:space="preserve">        Disciplinary &amp; Grievance</w:t>
      </w:r>
    </w:p>
    <w:p w14:paraId="6BC772EA" w14:textId="77777777" w:rsidR="00FC338B" w:rsidRDefault="00FC338B" w:rsidP="00FC338B">
      <w:pPr>
        <w:spacing w:after="120"/>
        <w:ind w:left="567" w:right="57" w:hanging="578"/>
        <w:rPr>
          <w:rFonts w:ascii="Verdana" w:hAnsi="Verdana" w:cs="Tahoma"/>
        </w:rPr>
      </w:pPr>
      <w:r>
        <w:rPr>
          <w:rFonts w:ascii="Verdana" w:hAnsi="Verdana" w:cs="Tahoma"/>
        </w:rPr>
        <w:t xml:space="preserve">        Equal Opportunities</w:t>
      </w:r>
    </w:p>
    <w:p w14:paraId="5D90681A" w14:textId="77777777" w:rsidR="00FC338B" w:rsidRDefault="00FC338B" w:rsidP="00FC338B">
      <w:pPr>
        <w:spacing w:after="120"/>
        <w:ind w:left="567" w:right="57" w:hanging="578"/>
        <w:rPr>
          <w:rFonts w:ascii="Verdana" w:hAnsi="Verdana" w:cs="Tahoma"/>
        </w:rPr>
      </w:pPr>
      <w:r>
        <w:rPr>
          <w:rFonts w:ascii="Verdana" w:hAnsi="Verdana" w:cs="Tahoma"/>
        </w:rPr>
        <w:t xml:space="preserve">        Financial Risk Assessment</w:t>
      </w:r>
    </w:p>
    <w:p w14:paraId="07F69945" w14:textId="77777777" w:rsidR="00FC338B" w:rsidRDefault="00FC338B" w:rsidP="00FC338B">
      <w:pPr>
        <w:spacing w:after="120"/>
        <w:ind w:left="567" w:right="57" w:hanging="578"/>
        <w:rPr>
          <w:rFonts w:ascii="Verdana" w:hAnsi="Verdana" w:cs="Tahoma"/>
        </w:rPr>
      </w:pPr>
      <w:r>
        <w:rPr>
          <w:rFonts w:ascii="Verdana" w:hAnsi="Verdana" w:cs="Tahoma"/>
        </w:rPr>
        <w:t xml:space="preserve">        GDPR</w:t>
      </w:r>
    </w:p>
    <w:p w14:paraId="1A62AE28" w14:textId="77777777" w:rsidR="00FC338B" w:rsidRDefault="00FC338B" w:rsidP="00FC338B">
      <w:pPr>
        <w:spacing w:after="120"/>
        <w:ind w:left="567" w:right="57" w:hanging="578"/>
        <w:rPr>
          <w:rFonts w:ascii="Verdana" w:hAnsi="Verdana" w:cs="Tahoma"/>
        </w:rPr>
      </w:pPr>
      <w:r>
        <w:rPr>
          <w:rFonts w:ascii="Verdana" w:hAnsi="Verdana" w:cs="Tahoma"/>
        </w:rPr>
        <w:t xml:space="preserve">        General Privacy Notice</w:t>
      </w:r>
    </w:p>
    <w:p w14:paraId="56BFEFF3" w14:textId="77777777" w:rsidR="00FC338B" w:rsidRDefault="00FC338B" w:rsidP="00FC338B">
      <w:pPr>
        <w:spacing w:after="120"/>
        <w:ind w:left="567" w:right="57" w:hanging="578"/>
        <w:rPr>
          <w:rFonts w:ascii="Verdana" w:hAnsi="Verdana" w:cs="Tahoma"/>
        </w:rPr>
      </w:pPr>
      <w:r>
        <w:rPr>
          <w:rFonts w:ascii="Verdana" w:hAnsi="Verdana" w:cs="Tahoma"/>
        </w:rPr>
        <w:t xml:space="preserve">        Pension</w:t>
      </w:r>
    </w:p>
    <w:p w14:paraId="1C6518B1" w14:textId="77777777" w:rsidR="00FC338B" w:rsidRDefault="00FC338B" w:rsidP="00FC338B">
      <w:pPr>
        <w:spacing w:after="120"/>
        <w:ind w:left="567" w:right="57" w:hanging="578"/>
        <w:rPr>
          <w:rFonts w:ascii="Verdana" w:hAnsi="Verdana" w:cs="Tahoma"/>
        </w:rPr>
      </w:pPr>
      <w:r>
        <w:rPr>
          <w:rFonts w:ascii="Verdana" w:hAnsi="Verdana" w:cs="Tahoma"/>
        </w:rPr>
        <w:t xml:space="preserve">        Privacy Notice (staff)</w:t>
      </w:r>
    </w:p>
    <w:p w14:paraId="6D7108DA" w14:textId="77777777" w:rsidR="00FC338B" w:rsidRDefault="00FC338B" w:rsidP="00FC338B">
      <w:pPr>
        <w:spacing w:after="120"/>
        <w:ind w:left="567" w:right="57" w:hanging="578"/>
        <w:rPr>
          <w:rFonts w:ascii="Verdana" w:hAnsi="Verdana" w:cs="Tahoma"/>
        </w:rPr>
      </w:pPr>
      <w:r>
        <w:rPr>
          <w:rFonts w:ascii="Verdana" w:hAnsi="Verdana" w:cs="Tahoma"/>
        </w:rPr>
        <w:t xml:space="preserve">        Publication Scheme</w:t>
      </w:r>
    </w:p>
    <w:p w14:paraId="246D8922" w14:textId="77777777" w:rsidR="00FC338B" w:rsidRDefault="00FC338B" w:rsidP="00FC338B">
      <w:pPr>
        <w:spacing w:after="120"/>
        <w:ind w:left="567" w:right="57" w:hanging="578"/>
        <w:rPr>
          <w:rFonts w:ascii="Verdana" w:hAnsi="Verdana" w:cs="Tahoma"/>
        </w:rPr>
      </w:pPr>
      <w:r>
        <w:rPr>
          <w:rFonts w:ascii="Verdana" w:hAnsi="Verdana" w:cs="Tahoma"/>
        </w:rPr>
        <w:t xml:space="preserve">        Recording Policy</w:t>
      </w:r>
    </w:p>
    <w:p w14:paraId="1932B399" w14:textId="77777777" w:rsidR="00FC338B" w:rsidRDefault="00FC338B" w:rsidP="00FC338B">
      <w:pPr>
        <w:spacing w:after="120"/>
        <w:ind w:left="567" w:right="57" w:hanging="578"/>
        <w:rPr>
          <w:rFonts w:ascii="Verdana" w:hAnsi="Verdana" w:cs="Tahoma"/>
        </w:rPr>
      </w:pPr>
      <w:r>
        <w:rPr>
          <w:rFonts w:ascii="Verdana" w:hAnsi="Verdana" w:cs="Tahoma"/>
        </w:rPr>
        <w:t xml:space="preserve">        Record Management</w:t>
      </w:r>
    </w:p>
    <w:p w14:paraId="4920AAAE" w14:textId="77777777" w:rsidR="00FC338B" w:rsidRDefault="00FC338B" w:rsidP="00FC338B">
      <w:pPr>
        <w:spacing w:after="120"/>
        <w:ind w:left="567" w:right="57" w:hanging="578"/>
        <w:rPr>
          <w:rFonts w:ascii="Verdana" w:hAnsi="Verdana" w:cs="Tahoma"/>
        </w:rPr>
      </w:pPr>
      <w:r>
        <w:rPr>
          <w:rFonts w:ascii="Verdana" w:hAnsi="Verdana" w:cs="Tahoma"/>
        </w:rPr>
        <w:t xml:space="preserve">        Training &amp; Development</w:t>
      </w:r>
    </w:p>
    <w:p w14:paraId="2A95131B" w14:textId="23CD0D53" w:rsidR="00FC338B" w:rsidRDefault="00FC338B" w:rsidP="00FC338B">
      <w:pPr>
        <w:spacing w:after="120"/>
        <w:ind w:right="57" w:hanging="142"/>
        <w:rPr>
          <w:rFonts w:ascii="Verdana" w:hAnsi="Verdana" w:cs="Tahoma"/>
        </w:rPr>
      </w:pPr>
      <w:r>
        <w:rPr>
          <w:rFonts w:ascii="Verdana" w:hAnsi="Verdana"/>
        </w:rPr>
        <w:t xml:space="preserve">          </w:t>
      </w:r>
      <w:r>
        <w:rPr>
          <w:rFonts w:ascii="Verdana" w:hAnsi="Verdana" w:cs="Tahoma"/>
        </w:rPr>
        <w:t>Risk Assessment Document</w:t>
      </w:r>
    </w:p>
    <w:p w14:paraId="7F456F26" w14:textId="1E70472C" w:rsidR="00FC338B" w:rsidRDefault="00FC338B" w:rsidP="00FC338B">
      <w:pPr>
        <w:spacing w:after="120"/>
        <w:ind w:right="57" w:hanging="142"/>
        <w:rPr>
          <w:rFonts w:ascii="Verdana" w:hAnsi="Verdana" w:cs="Tahoma"/>
        </w:rPr>
      </w:pPr>
      <w:r>
        <w:rPr>
          <w:rFonts w:ascii="Verdana" w:hAnsi="Verdana" w:cs="Tahoma"/>
        </w:rPr>
        <w:t xml:space="preserve">          Reserves Policy</w:t>
      </w:r>
    </w:p>
    <w:p w14:paraId="62CA9396" w14:textId="70813B20" w:rsidR="00FC338B" w:rsidRDefault="00FC338B" w:rsidP="006A687F">
      <w:pPr>
        <w:spacing w:after="120"/>
        <w:ind w:right="57"/>
        <w:rPr>
          <w:rFonts w:ascii="Verdana" w:hAnsi="Verdana" w:cs="Tahoma"/>
        </w:rPr>
      </w:pPr>
      <w:r>
        <w:rPr>
          <w:rFonts w:ascii="Verdana" w:hAnsi="Verdana" w:cs="Tahoma"/>
        </w:rPr>
        <w:t xml:space="preserve">        Standing Orders</w:t>
      </w:r>
    </w:p>
    <w:p w14:paraId="7E4F069A" w14:textId="77777777" w:rsidR="00FC338B" w:rsidRDefault="00FC338B" w:rsidP="00FC338B">
      <w:pPr>
        <w:spacing w:after="120"/>
        <w:ind w:right="57" w:hanging="142"/>
        <w:rPr>
          <w:rFonts w:ascii="Verdana" w:hAnsi="Verdana" w:cs="Tahoma"/>
        </w:rPr>
      </w:pPr>
    </w:p>
    <w:p w14:paraId="779C6A4B" w14:textId="77777777" w:rsidR="006A687F" w:rsidRDefault="006A687F" w:rsidP="00FC338B">
      <w:pPr>
        <w:spacing w:after="120"/>
        <w:ind w:right="57" w:hanging="142"/>
        <w:rPr>
          <w:rFonts w:ascii="Verdana" w:hAnsi="Verdana" w:cs="Tahoma"/>
        </w:rPr>
      </w:pPr>
    </w:p>
    <w:p w14:paraId="4464B478" w14:textId="27FDA86F" w:rsidR="00FC338B" w:rsidRPr="006A687F" w:rsidRDefault="00FC338B" w:rsidP="006A687F">
      <w:pPr>
        <w:spacing w:after="120"/>
        <w:ind w:right="57" w:hanging="142"/>
        <w:rPr>
          <w:rFonts w:ascii="Verdana" w:hAnsi="Verdana"/>
          <w:b/>
          <w:bCs/>
        </w:rPr>
      </w:pPr>
      <w:r w:rsidRPr="00C43E73">
        <w:rPr>
          <w:rFonts w:ascii="Verdana" w:hAnsi="Verdana" w:cs="Tahoma"/>
          <w:b/>
          <w:bCs/>
        </w:rPr>
        <w:t xml:space="preserve"> </w:t>
      </w:r>
      <w:r w:rsidR="006A687F">
        <w:rPr>
          <w:rFonts w:ascii="Verdana" w:hAnsi="Verdana" w:cs="Tahoma"/>
          <w:b/>
          <w:bCs/>
        </w:rPr>
        <w:t xml:space="preserve">    </w:t>
      </w:r>
      <w:r w:rsidR="006A687F">
        <w:rPr>
          <w:rFonts w:ascii="Verdana" w:hAnsi="Verdana"/>
          <w:b/>
          <w:bCs/>
        </w:rPr>
        <w:t xml:space="preserve">(2024-25 – 21) </w:t>
      </w:r>
      <w:r w:rsidR="006A687F">
        <w:rPr>
          <w:rFonts w:ascii="Verdana" w:hAnsi="Verdana" w:cs="Tahoma"/>
          <w:b/>
          <w:bCs/>
        </w:rPr>
        <w:t>A</w:t>
      </w:r>
      <w:r w:rsidRPr="00C43E73">
        <w:rPr>
          <w:rFonts w:ascii="Verdana" w:hAnsi="Verdana" w:cs="Tahoma"/>
          <w:b/>
          <w:bCs/>
        </w:rPr>
        <w:t>genda items to be considered at the next</w:t>
      </w:r>
    </w:p>
    <w:p w14:paraId="666C31A3" w14:textId="54825D8C" w:rsidR="00FC338B" w:rsidRDefault="00FC338B" w:rsidP="00FC338B">
      <w:pPr>
        <w:ind w:right="57"/>
        <w:jc w:val="both"/>
        <w:rPr>
          <w:rFonts w:ascii="Verdana" w:hAnsi="Verdana" w:cs="Tahoma"/>
          <w:b/>
          <w:bCs/>
        </w:rPr>
      </w:pPr>
      <w:r>
        <w:rPr>
          <w:rFonts w:ascii="Verdana" w:hAnsi="Verdana" w:cs="Tahoma"/>
          <w:b/>
          <w:bCs/>
        </w:rPr>
        <w:t xml:space="preserve">      </w:t>
      </w:r>
      <w:r w:rsidRPr="00C43E73">
        <w:rPr>
          <w:rFonts w:ascii="Verdana" w:hAnsi="Verdana" w:cs="Tahoma"/>
          <w:b/>
          <w:bCs/>
        </w:rPr>
        <w:t>ordinary meeting of the Parish Council</w:t>
      </w:r>
      <w:r w:rsidR="006A687F">
        <w:rPr>
          <w:rFonts w:ascii="Verdana" w:hAnsi="Verdana" w:cs="Tahoma"/>
          <w:b/>
          <w:bCs/>
        </w:rPr>
        <w:t>:</w:t>
      </w:r>
    </w:p>
    <w:p w14:paraId="262CC2AB" w14:textId="77777777" w:rsidR="006A687F" w:rsidRDefault="006A687F" w:rsidP="00FC338B">
      <w:pPr>
        <w:spacing w:after="120"/>
        <w:ind w:right="57" w:hanging="142"/>
        <w:rPr>
          <w:rFonts w:ascii="Verdana" w:hAnsi="Verdana" w:cs="Tahoma"/>
        </w:rPr>
      </w:pPr>
      <w:r>
        <w:rPr>
          <w:rFonts w:ascii="Verdana" w:hAnsi="Verdana" w:cs="Tahoma"/>
        </w:rPr>
        <w:t xml:space="preserve">      Highway verge collapse on Carr Lane, Mickley – Cllr. Harling</w:t>
      </w:r>
    </w:p>
    <w:p w14:paraId="4DD6720A" w14:textId="3C751723" w:rsidR="00FC338B" w:rsidRDefault="006A687F" w:rsidP="00FC338B">
      <w:pPr>
        <w:spacing w:after="120"/>
        <w:ind w:right="57" w:hanging="142"/>
        <w:rPr>
          <w:rFonts w:ascii="Verdana" w:hAnsi="Verdana" w:cs="Tahoma"/>
        </w:rPr>
      </w:pPr>
      <w:r>
        <w:rPr>
          <w:rFonts w:ascii="Verdana" w:hAnsi="Verdana" w:cs="Tahoma"/>
        </w:rPr>
        <w:t xml:space="preserve">      NNL-JAC – Cllr. Miller </w:t>
      </w:r>
    </w:p>
    <w:p w14:paraId="235BAB51" w14:textId="77777777" w:rsidR="00FC338B" w:rsidRDefault="00FC338B" w:rsidP="006A687F">
      <w:pPr>
        <w:spacing w:after="120"/>
        <w:ind w:right="57"/>
        <w:rPr>
          <w:rFonts w:ascii="Verdana" w:hAnsi="Verdana"/>
          <w:b/>
          <w:bCs/>
        </w:rPr>
      </w:pPr>
    </w:p>
    <w:p w14:paraId="4E554620" w14:textId="28F54312" w:rsidR="00FC338B" w:rsidRDefault="006A687F" w:rsidP="00FC338B">
      <w:pPr>
        <w:ind w:right="57"/>
        <w:jc w:val="both"/>
        <w:rPr>
          <w:rFonts w:ascii="Verdana" w:hAnsi="Verdana" w:cs="Tahoma"/>
          <w:b/>
          <w:bCs/>
        </w:rPr>
      </w:pPr>
      <w:r>
        <w:rPr>
          <w:rFonts w:ascii="Verdana" w:hAnsi="Verdana"/>
          <w:b/>
          <w:bCs/>
        </w:rPr>
        <w:t xml:space="preserve">   (2024-25 – 22) </w:t>
      </w:r>
      <w:r w:rsidR="00FC338B" w:rsidRPr="001B7BA5">
        <w:rPr>
          <w:rFonts w:ascii="Verdana" w:hAnsi="Verdana" w:cs="Tahoma"/>
          <w:b/>
          <w:bCs/>
        </w:rPr>
        <w:t>To confirm the date, time and venue of the next</w:t>
      </w:r>
    </w:p>
    <w:p w14:paraId="3870266C" w14:textId="706D3067" w:rsidR="00FC338B" w:rsidRDefault="00FC338B" w:rsidP="00FC338B">
      <w:pPr>
        <w:ind w:right="57"/>
        <w:jc w:val="both"/>
        <w:rPr>
          <w:rFonts w:ascii="Verdana" w:hAnsi="Verdana" w:cs="Tahoma"/>
        </w:rPr>
      </w:pPr>
      <w:r>
        <w:rPr>
          <w:rFonts w:ascii="Verdana" w:hAnsi="Verdana" w:cs="Tahoma"/>
          <w:b/>
          <w:bCs/>
        </w:rPr>
        <w:t xml:space="preserve">    </w:t>
      </w:r>
      <w:r w:rsidRPr="001B7BA5">
        <w:rPr>
          <w:rFonts w:ascii="Verdana" w:hAnsi="Verdana" w:cs="Tahoma"/>
          <w:b/>
          <w:bCs/>
        </w:rPr>
        <w:t xml:space="preserve"> </w:t>
      </w:r>
      <w:r>
        <w:rPr>
          <w:rFonts w:ascii="Verdana" w:hAnsi="Verdana" w:cs="Tahoma"/>
          <w:b/>
          <w:bCs/>
        </w:rPr>
        <w:t xml:space="preserve">     o</w:t>
      </w:r>
      <w:r w:rsidRPr="001B7BA5">
        <w:rPr>
          <w:rFonts w:ascii="Verdana" w:hAnsi="Verdana" w:cs="Tahoma"/>
          <w:b/>
          <w:bCs/>
        </w:rPr>
        <w:t>rdinary</w:t>
      </w:r>
      <w:r>
        <w:rPr>
          <w:rFonts w:ascii="Verdana" w:hAnsi="Verdana" w:cs="Tahoma"/>
          <w:b/>
          <w:bCs/>
        </w:rPr>
        <w:t xml:space="preserve"> </w:t>
      </w:r>
      <w:r w:rsidRPr="001B7BA5">
        <w:rPr>
          <w:rFonts w:ascii="Verdana" w:hAnsi="Verdana" w:cs="Tahoma"/>
          <w:b/>
          <w:bCs/>
        </w:rPr>
        <w:t xml:space="preserve">meeting: </w:t>
      </w:r>
      <w:r w:rsidRPr="001B7BA5">
        <w:rPr>
          <w:rFonts w:ascii="Verdana" w:hAnsi="Verdana" w:cs="Tahoma"/>
        </w:rPr>
        <w:t xml:space="preserve">7:30p.m. </w:t>
      </w:r>
      <w:r>
        <w:rPr>
          <w:rFonts w:ascii="Verdana" w:hAnsi="Verdana" w:cs="Tahoma"/>
        </w:rPr>
        <w:t>2</w:t>
      </w:r>
      <w:r w:rsidR="006A687F">
        <w:rPr>
          <w:rFonts w:ascii="Verdana" w:hAnsi="Verdana" w:cs="Tahoma"/>
        </w:rPr>
        <w:t>9</w:t>
      </w:r>
      <w:r w:rsidRPr="001B7BA5">
        <w:rPr>
          <w:rFonts w:ascii="Verdana" w:hAnsi="Verdana" w:cs="Tahoma"/>
          <w:vertAlign w:val="superscript"/>
        </w:rPr>
        <w:t>th</w:t>
      </w:r>
      <w:r w:rsidRPr="001B7BA5">
        <w:rPr>
          <w:rFonts w:ascii="Verdana" w:hAnsi="Verdana" w:cs="Tahoma"/>
        </w:rPr>
        <w:t xml:space="preserve"> </w:t>
      </w:r>
      <w:r>
        <w:rPr>
          <w:rFonts w:ascii="Verdana" w:hAnsi="Verdana" w:cs="Tahoma"/>
        </w:rPr>
        <w:t>Ma</w:t>
      </w:r>
      <w:r w:rsidR="006A687F">
        <w:rPr>
          <w:rFonts w:ascii="Verdana" w:hAnsi="Verdana" w:cs="Tahoma"/>
        </w:rPr>
        <w:t>y</w:t>
      </w:r>
      <w:r w:rsidRPr="001B7BA5">
        <w:rPr>
          <w:rFonts w:ascii="Verdana" w:hAnsi="Verdana" w:cs="Tahoma"/>
        </w:rPr>
        <w:t xml:space="preserve"> 2025 at </w:t>
      </w:r>
      <w:r w:rsidR="006A687F">
        <w:rPr>
          <w:rFonts w:ascii="Verdana" w:hAnsi="Verdana" w:cs="Tahoma"/>
        </w:rPr>
        <w:t>Mickley Church Hall.</w:t>
      </w:r>
    </w:p>
    <w:p w14:paraId="417ECD2F" w14:textId="7F705C56" w:rsidR="00FC338B" w:rsidRPr="001B7BA5" w:rsidRDefault="00FC338B" w:rsidP="00FC338B">
      <w:pPr>
        <w:ind w:right="57"/>
        <w:jc w:val="both"/>
        <w:rPr>
          <w:rFonts w:ascii="Verdana" w:hAnsi="Verdana" w:cs="Tahoma"/>
          <w:b/>
          <w:bCs/>
        </w:rPr>
      </w:pPr>
      <w:r>
        <w:rPr>
          <w:rFonts w:ascii="Verdana" w:hAnsi="Verdana" w:cs="Tahoma"/>
        </w:rPr>
        <w:t xml:space="preserve">           </w:t>
      </w:r>
    </w:p>
    <w:p w14:paraId="6112D839" w14:textId="77777777" w:rsidR="00FC338B" w:rsidRDefault="00FC338B" w:rsidP="00FC338B">
      <w:pPr>
        <w:rPr>
          <w:rFonts w:ascii="Verdana" w:hAnsi="Verdana" w:cs="Tahoma"/>
        </w:rPr>
      </w:pPr>
    </w:p>
    <w:p w14:paraId="32A20699" w14:textId="77777777" w:rsidR="006A687F" w:rsidRDefault="006A687F" w:rsidP="00FC338B">
      <w:pPr>
        <w:rPr>
          <w:rFonts w:ascii="Verdana" w:hAnsi="Verdana" w:cs="Tahoma"/>
        </w:rPr>
      </w:pPr>
    </w:p>
    <w:p w14:paraId="1C00F350" w14:textId="77777777" w:rsidR="006A687F" w:rsidRDefault="006A687F" w:rsidP="00FC338B">
      <w:pPr>
        <w:rPr>
          <w:rFonts w:ascii="Verdana" w:hAnsi="Verdana" w:cs="Tahoma"/>
        </w:rPr>
      </w:pPr>
    </w:p>
    <w:p w14:paraId="1A81B941" w14:textId="77777777" w:rsidR="006A687F" w:rsidRDefault="006A687F" w:rsidP="00FC338B">
      <w:pPr>
        <w:rPr>
          <w:rFonts w:ascii="Verdana" w:hAnsi="Verdana" w:cs="Tahoma"/>
        </w:rPr>
      </w:pPr>
    </w:p>
    <w:p w14:paraId="2AFDEC35" w14:textId="77777777" w:rsidR="00FC338B" w:rsidRDefault="00FC338B" w:rsidP="00FC338B">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lastRenderedPageBreak/>
        <w:t>These minutes were recorded and prepared by the Clerk to the Parish Council, Martyn Miller.</w:t>
      </w:r>
    </w:p>
    <w:p w14:paraId="6A5B7D80" w14:textId="77777777" w:rsidR="00FC338B" w:rsidRDefault="00FC338B" w:rsidP="00FC338B">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Signed as a true record by Chair Cllr. Neal Topham</w:t>
      </w:r>
    </w:p>
    <w:p w14:paraId="52EA85F2" w14:textId="77777777" w:rsidR="00FC338B" w:rsidRDefault="00FC338B" w:rsidP="00FC338B">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0A2164B7" w14:textId="77777777" w:rsidR="00FC338B" w:rsidRDefault="00FC338B" w:rsidP="00FC338B">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3E21851D" w14:textId="77777777" w:rsidR="00FC338B" w:rsidRDefault="00FC338B" w:rsidP="00FC338B">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w:t>
      </w:r>
    </w:p>
    <w:p w14:paraId="26FC9210" w14:textId="11335306" w:rsidR="00FC338B" w:rsidRDefault="00FC338B" w:rsidP="00FC338B">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Date: 2</w:t>
      </w:r>
      <w:r w:rsidR="006A687F">
        <w:rPr>
          <w:rFonts w:ascii="Tahoma" w:hAnsi="Tahoma" w:cs="Tahoma"/>
        </w:rPr>
        <w:t>9</w:t>
      </w:r>
      <w:r w:rsidRPr="00390452">
        <w:rPr>
          <w:rFonts w:ascii="Tahoma" w:hAnsi="Tahoma" w:cs="Tahoma"/>
          <w:vertAlign w:val="superscript"/>
        </w:rPr>
        <w:t>th</w:t>
      </w:r>
      <w:r>
        <w:rPr>
          <w:rFonts w:ascii="Tahoma" w:hAnsi="Tahoma" w:cs="Tahoma"/>
        </w:rPr>
        <w:t xml:space="preserve"> Ma</w:t>
      </w:r>
      <w:r w:rsidR="006A687F">
        <w:rPr>
          <w:rFonts w:ascii="Tahoma" w:hAnsi="Tahoma" w:cs="Tahoma"/>
        </w:rPr>
        <w:t>y</w:t>
      </w:r>
      <w:r>
        <w:rPr>
          <w:rFonts w:ascii="Tahoma" w:hAnsi="Tahoma" w:cs="Tahoma"/>
        </w:rPr>
        <w:t xml:space="preserve"> 2025</w:t>
      </w:r>
    </w:p>
    <w:p w14:paraId="427C3233" w14:textId="77777777" w:rsidR="00FC338B" w:rsidRDefault="00FC338B" w:rsidP="00FC338B">
      <w:pPr>
        <w:ind w:right="57"/>
        <w:rPr>
          <w:rFonts w:ascii="Tahoma" w:hAnsi="Tahoma" w:cs="Tahoma"/>
          <w:b/>
        </w:rPr>
      </w:pPr>
    </w:p>
    <w:p w14:paraId="319EA5D2" w14:textId="3B43AD40" w:rsidR="00FC338B" w:rsidRPr="00B94992" w:rsidRDefault="00FC338B" w:rsidP="00FC338B">
      <w:pPr>
        <w:pBdr>
          <w:top w:val="single" w:sz="4" w:space="1" w:color="auto"/>
          <w:left w:val="single" w:sz="4" w:space="4" w:color="auto"/>
          <w:bottom w:val="single" w:sz="4" w:space="1" w:color="auto"/>
          <w:right w:val="single" w:sz="4" w:space="4" w:color="auto"/>
        </w:pBdr>
        <w:spacing w:before="120" w:after="120"/>
        <w:ind w:left="426"/>
        <w:rPr>
          <w:rFonts w:ascii="Tahoma" w:hAnsi="Tahoma" w:cs="Tahoma"/>
          <w:sz w:val="18"/>
          <w:szCs w:val="18"/>
        </w:rPr>
      </w:pPr>
      <w:bookmarkStart w:id="1" w:name="_Hlk514858527"/>
      <w:r w:rsidRPr="00B94992">
        <w:rPr>
          <w:rFonts w:ascii="Tahoma" w:hAnsi="Tahoma" w:cs="Tahoma"/>
          <w:sz w:val="18"/>
          <w:szCs w:val="18"/>
        </w:rPr>
        <w:t xml:space="preserve">At the Regular Meeting of the Azerley Parish Council held on </w:t>
      </w:r>
      <w:r>
        <w:rPr>
          <w:rFonts w:ascii="Tahoma" w:hAnsi="Tahoma" w:cs="Tahoma"/>
          <w:b/>
          <w:sz w:val="18"/>
          <w:szCs w:val="18"/>
        </w:rPr>
        <w:t>2</w:t>
      </w:r>
      <w:r w:rsidR="006A687F">
        <w:rPr>
          <w:rFonts w:ascii="Tahoma" w:hAnsi="Tahoma" w:cs="Tahoma"/>
          <w:b/>
          <w:sz w:val="18"/>
          <w:szCs w:val="18"/>
        </w:rPr>
        <w:t>9</w:t>
      </w:r>
      <w:r w:rsidRPr="007E50A1">
        <w:rPr>
          <w:rFonts w:ascii="Tahoma" w:hAnsi="Tahoma" w:cs="Tahoma"/>
          <w:b/>
          <w:sz w:val="18"/>
          <w:szCs w:val="18"/>
          <w:vertAlign w:val="superscript"/>
        </w:rPr>
        <w:t>th</w:t>
      </w:r>
      <w:r>
        <w:rPr>
          <w:rFonts w:ascii="Tahoma" w:hAnsi="Tahoma" w:cs="Tahoma"/>
          <w:b/>
          <w:sz w:val="18"/>
          <w:szCs w:val="18"/>
        </w:rPr>
        <w:t xml:space="preserve"> Ma</w:t>
      </w:r>
      <w:r w:rsidR="006A687F">
        <w:rPr>
          <w:rFonts w:ascii="Tahoma" w:hAnsi="Tahoma" w:cs="Tahoma"/>
          <w:b/>
          <w:sz w:val="18"/>
          <w:szCs w:val="18"/>
        </w:rPr>
        <w:t>y</w:t>
      </w:r>
      <w:r>
        <w:rPr>
          <w:rFonts w:ascii="Tahoma" w:hAnsi="Tahoma" w:cs="Tahoma"/>
          <w:b/>
          <w:sz w:val="18"/>
          <w:szCs w:val="18"/>
        </w:rPr>
        <w:t xml:space="preserve"> 2025</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2E4C3438" w14:textId="77777777" w:rsidR="00FC338B" w:rsidRPr="00B94992" w:rsidRDefault="00FC338B" w:rsidP="00FC338B">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3C7C1466" w14:textId="77777777" w:rsidR="00FC338B" w:rsidRPr="00B94992" w:rsidRDefault="00FC338B" w:rsidP="00FC338B">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 xml:space="preserve">Clerk : </w:t>
      </w:r>
      <w:r>
        <w:rPr>
          <w:rFonts w:ascii="Tahoma" w:hAnsi="Tahoma" w:cs="Tahoma"/>
          <w:b/>
          <w:sz w:val="18"/>
          <w:szCs w:val="18"/>
        </w:rPr>
        <w:t>Martyn Miller, Sutthills, Gate Bridge Road, Galphay, HG4 3NT.    Tel: 07729696302</w:t>
      </w:r>
    </w:p>
    <w:p w14:paraId="7F274E8A" w14:textId="77777777" w:rsidR="00FC338B" w:rsidRDefault="00FC338B" w:rsidP="00FC338B"/>
    <w:bookmarkEnd w:id="1"/>
    <w:p w14:paraId="21FCFAE5" w14:textId="77777777" w:rsidR="00FC338B" w:rsidRDefault="00FC338B" w:rsidP="00FC338B">
      <w:pPr>
        <w:pBdr>
          <w:top w:val="single" w:sz="4" w:space="1" w:color="auto"/>
          <w:left w:val="single" w:sz="4" w:space="5" w:color="auto"/>
          <w:bottom w:val="single" w:sz="4" w:space="23" w:color="auto"/>
          <w:right w:val="single" w:sz="4" w:space="4" w:color="auto"/>
        </w:pBdr>
        <w:ind w:left="426" w:hanging="142"/>
      </w:pPr>
    </w:p>
    <w:p w14:paraId="0131F94A" w14:textId="77777777" w:rsidR="00FC338B" w:rsidRPr="00543ED0" w:rsidRDefault="00FC338B" w:rsidP="00FC338B">
      <w:pPr>
        <w:pBdr>
          <w:top w:val="single" w:sz="4" w:space="1" w:color="auto"/>
          <w:left w:val="single" w:sz="4" w:space="5" w:color="auto"/>
          <w:bottom w:val="single" w:sz="4" w:space="23" w:color="auto"/>
          <w:right w:val="single" w:sz="4" w:space="4" w:color="auto"/>
        </w:pBdr>
        <w:ind w:left="426" w:hanging="142"/>
        <w:rPr>
          <w:rFonts w:ascii="Tahoma" w:hAnsi="Tahoma" w:cs="Tahoma"/>
          <w:sz w:val="22"/>
          <w:szCs w:val="22"/>
        </w:rPr>
      </w:pPr>
      <w:r>
        <w:rPr>
          <w:rFonts w:ascii="Tahoma" w:hAnsi="Tahoma" w:cs="Tahoma"/>
          <w:sz w:val="22"/>
          <w:szCs w:val="22"/>
        </w:rPr>
        <w:t xml:space="preserve">  </w:t>
      </w:r>
      <w:r w:rsidRPr="00543ED0">
        <w:rPr>
          <w:rFonts w:ascii="Tahoma" w:hAnsi="Tahoma" w:cs="Tahoma"/>
          <w:sz w:val="22"/>
          <w:szCs w:val="22"/>
        </w:rPr>
        <w:t>When returning a standard form Parish Council Notification consultation decision there</w:t>
      </w:r>
      <w:r>
        <w:rPr>
          <w:rFonts w:ascii="Tahoma" w:hAnsi="Tahoma" w:cs="Tahoma"/>
          <w:sz w:val="22"/>
          <w:szCs w:val="22"/>
        </w:rPr>
        <w:t xml:space="preserve"> </w:t>
      </w:r>
      <w:r w:rsidRPr="00543ED0">
        <w:rPr>
          <w:rFonts w:ascii="Tahoma" w:hAnsi="Tahoma" w:cs="Tahoma"/>
          <w:sz w:val="22"/>
          <w:szCs w:val="22"/>
        </w:rPr>
        <w:t>are four options that the Council can return. These are: -</w:t>
      </w:r>
    </w:p>
    <w:p w14:paraId="7535340B" w14:textId="77777777" w:rsidR="00FC338B" w:rsidRPr="00543ED0" w:rsidRDefault="00FC338B" w:rsidP="00FC338B">
      <w:pPr>
        <w:pBdr>
          <w:top w:val="single" w:sz="4" w:space="1" w:color="auto"/>
          <w:left w:val="single" w:sz="4" w:space="5" w:color="auto"/>
          <w:bottom w:val="single" w:sz="4" w:space="23" w:color="auto"/>
          <w:right w:val="single" w:sz="4" w:space="4" w:color="auto"/>
        </w:pBdr>
        <w:ind w:left="426" w:hanging="142"/>
        <w:rPr>
          <w:rFonts w:ascii="Tahoma" w:hAnsi="Tahoma" w:cs="Tahoma"/>
          <w:sz w:val="22"/>
          <w:szCs w:val="22"/>
        </w:rPr>
      </w:pPr>
      <w:r w:rsidRPr="00543ED0">
        <w:rPr>
          <w:rFonts w:ascii="Tahoma" w:hAnsi="Tahoma" w:cs="Tahoma"/>
          <w:b/>
          <w:sz w:val="22"/>
          <w:szCs w:val="22"/>
        </w:rPr>
        <w:t>Option A</w:t>
      </w:r>
      <w:r w:rsidRPr="00543ED0">
        <w:rPr>
          <w:rFonts w:ascii="Tahoma" w:hAnsi="Tahoma" w:cs="Tahoma"/>
          <w:sz w:val="22"/>
          <w:szCs w:val="22"/>
        </w:rPr>
        <w:t xml:space="preserve"> – The Parish Council has no objections.</w:t>
      </w:r>
    </w:p>
    <w:p w14:paraId="151A71A0" w14:textId="77777777" w:rsidR="00FC338B" w:rsidRPr="00543ED0" w:rsidRDefault="00FC338B" w:rsidP="00FC338B">
      <w:pPr>
        <w:pBdr>
          <w:top w:val="single" w:sz="4" w:space="1" w:color="auto"/>
          <w:left w:val="single" w:sz="4" w:space="5" w:color="auto"/>
          <w:bottom w:val="single" w:sz="4" w:space="23" w:color="auto"/>
          <w:right w:val="single" w:sz="4" w:space="4" w:color="auto"/>
        </w:pBdr>
        <w:ind w:left="426" w:hanging="142"/>
        <w:rPr>
          <w:rFonts w:ascii="Tahoma" w:hAnsi="Tahoma" w:cs="Tahoma"/>
          <w:sz w:val="22"/>
          <w:szCs w:val="22"/>
        </w:rPr>
      </w:pPr>
      <w:r w:rsidRPr="00543ED0">
        <w:rPr>
          <w:rFonts w:ascii="Tahoma" w:hAnsi="Tahoma" w:cs="Tahoma"/>
          <w:b/>
          <w:sz w:val="22"/>
          <w:szCs w:val="22"/>
        </w:rPr>
        <w:t>Option B</w:t>
      </w:r>
      <w:r w:rsidRPr="00543ED0">
        <w:rPr>
          <w:rFonts w:ascii="Tahoma" w:hAnsi="Tahoma" w:cs="Tahoma"/>
          <w:sz w:val="22"/>
          <w:szCs w:val="22"/>
        </w:rPr>
        <w:t xml:space="preserve"> – The Parish Council objects on the planning grounds set out overleaf.</w:t>
      </w:r>
    </w:p>
    <w:p w14:paraId="3285CE3C" w14:textId="77777777" w:rsidR="00FC338B" w:rsidRDefault="00FC338B" w:rsidP="00FC338B">
      <w:pPr>
        <w:pBdr>
          <w:top w:val="single" w:sz="4" w:space="1" w:color="auto"/>
          <w:left w:val="single" w:sz="4" w:space="5" w:color="auto"/>
          <w:bottom w:val="single" w:sz="4" w:space="23" w:color="auto"/>
          <w:right w:val="single" w:sz="4" w:space="4" w:color="auto"/>
        </w:pBdr>
        <w:ind w:left="426" w:hanging="142"/>
        <w:rPr>
          <w:rFonts w:ascii="Tahoma" w:hAnsi="Tahoma" w:cs="Tahoma"/>
          <w:sz w:val="22"/>
          <w:szCs w:val="22"/>
        </w:rPr>
      </w:pPr>
      <w:r w:rsidRPr="00543ED0">
        <w:rPr>
          <w:rFonts w:ascii="Tahoma" w:hAnsi="Tahoma" w:cs="Tahoma"/>
          <w:b/>
          <w:sz w:val="22"/>
          <w:szCs w:val="22"/>
        </w:rPr>
        <w:t>Option C</w:t>
      </w:r>
      <w:r w:rsidRPr="00543ED0">
        <w:rPr>
          <w:rFonts w:ascii="Tahoma" w:hAnsi="Tahoma" w:cs="Tahoma"/>
          <w:sz w:val="22"/>
          <w:szCs w:val="22"/>
        </w:rPr>
        <w:t xml:space="preserve"> – The Parish Council does not object to or support the application but wishes to make comments or seek safeguards set out overleaf.</w:t>
      </w:r>
    </w:p>
    <w:p w14:paraId="08023754" w14:textId="76181F37" w:rsidR="006A687F" w:rsidRDefault="006A687F" w:rsidP="00FC338B">
      <w:pPr>
        <w:pBdr>
          <w:top w:val="single" w:sz="4" w:space="1" w:color="auto"/>
          <w:left w:val="single" w:sz="4" w:space="5" w:color="auto"/>
          <w:bottom w:val="single" w:sz="4" w:space="23" w:color="auto"/>
          <w:right w:val="single" w:sz="4" w:space="4" w:color="auto"/>
        </w:pBdr>
        <w:ind w:left="426" w:hanging="142"/>
        <w:rPr>
          <w:rFonts w:ascii="Tahoma" w:hAnsi="Tahoma" w:cs="Tahoma"/>
          <w:sz w:val="22"/>
          <w:szCs w:val="22"/>
        </w:rPr>
      </w:pPr>
      <w:r>
        <w:rPr>
          <w:rFonts w:ascii="Tahoma" w:hAnsi="Tahoma" w:cs="Tahoma"/>
          <w:b/>
          <w:sz w:val="22"/>
          <w:szCs w:val="22"/>
        </w:rPr>
        <w:t xml:space="preserve">Option D </w:t>
      </w:r>
      <w:r>
        <w:rPr>
          <w:rFonts w:ascii="Tahoma" w:hAnsi="Tahoma" w:cs="Tahoma"/>
          <w:sz w:val="22"/>
          <w:szCs w:val="22"/>
        </w:rPr>
        <w:t>– The parish Council supports the application.</w:t>
      </w:r>
    </w:p>
    <w:p w14:paraId="00819290" w14:textId="280DCA99" w:rsidR="006A687F" w:rsidRPr="00FC338B" w:rsidRDefault="006A687F" w:rsidP="006A687F">
      <w:pPr>
        <w:spacing w:after="120"/>
        <w:ind w:right="57" w:hanging="142"/>
        <w:rPr>
          <w:rFonts w:ascii="Verdana" w:hAnsi="Verdana"/>
        </w:rPr>
      </w:pPr>
    </w:p>
    <w:sectPr w:rsidR="006A687F" w:rsidRPr="00FC338B" w:rsidSect="00AE6038">
      <w:foot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24EE1D" w14:textId="77777777" w:rsidR="00112A98" w:rsidRDefault="00112A98" w:rsidP="00AE6038">
      <w:r>
        <w:separator/>
      </w:r>
    </w:p>
  </w:endnote>
  <w:endnote w:type="continuationSeparator" w:id="0">
    <w:p w14:paraId="21E39171" w14:textId="77777777" w:rsidR="00112A98" w:rsidRDefault="00112A98" w:rsidP="00AE6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9885576"/>
      <w:docPartObj>
        <w:docPartGallery w:val="Page Numbers (Bottom of Page)"/>
        <w:docPartUnique/>
      </w:docPartObj>
    </w:sdtPr>
    <w:sdtEndPr>
      <w:rPr>
        <w:noProof/>
      </w:rPr>
    </w:sdtEndPr>
    <w:sdtContent>
      <w:p w14:paraId="411DD724" w14:textId="311A10DE" w:rsidR="006A687F" w:rsidRDefault="006A687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087FE1" w14:textId="77777777" w:rsidR="006A687F" w:rsidRDefault="006A68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B99C4" w14:textId="77777777" w:rsidR="00112A98" w:rsidRDefault="00112A98" w:rsidP="00AE6038">
      <w:r>
        <w:separator/>
      </w:r>
    </w:p>
  </w:footnote>
  <w:footnote w:type="continuationSeparator" w:id="0">
    <w:p w14:paraId="080DD686" w14:textId="77777777" w:rsidR="00112A98" w:rsidRDefault="00112A98" w:rsidP="00AE60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3A098" w14:textId="77777777" w:rsidR="00AE6038" w:rsidRPr="00842609" w:rsidRDefault="00AE6038" w:rsidP="00AE6038">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2274A39D" w14:textId="77777777" w:rsidR="00AE6038" w:rsidRPr="00842609" w:rsidRDefault="00AE6038" w:rsidP="00AE603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6FB580F2" w14:textId="77777777" w:rsidR="00AE6038" w:rsidRPr="00842609" w:rsidRDefault="00AE6038" w:rsidP="00AE603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2120A59F" w14:textId="77777777" w:rsidR="00AE6038" w:rsidRPr="00842609" w:rsidRDefault="00AE6038" w:rsidP="00AE603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7C7E9934" w14:textId="77777777" w:rsidR="00AE6038" w:rsidRDefault="00AE6038" w:rsidP="00AE603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1FC854EE" w14:textId="77777777" w:rsidR="00AE6038" w:rsidRPr="006174B3" w:rsidRDefault="00AE6038" w:rsidP="00AE6038">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5ECC7AC8" w14:textId="77777777" w:rsidR="00AE6038" w:rsidRDefault="00AE60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ED5CFB"/>
    <w:multiLevelType w:val="hybridMultilevel"/>
    <w:tmpl w:val="BD90C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83215556">
    <w:abstractNumId w:val="1"/>
  </w:num>
  <w:num w:numId="2" w16cid:durableId="1374698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038"/>
    <w:rsid w:val="000929BE"/>
    <w:rsid w:val="00092E65"/>
    <w:rsid w:val="000E25BD"/>
    <w:rsid w:val="00112A98"/>
    <w:rsid w:val="003E0D19"/>
    <w:rsid w:val="004653EA"/>
    <w:rsid w:val="004D0999"/>
    <w:rsid w:val="00556EAE"/>
    <w:rsid w:val="006A687F"/>
    <w:rsid w:val="0079220A"/>
    <w:rsid w:val="00792E26"/>
    <w:rsid w:val="00834112"/>
    <w:rsid w:val="00846720"/>
    <w:rsid w:val="0085402C"/>
    <w:rsid w:val="00862FF6"/>
    <w:rsid w:val="008A647B"/>
    <w:rsid w:val="00A653D2"/>
    <w:rsid w:val="00AE6038"/>
    <w:rsid w:val="00B22776"/>
    <w:rsid w:val="00BB2BB0"/>
    <w:rsid w:val="00E86802"/>
    <w:rsid w:val="00ED3EC5"/>
    <w:rsid w:val="00FC33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DE767"/>
  <w15:chartTrackingRefBased/>
  <w15:docId w15:val="{E95CAA64-14C6-4474-8E34-A58596DDB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6038"/>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AE60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60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60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60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60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603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603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603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603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60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60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60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60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60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60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60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60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6038"/>
    <w:rPr>
      <w:rFonts w:eastAsiaTheme="majorEastAsia" w:cstheme="majorBidi"/>
      <w:color w:val="272727" w:themeColor="text1" w:themeTint="D8"/>
    </w:rPr>
  </w:style>
  <w:style w:type="paragraph" w:styleId="Title">
    <w:name w:val="Title"/>
    <w:basedOn w:val="Normal"/>
    <w:next w:val="Normal"/>
    <w:link w:val="TitleChar"/>
    <w:uiPriority w:val="10"/>
    <w:qFormat/>
    <w:rsid w:val="00AE603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60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60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60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6038"/>
    <w:pPr>
      <w:spacing w:before="160"/>
      <w:jc w:val="center"/>
    </w:pPr>
    <w:rPr>
      <w:i/>
      <w:iCs/>
      <w:color w:val="404040" w:themeColor="text1" w:themeTint="BF"/>
    </w:rPr>
  </w:style>
  <w:style w:type="character" w:customStyle="1" w:styleId="QuoteChar">
    <w:name w:val="Quote Char"/>
    <w:basedOn w:val="DefaultParagraphFont"/>
    <w:link w:val="Quote"/>
    <w:uiPriority w:val="29"/>
    <w:rsid w:val="00AE6038"/>
    <w:rPr>
      <w:i/>
      <w:iCs/>
      <w:color w:val="404040" w:themeColor="text1" w:themeTint="BF"/>
    </w:rPr>
  </w:style>
  <w:style w:type="paragraph" w:styleId="ListParagraph">
    <w:name w:val="List Paragraph"/>
    <w:basedOn w:val="Normal"/>
    <w:uiPriority w:val="1"/>
    <w:qFormat/>
    <w:rsid w:val="00AE6038"/>
    <w:pPr>
      <w:ind w:left="720"/>
      <w:contextualSpacing/>
    </w:pPr>
  </w:style>
  <w:style w:type="character" w:styleId="IntenseEmphasis">
    <w:name w:val="Intense Emphasis"/>
    <w:basedOn w:val="DefaultParagraphFont"/>
    <w:uiPriority w:val="21"/>
    <w:qFormat/>
    <w:rsid w:val="00AE6038"/>
    <w:rPr>
      <w:i/>
      <w:iCs/>
      <w:color w:val="0F4761" w:themeColor="accent1" w:themeShade="BF"/>
    </w:rPr>
  </w:style>
  <w:style w:type="paragraph" w:styleId="IntenseQuote">
    <w:name w:val="Intense Quote"/>
    <w:basedOn w:val="Normal"/>
    <w:next w:val="Normal"/>
    <w:link w:val="IntenseQuoteChar"/>
    <w:uiPriority w:val="30"/>
    <w:qFormat/>
    <w:rsid w:val="00AE60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6038"/>
    <w:rPr>
      <w:i/>
      <w:iCs/>
      <w:color w:val="0F4761" w:themeColor="accent1" w:themeShade="BF"/>
    </w:rPr>
  </w:style>
  <w:style w:type="character" w:styleId="IntenseReference">
    <w:name w:val="Intense Reference"/>
    <w:basedOn w:val="DefaultParagraphFont"/>
    <w:uiPriority w:val="32"/>
    <w:qFormat/>
    <w:rsid w:val="00AE6038"/>
    <w:rPr>
      <w:b/>
      <w:bCs/>
      <w:smallCaps/>
      <w:color w:val="0F4761" w:themeColor="accent1" w:themeShade="BF"/>
      <w:spacing w:val="5"/>
    </w:rPr>
  </w:style>
  <w:style w:type="paragraph" w:styleId="Header">
    <w:name w:val="header"/>
    <w:basedOn w:val="Normal"/>
    <w:link w:val="HeaderChar"/>
    <w:uiPriority w:val="99"/>
    <w:unhideWhenUsed/>
    <w:rsid w:val="00AE6038"/>
    <w:pPr>
      <w:tabs>
        <w:tab w:val="center" w:pos="4513"/>
        <w:tab w:val="right" w:pos="9026"/>
      </w:tabs>
    </w:pPr>
  </w:style>
  <w:style w:type="character" w:customStyle="1" w:styleId="HeaderChar">
    <w:name w:val="Header Char"/>
    <w:basedOn w:val="DefaultParagraphFont"/>
    <w:link w:val="Header"/>
    <w:uiPriority w:val="99"/>
    <w:rsid w:val="00AE6038"/>
  </w:style>
  <w:style w:type="paragraph" w:styleId="Footer">
    <w:name w:val="footer"/>
    <w:basedOn w:val="Normal"/>
    <w:link w:val="FooterChar"/>
    <w:uiPriority w:val="99"/>
    <w:unhideWhenUsed/>
    <w:rsid w:val="00AE6038"/>
    <w:pPr>
      <w:tabs>
        <w:tab w:val="center" w:pos="4513"/>
        <w:tab w:val="right" w:pos="9026"/>
      </w:tabs>
    </w:pPr>
  </w:style>
  <w:style w:type="character" w:customStyle="1" w:styleId="FooterChar">
    <w:name w:val="Footer Char"/>
    <w:basedOn w:val="DefaultParagraphFont"/>
    <w:link w:val="Footer"/>
    <w:uiPriority w:val="99"/>
    <w:rsid w:val="00AE6038"/>
  </w:style>
  <w:style w:type="paragraph" w:styleId="NoSpacing">
    <w:name w:val="No Spacing"/>
    <w:uiPriority w:val="1"/>
    <w:qFormat/>
    <w:rsid w:val="00AE6038"/>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6</Pages>
  <Words>1422</Words>
  <Characters>8107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5</cp:revision>
  <cp:lastPrinted>2025-04-03T13:37:00Z</cp:lastPrinted>
  <dcterms:created xsi:type="dcterms:W3CDTF">2025-04-03T10:21:00Z</dcterms:created>
  <dcterms:modified xsi:type="dcterms:W3CDTF">2025-04-03T13:55:00Z</dcterms:modified>
</cp:coreProperties>
</file>