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44A66" w14:textId="066423ED" w:rsidR="00A35272" w:rsidRPr="001F4EA4" w:rsidRDefault="00A35272" w:rsidP="00A35272">
      <w:pPr>
        <w:jc w:val="center"/>
        <w:rPr>
          <w:rFonts w:ascii="Verdana" w:hAnsi="Verdana"/>
          <w:b/>
          <w:bCs/>
          <w:sz w:val="28"/>
          <w:szCs w:val="28"/>
          <w:u w:val="single"/>
        </w:rPr>
      </w:pPr>
      <w:r w:rsidRPr="001F4EA4">
        <w:rPr>
          <w:rFonts w:ascii="Verdana" w:hAnsi="Verdana"/>
          <w:b/>
          <w:bCs/>
          <w:sz w:val="28"/>
          <w:szCs w:val="28"/>
          <w:u w:val="single"/>
        </w:rPr>
        <w:t xml:space="preserve">Minutes of the Ordinary Meeting of the Parish Council held on Thursday </w:t>
      </w:r>
      <w:r>
        <w:rPr>
          <w:rFonts w:ascii="Verdana" w:hAnsi="Verdana"/>
          <w:b/>
          <w:bCs/>
          <w:sz w:val="28"/>
          <w:szCs w:val="28"/>
          <w:u w:val="single"/>
        </w:rPr>
        <w:t>15</w:t>
      </w:r>
      <w:r w:rsidRPr="001F4EA4">
        <w:rPr>
          <w:rFonts w:ascii="Verdana" w:hAnsi="Verdana"/>
          <w:b/>
          <w:bCs/>
          <w:sz w:val="28"/>
          <w:szCs w:val="28"/>
          <w:u w:val="single"/>
          <w:vertAlign w:val="superscript"/>
        </w:rPr>
        <w:t>th</w:t>
      </w:r>
      <w:r w:rsidRPr="001F4EA4">
        <w:rPr>
          <w:rFonts w:ascii="Verdana" w:hAnsi="Verdana"/>
          <w:b/>
          <w:bCs/>
          <w:sz w:val="28"/>
          <w:szCs w:val="28"/>
          <w:u w:val="single"/>
        </w:rPr>
        <w:t xml:space="preserve"> </w:t>
      </w:r>
      <w:r>
        <w:rPr>
          <w:rFonts w:ascii="Verdana" w:hAnsi="Verdana"/>
          <w:b/>
          <w:bCs/>
          <w:sz w:val="28"/>
          <w:szCs w:val="28"/>
          <w:u w:val="single"/>
        </w:rPr>
        <w:t>January</w:t>
      </w:r>
      <w:r w:rsidRPr="001F4EA4">
        <w:rPr>
          <w:rFonts w:ascii="Verdana" w:hAnsi="Verdana"/>
          <w:b/>
          <w:bCs/>
          <w:sz w:val="28"/>
          <w:szCs w:val="28"/>
          <w:u w:val="single"/>
        </w:rPr>
        <w:t xml:space="preserve"> 202</w:t>
      </w:r>
      <w:r w:rsidR="00F55348">
        <w:rPr>
          <w:rFonts w:ascii="Verdana" w:hAnsi="Verdana"/>
          <w:b/>
          <w:bCs/>
          <w:sz w:val="28"/>
          <w:szCs w:val="28"/>
          <w:u w:val="single"/>
        </w:rPr>
        <w:t>6</w:t>
      </w:r>
      <w:r w:rsidRPr="001F4EA4">
        <w:rPr>
          <w:rFonts w:ascii="Verdana" w:hAnsi="Verdana"/>
          <w:b/>
          <w:bCs/>
          <w:sz w:val="28"/>
          <w:szCs w:val="28"/>
          <w:u w:val="single"/>
        </w:rPr>
        <w:t xml:space="preserve"> at 7:30pm </w:t>
      </w:r>
      <w:proofErr w:type="spellStart"/>
      <w:r>
        <w:rPr>
          <w:rFonts w:ascii="Verdana" w:hAnsi="Verdana"/>
          <w:b/>
          <w:bCs/>
          <w:sz w:val="28"/>
          <w:szCs w:val="28"/>
          <w:u w:val="single"/>
        </w:rPr>
        <w:t>Saw</w:t>
      </w:r>
      <w:r w:rsidRPr="001F4EA4">
        <w:rPr>
          <w:rFonts w:ascii="Verdana" w:hAnsi="Verdana"/>
          <w:b/>
          <w:bCs/>
          <w:sz w:val="28"/>
          <w:szCs w:val="28"/>
          <w:u w:val="single"/>
        </w:rPr>
        <w:t>ley</w:t>
      </w:r>
      <w:proofErr w:type="spellEnd"/>
      <w:r w:rsidRPr="001F4EA4">
        <w:rPr>
          <w:rFonts w:ascii="Verdana" w:hAnsi="Verdana"/>
          <w:b/>
          <w:bCs/>
          <w:sz w:val="28"/>
          <w:szCs w:val="28"/>
          <w:u w:val="single"/>
        </w:rPr>
        <w:t xml:space="preserve"> Village Hall</w:t>
      </w:r>
    </w:p>
    <w:p w14:paraId="041ED87D" w14:textId="0D88D42E" w:rsidR="00A35272" w:rsidRDefault="00A35272" w:rsidP="00A35272">
      <w:pPr>
        <w:rPr>
          <w:rFonts w:ascii="Verdana" w:hAnsi="Verdana"/>
        </w:rPr>
      </w:pPr>
      <w:r>
        <w:rPr>
          <w:rFonts w:ascii="Verdana" w:hAnsi="Verdana"/>
          <w:b/>
          <w:bCs/>
        </w:rPr>
        <w:t xml:space="preserve">(2025-26 – 114) Present </w:t>
      </w:r>
      <w:r>
        <w:rPr>
          <w:rFonts w:ascii="Verdana" w:hAnsi="Verdana"/>
        </w:rPr>
        <w:t>were Cllr. John Lennon (Chair), Cllr. Mark Smeeden (Vice-Chair), Cllr. Jim Wigginton, Cllr. Anthea Walsh, Cllr. Jacky Staniforth and Cllr. Simon Learoyd. NYC Cllr. Felicity Cunliffe-Lister attended for item 5b NYC Report.</w:t>
      </w:r>
    </w:p>
    <w:p w14:paraId="7CE3F235" w14:textId="2B807EE9" w:rsidR="00A35272" w:rsidRDefault="00A35272" w:rsidP="00A35272">
      <w:pPr>
        <w:rPr>
          <w:rFonts w:ascii="Verdana" w:hAnsi="Verdana"/>
        </w:rPr>
      </w:pPr>
      <w:r>
        <w:rPr>
          <w:rFonts w:ascii="Verdana" w:hAnsi="Verdana"/>
          <w:b/>
          <w:bCs/>
        </w:rPr>
        <w:t xml:space="preserve">(2025-26 – 115) </w:t>
      </w:r>
      <w:r w:rsidRPr="001E3B37">
        <w:rPr>
          <w:rFonts w:ascii="Verdana" w:hAnsi="Verdana"/>
          <w:b/>
          <w:bCs/>
        </w:rPr>
        <w:t>Also present</w:t>
      </w:r>
      <w:r>
        <w:rPr>
          <w:rFonts w:ascii="Verdana" w:hAnsi="Verdana"/>
        </w:rPr>
        <w:t xml:space="preserve"> were Martyn Miller, Clerk.</w:t>
      </w:r>
    </w:p>
    <w:p w14:paraId="4FCFCE7E" w14:textId="7FFE6FE7" w:rsidR="00A35272" w:rsidRDefault="00A35272" w:rsidP="00A35272">
      <w:pPr>
        <w:rPr>
          <w:rFonts w:ascii="Verdana" w:hAnsi="Verdana"/>
        </w:rPr>
      </w:pPr>
      <w:r>
        <w:rPr>
          <w:rFonts w:ascii="Verdana" w:hAnsi="Verdana"/>
          <w:b/>
          <w:bCs/>
        </w:rPr>
        <w:t xml:space="preserve">(2025-26 – 116) </w:t>
      </w:r>
      <w:r>
        <w:rPr>
          <w:rFonts w:ascii="Verdana" w:hAnsi="Verdana"/>
        </w:rPr>
        <w:t xml:space="preserve">No </w:t>
      </w:r>
      <w:r>
        <w:rPr>
          <w:rFonts w:ascii="Verdana" w:hAnsi="Verdana"/>
          <w:b/>
          <w:bCs/>
        </w:rPr>
        <w:t xml:space="preserve">Apologies </w:t>
      </w:r>
      <w:r>
        <w:rPr>
          <w:rFonts w:ascii="Verdana" w:hAnsi="Verdana"/>
        </w:rPr>
        <w:t xml:space="preserve">were received. </w:t>
      </w:r>
    </w:p>
    <w:p w14:paraId="72319FB2" w14:textId="272D03DB" w:rsidR="00A35272" w:rsidRDefault="00A35272" w:rsidP="00A35272">
      <w:pPr>
        <w:rPr>
          <w:rFonts w:ascii="Verdana" w:hAnsi="Verdana" w:cs="Tahoma"/>
        </w:rPr>
      </w:pPr>
      <w:r>
        <w:rPr>
          <w:rFonts w:ascii="Verdana" w:hAnsi="Verdana"/>
          <w:b/>
          <w:bCs/>
        </w:rPr>
        <w:t>(2025-26 – 117)</w:t>
      </w:r>
      <w:r w:rsidRPr="0077077A">
        <w:rPr>
          <w:rFonts w:ascii="Verdana" w:hAnsi="Verdana"/>
          <w:b/>
          <w:bCs/>
        </w:rPr>
        <w:t xml:space="preserve"> </w:t>
      </w:r>
      <w:r>
        <w:rPr>
          <w:rFonts w:ascii="Verdana" w:hAnsi="Verdana" w:cs="Tahoma"/>
        </w:rPr>
        <w:t>A</w:t>
      </w:r>
      <w:r w:rsidRPr="0077077A">
        <w:rPr>
          <w:rFonts w:ascii="Verdana" w:hAnsi="Verdana" w:cs="Tahoma"/>
        </w:rPr>
        <w:t xml:space="preserve"> </w:t>
      </w:r>
      <w:r w:rsidRPr="0077077A">
        <w:rPr>
          <w:rFonts w:ascii="Verdana" w:hAnsi="Verdana" w:cs="Tahoma"/>
          <w:b/>
        </w:rPr>
        <w:t xml:space="preserve">Declaration of Interest </w:t>
      </w:r>
      <w:r>
        <w:rPr>
          <w:rFonts w:ascii="Verdana" w:hAnsi="Verdana" w:cs="Tahoma"/>
          <w:b/>
        </w:rPr>
        <w:t xml:space="preserve">was </w:t>
      </w:r>
      <w:r w:rsidRPr="0077077A">
        <w:rPr>
          <w:rFonts w:ascii="Verdana" w:hAnsi="Verdana" w:cs="Tahoma"/>
          <w:b/>
        </w:rPr>
        <w:t>received</w:t>
      </w:r>
      <w:r w:rsidRPr="0077077A">
        <w:rPr>
          <w:rFonts w:ascii="Verdana" w:hAnsi="Verdana" w:cs="Tahoma"/>
          <w:color w:val="FFC000"/>
        </w:rPr>
        <w:t xml:space="preserve"> </w:t>
      </w:r>
      <w:r>
        <w:rPr>
          <w:rFonts w:ascii="Verdana" w:hAnsi="Verdana" w:cs="Tahoma"/>
        </w:rPr>
        <w:t xml:space="preserve">from Cllr. Walsh in respect of item 10.3 Planning application </w:t>
      </w:r>
      <w:r w:rsidRPr="000D0D04">
        <w:rPr>
          <w:rFonts w:ascii="Verdana" w:hAnsi="Verdana"/>
        </w:rPr>
        <w:t>25/04086/</w:t>
      </w:r>
      <w:proofErr w:type="gramStart"/>
      <w:r w:rsidRPr="000D0D04">
        <w:rPr>
          <w:rFonts w:ascii="Verdana" w:hAnsi="Verdana"/>
        </w:rPr>
        <w:t>FUL</w:t>
      </w:r>
      <w:r w:rsidR="00D63E19">
        <w:rPr>
          <w:rFonts w:ascii="Verdana" w:hAnsi="Verdana" w:cs="Tahoma"/>
        </w:rPr>
        <w:t xml:space="preserve"> ,</w:t>
      </w:r>
      <w:proofErr w:type="gramEnd"/>
      <w:r w:rsidRPr="0077077A">
        <w:rPr>
          <w:rFonts w:ascii="Verdana" w:hAnsi="Verdana" w:cs="Tahoma"/>
        </w:rPr>
        <w:t xml:space="preserve"> no dispensations were required.</w:t>
      </w:r>
    </w:p>
    <w:p w14:paraId="74C86D64" w14:textId="50831EC7" w:rsidR="00A35272" w:rsidRDefault="00A35272" w:rsidP="00A35272">
      <w:pPr>
        <w:rPr>
          <w:rFonts w:ascii="Verdana" w:hAnsi="Verdana"/>
        </w:rPr>
      </w:pPr>
      <w:r>
        <w:rPr>
          <w:rFonts w:ascii="Verdana" w:hAnsi="Verdana"/>
          <w:b/>
          <w:bCs/>
        </w:rPr>
        <w:t xml:space="preserve">(2025-26 – 118) </w:t>
      </w:r>
      <w:r>
        <w:rPr>
          <w:rFonts w:ascii="Verdana" w:hAnsi="Verdana"/>
        </w:rPr>
        <w:t xml:space="preserve">It was </w:t>
      </w:r>
      <w:r w:rsidRPr="007628EF">
        <w:rPr>
          <w:rFonts w:ascii="Verdana" w:hAnsi="Verdana"/>
          <w:b/>
          <w:bCs/>
        </w:rPr>
        <w:t>Resolved</w:t>
      </w:r>
      <w:r>
        <w:rPr>
          <w:rFonts w:ascii="Verdana" w:hAnsi="Verdana"/>
        </w:rPr>
        <w:t xml:space="preserve"> that the minutes of the ordinary meeting held on 20</w:t>
      </w:r>
      <w:r w:rsidRPr="00765F8B">
        <w:rPr>
          <w:rFonts w:ascii="Verdana" w:hAnsi="Verdana"/>
          <w:vertAlign w:val="superscript"/>
        </w:rPr>
        <w:t>th</w:t>
      </w:r>
      <w:r>
        <w:rPr>
          <w:rFonts w:ascii="Verdana" w:hAnsi="Verdana"/>
        </w:rPr>
        <w:t xml:space="preserve"> November 2025 were agreed and considered to be </w:t>
      </w:r>
      <w:r w:rsidR="00D63E19">
        <w:rPr>
          <w:rFonts w:ascii="Verdana" w:hAnsi="Verdana"/>
        </w:rPr>
        <w:t xml:space="preserve">a </w:t>
      </w:r>
      <w:r>
        <w:rPr>
          <w:rFonts w:ascii="Verdana" w:hAnsi="Verdana"/>
        </w:rPr>
        <w:t>true record and duly signed by the Chair.</w:t>
      </w:r>
    </w:p>
    <w:p w14:paraId="48198DBD" w14:textId="77777777" w:rsidR="00A35272" w:rsidRPr="007628EF" w:rsidRDefault="00A35272" w:rsidP="00A35272">
      <w:pPr>
        <w:rPr>
          <w:rFonts w:ascii="Verdana" w:hAnsi="Verdana"/>
          <w:b/>
          <w:bCs/>
        </w:rPr>
      </w:pPr>
      <w:r>
        <w:rPr>
          <w:rFonts w:ascii="Verdana" w:hAnsi="Verdana"/>
          <w:b/>
          <w:bCs/>
        </w:rPr>
        <w:t>Reports:</w:t>
      </w:r>
    </w:p>
    <w:p w14:paraId="175F619B" w14:textId="67DFA715" w:rsidR="00A35272" w:rsidRDefault="00A35272" w:rsidP="00A35272">
      <w:pPr>
        <w:rPr>
          <w:rFonts w:ascii="Verdana" w:hAnsi="Verdana"/>
        </w:rPr>
      </w:pPr>
      <w:r>
        <w:rPr>
          <w:rFonts w:ascii="Verdana" w:hAnsi="Verdana"/>
          <w:b/>
          <w:bCs/>
        </w:rPr>
        <w:t>(2025-26 – 119) NYC report -</w:t>
      </w:r>
      <w:r>
        <w:rPr>
          <w:rFonts w:ascii="Verdana" w:hAnsi="Verdana"/>
        </w:rPr>
        <w:t xml:space="preserve"> Cllr. Cunliffe-Lister provided a verbal </w:t>
      </w:r>
      <w:r w:rsidR="005C5728" w:rsidRPr="00E12A03">
        <w:rPr>
          <w:rFonts w:ascii="Verdana" w:hAnsi="Verdana"/>
        </w:rPr>
        <w:t>résumé</w:t>
      </w:r>
      <w:r>
        <w:rPr>
          <w:rFonts w:ascii="Verdana" w:hAnsi="Verdana"/>
        </w:rPr>
        <w:t xml:space="preserve"> of a written report which will be circulated with the minutes. </w:t>
      </w:r>
      <w:r w:rsidR="005C5728">
        <w:rPr>
          <w:rFonts w:ascii="Verdana" w:hAnsi="Verdana"/>
        </w:rPr>
        <w:t xml:space="preserve">NYC Highways matters were </w:t>
      </w:r>
      <w:proofErr w:type="gramStart"/>
      <w:r w:rsidR="005C5728">
        <w:rPr>
          <w:rFonts w:ascii="Verdana" w:hAnsi="Verdana"/>
        </w:rPr>
        <w:t>discussed</w:t>
      </w:r>
      <w:proofErr w:type="gramEnd"/>
      <w:r w:rsidR="005C5728">
        <w:rPr>
          <w:rFonts w:ascii="Verdana" w:hAnsi="Verdana"/>
        </w:rPr>
        <w:t xml:space="preserve"> and i</w:t>
      </w:r>
      <w:r>
        <w:rPr>
          <w:rFonts w:ascii="Verdana" w:hAnsi="Verdana"/>
        </w:rPr>
        <w:t xml:space="preserve">t was </w:t>
      </w:r>
      <w:r w:rsidRPr="00A35272">
        <w:rPr>
          <w:rFonts w:ascii="Verdana" w:hAnsi="Verdana"/>
          <w:b/>
          <w:bCs/>
        </w:rPr>
        <w:t>Resolved</w:t>
      </w:r>
      <w:r>
        <w:rPr>
          <w:rFonts w:ascii="Verdana" w:hAnsi="Verdana"/>
          <w:b/>
          <w:bCs/>
        </w:rPr>
        <w:t xml:space="preserve"> </w:t>
      </w:r>
      <w:r>
        <w:rPr>
          <w:rFonts w:ascii="Verdana" w:hAnsi="Verdana"/>
        </w:rPr>
        <w:t>for 3 Highways priorities</w:t>
      </w:r>
      <w:r w:rsidR="005E0271">
        <w:rPr>
          <w:rFonts w:ascii="Verdana" w:hAnsi="Verdana"/>
        </w:rPr>
        <w:t xml:space="preserve"> </w:t>
      </w:r>
      <w:r w:rsidR="00F07FB8">
        <w:rPr>
          <w:rFonts w:ascii="Verdana" w:hAnsi="Verdana"/>
        </w:rPr>
        <w:t>to be taken forward by Cllr. Cunliffe-Lister</w:t>
      </w:r>
      <w:r w:rsidR="005C5728">
        <w:rPr>
          <w:rFonts w:ascii="Verdana" w:hAnsi="Verdana"/>
        </w:rPr>
        <w:t xml:space="preserve">; </w:t>
      </w:r>
      <w:proofErr w:type="spellStart"/>
      <w:r w:rsidR="005C5728">
        <w:rPr>
          <w:rFonts w:ascii="Verdana" w:hAnsi="Verdana"/>
        </w:rPr>
        <w:t>Sawley</w:t>
      </w:r>
      <w:proofErr w:type="spellEnd"/>
      <w:r w:rsidR="005C5728">
        <w:rPr>
          <w:rFonts w:ascii="Verdana" w:hAnsi="Verdana"/>
        </w:rPr>
        <w:t xml:space="preserve"> flooding, Horsley Gates farm drainage and Grantley and </w:t>
      </w:r>
      <w:proofErr w:type="spellStart"/>
      <w:r w:rsidR="005C5728">
        <w:rPr>
          <w:rFonts w:ascii="Verdana" w:hAnsi="Verdana"/>
        </w:rPr>
        <w:t>Sawley</w:t>
      </w:r>
      <w:proofErr w:type="spellEnd"/>
      <w:r w:rsidR="005C5728">
        <w:rPr>
          <w:rFonts w:ascii="Verdana" w:hAnsi="Verdana"/>
        </w:rPr>
        <w:t xml:space="preserve"> speed reduction programmes.</w:t>
      </w:r>
    </w:p>
    <w:p w14:paraId="17A91538" w14:textId="29ED4B26" w:rsidR="007E6DCB" w:rsidRDefault="007E6DCB" w:rsidP="00A35272">
      <w:pPr>
        <w:rPr>
          <w:rFonts w:ascii="Verdana" w:hAnsi="Verdana"/>
        </w:rPr>
      </w:pPr>
      <w:r>
        <w:rPr>
          <w:rFonts w:ascii="Verdana" w:hAnsi="Verdana"/>
        </w:rPr>
        <w:t>Cllr. Cunliffe-Lister also requested feedback and comments on proposals for revised bus routes within the area.</w:t>
      </w:r>
    </w:p>
    <w:p w14:paraId="3D8A0349" w14:textId="77777777" w:rsidR="007E6DCB" w:rsidRPr="00A35272" w:rsidRDefault="007E6DCB" w:rsidP="00A35272">
      <w:pPr>
        <w:rPr>
          <w:rFonts w:ascii="Verdana" w:hAnsi="Verdana"/>
        </w:rPr>
      </w:pPr>
    </w:p>
    <w:p w14:paraId="5F92182E" w14:textId="72ACD0CC" w:rsidR="009F4996" w:rsidRPr="007E6DCB" w:rsidRDefault="00A35272">
      <w:pPr>
        <w:rPr>
          <w:rFonts w:ascii="Verdana" w:hAnsi="Verdana"/>
        </w:rPr>
      </w:pPr>
      <w:r>
        <w:rPr>
          <w:rFonts w:ascii="Verdana" w:hAnsi="Verdana"/>
          <w:b/>
          <w:bCs/>
        </w:rPr>
        <w:t xml:space="preserve">(2025-26 – 120) Clerk’s report - </w:t>
      </w:r>
      <w:r>
        <w:rPr>
          <w:rFonts w:ascii="Verdana" w:hAnsi="Verdana"/>
        </w:rPr>
        <w:t>The Clerk had circulated a written report covering</w:t>
      </w:r>
      <w:r w:rsidR="009F4996">
        <w:rPr>
          <w:rFonts w:ascii="Verdana" w:hAnsi="Verdana"/>
        </w:rPr>
        <w:t>: Picking Gill</w:t>
      </w:r>
      <w:r>
        <w:rPr>
          <w:rFonts w:ascii="Verdana" w:hAnsi="Verdana"/>
        </w:rPr>
        <w:t xml:space="preserve"> new lease</w:t>
      </w:r>
      <w:r w:rsidR="009F4996">
        <w:rPr>
          <w:rFonts w:ascii="Verdana" w:hAnsi="Verdana"/>
        </w:rPr>
        <w:t xml:space="preserve"> agreement;</w:t>
      </w:r>
      <w:r>
        <w:rPr>
          <w:rFonts w:ascii="Verdana" w:hAnsi="Verdana"/>
        </w:rPr>
        <w:t xml:space="preserve"> Sawley Parish Room Fund bank &amp; building society accounts</w:t>
      </w:r>
      <w:r w:rsidR="009F4996">
        <w:rPr>
          <w:rFonts w:ascii="Verdana" w:hAnsi="Verdana"/>
        </w:rPr>
        <w:t>;</w:t>
      </w:r>
      <w:r>
        <w:rPr>
          <w:rFonts w:ascii="Verdana" w:hAnsi="Verdana"/>
        </w:rPr>
        <w:t xml:space="preserve"> </w:t>
      </w:r>
      <w:r w:rsidR="009F4996">
        <w:rPr>
          <w:rFonts w:ascii="Verdana" w:hAnsi="Verdana"/>
        </w:rPr>
        <w:t xml:space="preserve">ICO application; updating the website; </w:t>
      </w:r>
      <w:proofErr w:type="spellStart"/>
      <w:r w:rsidR="009F4996">
        <w:rPr>
          <w:rFonts w:ascii="Verdana" w:hAnsi="Verdana"/>
        </w:rPr>
        <w:t>Sawley</w:t>
      </w:r>
      <w:proofErr w:type="spellEnd"/>
      <w:r w:rsidR="009F4996">
        <w:rPr>
          <w:rFonts w:ascii="Verdana" w:hAnsi="Verdana"/>
        </w:rPr>
        <w:t xml:space="preserve"> flooding. </w:t>
      </w:r>
    </w:p>
    <w:p w14:paraId="1D8B835D" w14:textId="77777777" w:rsidR="009F4996" w:rsidRDefault="009F4996" w:rsidP="009F4996">
      <w:pPr>
        <w:spacing w:after="120" w:line="240" w:lineRule="auto"/>
        <w:ind w:right="57"/>
        <w:rPr>
          <w:rFonts w:ascii="Verdana" w:hAnsi="Verdana"/>
          <w:b/>
          <w:bCs/>
        </w:rPr>
      </w:pPr>
      <w:r w:rsidRPr="00325035">
        <w:rPr>
          <w:rFonts w:ascii="Verdana" w:hAnsi="Verdana"/>
          <w:b/>
          <w:bCs/>
        </w:rPr>
        <w:lastRenderedPageBreak/>
        <w:t>Consideration was given to the following correspondence:</w:t>
      </w:r>
    </w:p>
    <w:p w14:paraId="1A072F92" w14:textId="2E73085F" w:rsidR="009F4996" w:rsidRDefault="009F4996" w:rsidP="009F4996">
      <w:pPr>
        <w:rPr>
          <w:rFonts w:ascii="Verdana" w:hAnsi="Verdana"/>
        </w:rPr>
      </w:pPr>
      <w:r>
        <w:rPr>
          <w:rFonts w:ascii="Verdana" w:hAnsi="Verdana"/>
          <w:b/>
          <w:bCs/>
        </w:rPr>
        <w:t>(2025-26 – 121)</w:t>
      </w:r>
      <w:r>
        <w:rPr>
          <w:rFonts w:ascii="Verdana" w:hAnsi="Verdana"/>
        </w:rPr>
        <w:t xml:space="preserve"> </w:t>
      </w:r>
      <w:r w:rsidRPr="009F4996">
        <w:rPr>
          <w:rFonts w:ascii="Verdana" w:hAnsi="Verdana"/>
          <w:b/>
          <w:bCs/>
        </w:rPr>
        <w:t>Email from Medley Ripon requesting advertising space</w:t>
      </w:r>
      <w:r>
        <w:rPr>
          <w:rFonts w:ascii="Verdana" w:hAnsi="Verdana"/>
          <w:b/>
          <w:bCs/>
        </w:rPr>
        <w:t xml:space="preserve"> – </w:t>
      </w:r>
      <w:r>
        <w:rPr>
          <w:rFonts w:ascii="Verdana" w:hAnsi="Verdana"/>
        </w:rPr>
        <w:t xml:space="preserve">It was considered that it would not be appropriate for the Parish Council to provide advertising space. It was </w:t>
      </w:r>
      <w:r w:rsidRPr="009F4996">
        <w:rPr>
          <w:rFonts w:ascii="Verdana" w:hAnsi="Verdana"/>
          <w:b/>
          <w:bCs/>
        </w:rPr>
        <w:t>Resolved</w:t>
      </w:r>
      <w:r>
        <w:rPr>
          <w:rFonts w:ascii="Verdana" w:hAnsi="Verdana"/>
          <w:b/>
          <w:bCs/>
        </w:rPr>
        <w:t xml:space="preserve"> </w:t>
      </w:r>
      <w:r>
        <w:rPr>
          <w:rFonts w:ascii="Verdana" w:hAnsi="Verdana"/>
        </w:rPr>
        <w:t xml:space="preserve">for the Clerk to respond advising of this and with an offer for an article to be placed on local social media accounts. </w:t>
      </w:r>
    </w:p>
    <w:p w14:paraId="20B8C21E" w14:textId="5F73006A" w:rsidR="009F4996" w:rsidRDefault="009F4996" w:rsidP="009F4996">
      <w:pPr>
        <w:rPr>
          <w:rFonts w:ascii="Verdana" w:hAnsi="Verdana"/>
        </w:rPr>
      </w:pPr>
      <w:r>
        <w:rPr>
          <w:rFonts w:ascii="Verdana" w:hAnsi="Verdana"/>
          <w:b/>
          <w:bCs/>
        </w:rPr>
        <w:t>(2025-26 – 122)</w:t>
      </w:r>
      <w:r>
        <w:rPr>
          <w:rFonts w:ascii="Verdana" w:hAnsi="Verdana"/>
        </w:rPr>
        <w:t xml:space="preserve"> </w:t>
      </w:r>
      <w:r w:rsidRPr="009F4996">
        <w:rPr>
          <w:rFonts w:ascii="Verdana" w:hAnsi="Verdana"/>
          <w:b/>
          <w:bCs/>
        </w:rPr>
        <w:t>Information from YLCA re assertion 10</w:t>
      </w:r>
      <w:r>
        <w:rPr>
          <w:rFonts w:ascii="Verdana" w:hAnsi="Verdana"/>
        </w:rPr>
        <w:t xml:space="preserve"> – It was </w:t>
      </w:r>
      <w:r w:rsidRPr="009F4996">
        <w:rPr>
          <w:rFonts w:ascii="Verdana" w:hAnsi="Verdana"/>
          <w:b/>
          <w:bCs/>
        </w:rPr>
        <w:t>Resolved</w:t>
      </w:r>
      <w:r>
        <w:rPr>
          <w:rFonts w:ascii="Verdana" w:hAnsi="Verdana"/>
        </w:rPr>
        <w:t xml:space="preserve"> for the Parish Council to obtain the minimum requirement of a .gov domain name and </w:t>
      </w:r>
      <w:r w:rsidR="005125D5">
        <w:rPr>
          <w:rFonts w:ascii="Verdana" w:hAnsi="Verdana"/>
        </w:rPr>
        <w:t>one email address for the Clerk’s use.</w:t>
      </w:r>
    </w:p>
    <w:p w14:paraId="559D5EB3" w14:textId="56D87438" w:rsidR="009F4996" w:rsidRPr="005125D5" w:rsidRDefault="005125D5" w:rsidP="009F4996">
      <w:pPr>
        <w:rPr>
          <w:rFonts w:ascii="Verdana" w:hAnsi="Verdana"/>
        </w:rPr>
      </w:pPr>
      <w:r>
        <w:rPr>
          <w:rFonts w:ascii="Verdana" w:hAnsi="Verdana"/>
          <w:b/>
          <w:bCs/>
        </w:rPr>
        <w:t>(2025-26 – 123)</w:t>
      </w:r>
      <w:r w:rsidR="009F4996">
        <w:rPr>
          <w:rFonts w:ascii="Verdana" w:hAnsi="Verdana"/>
        </w:rPr>
        <w:t xml:space="preserve"> </w:t>
      </w:r>
      <w:r w:rsidR="009F4996" w:rsidRPr="005125D5">
        <w:rPr>
          <w:rFonts w:ascii="Verdana" w:hAnsi="Verdana"/>
          <w:b/>
          <w:bCs/>
        </w:rPr>
        <w:t>Letter from NNL Grassland Conservation Officer</w:t>
      </w:r>
      <w:r>
        <w:rPr>
          <w:rFonts w:ascii="Verdana" w:hAnsi="Verdana"/>
          <w:b/>
          <w:bCs/>
        </w:rPr>
        <w:t xml:space="preserve"> – </w:t>
      </w:r>
      <w:r>
        <w:rPr>
          <w:rFonts w:ascii="Verdana" w:hAnsi="Verdana"/>
        </w:rPr>
        <w:t xml:space="preserve">It was </w:t>
      </w:r>
      <w:r w:rsidRPr="005125D5">
        <w:rPr>
          <w:rFonts w:ascii="Verdana" w:hAnsi="Verdana"/>
          <w:b/>
          <w:bCs/>
        </w:rPr>
        <w:t>Resolved</w:t>
      </w:r>
      <w:r>
        <w:rPr>
          <w:rFonts w:ascii="Verdana" w:hAnsi="Verdana"/>
        </w:rPr>
        <w:t xml:space="preserve"> to invite the GCO to the May meeting.</w:t>
      </w:r>
    </w:p>
    <w:p w14:paraId="08DAC1FF" w14:textId="6C270140" w:rsidR="009F4996" w:rsidRDefault="005125D5" w:rsidP="009F4996">
      <w:pPr>
        <w:rPr>
          <w:rFonts w:ascii="Verdana" w:hAnsi="Verdana"/>
        </w:rPr>
      </w:pPr>
      <w:r>
        <w:rPr>
          <w:rFonts w:ascii="Verdana" w:hAnsi="Verdana"/>
          <w:b/>
          <w:bCs/>
        </w:rPr>
        <w:t xml:space="preserve">(2025-26 – 124) </w:t>
      </w:r>
      <w:r w:rsidR="009F4996" w:rsidRPr="005125D5">
        <w:rPr>
          <w:rFonts w:ascii="Verdana" w:hAnsi="Verdana"/>
          <w:b/>
          <w:bCs/>
        </w:rPr>
        <w:t>Email from electoral office giving authority to co-opt to councillor</w:t>
      </w:r>
      <w:r w:rsidRPr="005125D5">
        <w:rPr>
          <w:rFonts w:ascii="Verdana" w:hAnsi="Verdana"/>
          <w:b/>
          <w:bCs/>
        </w:rPr>
        <w:t xml:space="preserve"> </w:t>
      </w:r>
      <w:r w:rsidR="009F4996" w:rsidRPr="005125D5">
        <w:rPr>
          <w:rFonts w:ascii="Verdana" w:hAnsi="Verdana"/>
          <w:b/>
          <w:bCs/>
        </w:rPr>
        <w:t>vacancy</w:t>
      </w:r>
      <w:r w:rsidRPr="005125D5">
        <w:rPr>
          <w:rFonts w:ascii="Verdana" w:hAnsi="Verdana"/>
          <w:b/>
          <w:bCs/>
        </w:rPr>
        <w:t xml:space="preserve"> </w:t>
      </w:r>
      <w:r>
        <w:rPr>
          <w:rFonts w:ascii="Verdana" w:hAnsi="Verdana"/>
          <w:b/>
          <w:bCs/>
        </w:rPr>
        <w:t xml:space="preserve">– </w:t>
      </w:r>
      <w:r>
        <w:rPr>
          <w:rFonts w:ascii="Verdana" w:hAnsi="Verdana"/>
        </w:rPr>
        <w:t xml:space="preserve">It was </w:t>
      </w:r>
      <w:r w:rsidRPr="004A34E7">
        <w:rPr>
          <w:rFonts w:ascii="Verdana" w:hAnsi="Verdana"/>
          <w:b/>
          <w:bCs/>
        </w:rPr>
        <w:t>Resolved</w:t>
      </w:r>
      <w:r>
        <w:rPr>
          <w:rFonts w:ascii="Verdana" w:hAnsi="Verdana"/>
        </w:rPr>
        <w:t xml:space="preserve"> to proceed with the co-option process and advertise the vacancy until 23</w:t>
      </w:r>
      <w:r w:rsidRPr="005125D5">
        <w:rPr>
          <w:rFonts w:ascii="Verdana" w:hAnsi="Verdana"/>
          <w:vertAlign w:val="superscript"/>
        </w:rPr>
        <w:t>rd</w:t>
      </w:r>
      <w:r>
        <w:rPr>
          <w:rFonts w:ascii="Verdana" w:hAnsi="Verdana"/>
        </w:rPr>
        <w:t xml:space="preserve"> January 2026 when anyone expressing an interest can be considered at the meeting on 5</w:t>
      </w:r>
      <w:r w:rsidRPr="005125D5">
        <w:rPr>
          <w:rFonts w:ascii="Verdana" w:hAnsi="Verdana"/>
          <w:vertAlign w:val="superscript"/>
        </w:rPr>
        <w:t>th</w:t>
      </w:r>
      <w:r>
        <w:rPr>
          <w:rFonts w:ascii="Verdana" w:hAnsi="Verdana"/>
        </w:rPr>
        <w:t xml:space="preserve"> March 2026.</w:t>
      </w:r>
    </w:p>
    <w:p w14:paraId="018472F1" w14:textId="4315070B" w:rsidR="009F4996" w:rsidRPr="005125D5" w:rsidRDefault="005125D5" w:rsidP="009F4996">
      <w:pPr>
        <w:rPr>
          <w:rFonts w:ascii="Verdana" w:hAnsi="Verdana"/>
        </w:rPr>
      </w:pPr>
      <w:r>
        <w:rPr>
          <w:rFonts w:ascii="Verdana" w:hAnsi="Verdana"/>
          <w:b/>
          <w:bCs/>
        </w:rPr>
        <w:t>(2025-26 – 125)</w:t>
      </w:r>
      <w:r>
        <w:rPr>
          <w:rFonts w:ascii="Verdana" w:hAnsi="Verdana"/>
        </w:rPr>
        <w:t xml:space="preserve"> </w:t>
      </w:r>
      <w:r w:rsidR="009F4996" w:rsidRPr="005125D5">
        <w:rPr>
          <w:rFonts w:ascii="Verdana" w:hAnsi="Verdana"/>
          <w:b/>
          <w:bCs/>
        </w:rPr>
        <w:t>Cutting of roadside ‘visibility splays’ – information from NYC (HAM)</w:t>
      </w:r>
      <w:r>
        <w:rPr>
          <w:rFonts w:ascii="Verdana" w:hAnsi="Verdana"/>
          <w:b/>
          <w:bCs/>
        </w:rPr>
        <w:t xml:space="preserve"> – </w:t>
      </w:r>
      <w:r>
        <w:rPr>
          <w:rFonts w:ascii="Verdana" w:hAnsi="Verdana"/>
        </w:rPr>
        <w:t xml:space="preserve">It was </w:t>
      </w:r>
      <w:r w:rsidRPr="005125D5">
        <w:rPr>
          <w:rFonts w:ascii="Verdana" w:hAnsi="Verdana"/>
          <w:b/>
          <w:bCs/>
        </w:rPr>
        <w:t>Resolved</w:t>
      </w:r>
      <w:r>
        <w:rPr>
          <w:rFonts w:ascii="Verdana" w:hAnsi="Verdana"/>
        </w:rPr>
        <w:t xml:space="preserve"> to continue with NYC cutting the visibility splays for 2026/27.</w:t>
      </w:r>
    </w:p>
    <w:p w14:paraId="3DF6C49F" w14:textId="7EC2975F" w:rsidR="009F4996" w:rsidRDefault="005125D5" w:rsidP="009F4996">
      <w:pPr>
        <w:rPr>
          <w:rFonts w:ascii="Verdana" w:hAnsi="Verdana"/>
        </w:rPr>
      </w:pPr>
      <w:r>
        <w:rPr>
          <w:rFonts w:ascii="Verdana" w:hAnsi="Verdana"/>
          <w:b/>
          <w:bCs/>
        </w:rPr>
        <w:t>(2025-26 – 126)</w:t>
      </w:r>
      <w:r w:rsidR="009F4996">
        <w:rPr>
          <w:rFonts w:ascii="Verdana" w:hAnsi="Verdana"/>
        </w:rPr>
        <w:t xml:space="preserve"> </w:t>
      </w:r>
      <w:r w:rsidR="009F4996" w:rsidRPr="005125D5">
        <w:rPr>
          <w:rFonts w:ascii="Verdana" w:hAnsi="Verdana"/>
          <w:b/>
          <w:bCs/>
        </w:rPr>
        <w:t>Request from Nidderdale Plus to complete a survey – vision for the</w:t>
      </w:r>
      <w:r w:rsidRPr="005125D5">
        <w:rPr>
          <w:rFonts w:ascii="Verdana" w:hAnsi="Verdana"/>
          <w:b/>
          <w:bCs/>
        </w:rPr>
        <w:t xml:space="preserve"> </w:t>
      </w:r>
      <w:r w:rsidR="009F4996" w:rsidRPr="005125D5">
        <w:rPr>
          <w:rFonts w:ascii="Verdana" w:hAnsi="Verdana"/>
          <w:b/>
          <w:bCs/>
        </w:rPr>
        <w:t>future of Nidderdale</w:t>
      </w:r>
      <w:r w:rsidRPr="005125D5">
        <w:rPr>
          <w:rFonts w:ascii="Verdana" w:hAnsi="Verdana"/>
          <w:b/>
          <w:bCs/>
        </w:rPr>
        <w:t xml:space="preserve"> </w:t>
      </w:r>
      <w:r>
        <w:rPr>
          <w:rFonts w:ascii="Verdana" w:hAnsi="Verdana"/>
        </w:rPr>
        <w:t xml:space="preserve">– This item was </w:t>
      </w:r>
      <w:r w:rsidRPr="005125D5">
        <w:rPr>
          <w:rFonts w:ascii="Verdana" w:hAnsi="Verdana"/>
          <w:b/>
          <w:bCs/>
        </w:rPr>
        <w:t>Noted</w:t>
      </w:r>
      <w:r>
        <w:rPr>
          <w:rFonts w:ascii="Verdana" w:hAnsi="Verdana"/>
        </w:rPr>
        <w:t>.</w:t>
      </w:r>
    </w:p>
    <w:p w14:paraId="5C649BFA" w14:textId="77777777" w:rsidR="005125D5" w:rsidRDefault="005125D5" w:rsidP="009F4996">
      <w:pPr>
        <w:rPr>
          <w:rFonts w:ascii="Verdana" w:hAnsi="Verdana"/>
        </w:rPr>
      </w:pPr>
    </w:p>
    <w:p w14:paraId="49FA2376" w14:textId="77777777" w:rsidR="005125D5" w:rsidRDefault="005125D5" w:rsidP="005125D5">
      <w:pPr>
        <w:rPr>
          <w:rFonts w:ascii="Verdana" w:hAnsi="Verdana"/>
          <w:b/>
          <w:bCs/>
        </w:rPr>
      </w:pPr>
      <w:r w:rsidRPr="00325035">
        <w:rPr>
          <w:rFonts w:ascii="Verdana" w:hAnsi="Verdana"/>
          <w:b/>
          <w:bCs/>
        </w:rPr>
        <w:t>Ongoing Issues:</w:t>
      </w:r>
    </w:p>
    <w:p w14:paraId="11E3289B" w14:textId="368115C0" w:rsidR="005125D5" w:rsidRDefault="005125D5" w:rsidP="005125D5">
      <w:pPr>
        <w:spacing w:after="120"/>
        <w:contextualSpacing/>
        <w:rPr>
          <w:rFonts w:ascii="Verdana" w:hAnsi="Verdana"/>
        </w:rPr>
      </w:pPr>
      <w:r>
        <w:rPr>
          <w:rFonts w:ascii="Verdana" w:hAnsi="Verdana"/>
          <w:b/>
          <w:bCs/>
        </w:rPr>
        <w:t>(2025-26 – 127)</w:t>
      </w:r>
      <w:r>
        <w:rPr>
          <w:rFonts w:ascii="Verdana" w:hAnsi="Verdana"/>
        </w:rPr>
        <w:t xml:space="preserve"> </w:t>
      </w:r>
      <w:r w:rsidRPr="005125D5">
        <w:rPr>
          <w:rFonts w:ascii="Verdana" w:hAnsi="Verdana"/>
          <w:b/>
          <w:bCs/>
        </w:rPr>
        <w:t>Commuted sums</w:t>
      </w:r>
      <w:r>
        <w:rPr>
          <w:rFonts w:ascii="Verdana" w:hAnsi="Verdana"/>
        </w:rPr>
        <w:t xml:space="preserve"> – </w:t>
      </w:r>
      <w:r w:rsidR="00A91AB6">
        <w:rPr>
          <w:rFonts w:ascii="Verdana" w:hAnsi="Verdana"/>
        </w:rPr>
        <w:t xml:space="preserve">It was </w:t>
      </w:r>
      <w:r w:rsidR="00A91AB6" w:rsidRPr="00A91AB6">
        <w:rPr>
          <w:rFonts w:ascii="Verdana" w:hAnsi="Verdana"/>
          <w:b/>
          <w:bCs/>
        </w:rPr>
        <w:t>Resolved</w:t>
      </w:r>
      <w:r w:rsidR="00A91AB6">
        <w:rPr>
          <w:rFonts w:ascii="Verdana" w:hAnsi="Verdana"/>
        </w:rPr>
        <w:t xml:space="preserve"> that</w:t>
      </w:r>
      <w:r>
        <w:rPr>
          <w:rFonts w:ascii="Verdana" w:hAnsi="Verdana"/>
        </w:rPr>
        <w:t xml:space="preserve"> Cllr. Lennon </w:t>
      </w:r>
      <w:r w:rsidR="00A91AB6">
        <w:rPr>
          <w:rFonts w:ascii="Verdana" w:hAnsi="Verdana"/>
        </w:rPr>
        <w:t>would contact NYC again to request merger of the smaller funds available to assist with potential projects.</w:t>
      </w:r>
    </w:p>
    <w:p w14:paraId="3ECD0059" w14:textId="77777777" w:rsidR="007E6DCB" w:rsidRDefault="007E6DCB" w:rsidP="005125D5">
      <w:pPr>
        <w:spacing w:after="120"/>
        <w:contextualSpacing/>
        <w:rPr>
          <w:rFonts w:ascii="Verdana" w:hAnsi="Verdana"/>
        </w:rPr>
      </w:pPr>
    </w:p>
    <w:p w14:paraId="67D5193B" w14:textId="5EF9A89C" w:rsidR="00A91AB6" w:rsidRDefault="00A91AB6" w:rsidP="00A91AB6">
      <w:pPr>
        <w:spacing w:after="120"/>
        <w:contextualSpacing/>
        <w:rPr>
          <w:rFonts w:ascii="Verdana" w:hAnsi="Verdana"/>
        </w:rPr>
      </w:pPr>
      <w:r>
        <w:rPr>
          <w:rFonts w:ascii="Verdana" w:hAnsi="Verdana"/>
          <w:b/>
          <w:bCs/>
        </w:rPr>
        <w:t>(2025-26 – 128)</w:t>
      </w:r>
      <w:r>
        <w:rPr>
          <w:rFonts w:ascii="Verdana" w:hAnsi="Verdana"/>
        </w:rPr>
        <w:t xml:space="preserve"> </w:t>
      </w:r>
      <w:proofErr w:type="spellStart"/>
      <w:r w:rsidRPr="00A91AB6">
        <w:rPr>
          <w:rFonts w:ascii="Verdana" w:hAnsi="Verdana"/>
          <w:b/>
          <w:bCs/>
        </w:rPr>
        <w:t>Sawley</w:t>
      </w:r>
      <w:proofErr w:type="spellEnd"/>
      <w:r w:rsidRPr="00A91AB6">
        <w:rPr>
          <w:rFonts w:ascii="Verdana" w:hAnsi="Verdana"/>
          <w:b/>
          <w:bCs/>
        </w:rPr>
        <w:t xml:space="preserve"> Parish Room Fund:</w:t>
      </w:r>
      <w:r>
        <w:rPr>
          <w:rFonts w:ascii="Verdana" w:hAnsi="Verdana"/>
        </w:rPr>
        <w:t xml:space="preserve"> </w:t>
      </w:r>
    </w:p>
    <w:p w14:paraId="7535E956" w14:textId="1F920110" w:rsidR="00A91AB6" w:rsidRDefault="00A91AB6" w:rsidP="00A91AB6">
      <w:pPr>
        <w:pStyle w:val="ListParagraph"/>
        <w:numPr>
          <w:ilvl w:val="0"/>
          <w:numId w:val="1"/>
        </w:numPr>
        <w:spacing w:after="120" w:line="240" w:lineRule="auto"/>
        <w:rPr>
          <w:rFonts w:ascii="Verdana" w:hAnsi="Verdana"/>
        </w:rPr>
      </w:pPr>
      <w:r>
        <w:rPr>
          <w:rFonts w:ascii="Verdana" w:hAnsi="Verdana"/>
        </w:rPr>
        <w:t>A</w:t>
      </w:r>
      <w:r w:rsidRPr="00211C78">
        <w:rPr>
          <w:rFonts w:ascii="Verdana" w:hAnsi="Verdana"/>
        </w:rPr>
        <w:t>ccount signatories to complete I.D. information</w:t>
      </w:r>
      <w:r>
        <w:rPr>
          <w:rFonts w:ascii="Verdana" w:hAnsi="Verdana"/>
        </w:rPr>
        <w:t xml:space="preserve"> – It was </w:t>
      </w:r>
      <w:r w:rsidRPr="00A91AB6">
        <w:rPr>
          <w:rFonts w:ascii="Verdana" w:hAnsi="Verdana"/>
          <w:b/>
          <w:bCs/>
        </w:rPr>
        <w:t>Resolved</w:t>
      </w:r>
      <w:r>
        <w:rPr>
          <w:rFonts w:ascii="Verdana" w:hAnsi="Verdana"/>
        </w:rPr>
        <w:t xml:space="preserve"> for the signatories to complete the necessary forms and return to the Clerk for submission.</w:t>
      </w:r>
    </w:p>
    <w:p w14:paraId="30458094" w14:textId="57EF8F92" w:rsidR="00A91AB6" w:rsidRDefault="00A91AB6" w:rsidP="00A91AB6">
      <w:pPr>
        <w:pStyle w:val="ListParagraph"/>
        <w:numPr>
          <w:ilvl w:val="0"/>
          <w:numId w:val="1"/>
        </w:numPr>
        <w:spacing w:after="120" w:line="240" w:lineRule="auto"/>
        <w:rPr>
          <w:rFonts w:ascii="Verdana" w:hAnsi="Verdana"/>
        </w:rPr>
      </w:pPr>
      <w:r>
        <w:rPr>
          <w:rFonts w:ascii="Verdana" w:hAnsi="Verdana"/>
        </w:rPr>
        <w:t xml:space="preserve">Agenda and meeting dates – It was </w:t>
      </w:r>
      <w:r w:rsidRPr="00A91AB6">
        <w:rPr>
          <w:rFonts w:ascii="Verdana" w:hAnsi="Verdana"/>
          <w:b/>
          <w:bCs/>
        </w:rPr>
        <w:t>Resolved</w:t>
      </w:r>
      <w:r>
        <w:rPr>
          <w:rFonts w:ascii="Verdana" w:hAnsi="Verdana"/>
        </w:rPr>
        <w:t xml:space="preserve"> for a meeting of the fund to take place prior to the next Parish Council meeting on 5</w:t>
      </w:r>
      <w:r w:rsidRPr="00A91AB6">
        <w:rPr>
          <w:rFonts w:ascii="Verdana" w:hAnsi="Verdana"/>
          <w:vertAlign w:val="superscript"/>
        </w:rPr>
        <w:t>th</w:t>
      </w:r>
      <w:r>
        <w:rPr>
          <w:rFonts w:ascii="Verdana" w:hAnsi="Verdana"/>
        </w:rPr>
        <w:t xml:space="preserve"> March 2026.</w:t>
      </w:r>
    </w:p>
    <w:p w14:paraId="75627CD0" w14:textId="1F009E16" w:rsidR="00A91AB6" w:rsidRPr="00211C78" w:rsidRDefault="00A91AB6" w:rsidP="00A91AB6">
      <w:pPr>
        <w:pStyle w:val="ListParagraph"/>
        <w:numPr>
          <w:ilvl w:val="0"/>
          <w:numId w:val="1"/>
        </w:numPr>
        <w:spacing w:after="120" w:line="240" w:lineRule="auto"/>
        <w:rPr>
          <w:rFonts w:ascii="Verdana" w:hAnsi="Verdana"/>
        </w:rPr>
      </w:pPr>
      <w:r>
        <w:rPr>
          <w:rFonts w:ascii="Verdana" w:hAnsi="Verdana"/>
        </w:rPr>
        <w:t xml:space="preserve">PRF contract of employment for clerk – It was </w:t>
      </w:r>
      <w:r w:rsidRPr="00A91AB6">
        <w:rPr>
          <w:rFonts w:ascii="Verdana" w:hAnsi="Verdana"/>
          <w:b/>
          <w:bCs/>
        </w:rPr>
        <w:t>Resolved</w:t>
      </w:r>
      <w:r>
        <w:rPr>
          <w:rFonts w:ascii="Verdana" w:hAnsi="Verdana"/>
        </w:rPr>
        <w:t xml:space="preserve"> to discuss the possible adaptation of the Councils contract of employment at the next meeting. </w:t>
      </w:r>
    </w:p>
    <w:p w14:paraId="399BF655" w14:textId="045710AE" w:rsidR="007E6DCB" w:rsidRDefault="00A91AB6" w:rsidP="00A91AB6">
      <w:pPr>
        <w:spacing w:after="120"/>
        <w:contextualSpacing/>
        <w:rPr>
          <w:rFonts w:ascii="Verdana" w:hAnsi="Verdana"/>
        </w:rPr>
      </w:pPr>
      <w:r>
        <w:rPr>
          <w:rFonts w:ascii="Verdana" w:hAnsi="Verdana"/>
          <w:b/>
          <w:bCs/>
        </w:rPr>
        <w:lastRenderedPageBreak/>
        <w:t>(2025-26 – 129)</w:t>
      </w:r>
      <w:r>
        <w:rPr>
          <w:rFonts w:ascii="Verdana" w:hAnsi="Verdana"/>
        </w:rPr>
        <w:t xml:space="preserve"> </w:t>
      </w:r>
      <w:r w:rsidRPr="00A91AB6">
        <w:rPr>
          <w:rFonts w:ascii="Verdana" w:hAnsi="Verdana"/>
          <w:b/>
          <w:bCs/>
        </w:rPr>
        <w:t>Report on updating the website</w:t>
      </w:r>
      <w:r>
        <w:rPr>
          <w:rFonts w:ascii="Verdana" w:hAnsi="Verdana"/>
        </w:rPr>
        <w:t xml:space="preserve"> – </w:t>
      </w:r>
      <w:r w:rsidR="00D05162">
        <w:rPr>
          <w:rFonts w:ascii="Verdana" w:hAnsi="Verdana"/>
        </w:rPr>
        <w:t>Councillors wer</w:t>
      </w:r>
      <w:r w:rsidR="000A188E">
        <w:rPr>
          <w:rFonts w:ascii="Verdana" w:hAnsi="Verdana"/>
        </w:rPr>
        <w:t>e pleased with the g</w:t>
      </w:r>
      <w:r>
        <w:rPr>
          <w:rFonts w:ascii="Verdana" w:hAnsi="Verdana"/>
        </w:rPr>
        <w:t>ood progress made</w:t>
      </w:r>
      <w:r w:rsidR="000A188E">
        <w:rPr>
          <w:rFonts w:ascii="Verdana" w:hAnsi="Verdana"/>
        </w:rPr>
        <w:t xml:space="preserve"> and quality of the </w:t>
      </w:r>
      <w:proofErr w:type="spellStart"/>
      <w:r w:rsidR="000A188E">
        <w:rPr>
          <w:rFonts w:ascii="Verdana" w:hAnsi="Verdana"/>
        </w:rPr>
        <w:t>contibutions</w:t>
      </w:r>
      <w:proofErr w:type="spellEnd"/>
      <w:r w:rsidR="000D6102">
        <w:rPr>
          <w:rFonts w:ascii="Verdana" w:hAnsi="Verdana"/>
        </w:rPr>
        <w:t>,</w:t>
      </w:r>
      <w:r>
        <w:rPr>
          <w:rFonts w:ascii="Verdana" w:hAnsi="Verdana"/>
        </w:rPr>
        <w:t xml:space="preserve"> </w:t>
      </w:r>
      <w:r w:rsidR="000D6102">
        <w:rPr>
          <w:rFonts w:ascii="Verdana" w:hAnsi="Verdana"/>
        </w:rPr>
        <w:t>with a small number of</w:t>
      </w:r>
      <w:r w:rsidR="007E6DCB">
        <w:rPr>
          <w:rFonts w:ascii="Verdana" w:hAnsi="Verdana"/>
        </w:rPr>
        <w:t xml:space="preserve"> outstanding items requir</w:t>
      </w:r>
      <w:r w:rsidR="000D6102">
        <w:rPr>
          <w:rFonts w:ascii="Verdana" w:hAnsi="Verdana"/>
        </w:rPr>
        <w:t>ing</w:t>
      </w:r>
      <w:r w:rsidR="007E6DCB">
        <w:rPr>
          <w:rFonts w:ascii="Verdana" w:hAnsi="Verdana"/>
        </w:rPr>
        <w:t xml:space="preserve"> further work prior to uploading. It was </w:t>
      </w:r>
      <w:r w:rsidR="007E6DCB" w:rsidRPr="007E6DCB">
        <w:rPr>
          <w:rFonts w:ascii="Verdana" w:hAnsi="Verdana"/>
          <w:b/>
          <w:bCs/>
        </w:rPr>
        <w:t>Resolved</w:t>
      </w:r>
      <w:r w:rsidR="007E6DCB">
        <w:rPr>
          <w:rFonts w:ascii="Verdana" w:hAnsi="Verdana"/>
        </w:rPr>
        <w:t xml:space="preserve"> to monitor progress.</w:t>
      </w:r>
      <w:r>
        <w:rPr>
          <w:rFonts w:ascii="Verdana" w:hAnsi="Verdana"/>
        </w:rPr>
        <w:t xml:space="preserve"> </w:t>
      </w:r>
    </w:p>
    <w:p w14:paraId="48E49C2C" w14:textId="338CBF84" w:rsidR="00A91AB6" w:rsidRDefault="00A91AB6" w:rsidP="00A91AB6">
      <w:pPr>
        <w:spacing w:after="120"/>
        <w:contextualSpacing/>
        <w:rPr>
          <w:rFonts w:ascii="Verdana" w:hAnsi="Verdana"/>
        </w:rPr>
      </w:pPr>
      <w:r>
        <w:rPr>
          <w:rFonts w:ascii="Verdana" w:hAnsi="Verdana"/>
        </w:rPr>
        <w:t xml:space="preserve"> </w:t>
      </w:r>
    </w:p>
    <w:p w14:paraId="05480FE4" w14:textId="280A081C" w:rsidR="00A91AB6" w:rsidRDefault="007E6DCB" w:rsidP="00A91AB6">
      <w:pPr>
        <w:spacing w:after="120"/>
        <w:contextualSpacing/>
        <w:rPr>
          <w:rFonts w:ascii="Verdana" w:hAnsi="Verdana"/>
        </w:rPr>
      </w:pPr>
      <w:r>
        <w:rPr>
          <w:rFonts w:ascii="Verdana" w:hAnsi="Verdana"/>
          <w:b/>
          <w:bCs/>
        </w:rPr>
        <w:t>(2025-26 – 130)</w:t>
      </w:r>
      <w:r>
        <w:rPr>
          <w:rFonts w:ascii="Verdana" w:hAnsi="Verdana"/>
        </w:rPr>
        <w:t xml:space="preserve"> </w:t>
      </w:r>
      <w:r w:rsidR="00A91AB6" w:rsidRPr="007E6DCB">
        <w:rPr>
          <w:rFonts w:ascii="Verdana" w:hAnsi="Verdana"/>
          <w:b/>
          <w:bCs/>
        </w:rPr>
        <w:t>VAS progress</w:t>
      </w:r>
      <w:r w:rsidR="00A91AB6">
        <w:rPr>
          <w:rFonts w:ascii="Verdana" w:hAnsi="Verdana"/>
        </w:rPr>
        <w:t xml:space="preserve"> – </w:t>
      </w:r>
      <w:r>
        <w:rPr>
          <w:rFonts w:ascii="Verdana" w:hAnsi="Verdana"/>
        </w:rPr>
        <w:t xml:space="preserve">Cllr. Lennon advised that the contract for NYC to organise installation of the VAS posts had been signed and returned. It was </w:t>
      </w:r>
      <w:r w:rsidRPr="007E6DCB">
        <w:rPr>
          <w:rFonts w:ascii="Verdana" w:hAnsi="Verdana"/>
          <w:b/>
          <w:bCs/>
        </w:rPr>
        <w:t>Resolved</w:t>
      </w:r>
      <w:r>
        <w:rPr>
          <w:rFonts w:ascii="Verdana" w:hAnsi="Verdana"/>
        </w:rPr>
        <w:t xml:space="preserve"> to monitor progress.</w:t>
      </w:r>
    </w:p>
    <w:p w14:paraId="38965161" w14:textId="77777777" w:rsidR="00A91AB6" w:rsidRDefault="00A91AB6" w:rsidP="00A91AB6">
      <w:pPr>
        <w:spacing w:after="120"/>
        <w:contextualSpacing/>
        <w:jc w:val="right"/>
        <w:rPr>
          <w:rFonts w:ascii="Verdana" w:hAnsi="Verdana"/>
        </w:rPr>
      </w:pPr>
    </w:p>
    <w:p w14:paraId="5B596301" w14:textId="13CCF417" w:rsidR="00A91AB6" w:rsidRDefault="007E6DCB" w:rsidP="00A91AB6">
      <w:pPr>
        <w:spacing w:after="120"/>
        <w:contextualSpacing/>
        <w:rPr>
          <w:rFonts w:ascii="Verdana" w:hAnsi="Verdana"/>
        </w:rPr>
      </w:pPr>
      <w:r>
        <w:rPr>
          <w:rFonts w:ascii="Verdana" w:hAnsi="Verdana"/>
          <w:b/>
          <w:bCs/>
        </w:rPr>
        <w:t>(2025-26 – 131)</w:t>
      </w:r>
      <w:r>
        <w:rPr>
          <w:rFonts w:ascii="Verdana" w:hAnsi="Verdana"/>
        </w:rPr>
        <w:t xml:space="preserve"> </w:t>
      </w:r>
      <w:r w:rsidR="00A91AB6" w:rsidRPr="007E6DCB">
        <w:rPr>
          <w:rFonts w:ascii="Verdana" w:hAnsi="Verdana"/>
          <w:b/>
          <w:bCs/>
        </w:rPr>
        <w:t>Playground inspections and equipment repair</w:t>
      </w:r>
      <w:r w:rsidR="00A91AB6">
        <w:rPr>
          <w:rFonts w:ascii="Verdana" w:hAnsi="Verdana"/>
        </w:rPr>
        <w:t xml:space="preserve"> </w:t>
      </w:r>
      <w:r w:rsidR="007618C4">
        <w:rPr>
          <w:rFonts w:ascii="Verdana" w:hAnsi="Verdana"/>
        </w:rPr>
        <w:t>– Cllr</w:t>
      </w:r>
      <w:r w:rsidR="00A91AB6">
        <w:rPr>
          <w:rFonts w:ascii="Verdana" w:hAnsi="Verdana"/>
        </w:rPr>
        <w:t>. Walsh</w:t>
      </w:r>
      <w:r w:rsidR="007618C4">
        <w:rPr>
          <w:rFonts w:ascii="Verdana" w:hAnsi="Verdana"/>
        </w:rPr>
        <w:t xml:space="preserve"> advised that two further quotations for maintenance work are awaited. It was </w:t>
      </w:r>
      <w:r w:rsidR="007618C4" w:rsidRPr="007E6DCB">
        <w:rPr>
          <w:rFonts w:ascii="Verdana" w:hAnsi="Verdana"/>
          <w:b/>
          <w:bCs/>
        </w:rPr>
        <w:t>Resolved</w:t>
      </w:r>
      <w:r w:rsidR="007618C4">
        <w:rPr>
          <w:rFonts w:ascii="Verdana" w:hAnsi="Verdana"/>
        </w:rPr>
        <w:t xml:space="preserve"> to</w:t>
      </w:r>
      <w:r w:rsidR="00E22ADB">
        <w:rPr>
          <w:rFonts w:ascii="Verdana" w:hAnsi="Verdana"/>
        </w:rPr>
        <w:t xml:space="preserve"> circulate the quotations once received</w:t>
      </w:r>
      <w:r w:rsidR="007618C4">
        <w:rPr>
          <w:rFonts w:ascii="Verdana" w:hAnsi="Verdana"/>
        </w:rPr>
        <w:t>.</w:t>
      </w:r>
    </w:p>
    <w:p w14:paraId="6A99A703" w14:textId="77777777" w:rsidR="005125D5" w:rsidRDefault="005125D5" w:rsidP="005125D5">
      <w:pPr>
        <w:spacing w:after="120"/>
        <w:contextualSpacing/>
        <w:rPr>
          <w:rFonts w:ascii="Verdana" w:hAnsi="Verdana"/>
        </w:rPr>
      </w:pPr>
    </w:p>
    <w:p w14:paraId="6268F4F4" w14:textId="4F0C638C" w:rsidR="0051091B" w:rsidRPr="001429C3" w:rsidRDefault="0051091B" w:rsidP="0051091B">
      <w:pPr>
        <w:widowControl w:val="0"/>
        <w:autoSpaceDE w:val="0"/>
        <w:autoSpaceDN w:val="0"/>
        <w:spacing w:before="240" w:after="0" w:line="240" w:lineRule="auto"/>
        <w:jc w:val="both"/>
        <w:rPr>
          <w:rFonts w:ascii="Verdana" w:hAnsi="Verdana"/>
          <w:b/>
          <w:bCs/>
        </w:rPr>
      </w:pPr>
      <w:r w:rsidRPr="001429C3">
        <w:rPr>
          <w:rFonts w:ascii="Verdana" w:hAnsi="Verdana"/>
          <w:b/>
          <w:bCs/>
        </w:rPr>
        <w:t>Financial matters:</w:t>
      </w:r>
    </w:p>
    <w:p w14:paraId="6F8A1213" w14:textId="07B7F328" w:rsidR="0051091B" w:rsidRDefault="0051091B" w:rsidP="0051091B">
      <w:pPr>
        <w:spacing w:after="120" w:line="240" w:lineRule="auto"/>
        <w:rPr>
          <w:rFonts w:ascii="Verdana" w:hAnsi="Verdana"/>
        </w:rPr>
      </w:pPr>
      <w:r w:rsidRPr="00B3643A">
        <w:rPr>
          <w:rFonts w:ascii="Verdana" w:hAnsi="Verdana"/>
          <w:b/>
          <w:bCs/>
        </w:rPr>
        <w:t>(2025-26 – 1</w:t>
      </w:r>
      <w:r>
        <w:rPr>
          <w:rFonts w:ascii="Verdana" w:hAnsi="Verdana"/>
          <w:b/>
          <w:bCs/>
        </w:rPr>
        <w:t>32</w:t>
      </w:r>
      <w:r w:rsidRPr="00B3643A">
        <w:rPr>
          <w:rFonts w:ascii="Verdana" w:hAnsi="Verdana"/>
          <w:b/>
          <w:bCs/>
        </w:rPr>
        <w:t xml:space="preserve">) </w:t>
      </w:r>
      <w:r w:rsidRPr="00B05235">
        <w:rPr>
          <w:rFonts w:ascii="Verdana" w:hAnsi="Verdana"/>
          <w:b/>
          <w:bCs/>
        </w:rPr>
        <w:t xml:space="preserve">Accounts for approval </w:t>
      </w:r>
      <w:r>
        <w:rPr>
          <w:rFonts w:ascii="Verdana" w:hAnsi="Verdana"/>
          <w:b/>
          <w:bCs/>
        </w:rPr>
        <w:t>–</w:t>
      </w:r>
      <w:r>
        <w:rPr>
          <w:rFonts w:ascii="Verdana" w:hAnsi="Verdana"/>
        </w:rPr>
        <w:t xml:space="preserve"> the following accounts were </w:t>
      </w:r>
      <w:r w:rsidRPr="00241183">
        <w:rPr>
          <w:rFonts w:ascii="Verdana" w:hAnsi="Verdana"/>
          <w:b/>
          <w:bCs/>
        </w:rPr>
        <w:t>Approved</w:t>
      </w:r>
      <w:r>
        <w:rPr>
          <w:rFonts w:ascii="Verdana" w:hAnsi="Verdana"/>
        </w:rPr>
        <w:t xml:space="preserve"> </w:t>
      </w:r>
      <w:r w:rsidRPr="00B3643A">
        <w:rPr>
          <w:rFonts w:ascii="Verdana" w:hAnsi="Verdana"/>
        </w:rPr>
        <w:t>for payment:</w:t>
      </w:r>
    </w:p>
    <w:tbl>
      <w:tblPr>
        <w:tblW w:w="11020" w:type="dxa"/>
        <w:tblInd w:w="-108" w:type="dxa"/>
        <w:tblLook w:val="04A0" w:firstRow="1" w:lastRow="0" w:firstColumn="1" w:lastColumn="0" w:noHBand="0" w:noVBand="1"/>
      </w:tblPr>
      <w:tblGrid>
        <w:gridCol w:w="2560"/>
        <w:gridCol w:w="2320"/>
        <w:gridCol w:w="1160"/>
        <w:gridCol w:w="1820"/>
        <w:gridCol w:w="1160"/>
        <w:gridCol w:w="2000"/>
      </w:tblGrid>
      <w:tr w:rsidR="0051091B" w:rsidRPr="0055597E" w14:paraId="05289E9A" w14:textId="77777777" w:rsidTr="001F2329">
        <w:trPr>
          <w:trHeight w:val="276"/>
        </w:trPr>
        <w:tc>
          <w:tcPr>
            <w:tcW w:w="2560" w:type="dxa"/>
            <w:tcBorders>
              <w:top w:val="nil"/>
              <w:left w:val="nil"/>
              <w:bottom w:val="nil"/>
              <w:right w:val="nil"/>
            </w:tcBorders>
            <w:noWrap/>
            <w:vAlign w:val="bottom"/>
            <w:hideMark/>
          </w:tcPr>
          <w:p w14:paraId="46AE0F12" w14:textId="77777777" w:rsidR="0051091B" w:rsidRPr="0055597E" w:rsidRDefault="0051091B" w:rsidP="001F2329">
            <w:pPr>
              <w:jc w:val="both"/>
              <w:rPr>
                <w:rFonts w:ascii="Verdana" w:eastAsia="Times New Roman" w:hAnsi="Verdana" w:cs="Times New Roman"/>
                <w:color w:val="000000"/>
                <w:lang w:eastAsia="en-GB"/>
              </w:rPr>
            </w:pPr>
            <w:r w:rsidRPr="0055597E">
              <w:rPr>
                <w:rFonts w:ascii="Verdana" w:eastAsia="Times New Roman" w:hAnsi="Verdana" w:cs="Times New Roman"/>
                <w:color w:val="000000"/>
                <w:lang w:eastAsia="en-GB"/>
              </w:rPr>
              <w:t xml:space="preserve">Yorkshire Accountants </w:t>
            </w:r>
          </w:p>
        </w:tc>
        <w:tc>
          <w:tcPr>
            <w:tcW w:w="2320" w:type="dxa"/>
            <w:tcBorders>
              <w:top w:val="nil"/>
              <w:left w:val="nil"/>
              <w:bottom w:val="nil"/>
              <w:right w:val="nil"/>
            </w:tcBorders>
            <w:noWrap/>
            <w:vAlign w:val="bottom"/>
            <w:hideMark/>
          </w:tcPr>
          <w:p w14:paraId="1E8509DF" w14:textId="77777777" w:rsidR="0051091B" w:rsidRPr="0055597E" w:rsidRDefault="0051091B" w:rsidP="001F2329">
            <w:pPr>
              <w:jc w:val="both"/>
              <w:rPr>
                <w:rFonts w:ascii="Verdana" w:eastAsia="Times New Roman" w:hAnsi="Verdana" w:cs="Times New Roman"/>
                <w:color w:val="000000"/>
                <w:lang w:eastAsia="en-GB"/>
              </w:rPr>
            </w:pPr>
            <w:r w:rsidRPr="0055597E">
              <w:rPr>
                <w:rFonts w:ascii="Verdana" w:eastAsia="Times New Roman" w:hAnsi="Verdana" w:cs="Times New Roman"/>
                <w:color w:val="000000"/>
                <w:lang w:eastAsia="en-GB"/>
              </w:rPr>
              <w:t>Additional payroll</w:t>
            </w:r>
          </w:p>
        </w:tc>
        <w:tc>
          <w:tcPr>
            <w:tcW w:w="1160" w:type="dxa"/>
            <w:tcBorders>
              <w:top w:val="nil"/>
              <w:left w:val="nil"/>
              <w:bottom w:val="nil"/>
              <w:right w:val="nil"/>
            </w:tcBorders>
            <w:noWrap/>
            <w:vAlign w:val="bottom"/>
            <w:hideMark/>
          </w:tcPr>
          <w:p w14:paraId="70D86BCD" w14:textId="77777777" w:rsidR="0051091B" w:rsidRPr="0055597E" w:rsidRDefault="0051091B" w:rsidP="001F2329">
            <w:pPr>
              <w:jc w:val="both"/>
              <w:rPr>
                <w:rFonts w:ascii="Verdana" w:eastAsia="Times New Roman" w:hAnsi="Verdana" w:cs="Times New Roman"/>
                <w:color w:val="000000"/>
                <w:lang w:eastAsia="en-GB"/>
              </w:rPr>
            </w:pPr>
          </w:p>
        </w:tc>
        <w:tc>
          <w:tcPr>
            <w:tcW w:w="1820" w:type="dxa"/>
            <w:tcBorders>
              <w:top w:val="nil"/>
              <w:left w:val="nil"/>
              <w:bottom w:val="nil"/>
              <w:right w:val="nil"/>
            </w:tcBorders>
            <w:noWrap/>
            <w:vAlign w:val="bottom"/>
            <w:hideMark/>
          </w:tcPr>
          <w:p w14:paraId="39AC95BA" w14:textId="77777777" w:rsidR="0051091B" w:rsidRPr="0055597E" w:rsidRDefault="0051091B" w:rsidP="001F2329">
            <w:pPr>
              <w:jc w:val="both"/>
              <w:rPr>
                <w:rFonts w:ascii="Verdana" w:eastAsia="Times New Roman" w:hAnsi="Verdana" w:cs="Times New Roman"/>
                <w:color w:val="000000"/>
                <w:lang w:eastAsia="en-GB"/>
              </w:rPr>
            </w:pPr>
            <w:r w:rsidRPr="0055597E">
              <w:rPr>
                <w:rFonts w:ascii="Verdana" w:eastAsia="Times New Roman" w:hAnsi="Verdana" w:cs="Times New Roman"/>
                <w:color w:val="000000"/>
                <w:lang w:eastAsia="en-GB"/>
              </w:rPr>
              <w:t>16.11.2025</w:t>
            </w:r>
          </w:p>
        </w:tc>
        <w:tc>
          <w:tcPr>
            <w:tcW w:w="1160" w:type="dxa"/>
            <w:tcBorders>
              <w:top w:val="nil"/>
              <w:left w:val="nil"/>
              <w:bottom w:val="nil"/>
              <w:right w:val="nil"/>
            </w:tcBorders>
            <w:noWrap/>
            <w:vAlign w:val="bottom"/>
            <w:hideMark/>
          </w:tcPr>
          <w:p w14:paraId="2CF8DCF5" w14:textId="77777777" w:rsidR="0051091B" w:rsidRPr="0055597E" w:rsidRDefault="0051091B" w:rsidP="001F2329">
            <w:pPr>
              <w:jc w:val="both"/>
              <w:rPr>
                <w:rFonts w:ascii="Verdana" w:eastAsia="Times New Roman" w:hAnsi="Verdana" w:cs="Times New Roman"/>
                <w:color w:val="000000"/>
                <w:lang w:eastAsia="en-GB"/>
              </w:rPr>
            </w:pPr>
          </w:p>
        </w:tc>
        <w:tc>
          <w:tcPr>
            <w:tcW w:w="2000" w:type="dxa"/>
            <w:tcBorders>
              <w:top w:val="nil"/>
              <w:left w:val="nil"/>
              <w:bottom w:val="nil"/>
              <w:right w:val="nil"/>
            </w:tcBorders>
            <w:noWrap/>
            <w:vAlign w:val="bottom"/>
            <w:hideMark/>
          </w:tcPr>
          <w:p w14:paraId="62417B6B" w14:textId="77777777" w:rsidR="0051091B" w:rsidRPr="0055597E" w:rsidRDefault="0051091B" w:rsidP="001F2329">
            <w:pPr>
              <w:jc w:val="both"/>
              <w:rPr>
                <w:rFonts w:ascii="Verdana" w:eastAsia="Times New Roman" w:hAnsi="Verdana" w:cs="Times New Roman"/>
                <w:color w:val="000000"/>
                <w:lang w:eastAsia="en-GB"/>
              </w:rPr>
            </w:pPr>
            <w:r w:rsidRPr="0055597E">
              <w:rPr>
                <w:rFonts w:ascii="Verdana" w:eastAsia="Times New Roman" w:hAnsi="Verdana" w:cs="Times New Roman"/>
                <w:color w:val="000000"/>
                <w:lang w:eastAsia="en-GB"/>
              </w:rPr>
              <w:t>£60.00</w:t>
            </w:r>
          </w:p>
        </w:tc>
      </w:tr>
      <w:tr w:rsidR="0051091B" w:rsidRPr="0055597E" w14:paraId="0BD47C25" w14:textId="77777777" w:rsidTr="001F2329">
        <w:trPr>
          <w:trHeight w:val="288"/>
        </w:trPr>
        <w:tc>
          <w:tcPr>
            <w:tcW w:w="2560" w:type="dxa"/>
            <w:tcBorders>
              <w:top w:val="nil"/>
              <w:left w:val="nil"/>
              <w:bottom w:val="nil"/>
              <w:right w:val="nil"/>
            </w:tcBorders>
            <w:noWrap/>
            <w:vAlign w:val="bottom"/>
            <w:hideMark/>
          </w:tcPr>
          <w:p w14:paraId="02592E8D" w14:textId="77777777" w:rsidR="0051091B" w:rsidRPr="0055597E" w:rsidRDefault="0051091B" w:rsidP="001F2329">
            <w:pPr>
              <w:jc w:val="both"/>
              <w:rPr>
                <w:rFonts w:ascii="Verdana" w:eastAsia="Times New Roman" w:hAnsi="Verdana" w:cs="Times New Roman"/>
                <w:color w:val="000000"/>
                <w:lang w:eastAsia="en-GB"/>
              </w:rPr>
            </w:pPr>
            <w:r w:rsidRPr="0055597E">
              <w:rPr>
                <w:rFonts w:ascii="Verdana" w:eastAsia="Times New Roman" w:hAnsi="Verdana" w:cs="Times New Roman"/>
                <w:color w:val="000000"/>
                <w:lang w:eastAsia="en-GB"/>
              </w:rPr>
              <w:t xml:space="preserve">Yorkshire Accountants </w:t>
            </w:r>
          </w:p>
        </w:tc>
        <w:tc>
          <w:tcPr>
            <w:tcW w:w="2320" w:type="dxa"/>
            <w:tcBorders>
              <w:top w:val="nil"/>
              <w:left w:val="nil"/>
              <w:bottom w:val="nil"/>
              <w:right w:val="nil"/>
            </w:tcBorders>
            <w:noWrap/>
            <w:vAlign w:val="bottom"/>
            <w:hideMark/>
          </w:tcPr>
          <w:p w14:paraId="325B77F8" w14:textId="77777777" w:rsidR="0051091B" w:rsidRPr="0055597E" w:rsidRDefault="0051091B" w:rsidP="001F2329">
            <w:pPr>
              <w:jc w:val="both"/>
              <w:rPr>
                <w:rFonts w:ascii="Verdana" w:eastAsia="Times New Roman" w:hAnsi="Verdana" w:cs="Times New Roman"/>
                <w:color w:val="000000"/>
                <w:lang w:eastAsia="en-GB"/>
              </w:rPr>
            </w:pPr>
            <w:r w:rsidRPr="0055597E">
              <w:rPr>
                <w:rFonts w:ascii="Verdana" w:eastAsia="Times New Roman" w:hAnsi="Verdana" w:cs="Times New Roman"/>
                <w:color w:val="000000"/>
                <w:lang w:eastAsia="en-GB"/>
              </w:rPr>
              <w:t>Payroll</w:t>
            </w:r>
          </w:p>
        </w:tc>
        <w:tc>
          <w:tcPr>
            <w:tcW w:w="1160" w:type="dxa"/>
            <w:tcBorders>
              <w:top w:val="nil"/>
              <w:left w:val="nil"/>
              <w:bottom w:val="nil"/>
              <w:right w:val="nil"/>
            </w:tcBorders>
            <w:noWrap/>
            <w:vAlign w:val="bottom"/>
            <w:hideMark/>
          </w:tcPr>
          <w:p w14:paraId="7A162708" w14:textId="77777777" w:rsidR="0051091B" w:rsidRPr="0055597E" w:rsidRDefault="0051091B" w:rsidP="001F2329">
            <w:pPr>
              <w:jc w:val="both"/>
              <w:rPr>
                <w:rFonts w:ascii="Verdana" w:eastAsia="Times New Roman" w:hAnsi="Verdana" w:cs="Times New Roman"/>
                <w:color w:val="000000"/>
                <w:lang w:eastAsia="en-GB"/>
              </w:rPr>
            </w:pPr>
          </w:p>
        </w:tc>
        <w:tc>
          <w:tcPr>
            <w:tcW w:w="1820" w:type="dxa"/>
            <w:tcBorders>
              <w:top w:val="nil"/>
              <w:left w:val="nil"/>
              <w:bottom w:val="nil"/>
              <w:right w:val="nil"/>
            </w:tcBorders>
            <w:noWrap/>
            <w:vAlign w:val="bottom"/>
            <w:hideMark/>
          </w:tcPr>
          <w:p w14:paraId="3EE448C1" w14:textId="77777777" w:rsidR="0051091B" w:rsidRPr="0055597E" w:rsidRDefault="0051091B" w:rsidP="001F2329">
            <w:pPr>
              <w:jc w:val="both"/>
              <w:rPr>
                <w:rFonts w:ascii="Verdana" w:eastAsia="Times New Roman" w:hAnsi="Verdana" w:cs="Times New Roman"/>
                <w:color w:val="000000"/>
                <w:lang w:eastAsia="en-GB"/>
              </w:rPr>
            </w:pPr>
            <w:r w:rsidRPr="0055597E">
              <w:rPr>
                <w:rFonts w:ascii="Verdana" w:eastAsia="Times New Roman" w:hAnsi="Verdana" w:cs="Times New Roman"/>
                <w:color w:val="000000"/>
                <w:lang w:eastAsia="en-GB"/>
              </w:rPr>
              <w:t>28.11.2025</w:t>
            </w:r>
          </w:p>
        </w:tc>
        <w:tc>
          <w:tcPr>
            <w:tcW w:w="1160" w:type="dxa"/>
            <w:tcBorders>
              <w:top w:val="nil"/>
              <w:left w:val="nil"/>
              <w:bottom w:val="nil"/>
              <w:right w:val="nil"/>
            </w:tcBorders>
            <w:noWrap/>
            <w:vAlign w:val="bottom"/>
            <w:hideMark/>
          </w:tcPr>
          <w:p w14:paraId="56C7EEDA" w14:textId="77777777" w:rsidR="0051091B" w:rsidRPr="0055597E" w:rsidRDefault="0051091B" w:rsidP="001F2329">
            <w:pPr>
              <w:jc w:val="both"/>
              <w:rPr>
                <w:rFonts w:ascii="Verdana" w:eastAsia="Times New Roman" w:hAnsi="Verdana" w:cs="Times New Roman"/>
                <w:color w:val="000000"/>
                <w:lang w:eastAsia="en-GB"/>
              </w:rPr>
            </w:pPr>
          </w:p>
        </w:tc>
        <w:tc>
          <w:tcPr>
            <w:tcW w:w="2000" w:type="dxa"/>
            <w:tcBorders>
              <w:top w:val="nil"/>
              <w:left w:val="nil"/>
              <w:bottom w:val="nil"/>
              <w:right w:val="nil"/>
            </w:tcBorders>
            <w:noWrap/>
            <w:vAlign w:val="bottom"/>
            <w:hideMark/>
          </w:tcPr>
          <w:p w14:paraId="4F22F9C3" w14:textId="77777777" w:rsidR="0051091B" w:rsidRPr="0055597E" w:rsidRDefault="0051091B" w:rsidP="001F2329">
            <w:pPr>
              <w:jc w:val="both"/>
              <w:rPr>
                <w:rFonts w:ascii="Verdana" w:eastAsia="Times New Roman" w:hAnsi="Verdana" w:cs="Times New Roman"/>
                <w:color w:val="000000"/>
                <w:lang w:eastAsia="en-GB"/>
              </w:rPr>
            </w:pPr>
            <w:r w:rsidRPr="0055597E">
              <w:rPr>
                <w:rFonts w:ascii="Verdana" w:eastAsia="Times New Roman" w:hAnsi="Verdana" w:cs="Times New Roman"/>
                <w:color w:val="000000"/>
                <w:lang w:eastAsia="en-GB"/>
              </w:rPr>
              <w:t>£144.00</w:t>
            </w:r>
          </w:p>
        </w:tc>
      </w:tr>
      <w:tr w:rsidR="0051091B" w:rsidRPr="0055597E" w14:paraId="7C73B1C2" w14:textId="77777777" w:rsidTr="001F2329">
        <w:trPr>
          <w:trHeight w:val="276"/>
        </w:trPr>
        <w:tc>
          <w:tcPr>
            <w:tcW w:w="2560" w:type="dxa"/>
            <w:tcBorders>
              <w:top w:val="nil"/>
              <w:left w:val="nil"/>
              <w:bottom w:val="nil"/>
              <w:right w:val="nil"/>
            </w:tcBorders>
            <w:noWrap/>
            <w:vAlign w:val="bottom"/>
            <w:hideMark/>
          </w:tcPr>
          <w:p w14:paraId="71AB43CC" w14:textId="77777777" w:rsidR="0051091B" w:rsidRPr="0055597E" w:rsidRDefault="0051091B" w:rsidP="001F2329">
            <w:pPr>
              <w:jc w:val="both"/>
              <w:rPr>
                <w:rFonts w:ascii="Verdana" w:eastAsia="Times New Roman" w:hAnsi="Verdana" w:cs="Times New Roman"/>
                <w:color w:val="000000"/>
                <w:lang w:eastAsia="en-GB"/>
              </w:rPr>
            </w:pPr>
            <w:r w:rsidRPr="0055597E">
              <w:rPr>
                <w:rFonts w:ascii="Verdana" w:eastAsia="Times New Roman" w:hAnsi="Verdana" w:cs="Times New Roman"/>
                <w:color w:val="000000"/>
                <w:lang w:eastAsia="en-GB"/>
              </w:rPr>
              <w:t>Farm &amp; Land Services</w:t>
            </w:r>
          </w:p>
        </w:tc>
        <w:tc>
          <w:tcPr>
            <w:tcW w:w="2320" w:type="dxa"/>
            <w:tcBorders>
              <w:top w:val="nil"/>
              <w:left w:val="nil"/>
              <w:bottom w:val="nil"/>
              <w:right w:val="nil"/>
            </w:tcBorders>
            <w:noWrap/>
            <w:vAlign w:val="bottom"/>
            <w:hideMark/>
          </w:tcPr>
          <w:p w14:paraId="5254D754" w14:textId="77777777" w:rsidR="0051091B" w:rsidRPr="0055597E" w:rsidRDefault="0051091B" w:rsidP="001F2329">
            <w:pPr>
              <w:jc w:val="both"/>
              <w:rPr>
                <w:rFonts w:ascii="Verdana" w:eastAsia="Times New Roman" w:hAnsi="Verdana" w:cs="Times New Roman"/>
                <w:color w:val="000000"/>
                <w:lang w:eastAsia="en-GB"/>
              </w:rPr>
            </w:pPr>
            <w:r w:rsidRPr="0055597E">
              <w:rPr>
                <w:rFonts w:ascii="Verdana" w:eastAsia="Times New Roman" w:hAnsi="Verdana" w:cs="Times New Roman"/>
                <w:color w:val="000000"/>
                <w:lang w:eastAsia="en-GB"/>
              </w:rPr>
              <w:t>Tree works</w:t>
            </w:r>
          </w:p>
        </w:tc>
        <w:tc>
          <w:tcPr>
            <w:tcW w:w="1160" w:type="dxa"/>
            <w:tcBorders>
              <w:top w:val="nil"/>
              <w:left w:val="nil"/>
              <w:bottom w:val="nil"/>
              <w:right w:val="nil"/>
            </w:tcBorders>
            <w:noWrap/>
            <w:vAlign w:val="bottom"/>
            <w:hideMark/>
          </w:tcPr>
          <w:p w14:paraId="1BD592DA" w14:textId="77777777" w:rsidR="0051091B" w:rsidRPr="0055597E" w:rsidRDefault="0051091B" w:rsidP="001F2329">
            <w:pPr>
              <w:jc w:val="both"/>
              <w:rPr>
                <w:rFonts w:ascii="Verdana" w:eastAsia="Times New Roman" w:hAnsi="Verdana" w:cs="Times New Roman"/>
                <w:color w:val="000000"/>
                <w:lang w:eastAsia="en-GB"/>
              </w:rPr>
            </w:pPr>
          </w:p>
        </w:tc>
        <w:tc>
          <w:tcPr>
            <w:tcW w:w="1820" w:type="dxa"/>
            <w:tcBorders>
              <w:top w:val="nil"/>
              <w:left w:val="nil"/>
              <w:bottom w:val="nil"/>
              <w:right w:val="nil"/>
            </w:tcBorders>
            <w:noWrap/>
            <w:vAlign w:val="bottom"/>
            <w:hideMark/>
          </w:tcPr>
          <w:p w14:paraId="6B6F66CC" w14:textId="77777777" w:rsidR="0051091B" w:rsidRPr="0055597E" w:rsidRDefault="0051091B" w:rsidP="001F2329">
            <w:pPr>
              <w:jc w:val="both"/>
              <w:rPr>
                <w:rFonts w:ascii="Verdana" w:eastAsia="Times New Roman" w:hAnsi="Verdana" w:cs="Times New Roman"/>
                <w:color w:val="000000"/>
                <w:lang w:eastAsia="en-GB"/>
              </w:rPr>
            </w:pPr>
            <w:r w:rsidRPr="0055597E">
              <w:rPr>
                <w:rFonts w:ascii="Verdana" w:eastAsia="Times New Roman" w:hAnsi="Verdana" w:cs="Times New Roman"/>
                <w:color w:val="000000"/>
                <w:lang w:eastAsia="en-GB"/>
              </w:rPr>
              <w:t>28.11.2025</w:t>
            </w:r>
          </w:p>
        </w:tc>
        <w:tc>
          <w:tcPr>
            <w:tcW w:w="1160" w:type="dxa"/>
            <w:tcBorders>
              <w:top w:val="nil"/>
              <w:left w:val="nil"/>
              <w:bottom w:val="nil"/>
              <w:right w:val="nil"/>
            </w:tcBorders>
            <w:noWrap/>
            <w:vAlign w:val="bottom"/>
            <w:hideMark/>
          </w:tcPr>
          <w:p w14:paraId="2BC78364" w14:textId="77777777" w:rsidR="0051091B" w:rsidRPr="0055597E" w:rsidRDefault="0051091B" w:rsidP="001F2329">
            <w:pPr>
              <w:jc w:val="both"/>
              <w:rPr>
                <w:rFonts w:ascii="Verdana" w:eastAsia="Times New Roman" w:hAnsi="Verdana" w:cs="Times New Roman"/>
                <w:color w:val="000000"/>
                <w:lang w:eastAsia="en-GB"/>
              </w:rPr>
            </w:pPr>
          </w:p>
        </w:tc>
        <w:tc>
          <w:tcPr>
            <w:tcW w:w="2000" w:type="dxa"/>
            <w:tcBorders>
              <w:top w:val="nil"/>
              <w:left w:val="nil"/>
              <w:bottom w:val="nil"/>
              <w:right w:val="nil"/>
            </w:tcBorders>
            <w:noWrap/>
            <w:vAlign w:val="bottom"/>
            <w:hideMark/>
          </w:tcPr>
          <w:p w14:paraId="200860BB" w14:textId="77777777" w:rsidR="0051091B" w:rsidRPr="0055597E" w:rsidRDefault="0051091B" w:rsidP="001F2329">
            <w:pPr>
              <w:jc w:val="both"/>
              <w:rPr>
                <w:rFonts w:ascii="Verdana" w:eastAsia="Times New Roman" w:hAnsi="Verdana" w:cs="Times New Roman"/>
                <w:color w:val="000000"/>
                <w:lang w:eastAsia="en-GB"/>
              </w:rPr>
            </w:pPr>
            <w:r w:rsidRPr="0055597E">
              <w:rPr>
                <w:rFonts w:ascii="Verdana" w:eastAsia="Times New Roman" w:hAnsi="Verdana" w:cs="Times New Roman"/>
                <w:color w:val="000000"/>
                <w:lang w:eastAsia="en-GB"/>
              </w:rPr>
              <w:t>£804.00</w:t>
            </w:r>
          </w:p>
        </w:tc>
      </w:tr>
      <w:tr w:rsidR="0051091B" w:rsidRPr="0055597E" w14:paraId="5B30CC4D" w14:textId="77777777" w:rsidTr="001F2329">
        <w:trPr>
          <w:trHeight w:val="276"/>
        </w:trPr>
        <w:tc>
          <w:tcPr>
            <w:tcW w:w="2560" w:type="dxa"/>
            <w:tcBorders>
              <w:top w:val="nil"/>
              <w:left w:val="nil"/>
              <w:bottom w:val="nil"/>
              <w:right w:val="nil"/>
            </w:tcBorders>
            <w:noWrap/>
            <w:vAlign w:val="bottom"/>
            <w:hideMark/>
          </w:tcPr>
          <w:p w14:paraId="7D7758C8" w14:textId="77777777" w:rsidR="0051091B" w:rsidRPr="0055597E" w:rsidRDefault="0051091B" w:rsidP="001F2329">
            <w:pPr>
              <w:jc w:val="both"/>
              <w:rPr>
                <w:rFonts w:ascii="Verdana" w:eastAsia="Times New Roman" w:hAnsi="Verdana" w:cs="Times New Roman"/>
                <w:color w:val="000000"/>
                <w:lang w:eastAsia="en-GB"/>
              </w:rPr>
            </w:pPr>
            <w:r w:rsidRPr="0055597E">
              <w:rPr>
                <w:rFonts w:ascii="Verdana" w:eastAsia="Times New Roman" w:hAnsi="Verdana" w:cs="Times New Roman"/>
                <w:color w:val="000000"/>
                <w:lang w:eastAsia="en-GB"/>
              </w:rPr>
              <w:t>HMRC</w:t>
            </w:r>
          </w:p>
        </w:tc>
        <w:tc>
          <w:tcPr>
            <w:tcW w:w="2320" w:type="dxa"/>
            <w:tcBorders>
              <w:top w:val="nil"/>
              <w:left w:val="nil"/>
              <w:bottom w:val="nil"/>
              <w:right w:val="nil"/>
            </w:tcBorders>
            <w:noWrap/>
            <w:vAlign w:val="bottom"/>
            <w:hideMark/>
          </w:tcPr>
          <w:p w14:paraId="6695F3DB" w14:textId="77777777" w:rsidR="0051091B" w:rsidRPr="0055597E" w:rsidRDefault="0051091B" w:rsidP="001F2329">
            <w:pPr>
              <w:jc w:val="both"/>
              <w:rPr>
                <w:rFonts w:ascii="Verdana" w:eastAsia="Times New Roman" w:hAnsi="Verdana" w:cs="Times New Roman"/>
                <w:color w:val="000000"/>
                <w:lang w:eastAsia="en-GB"/>
              </w:rPr>
            </w:pPr>
            <w:r w:rsidRPr="0055597E">
              <w:rPr>
                <w:rFonts w:ascii="Verdana" w:eastAsia="Times New Roman" w:hAnsi="Verdana" w:cs="Times New Roman"/>
                <w:color w:val="000000"/>
                <w:lang w:eastAsia="en-GB"/>
              </w:rPr>
              <w:t>PAYE/NIC</w:t>
            </w:r>
          </w:p>
        </w:tc>
        <w:tc>
          <w:tcPr>
            <w:tcW w:w="1160" w:type="dxa"/>
            <w:tcBorders>
              <w:top w:val="nil"/>
              <w:left w:val="nil"/>
              <w:bottom w:val="nil"/>
              <w:right w:val="nil"/>
            </w:tcBorders>
            <w:noWrap/>
            <w:vAlign w:val="bottom"/>
            <w:hideMark/>
          </w:tcPr>
          <w:p w14:paraId="21B8F47F" w14:textId="77777777" w:rsidR="0051091B" w:rsidRPr="0055597E" w:rsidRDefault="0051091B" w:rsidP="001F2329">
            <w:pPr>
              <w:jc w:val="both"/>
              <w:rPr>
                <w:rFonts w:ascii="Verdana" w:eastAsia="Times New Roman" w:hAnsi="Verdana" w:cs="Times New Roman"/>
                <w:color w:val="000000"/>
                <w:lang w:eastAsia="en-GB"/>
              </w:rPr>
            </w:pPr>
          </w:p>
        </w:tc>
        <w:tc>
          <w:tcPr>
            <w:tcW w:w="1820" w:type="dxa"/>
            <w:tcBorders>
              <w:top w:val="nil"/>
              <w:left w:val="nil"/>
              <w:bottom w:val="nil"/>
              <w:right w:val="nil"/>
            </w:tcBorders>
            <w:noWrap/>
            <w:vAlign w:val="bottom"/>
            <w:hideMark/>
          </w:tcPr>
          <w:p w14:paraId="4F88811B" w14:textId="77777777" w:rsidR="0051091B" w:rsidRPr="0055597E" w:rsidRDefault="0051091B" w:rsidP="001F2329">
            <w:pPr>
              <w:jc w:val="both"/>
              <w:rPr>
                <w:rFonts w:ascii="Verdana" w:eastAsia="Times New Roman" w:hAnsi="Verdana" w:cs="Times New Roman"/>
                <w:color w:val="000000"/>
                <w:lang w:eastAsia="en-GB"/>
              </w:rPr>
            </w:pPr>
            <w:r w:rsidRPr="0055597E">
              <w:rPr>
                <w:rFonts w:ascii="Verdana" w:eastAsia="Times New Roman" w:hAnsi="Verdana" w:cs="Times New Roman"/>
                <w:color w:val="000000"/>
                <w:lang w:eastAsia="en-GB"/>
              </w:rPr>
              <w:t>28.11.2025</w:t>
            </w:r>
          </w:p>
        </w:tc>
        <w:tc>
          <w:tcPr>
            <w:tcW w:w="1160" w:type="dxa"/>
            <w:tcBorders>
              <w:top w:val="nil"/>
              <w:left w:val="nil"/>
              <w:bottom w:val="nil"/>
              <w:right w:val="nil"/>
            </w:tcBorders>
            <w:noWrap/>
            <w:vAlign w:val="bottom"/>
            <w:hideMark/>
          </w:tcPr>
          <w:p w14:paraId="42CDC1E6" w14:textId="77777777" w:rsidR="0051091B" w:rsidRPr="0055597E" w:rsidRDefault="0051091B" w:rsidP="001F2329">
            <w:pPr>
              <w:jc w:val="both"/>
              <w:rPr>
                <w:rFonts w:ascii="Verdana" w:eastAsia="Times New Roman" w:hAnsi="Verdana" w:cs="Times New Roman"/>
                <w:color w:val="000000"/>
                <w:lang w:eastAsia="en-GB"/>
              </w:rPr>
            </w:pPr>
          </w:p>
        </w:tc>
        <w:tc>
          <w:tcPr>
            <w:tcW w:w="2000" w:type="dxa"/>
            <w:tcBorders>
              <w:top w:val="nil"/>
              <w:left w:val="nil"/>
              <w:bottom w:val="nil"/>
              <w:right w:val="nil"/>
            </w:tcBorders>
            <w:noWrap/>
            <w:vAlign w:val="bottom"/>
            <w:hideMark/>
          </w:tcPr>
          <w:p w14:paraId="6A946D44" w14:textId="77777777" w:rsidR="0051091B" w:rsidRPr="0055597E" w:rsidRDefault="0051091B" w:rsidP="001F2329">
            <w:pPr>
              <w:jc w:val="both"/>
              <w:rPr>
                <w:rFonts w:ascii="Verdana" w:eastAsia="Times New Roman" w:hAnsi="Verdana" w:cs="Times New Roman"/>
                <w:color w:val="000000"/>
                <w:lang w:eastAsia="en-GB"/>
              </w:rPr>
            </w:pPr>
            <w:r w:rsidRPr="0055597E">
              <w:rPr>
                <w:rFonts w:ascii="Verdana" w:eastAsia="Times New Roman" w:hAnsi="Verdana" w:cs="Times New Roman"/>
                <w:color w:val="000000"/>
                <w:lang w:eastAsia="en-GB"/>
              </w:rPr>
              <w:t>£282.22</w:t>
            </w:r>
          </w:p>
        </w:tc>
      </w:tr>
      <w:tr w:rsidR="0051091B" w:rsidRPr="0055597E" w14:paraId="67D8AA37" w14:textId="77777777" w:rsidTr="001F2329">
        <w:trPr>
          <w:trHeight w:val="276"/>
        </w:trPr>
        <w:tc>
          <w:tcPr>
            <w:tcW w:w="2560" w:type="dxa"/>
            <w:tcBorders>
              <w:top w:val="nil"/>
              <w:left w:val="nil"/>
              <w:bottom w:val="nil"/>
              <w:right w:val="nil"/>
            </w:tcBorders>
            <w:noWrap/>
            <w:vAlign w:val="bottom"/>
            <w:hideMark/>
          </w:tcPr>
          <w:p w14:paraId="7A1A96D0" w14:textId="77777777" w:rsidR="0051091B" w:rsidRPr="0055597E" w:rsidRDefault="0051091B" w:rsidP="001F2329">
            <w:pPr>
              <w:jc w:val="both"/>
              <w:rPr>
                <w:rFonts w:ascii="Verdana" w:eastAsia="Times New Roman" w:hAnsi="Verdana" w:cs="Times New Roman"/>
                <w:color w:val="000000"/>
                <w:lang w:eastAsia="en-GB"/>
              </w:rPr>
            </w:pPr>
            <w:r w:rsidRPr="0055597E">
              <w:rPr>
                <w:rFonts w:ascii="Verdana" w:eastAsia="Times New Roman" w:hAnsi="Verdana" w:cs="Times New Roman"/>
                <w:color w:val="000000"/>
                <w:lang w:eastAsia="en-GB"/>
              </w:rPr>
              <w:t>M J Miller</w:t>
            </w:r>
          </w:p>
        </w:tc>
        <w:tc>
          <w:tcPr>
            <w:tcW w:w="2320" w:type="dxa"/>
            <w:tcBorders>
              <w:top w:val="nil"/>
              <w:left w:val="nil"/>
              <w:bottom w:val="nil"/>
              <w:right w:val="nil"/>
            </w:tcBorders>
            <w:noWrap/>
            <w:vAlign w:val="bottom"/>
            <w:hideMark/>
          </w:tcPr>
          <w:p w14:paraId="69189887" w14:textId="77777777" w:rsidR="0051091B" w:rsidRPr="0055597E" w:rsidRDefault="0051091B" w:rsidP="001F2329">
            <w:pPr>
              <w:jc w:val="both"/>
              <w:rPr>
                <w:rFonts w:ascii="Verdana" w:eastAsia="Times New Roman" w:hAnsi="Verdana" w:cs="Times New Roman"/>
                <w:color w:val="000000"/>
                <w:lang w:eastAsia="en-GB"/>
              </w:rPr>
            </w:pPr>
            <w:proofErr w:type="gramStart"/>
            <w:r w:rsidRPr="0055597E">
              <w:rPr>
                <w:rFonts w:ascii="Verdana" w:eastAsia="Times New Roman" w:hAnsi="Verdana" w:cs="Times New Roman"/>
                <w:color w:val="000000"/>
                <w:lang w:eastAsia="en-GB"/>
              </w:rPr>
              <w:t>Clerks</w:t>
            </w:r>
            <w:proofErr w:type="gramEnd"/>
            <w:r w:rsidRPr="0055597E">
              <w:rPr>
                <w:rFonts w:ascii="Verdana" w:eastAsia="Times New Roman" w:hAnsi="Verdana" w:cs="Times New Roman"/>
                <w:color w:val="000000"/>
                <w:lang w:eastAsia="en-GB"/>
              </w:rPr>
              <w:t xml:space="preserve"> salary (Nov)</w:t>
            </w:r>
          </w:p>
        </w:tc>
        <w:tc>
          <w:tcPr>
            <w:tcW w:w="1160" w:type="dxa"/>
            <w:tcBorders>
              <w:top w:val="nil"/>
              <w:left w:val="nil"/>
              <w:bottom w:val="nil"/>
              <w:right w:val="nil"/>
            </w:tcBorders>
            <w:noWrap/>
            <w:vAlign w:val="bottom"/>
            <w:hideMark/>
          </w:tcPr>
          <w:p w14:paraId="6FA073B1" w14:textId="77777777" w:rsidR="0051091B" w:rsidRPr="0055597E" w:rsidRDefault="0051091B" w:rsidP="001F2329">
            <w:pPr>
              <w:jc w:val="both"/>
              <w:rPr>
                <w:rFonts w:ascii="Verdana" w:eastAsia="Times New Roman" w:hAnsi="Verdana" w:cs="Times New Roman"/>
                <w:color w:val="000000"/>
                <w:lang w:eastAsia="en-GB"/>
              </w:rPr>
            </w:pPr>
          </w:p>
        </w:tc>
        <w:tc>
          <w:tcPr>
            <w:tcW w:w="1820" w:type="dxa"/>
            <w:tcBorders>
              <w:top w:val="nil"/>
              <w:left w:val="nil"/>
              <w:bottom w:val="nil"/>
              <w:right w:val="nil"/>
            </w:tcBorders>
            <w:noWrap/>
            <w:vAlign w:val="bottom"/>
            <w:hideMark/>
          </w:tcPr>
          <w:p w14:paraId="798348C8" w14:textId="77777777" w:rsidR="0051091B" w:rsidRPr="0055597E" w:rsidRDefault="0051091B" w:rsidP="001F2329">
            <w:pPr>
              <w:jc w:val="both"/>
              <w:rPr>
                <w:rFonts w:ascii="Verdana" w:eastAsia="Times New Roman" w:hAnsi="Verdana" w:cs="Times New Roman"/>
                <w:color w:val="000000"/>
                <w:lang w:eastAsia="en-GB"/>
              </w:rPr>
            </w:pPr>
            <w:r w:rsidRPr="0055597E">
              <w:rPr>
                <w:rFonts w:ascii="Verdana" w:eastAsia="Times New Roman" w:hAnsi="Verdana" w:cs="Times New Roman"/>
                <w:color w:val="000000"/>
                <w:lang w:eastAsia="en-GB"/>
              </w:rPr>
              <w:t>28.11.2025</w:t>
            </w:r>
          </w:p>
        </w:tc>
        <w:tc>
          <w:tcPr>
            <w:tcW w:w="1160" w:type="dxa"/>
            <w:tcBorders>
              <w:top w:val="nil"/>
              <w:left w:val="nil"/>
              <w:bottom w:val="nil"/>
              <w:right w:val="nil"/>
            </w:tcBorders>
            <w:noWrap/>
            <w:vAlign w:val="bottom"/>
            <w:hideMark/>
          </w:tcPr>
          <w:p w14:paraId="3C8C07AF" w14:textId="77777777" w:rsidR="0051091B" w:rsidRPr="0055597E" w:rsidRDefault="0051091B" w:rsidP="001F2329">
            <w:pPr>
              <w:jc w:val="both"/>
              <w:rPr>
                <w:rFonts w:ascii="Verdana" w:eastAsia="Times New Roman" w:hAnsi="Verdana" w:cs="Times New Roman"/>
                <w:color w:val="000000"/>
                <w:lang w:eastAsia="en-GB"/>
              </w:rPr>
            </w:pPr>
          </w:p>
        </w:tc>
        <w:tc>
          <w:tcPr>
            <w:tcW w:w="2000" w:type="dxa"/>
            <w:tcBorders>
              <w:top w:val="nil"/>
              <w:left w:val="nil"/>
              <w:bottom w:val="nil"/>
              <w:right w:val="nil"/>
            </w:tcBorders>
            <w:noWrap/>
            <w:vAlign w:val="bottom"/>
            <w:hideMark/>
          </w:tcPr>
          <w:p w14:paraId="630F951F" w14:textId="77777777" w:rsidR="0051091B" w:rsidRPr="0055597E" w:rsidRDefault="0051091B" w:rsidP="001F2329">
            <w:pPr>
              <w:jc w:val="both"/>
              <w:rPr>
                <w:rFonts w:ascii="Verdana" w:eastAsia="Times New Roman" w:hAnsi="Verdana" w:cs="Times New Roman"/>
                <w:color w:val="000000"/>
                <w:lang w:eastAsia="en-GB"/>
              </w:rPr>
            </w:pPr>
            <w:r w:rsidRPr="0055597E">
              <w:rPr>
                <w:rFonts w:ascii="Verdana" w:eastAsia="Times New Roman" w:hAnsi="Verdana" w:cs="Times New Roman"/>
                <w:color w:val="000000"/>
                <w:lang w:eastAsia="en-GB"/>
              </w:rPr>
              <w:t>£391.64</w:t>
            </w:r>
          </w:p>
        </w:tc>
      </w:tr>
      <w:tr w:rsidR="0051091B" w:rsidRPr="0055597E" w14:paraId="0459E67B" w14:textId="77777777" w:rsidTr="0051091B">
        <w:trPr>
          <w:trHeight w:val="276"/>
        </w:trPr>
        <w:tc>
          <w:tcPr>
            <w:tcW w:w="2560" w:type="dxa"/>
            <w:tcBorders>
              <w:top w:val="nil"/>
              <w:left w:val="nil"/>
              <w:bottom w:val="nil"/>
              <w:right w:val="nil"/>
            </w:tcBorders>
            <w:noWrap/>
            <w:vAlign w:val="bottom"/>
            <w:hideMark/>
          </w:tcPr>
          <w:p w14:paraId="687AD970" w14:textId="77777777" w:rsidR="0051091B" w:rsidRPr="0055597E" w:rsidRDefault="0051091B" w:rsidP="001F2329">
            <w:pPr>
              <w:jc w:val="both"/>
              <w:rPr>
                <w:rFonts w:ascii="Verdana" w:eastAsia="Times New Roman" w:hAnsi="Verdana" w:cs="Times New Roman"/>
                <w:color w:val="000000"/>
                <w:lang w:eastAsia="en-GB"/>
              </w:rPr>
            </w:pPr>
            <w:r w:rsidRPr="0055597E">
              <w:rPr>
                <w:rFonts w:ascii="Verdana" w:eastAsia="Times New Roman" w:hAnsi="Verdana" w:cs="Times New Roman"/>
                <w:color w:val="000000"/>
                <w:lang w:eastAsia="en-GB"/>
              </w:rPr>
              <w:t>M J Miller</w:t>
            </w:r>
          </w:p>
        </w:tc>
        <w:tc>
          <w:tcPr>
            <w:tcW w:w="2320" w:type="dxa"/>
            <w:tcBorders>
              <w:top w:val="nil"/>
              <w:left w:val="nil"/>
              <w:bottom w:val="nil"/>
              <w:right w:val="nil"/>
            </w:tcBorders>
            <w:noWrap/>
            <w:vAlign w:val="bottom"/>
            <w:hideMark/>
          </w:tcPr>
          <w:p w14:paraId="4BF480BE" w14:textId="77777777" w:rsidR="0051091B" w:rsidRPr="0055597E" w:rsidRDefault="0051091B" w:rsidP="001F2329">
            <w:pPr>
              <w:jc w:val="both"/>
              <w:rPr>
                <w:rFonts w:ascii="Verdana" w:eastAsia="Times New Roman" w:hAnsi="Verdana" w:cs="Times New Roman"/>
                <w:color w:val="000000"/>
                <w:lang w:eastAsia="en-GB"/>
              </w:rPr>
            </w:pPr>
            <w:proofErr w:type="gramStart"/>
            <w:r w:rsidRPr="0055597E">
              <w:rPr>
                <w:rFonts w:ascii="Verdana" w:eastAsia="Times New Roman" w:hAnsi="Verdana" w:cs="Times New Roman"/>
                <w:color w:val="000000"/>
                <w:lang w:eastAsia="en-GB"/>
              </w:rPr>
              <w:t>Clerks</w:t>
            </w:r>
            <w:proofErr w:type="gramEnd"/>
            <w:r w:rsidRPr="0055597E">
              <w:rPr>
                <w:rFonts w:ascii="Verdana" w:eastAsia="Times New Roman" w:hAnsi="Verdana" w:cs="Times New Roman"/>
                <w:color w:val="000000"/>
                <w:lang w:eastAsia="en-GB"/>
              </w:rPr>
              <w:t xml:space="preserve"> salary (Dec)</w:t>
            </w:r>
          </w:p>
        </w:tc>
        <w:tc>
          <w:tcPr>
            <w:tcW w:w="1160" w:type="dxa"/>
            <w:tcBorders>
              <w:top w:val="nil"/>
              <w:left w:val="nil"/>
              <w:bottom w:val="nil"/>
              <w:right w:val="nil"/>
            </w:tcBorders>
            <w:noWrap/>
            <w:vAlign w:val="bottom"/>
            <w:hideMark/>
          </w:tcPr>
          <w:p w14:paraId="7DFBD7CE" w14:textId="77777777" w:rsidR="0051091B" w:rsidRPr="0055597E" w:rsidRDefault="0051091B" w:rsidP="001F2329">
            <w:pPr>
              <w:jc w:val="both"/>
              <w:rPr>
                <w:rFonts w:ascii="Verdana" w:eastAsia="Times New Roman" w:hAnsi="Verdana" w:cs="Times New Roman"/>
                <w:color w:val="000000"/>
                <w:lang w:eastAsia="en-GB"/>
              </w:rPr>
            </w:pPr>
          </w:p>
        </w:tc>
        <w:tc>
          <w:tcPr>
            <w:tcW w:w="1820" w:type="dxa"/>
            <w:tcBorders>
              <w:top w:val="nil"/>
              <w:left w:val="nil"/>
              <w:bottom w:val="nil"/>
              <w:right w:val="nil"/>
            </w:tcBorders>
            <w:noWrap/>
            <w:vAlign w:val="bottom"/>
            <w:hideMark/>
          </w:tcPr>
          <w:p w14:paraId="4192F16C" w14:textId="77777777" w:rsidR="0051091B" w:rsidRPr="0055597E" w:rsidRDefault="0051091B" w:rsidP="001F2329">
            <w:pPr>
              <w:jc w:val="both"/>
              <w:rPr>
                <w:rFonts w:ascii="Verdana" w:eastAsia="Times New Roman" w:hAnsi="Verdana" w:cs="Times New Roman"/>
                <w:color w:val="000000"/>
                <w:lang w:eastAsia="en-GB"/>
              </w:rPr>
            </w:pPr>
            <w:r w:rsidRPr="0055597E">
              <w:rPr>
                <w:rFonts w:ascii="Verdana" w:eastAsia="Times New Roman" w:hAnsi="Verdana" w:cs="Times New Roman"/>
                <w:color w:val="000000"/>
                <w:lang w:eastAsia="en-GB"/>
              </w:rPr>
              <w:t>29.12.2025</w:t>
            </w:r>
          </w:p>
        </w:tc>
        <w:tc>
          <w:tcPr>
            <w:tcW w:w="1160" w:type="dxa"/>
            <w:tcBorders>
              <w:top w:val="nil"/>
              <w:left w:val="nil"/>
              <w:bottom w:val="nil"/>
              <w:right w:val="nil"/>
            </w:tcBorders>
            <w:noWrap/>
            <w:vAlign w:val="bottom"/>
            <w:hideMark/>
          </w:tcPr>
          <w:p w14:paraId="3D44922D" w14:textId="77777777" w:rsidR="0051091B" w:rsidRPr="0055597E" w:rsidRDefault="0051091B" w:rsidP="001F2329">
            <w:pPr>
              <w:jc w:val="both"/>
              <w:rPr>
                <w:rFonts w:ascii="Verdana" w:eastAsia="Times New Roman" w:hAnsi="Verdana" w:cs="Times New Roman"/>
                <w:color w:val="000000"/>
                <w:lang w:eastAsia="en-GB"/>
              </w:rPr>
            </w:pPr>
          </w:p>
        </w:tc>
        <w:tc>
          <w:tcPr>
            <w:tcW w:w="2000" w:type="dxa"/>
            <w:tcBorders>
              <w:top w:val="nil"/>
              <w:left w:val="nil"/>
              <w:bottom w:val="nil"/>
              <w:right w:val="nil"/>
            </w:tcBorders>
            <w:noWrap/>
            <w:vAlign w:val="bottom"/>
            <w:hideMark/>
          </w:tcPr>
          <w:p w14:paraId="0AA8AF4D" w14:textId="77777777" w:rsidR="0051091B" w:rsidRPr="0055597E" w:rsidRDefault="0051091B" w:rsidP="001F2329">
            <w:pPr>
              <w:jc w:val="both"/>
              <w:rPr>
                <w:rFonts w:ascii="Verdana" w:eastAsia="Times New Roman" w:hAnsi="Verdana" w:cs="Times New Roman"/>
                <w:color w:val="000000"/>
                <w:lang w:eastAsia="en-GB"/>
              </w:rPr>
            </w:pPr>
            <w:r w:rsidRPr="0055597E">
              <w:rPr>
                <w:rFonts w:ascii="Verdana" w:eastAsia="Times New Roman" w:hAnsi="Verdana" w:cs="Times New Roman"/>
                <w:color w:val="000000"/>
                <w:lang w:eastAsia="en-GB"/>
              </w:rPr>
              <w:t>£446.39</w:t>
            </w:r>
          </w:p>
        </w:tc>
      </w:tr>
      <w:tr w:rsidR="0051091B" w:rsidRPr="0055597E" w14:paraId="4BC0BB61" w14:textId="77777777" w:rsidTr="0051091B">
        <w:trPr>
          <w:trHeight w:val="276"/>
        </w:trPr>
        <w:tc>
          <w:tcPr>
            <w:tcW w:w="2560" w:type="dxa"/>
            <w:tcBorders>
              <w:top w:val="nil"/>
              <w:left w:val="nil"/>
              <w:bottom w:val="nil"/>
              <w:right w:val="nil"/>
            </w:tcBorders>
            <w:noWrap/>
            <w:vAlign w:val="bottom"/>
            <w:hideMark/>
          </w:tcPr>
          <w:p w14:paraId="07EBB76E" w14:textId="77777777" w:rsidR="0051091B" w:rsidRPr="0055597E" w:rsidRDefault="0051091B" w:rsidP="001F2329">
            <w:pPr>
              <w:jc w:val="both"/>
              <w:rPr>
                <w:rFonts w:ascii="Verdana" w:eastAsia="Times New Roman" w:hAnsi="Verdana" w:cs="Times New Roman"/>
                <w:color w:val="000000"/>
                <w:lang w:eastAsia="en-GB"/>
              </w:rPr>
            </w:pPr>
            <w:r w:rsidRPr="0055597E">
              <w:rPr>
                <w:rFonts w:ascii="Verdana" w:eastAsia="Times New Roman" w:hAnsi="Verdana" w:cs="Times New Roman"/>
                <w:color w:val="000000"/>
                <w:lang w:eastAsia="en-GB"/>
              </w:rPr>
              <w:t>HMRC</w:t>
            </w:r>
          </w:p>
        </w:tc>
        <w:tc>
          <w:tcPr>
            <w:tcW w:w="2320" w:type="dxa"/>
            <w:tcBorders>
              <w:top w:val="nil"/>
              <w:left w:val="nil"/>
              <w:bottom w:val="nil"/>
              <w:right w:val="nil"/>
            </w:tcBorders>
            <w:noWrap/>
            <w:vAlign w:val="bottom"/>
            <w:hideMark/>
          </w:tcPr>
          <w:p w14:paraId="78E8BA05" w14:textId="77777777" w:rsidR="0051091B" w:rsidRPr="0055597E" w:rsidRDefault="0051091B" w:rsidP="001F2329">
            <w:pPr>
              <w:jc w:val="both"/>
              <w:rPr>
                <w:rFonts w:ascii="Verdana" w:eastAsia="Times New Roman" w:hAnsi="Verdana" w:cs="Times New Roman"/>
                <w:color w:val="000000"/>
                <w:lang w:eastAsia="en-GB"/>
              </w:rPr>
            </w:pPr>
            <w:r w:rsidRPr="0055597E">
              <w:rPr>
                <w:rFonts w:ascii="Verdana" w:eastAsia="Times New Roman" w:hAnsi="Verdana" w:cs="Times New Roman"/>
                <w:color w:val="000000"/>
                <w:lang w:eastAsia="en-GB"/>
              </w:rPr>
              <w:t>PAYE/NIC</w:t>
            </w:r>
          </w:p>
        </w:tc>
        <w:tc>
          <w:tcPr>
            <w:tcW w:w="1160" w:type="dxa"/>
            <w:tcBorders>
              <w:top w:val="nil"/>
              <w:left w:val="nil"/>
              <w:bottom w:val="nil"/>
              <w:right w:val="nil"/>
            </w:tcBorders>
            <w:noWrap/>
            <w:vAlign w:val="bottom"/>
            <w:hideMark/>
          </w:tcPr>
          <w:p w14:paraId="13354176" w14:textId="77777777" w:rsidR="0051091B" w:rsidRPr="0055597E" w:rsidRDefault="0051091B" w:rsidP="001F2329">
            <w:pPr>
              <w:jc w:val="both"/>
              <w:rPr>
                <w:rFonts w:ascii="Verdana" w:eastAsia="Times New Roman" w:hAnsi="Verdana" w:cs="Times New Roman"/>
                <w:color w:val="000000"/>
                <w:lang w:eastAsia="en-GB"/>
              </w:rPr>
            </w:pPr>
          </w:p>
        </w:tc>
        <w:tc>
          <w:tcPr>
            <w:tcW w:w="1820" w:type="dxa"/>
            <w:tcBorders>
              <w:top w:val="nil"/>
              <w:left w:val="nil"/>
              <w:bottom w:val="nil"/>
              <w:right w:val="nil"/>
            </w:tcBorders>
            <w:noWrap/>
            <w:vAlign w:val="bottom"/>
            <w:hideMark/>
          </w:tcPr>
          <w:p w14:paraId="7D1D1837" w14:textId="77777777" w:rsidR="0051091B" w:rsidRPr="0055597E" w:rsidRDefault="0051091B" w:rsidP="001F2329">
            <w:pPr>
              <w:jc w:val="both"/>
              <w:rPr>
                <w:rFonts w:ascii="Verdana" w:eastAsia="Times New Roman" w:hAnsi="Verdana" w:cs="Times New Roman"/>
                <w:color w:val="000000"/>
                <w:lang w:eastAsia="en-GB"/>
              </w:rPr>
            </w:pPr>
            <w:r w:rsidRPr="0055597E">
              <w:rPr>
                <w:rFonts w:ascii="Verdana" w:eastAsia="Times New Roman" w:hAnsi="Verdana" w:cs="Times New Roman"/>
                <w:color w:val="000000"/>
                <w:lang w:eastAsia="en-GB"/>
              </w:rPr>
              <w:t>29.12.2025</w:t>
            </w:r>
          </w:p>
        </w:tc>
        <w:tc>
          <w:tcPr>
            <w:tcW w:w="1160" w:type="dxa"/>
            <w:tcBorders>
              <w:top w:val="nil"/>
              <w:left w:val="nil"/>
              <w:bottom w:val="nil"/>
              <w:right w:val="nil"/>
            </w:tcBorders>
            <w:noWrap/>
            <w:vAlign w:val="bottom"/>
            <w:hideMark/>
          </w:tcPr>
          <w:p w14:paraId="6036F9B4" w14:textId="77777777" w:rsidR="0051091B" w:rsidRPr="0055597E" w:rsidRDefault="0051091B" w:rsidP="001F2329">
            <w:pPr>
              <w:jc w:val="both"/>
              <w:rPr>
                <w:rFonts w:ascii="Verdana" w:eastAsia="Times New Roman" w:hAnsi="Verdana" w:cs="Times New Roman"/>
                <w:color w:val="000000"/>
                <w:lang w:eastAsia="en-GB"/>
              </w:rPr>
            </w:pPr>
          </w:p>
        </w:tc>
        <w:tc>
          <w:tcPr>
            <w:tcW w:w="2000" w:type="dxa"/>
            <w:tcBorders>
              <w:top w:val="nil"/>
              <w:left w:val="nil"/>
              <w:bottom w:val="nil"/>
              <w:right w:val="nil"/>
            </w:tcBorders>
            <w:noWrap/>
            <w:vAlign w:val="bottom"/>
            <w:hideMark/>
          </w:tcPr>
          <w:p w14:paraId="381654D2" w14:textId="77777777" w:rsidR="0051091B" w:rsidRPr="0055597E" w:rsidRDefault="0051091B" w:rsidP="001F2329">
            <w:pPr>
              <w:jc w:val="both"/>
              <w:rPr>
                <w:rFonts w:ascii="Verdana" w:eastAsia="Times New Roman" w:hAnsi="Verdana" w:cs="Times New Roman"/>
                <w:color w:val="000000"/>
                <w:lang w:eastAsia="en-GB"/>
              </w:rPr>
            </w:pPr>
            <w:r w:rsidRPr="0055597E">
              <w:rPr>
                <w:rFonts w:ascii="Verdana" w:eastAsia="Times New Roman" w:hAnsi="Verdana" w:cs="Times New Roman"/>
                <w:color w:val="000000"/>
                <w:lang w:eastAsia="en-GB"/>
              </w:rPr>
              <w:t>£125.52</w:t>
            </w:r>
          </w:p>
        </w:tc>
      </w:tr>
      <w:tr w:rsidR="0051091B" w:rsidRPr="0055597E" w14:paraId="3F79C791" w14:textId="77777777" w:rsidTr="0051091B">
        <w:trPr>
          <w:trHeight w:val="276"/>
        </w:trPr>
        <w:tc>
          <w:tcPr>
            <w:tcW w:w="2560" w:type="dxa"/>
            <w:tcBorders>
              <w:top w:val="nil"/>
              <w:left w:val="nil"/>
              <w:bottom w:val="nil"/>
              <w:right w:val="nil"/>
            </w:tcBorders>
            <w:noWrap/>
            <w:vAlign w:val="bottom"/>
            <w:hideMark/>
          </w:tcPr>
          <w:p w14:paraId="3BE14FD4" w14:textId="77777777" w:rsidR="0051091B" w:rsidRPr="0055597E" w:rsidRDefault="0051091B" w:rsidP="001F2329">
            <w:pPr>
              <w:jc w:val="both"/>
              <w:rPr>
                <w:rFonts w:ascii="Verdana" w:eastAsia="Times New Roman" w:hAnsi="Verdana" w:cs="Times New Roman"/>
                <w:color w:val="000000"/>
                <w:lang w:eastAsia="en-GB"/>
              </w:rPr>
            </w:pPr>
          </w:p>
        </w:tc>
        <w:tc>
          <w:tcPr>
            <w:tcW w:w="2320" w:type="dxa"/>
            <w:tcBorders>
              <w:top w:val="nil"/>
              <w:left w:val="nil"/>
              <w:bottom w:val="nil"/>
              <w:right w:val="nil"/>
            </w:tcBorders>
            <w:noWrap/>
            <w:vAlign w:val="bottom"/>
            <w:hideMark/>
          </w:tcPr>
          <w:p w14:paraId="4DC05ED1" w14:textId="77777777" w:rsidR="0051091B" w:rsidRPr="0051091B" w:rsidRDefault="0051091B" w:rsidP="001F2329">
            <w:pPr>
              <w:jc w:val="both"/>
              <w:rPr>
                <w:rFonts w:ascii="Verdana" w:eastAsia="Times New Roman" w:hAnsi="Verdana" w:cs="Times New Roman"/>
                <w:color w:val="000000"/>
                <w:lang w:eastAsia="en-GB"/>
              </w:rPr>
            </w:pPr>
          </w:p>
        </w:tc>
        <w:tc>
          <w:tcPr>
            <w:tcW w:w="1160" w:type="dxa"/>
            <w:tcBorders>
              <w:top w:val="nil"/>
              <w:left w:val="nil"/>
              <w:bottom w:val="nil"/>
              <w:right w:val="nil"/>
            </w:tcBorders>
            <w:noWrap/>
            <w:vAlign w:val="bottom"/>
            <w:hideMark/>
          </w:tcPr>
          <w:p w14:paraId="680259DB" w14:textId="77777777" w:rsidR="0051091B" w:rsidRPr="0051091B" w:rsidRDefault="0051091B" w:rsidP="001F2329">
            <w:pPr>
              <w:jc w:val="both"/>
              <w:rPr>
                <w:rFonts w:ascii="Verdana" w:eastAsia="Times New Roman" w:hAnsi="Verdana" w:cs="Times New Roman"/>
                <w:color w:val="000000"/>
                <w:lang w:eastAsia="en-GB"/>
              </w:rPr>
            </w:pPr>
          </w:p>
        </w:tc>
        <w:tc>
          <w:tcPr>
            <w:tcW w:w="1820" w:type="dxa"/>
            <w:tcBorders>
              <w:top w:val="nil"/>
              <w:left w:val="nil"/>
              <w:bottom w:val="nil"/>
              <w:right w:val="nil"/>
            </w:tcBorders>
            <w:noWrap/>
            <w:vAlign w:val="bottom"/>
            <w:hideMark/>
          </w:tcPr>
          <w:p w14:paraId="3D3E0FE9" w14:textId="77777777" w:rsidR="0051091B" w:rsidRPr="0051091B" w:rsidRDefault="0051091B" w:rsidP="001F2329">
            <w:pPr>
              <w:jc w:val="both"/>
              <w:rPr>
                <w:rFonts w:ascii="Verdana" w:eastAsia="Times New Roman" w:hAnsi="Verdana" w:cs="Times New Roman"/>
                <w:color w:val="000000"/>
                <w:lang w:eastAsia="en-GB"/>
              </w:rPr>
            </w:pPr>
          </w:p>
        </w:tc>
        <w:tc>
          <w:tcPr>
            <w:tcW w:w="1160" w:type="dxa"/>
            <w:tcBorders>
              <w:top w:val="nil"/>
              <w:left w:val="nil"/>
              <w:bottom w:val="nil"/>
              <w:right w:val="nil"/>
            </w:tcBorders>
            <w:noWrap/>
            <w:vAlign w:val="bottom"/>
            <w:hideMark/>
          </w:tcPr>
          <w:p w14:paraId="10F51FF6" w14:textId="77777777" w:rsidR="0051091B" w:rsidRPr="0051091B" w:rsidRDefault="0051091B" w:rsidP="001F2329">
            <w:pPr>
              <w:jc w:val="both"/>
              <w:rPr>
                <w:rFonts w:ascii="Verdana" w:eastAsia="Times New Roman" w:hAnsi="Verdana" w:cs="Times New Roman"/>
                <w:color w:val="000000"/>
                <w:lang w:eastAsia="en-GB"/>
              </w:rPr>
            </w:pPr>
          </w:p>
        </w:tc>
        <w:tc>
          <w:tcPr>
            <w:tcW w:w="2000" w:type="dxa"/>
            <w:tcBorders>
              <w:top w:val="nil"/>
              <w:left w:val="nil"/>
              <w:bottom w:val="nil"/>
              <w:right w:val="nil"/>
            </w:tcBorders>
            <w:noWrap/>
            <w:vAlign w:val="bottom"/>
            <w:hideMark/>
          </w:tcPr>
          <w:p w14:paraId="26D7CA54" w14:textId="77777777" w:rsidR="0051091B" w:rsidRPr="0051091B" w:rsidRDefault="0051091B" w:rsidP="001F2329">
            <w:pPr>
              <w:jc w:val="both"/>
              <w:rPr>
                <w:rFonts w:ascii="Verdana" w:eastAsia="Times New Roman" w:hAnsi="Verdana" w:cs="Times New Roman"/>
                <w:b/>
                <w:bCs/>
                <w:color w:val="000000"/>
                <w:lang w:eastAsia="en-GB"/>
              </w:rPr>
            </w:pPr>
            <w:r w:rsidRPr="0051091B">
              <w:rPr>
                <w:rFonts w:ascii="Verdana" w:eastAsia="Times New Roman" w:hAnsi="Verdana" w:cs="Times New Roman"/>
                <w:b/>
                <w:bCs/>
                <w:color w:val="000000"/>
                <w:lang w:eastAsia="en-GB"/>
              </w:rPr>
              <w:t>£2,253.77</w:t>
            </w:r>
          </w:p>
        </w:tc>
      </w:tr>
    </w:tbl>
    <w:p w14:paraId="4653F284" w14:textId="409A33CE" w:rsidR="009F4996" w:rsidRDefault="009F4996"/>
    <w:p w14:paraId="283C043A" w14:textId="70C6373C" w:rsidR="0051091B" w:rsidRDefault="0051091B" w:rsidP="0051091B">
      <w:pPr>
        <w:spacing w:after="120" w:line="240" w:lineRule="auto"/>
        <w:rPr>
          <w:rFonts w:ascii="Verdana" w:hAnsi="Verdana"/>
          <w:b/>
          <w:bCs/>
        </w:rPr>
      </w:pPr>
      <w:r>
        <w:rPr>
          <w:rFonts w:ascii="Verdana" w:hAnsi="Verdana"/>
          <w:b/>
          <w:bCs/>
        </w:rPr>
        <w:t>(2025-26 – 133</w:t>
      </w:r>
      <w:r w:rsidRPr="00E927EC">
        <w:rPr>
          <w:rFonts w:ascii="Verdana" w:hAnsi="Verdana"/>
          <w:b/>
          <w:bCs/>
        </w:rPr>
        <w:t>)</w:t>
      </w:r>
      <w:r>
        <w:rPr>
          <w:rFonts w:ascii="Verdana" w:hAnsi="Verdana"/>
          <w:b/>
          <w:bCs/>
        </w:rPr>
        <w:t xml:space="preserve"> The bank reconciliation </w:t>
      </w:r>
      <w:r>
        <w:rPr>
          <w:rFonts w:ascii="Verdana" w:hAnsi="Verdana"/>
        </w:rPr>
        <w:t>report for the period to 15</w:t>
      </w:r>
      <w:r w:rsidRPr="00B246D3">
        <w:rPr>
          <w:rFonts w:ascii="Verdana" w:hAnsi="Verdana"/>
          <w:vertAlign w:val="superscript"/>
        </w:rPr>
        <w:t>th</w:t>
      </w:r>
      <w:r>
        <w:rPr>
          <w:rFonts w:ascii="Verdana" w:hAnsi="Verdana"/>
        </w:rPr>
        <w:t xml:space="preserve"> January 2026 was </w:t>
      </w:r>
      <w:r w:rsidRPr="00EA3518">
        <w:rPr>
          <w:rFonts w:ascii="Verdana" w:hAnsi="Verdana"/>
          <w:b/>
          <w:bCs/>
        </w:rPr>
        <w:t>Resolved</w:t>
      </w:r>
      <w:r>
        <w:rPr>
          <w:rFonts w:ascii="Verdana" w:hAnsi="Verdana"/>
        </w:rPr>
        <w:t xml:space="preserve"> to be correct. Current </w:t>
      </w:r>
      <w:r w:rsidR="001440C4">
        <w:rPr>
          <w:rFonts w:ascii="Verdana" w:hAnsi="Verdana"/>
        </w:rPr>
        <w:t xml:space="preserve">bank </w:t>
      </w:r>
      <w:r>
        <w:rPr>
          <w:rFonts w:ascii="Verdana" w:hAnsi="Verdana"/>
        </w:rPr>
        <w:t>balance</w:t>
      </w:r>
      <w:r w:rsidR="001440C4">
        <w:rPr>
          <w:rFonts w:ascii="Verdana" w:hAnsi="Verdana"/>
        </w:rPr>
        <w:t>s</w:t>
      </w:r>
      <w:r>
        <w:rPr>
          <w:rFonts w:ascii="Verdana" w:hAnsi="Verdana"/>
        </w:rPr>
        <w:t xml:space="preserve"> agreed at: </w:t>
      </w:r>
    </w:p>
    <w:p w14:paraId="6400FB11" w14:textId="77777777" w:rsidR="0051091B" w:rsidRDefault="0051091B" w:rsidP="0051091B">
      <w:pPr>
        <w:pStyle w:val="ListParagraph"/>
        <w:spacing w:after="120"/>
        <w:ind w:left="804"/>
        <w:rPr>
          <w:rFonts w:ascii="Verdana" w:hAnsi="Verdana"/>
        </w:rPr>
      </w:pPr>
      <w:r>
        <w:rPr>
          <w:rFonts w:ascii="Verdana" w:hAnsi="Verdana"/>
        </w:rPr>
        <w:t>HSBC a/c 716    £6310.24</w:t>
      </w:r>
    </w:p>
    <w:p w14:paraId="14ACB3D1" w14:textId="77777777" w:rsidR="0051091B" w:rsidRDefault="0051091B" w:rsidP="0051091B">
      <w:pPr>
        <w:pStyle w:val="ListParagraph"/>
        <w:spacing w:after="120"/>
        <w:ind w:left="804"/>
        <w:rPr>
          <w:rFonts w:ascii="Verdana" w:hAnsi="Verdana"/>
        </w:rPr>
      </w:pPr>
      <w:r>
        <w:rPr>
          <w:rFonts w:ascii="Verdana" w:hAnsi="Verdana"/>
        </w:rPr>
        <w:t xml:space="preserve">HSBC a/c 208   </w:t>
      </w:r>
      <w:r w:rsidRPr="00425B4E">
        <w:rPr>
          <w:rFonts w:ascii="Verdana" w:hAnsi="Verdana"/>
          <w:u w:val="single"/>
        </w:rPr>
        <w:t>£</w:t>
      </w:r>
      <w:r>
        <w:rPr>
          <w:rFonts w:ascii="Verdana" w:hAnsi="Verdana"/>
          <w:u w:val="single"/>
        </w:rPr>
        <w:t>6,783.40</w:t>
      </w:r>
    </w:p>
    <w:p w14:paraId="407B0270" w14:textId="10E1914C" w:rsidR="0051091B" w:rsidRDefault="0051091B" w:rsidP="0051091B">
      <w:pPr>
        <w:spacing w:after="120"/>
        <w:rPr>
          <w:rFonts w:ascii="Verdana" w:hAnsi="Verdana"/>
          <w:b/>
          <w:bCs/>
          <w:u w:val="single"/>
        </w:rPr>
      </w:pPr>
      <w:r>
        <w:rPr>
          <w:rFonts w:ascii="Verdana" w:hAnsi="Verdana"/>
        </w:rPr>
        <w:t xml:space="preserve">                              </w:t>
      </w:r>
      <w:r>
        <w:rPr>
          <w:rFonts w:ascii="Verdana" w:hAnsi="Verdana"/>
          <w:b/>
          <w:bCs/>
          <w:u w:val="single"/>
        </w:rPr>
        <w:t>£13,093.64</w:t>
      </w:r>
    </w:p>
    <w:p w14:paraId="09DA3FE0" w14:textId="3A2F7927" w:rsidR="0051091B" w:rsidRPr="0051091B" w:rsidRDefault="0051091B" w:rsidP="0051091B">
      <w:pPr>
        <w:pStyle w:val="ListParagraph"/>
        <w:widowControl w:val="0"/>
        <w:numPr>
          <w:ilvl w:val="1"/>
          <w:numId w:val="3"/>
        </w:numPr>
        <w:autoSpaceDE w:val="0"/>
        <w:autoSpaceDN w:val="0"/>
        <w:spacing w:after="0" w:line="240" w:lineRule="auto"/>
        <w:ind w:left="0" w:firstLine="0"/>
        <w:rPr>
          <w:rFonts w:ascii="Verdana" w:hAnsi="Verdana"/>
        </w:rPr>
      </w:pPr>
      <w:r>
        <w:rPr>
          <w:rFonts w:ascii="Verdana" w:hAnsi="Verdana"/>
          <w:b/>
          <w:bCs/>
        </w:rPr>
        <w:lastRenderedPageBreak/>
        <w:t xml:space="preserve">- </w:t>
      </w:r>
      <w:r w:rsidRPr="0051091B">
        <w:rPr>
          <w:rFonts w:ascii="Verdana" w:hAnsi="Verdana"/>
          <w:b/>
          <w:bCs/>
        </w:rPr>
        <w:t>13</w:t>
      </w:r>
      <w:r>
        <w:rPr>
          <w:rFonts w:ascii="Verdana" w:hAnsi="Verdana"/>
          <w:b/>
          <w:bCs/>
        </w:rPr>
        <w:t>4</w:t>
      </w:r>
      <w:r w:rsidRPr="0051091B">
        <w:rPr>
          <w:rFonts w:ascii="Verdana" w:hAnsi="Verdana"/>
          <w:b/>
          <w:bCs/>
        </w:rPr>
        <w:t xml:space="preserve">) </w:t>
      </w:r>
      <w:r>
        <w:rPr>
          <w:rFonts w:ascii="Verdana" w:hAnsi="Verdana"/>
          <w:b/>
          <w:bCs/>
        </w:rPr>
        <w:t xml:space="preserve">Picking Gill lease - </w:t>
      </w:r>
      <w:r>
        <w:rPr>
          <w:rFonts w:ascii="Verdana" w:hAnsi="Verdana"/>
        </w:rPr>
        <w:t xml:space="preserve">It was </w:t>
      </w:r>
      <w:r w:rsidRPr="0051091B">
        <w:rPr>
          <w:rFonts w:ascii="Verdana" w:hAnsi="Verdana"/>
          <w:b/>
          <w:bCs/>
        </w:rPr>
        <w:t>Resolved</w:t>
      </w:r>
      <w:r>
        <w:rPr>
          <w:rFonts w:ascii="Verdana" w:hAnsi="Verdana"/>
        </w:rPr>
        <w:t xml:space="preserve"> to approve the</w:t>
      </w:r>
      <w:r w:rsidRPr="0051091B">
        <w:rPr>
          <w:rFonts w:ascii="Verdana" w:hAnsi="Verdana"/>
        </w:rPr>
        <w:t xml:space="preserve"> new</w:t>
      </w:r>
      <w:r w:rsidR="001440C4">
        <w:rPr>
          <w:rFonts w:ascii="Verdana" w:hAnsi="Verdana"/>
        </w:rPr>
        <w:t xml:space="preserve"> improved</w:t>
      </w:r>
      <w:r w:rsidRPr="0051091B">
        <w:rPr>
          <w:rFonts w:ascii="Verdana" w:hAnsi="Verdana"/>
        </w:rPr>
        <w:t xml:space="preserve"> lease terms for Picking Gill/</w:t>
      </w:r>
      <w:proofErr w:type="spellStart"/>
      <w:r w:rsidRPr="0051091B">
        <w:rPr>
          <w:rFonts w:ascii="Verdana" w:hAnsi="Verdana"/>
        </w:rPr>
        <w:t>Sawley</w:t>
      </w:r>
      <w:proofErr w:type="spellEnd"/>
      <w:r w:rsidRPr="0051091B">
        <w:rPr>
          <w:rFonts w:ascii="Verdana" w:hAnsi="Verdana"/>
        </w:rPr>
        <w:t xml:space="preserve"> Quarry.</w:t>
      </w:r>
    </w:p>
    <w:p w14:paraId="14D121DC" w14:textId="77777777" w:rsidR="0051091B" w:rsidRDefault="0051091B" w:rsidP="0051091B">
      <w:pPr>
        <w:rPr>
          <w:rFonts w:ascii="Verdana" w:hAnsi="Verdana"/>
        </w:rPr>
      </w:pPr>
      <w:r>
        <w:rPr>
          <w:rFonts w:ascii="Verdana" w:hAnsi="Verdana"/>
        </w:rPr>
        <w:t xml:space="preserve"> </w:t>
      </w:r>
    </w:p>
    <w:p w14:paraId="360CB237" w14:textId="5DD6F029" w:rsidR="0051091B" w:rsidRPr="0051091B" w:rsidRDefault="0051091B" w:rsidP="0051091B">
      <w:pPr>
        <w:pStyle w:val="ListParagraph"/>
        <w:widowControl w:val="0"/>
        <w:numPr>
          <w:ilvl w:val="1"/>
          <w:numId w:val="4"/>
        </w:numPr>
        <w:autoSpaceDE w:val="0"/>
        <w:autoSpaceDN w:val="0"/>
        <w:spacing w:after="0" w:line="240" w:lineRule="auto"/>
        <w:rPr>
          <w:rFonts w:ascii="Verdana" w:hAnsi="Verdana"/>
        </w:rPr>
      </w:pPr>
      <w:r w:rsidRPr="0051091B">
        <w:rPr>
          <w:rFonts w:ascii="Verdana" w:hAnsi="Verdana"/>
          <w:b/>
          <w:bCs/>
        </w:rPr>
        <w:t>– 13</w:t>
      </w:r>
      <w:r>
        <w:rPr>
          <w:rFonts w:ascii="Verdana" w:hAnsi="Verdana"/>
          <w:b/>
          <w:bCs/>
        </w:rPr>
        <w:t>5</w:t>
      </w:r>
      <w:r w:rsidRPr="0051091B">
        <w:rPr>
          <w:rFonts w:ascii="Verdana" w:hAnsi="Verdana"/>
          <w:b/>
          <w:bCs/>
        </w:rPr>
        <w:t>) The budget for 2026/27</w:t>
      </w:r>
      <w:r>
        <w:rPr>
          <w:rFonts w:ascii="Verdana" w:hAnsi="Verdana"/>
          <w:b/>
          <w:bCs/>
        </w:rPr>
        <w:t xml:space="preserve"> </w:t>
      </w:r>
      <w:r>
        <w:rPr>
          <w:rFonts w:ascii="Verdana" w:hAnsi="Verdana"/>
        </w:rPr>
        <w:t xml:space="preserve">was </w:t>
      </w:r>
      <w:r w:rsidRPr="0051091B">
        <w:rPr>
          <w:rFonts w:ascii="Verdana" w:hAnsi="Verdana"/>
          <w:b/>
          <w:bCs/>
        </w:rPr>
        <w:t>Approved</w:t>
      </w:r>
      <w:r>
        <w:rPr>
          <w:rFonts w:ascii="Verdana" w:hAnsi="Verdana"/>
        </w:rPr>
        <w:t>.</w:t>
      </w:r>
    </w:p>
    <w:p w14:paraId="201DB1CA" w14:textId="77777777" w:rsidR="0051091B" w:rsidRPr="00837BAE" w:rsidRDefault="0051091B" w:rsidP="0051091B">
      <w:pPr>
        <w:pStyle w:val="ListParagraph"/>
        <w:rPr>
          <w:rFonts w:ascii="Verdana" w:hAnsi="Verdana"/>
        </w:rPr>
      </w:pPr>
    </w:p>
    <w:p w14:paraId="2E3A42A3" w14:textId="5B0159B3" w:rsidR="0051091B" w:rsidRPr="0051091B" w:rsidRDefault="0051091B" w:rsidP="006F341A">
      <w:pPr>
        <w:pStyle w:val="ListParagraph"/>
        <w:widowControl w:val="0"/>
        <w:numPr>
          <w:ilvl w:val="1"/>
          <w:numId w:val="5"/>
        </w:numPr>
        <w:autoSpaceDE w:val="0"/>
        <w:autoSpaceDN w:val="0"/>
        <w:spacing w:after="0" w:line="240" w:lineRule="auto"/>
        <w:ind w:left="0" w:firstLine="16"/>
        <w:rPr>
          <w:rFonts w:ascii="Verdana" w:hAnsi="Verdana"/>
        </w:rPr>
      </w:pPr>
      <w:r w:rsidRPr="0051091B">
        <w:rPr>
          <w:rFonts w:ascii="Verdana" w:hAnsi="Verdana"/>
          <w:b/>
          <w:bCs/>
        </w:rPr>
        <w:t>– 13</w:t>
      </w:r>
      <w:r>
        <w:rPr>
          <w:rFonts w:ascii="Verdana" w:hAnsi="Verdana"/>
          <w:b/>
          <w:bCs/>
        </w:rPr>
        <w:t>6</w:t>
      </w:r>
      <w:r w:rsidRPr="0051091B">
        <w:rPr>
          <w:rFonts w:ascii="Verdana" w:hAnsi="Verdana"/>
          <w:b/>
          <w:bCs/>
        </w:rPr>
        <w:t xml:space="preserve">) </w:t>
      </w:r>
      <w:r w:rsidRPr="006F341A">
        <w:rPr>
          <w:rFonts w:ascii="Verdana" w:hAnsi="Verdana"/>
          <w:b/>
          <w:bCs/>
        </w:rPr>
        <w:t>Internal Audit Recommendations 2024/25</w:t>
      </w:r>
      <w:r w:rsidRPr="0051091B">
        <w:rPr>
          <w:rFonts w:ascii="Verdana" w:hAnsi="Verdana"/>
        </w:rPr>
        <w:t xml:space="preserve"> </w:t>
      </w:r>
      <w:r w:rsidR="006F341A">
        <w:rPr>
          <w:rFonts w:ascii="Verdana" w:hAnsi="Verdana"/>
        </w:rPr>
        <w:t xml:space="preserve">– the </w:t>
      </w:r>
      <w:r w:rsidRPr="0051091B">
        <w:rPr>
          <w:rFonts w:ascii="Verdana" w:hAnsi="Verdana"/>
        </w:rPr>
        <w:t>Clerk</w:t>
      </w:r>
      <w:r w:rsidR="006F341A">
        <w:rPr>
          <w:rFonts w:ascii="Verdana" w:hAnsi="Verdana"/>
        </w:rPr>
        <w:t xml:space="preserve"> informed the meeting of progress made on the list </w:t>
      </w:r>
      <w:proofErr w:type="gramStart"/>
      <w:r w:rsidR="006F341A">
        <w:rPr>
          <w:rFonts w:ascii="Verdana" w:hAnsi="Verdana"/>
        </w:rPr>
        <w:t>of  recommendations</w:t>
      </w:r>
      <w:proofErr w:type="gramEnd"/>
      <w:r w:rsidR="008D2D38">
        <w:rPr>
          <w:rFonts w:ascii="Verdana" w:hAnsi="Verdana"/>
        </w:rPr>
        <w:t xml:space="preserve"> and reported that most will be completed prior to the internal audit</w:t>
      </w:r>
      <w:r w:rsidR="006F341A">
        <w:rPr>
          <w:rFonts w:ascii="Verdana" w:hAnsi="Verdana"/>
        </w:rPr>
        <w:t>.</w:t>
      </w:r>
    </w:p>
    <w:p w14:paraId="0C1B4029" w14:textId="77777777" w:rsidR="0051091B" w:rsidRPr="00837BAE" w:rsidRDefault="0051091B" w:rsidP="0051091B">
      <w:pPr>
        <w:pStyle w:val="ListParagraph"/>
        <w:rPr>
          <w:rFonts w:ascii="Verdana" w:hAnsi="Verdana"/>
        </w:rPr>
      </w:pPr>
    </w:p>
    <w:p w14:paraId="1A67002E" w14:textId="7FD21E68" w:rsidR="0051091B" w:rsidRPr="00BA54E7" w:rsidRDefault="0051091B" w:rsidP="0051091B">
      <w:pPr>
        <w:rPr>
          <w:rFonts w:ascii="Verdana" w:hAnsi="Verdana"/>
        </w:rPr>
      </w:pPr>
      <w:r w:rsidRPr="00BA54E7">
        <w:rPr>
          <w:rFonts w:ascii="Verdana" w:hAnsi="Verdana"/>
          <w:b/>
          <w:bCs/>
        </w:rPr>
        <w:t>Planning</w:t>
      </w:r>
      <w:r>
        <w:rPr>
          <w:rFonts w:ascii="Verdana" w:hAnsi="Verdana"/>
          <w:b/>
          <w:bCs/>
        </w:rPr>
        <w:t xml:space="preserve"> Consultations</w:t>
      </w:r>
      <w:r w:rsidRPr="00BA54E7">
        <w:rPr>
          <w:rFonts w:ascii="Verdana" w:hAnsi="Verdana"/>
          <w:b/>
          <w:bCs/>
        </w:rPr>
        <w:t>:</w:t>
      </w:r>
      <w:r w:rsidRPr="00BA54E7">
        <w:rPr>
          <w:rFonts w:ascii="Verdana" w:hAnsi="Verdana"/>
        </w:rPr>
        <w:t xml:space="preserve"> </w:t>
      </w:r>
    </w:p>
    <w:p w14:paraId="46843CA4" w14:textId="17746853" w:rsidR="00053DD5" w:rsidRPr="000D0D04" w:rsidRDefault="006F341A" w:rsidP="00053DD5">
      <w:pPr>
        <w:rPr>
          <w:rFonts w:ascii="Verdana" w:hAnsi="Verdana"/>
        </w:rPr>
      </w:pPr>
      <w:r>
        <w:rPr>
          <w:rFonts w:ascii="Verdana" w:hAnsi="Verdana"/>
          <w:b/>
          <w:bCs/>
        </w:rPr>
        <w:t>(2025-26 – 137</w:t>
      </w:r>
      <w:r w:rsidRPr="00E927EC">
        <w:rPr>
          <w:rFonts w:ascii="Verdana" w:hAnsi="Verdana"/>
          <w:b/>
          <w:bCs/>
        </w:rPr>
        <w:t>)</w:t>
      </w:r>
      <w:r w:rsidR="00053DD5">
        <w:rPr>
          <w:rFonts w:ascii="Verdana" w:hAnsi="Verdana"/>
        </w:rPr>
        <w:t xml:space="preserve"> </w:t>
      </w:r>
      <w:r w:rsidR="00053DD5" w:rsidRPr="000D0D04">
        <w:rPr>
          <w:rFonts w:ascii="Verdana" w:hAnsi="Verdana"/>
        </w:rPr>
        <w:t>APPLICATION NO: PP-14477092 25/04007/FUL</w:t>
      </w:r>
    </w:p>
    <w:p w14:paraId="5A17439B" w14:textId="77777777" w:rsidR="00053DD5" w:rsidRPr="000D0D04" w:rsidRDefault="00053DD5" w:rsidP="00053DD5">
      <w:pPr>
        <w:rPr>
          <w:rFonts w:ascii="Verdana" w:hAnsi="Verdana"/>
        </w:rPr>
      </w:pPr>
      <w:r w:rsidRPr="000D0D04">
        <w:rPr>
          <w:rFonts w:ascii="Verdana" w:hAnsi="Verdana"/>
        </w:rPr>
        <w:t>PROPOSAL: Increase the daily and monthly flights from the established helipad</w:t>
      </w:r>
    </w:p>
    <w:p w14:paraId="49897DF4" w14:textId="77777777" w:rsidR="00053DD5" w:rsidRPr="000D0D04" w:rsidRDefault="00053DD5" w:rsidP="00053DD5">
      <w:pPr>
        <w:rPr>
          <w:rFonts w:ascii="Verdana" w:hAnsi="Verdana"/>
        </w:rPr>
      </w:pPr>
      <w:r w:rsidRPr="000D0D04">
        <w:rPr>
          <w:rFonts w:ascii="Verdana" w:hAnsi="Verdana"/>
        </w:rPr>
        <w:t>(Appeal Ref: APP/E2734/C/22/3309379) to 8 days per calendar month</w:t>
      </w:r>
    </w:p>
    <w:p w14:paraId="3AB1E204" w14:textId="77777777" w:rsidR="00053DD5" w:rsidRPr="000D0D04" w:rsidRDefault="00053DD5" w:rsidP="00053DD5">
      <w:pPr>
        <w:rPr>
          <w:rFonts w:ascii="Verdana" w:hAnsi="Verdana"/>
        </w:rPr>
      </w:pPr>
      <w:r w:rsidRPr="000D0D04">
        <w:rPr>
          <w:rFonts w:ascii="Verdana" w:hAnsi="Verdana"/>
        </w:rPr>
        <w:t>and visits to site per day to maximum of 4 arrival/departure movements.</w:t>
      </w:r>
    </w:p>
    <w:p w14:paraId="55388E44" w14:textId="77777777" w:rsidR="00053DD5" w:rsidRPr="000D0D04" w:rsidRDefault="00053DD5" w:rsidP="00053DD5">
      <w:pPr>
        <w:rPr>
          <w:rFonts w:ascii="Verdana" w:hAnsi="Verdana"/>
        </w:rPr>
      </w:pPr>
      <w:r w:rsidRPr="000D0D04">
        <w:rPr>
          <w:rFonts w:ascii="Verdana" w:hAnsi="Verdana"/>
        </w:rPr>
        <w:t xml:space="preserve">LOCATION: </w:t>
      </w:r>
      <w:r w:rsidRPr="000D0D04">
        <w:rPr>
          <w:rFonts w:ascii="Verdana" w:hAnsi="Verdana"/>
          <w:b/>
          <w:bCs/>
        </w:rPr>
        <w:t>East Lodge Grantley Hall</w:t>
      </w:r>
      <w:r w:rsidRPr="000D0D04">
        <w:rPr>
          <w:rFonts w:ascii="Verdana" w:hAnsi="Verdana"/>
        </w:rPr>
        <w:t xml:space="preserve"> Stephenson Bridge </w:t>
      </w:r>
      <w:proofErr w:type="gramStart"/>
      <w:r w:rsidRPr="000D0D04">
        <w:rPr>
          <w:rFonts w:ascii="Verdana" w:hAnsi="Verdana"/>
        </w:rPr>
        <w:t>To</w:t>
      </w:r>
      <w:proofErr w:type="gramEnd"/>
      <w:r w:rsidRPr="000D0D04">
        <w:rPr>
          <w:rFonts w:ascii="Verdana" w:hAnsi="Verdana"/>
        </w:rPr>
        <w:t xml:space="preserve"> Grantley Hall </w:t>
      </w:r>
      <w:r>
        <w:rPr>
          <w:rFonts w:ascii="Verdana" w:hAnsi="Verdana"/>
        </w:rPr>
        <w:t>a</w:t>
      </w:r>
      <w:r w:rsidRPr="000D0D04">
        <w:rPr>
          <w:rFonts w:ascii="Verdana" w:hAnsi="Verdana"/>
        </w:rPr>
        <w:t>nd West</w:t>
      </w:r>
      <w:r>
        <w:rPr>
          <w:rFonts w:ascii="Verdana" w:hAnsi="Verdana"/>
        </w:rPr>
        <w:t xml:space="preserve"> </w:t>
      </w:r>
      <w:r w:rsidRPr="000D0D04">
        <w:rPr>
          <w:rFonts w:ascii="Verdana" w:hAnsi="Verdana"/>
        </w:rPr>
        <w:t>Lodge Grantley North Yorkshire HG4 3ES</w:t>
      </w:r>
    </w:p>
    <w:p w14:paraId="75B6A63C" w14:textId="77777777" w:rsidR="00053DD5" w:rsidRPr="000D0D04" w:rsidRDefault="00053DD5" w:rsidP="00053DD5">
      <w:pPr>
        <w:tabs>
          <w:tab w:val="left" w:pos="1078"/>
        </w:tabs>
        <w:spacing w:before="230"/>
        <w:rPr>
          <w:b/>
          <w:bCs/>
        </w:rPr>
      </w:pPr>
      <w:r w:rsidRPr="000D0D04">
        <w:rPr>
          <w:b/>
          <w:bCs/>
        </w:rPr>
        <w:t>B. The</w:t>
      </w:r>
      <w:r w:rsidRPr="000D0D04">
        <w:rPr>
          <w:b/>
          <w:bCs/>
          <w:spacing w:val="-5"/>
        </w:rPr>
        <w:t xml:space="preserve"> </w:t>
      </w:r>
      <w:r w:rsidRPr="000D0D04">
        <w:rPr>
          <w:b/>
          <w:bCs/>
        </w:rPr>
        <w:t>Parish</w:t>
      </w:r>
      <w:r w:rsidRPr="000D0D04">
        <w:rPr>
          <w:b/>
          <w:bCs/>
          <w:spacing w:val="-3"/>
        </w:rPr>
        <w:t xml:space="preserve"> </w:t>
      </w:r>
      <w:r w:rsidRPr="000D0D04">
        <w:rPr>
          <w:b/>
          <w:bCs/>
        </w:rPr>
        <w:t>Council</w:t>
      </w:r>
      <w:r w:rsidRPr="000D0D04">
        <w:rPr>
          <w:b/>
          <w:bCs/>
          <w:spacing w:val="-3"/>
        </w:rPr>
        <w:t xml:space="preserve"> </w:t>
      </w:r>
      <w:r w:rsidRPr="000D0D04">
        <w:rPr>
          <w:b/>
          <w:bCs/>
        </w:rPr>
        <w:t>objects</w:t>
      </w:r>
      <w:r w:rsidRPr="000D0D04">
        <w:rPr>
          <w:b/>
          <w:bCs/>
          <w:spacing w:val="-2"/>
        </w:rPr>
        <w:t xml:space="preserve"> </w:t>
      </w:r>
      <w:r w:rsidRPr="000D0D04">
        <w:rPr>
          <w:b/>
          <w:bCs/>
        </w:rPr>
        <w:t>on</w:t>
      </w:r>
      <w:r w:rsidRPr="000D0D04">
        <w:rPr>
          <w:b/>
          <w:bCs/>
          <w:spacing w:val="-3"/>
        </w:rPr>
        <w:t xml:space="preserve"> </w:t>
      </w:r>
      <w:r w:rsidRPr="000D0D04">
        <w:rPr>
          <w:b/>
          <w:bCs/>
        </w:rPr>
        <w:t>the</w:t>
      </w:r>
      <w:r w:rsidRPr="000D0D04">
        <w:rPr>
          <w:b/>
          <w:bCs/>
          <w:spacing w:val="-3"/>
        </w:rPr>
        <w:t xml:space="preserve"> </w:t>
      </w:r>
      <w:r w:rsidRPr="000D0D04">
        <w:rPr>
          <w:b/>
          <w:bCs/>
        </w:rPr>
        <w:t>planning</w:t>
      </w:r>
      <w:r w:rsidRPr="000D0D04">
        <w:rPr>
          <w:b/>
          <w:bCs/>
          <w:spacing w:val="-2"/>
        </w:rPr>
        <w:t xml:space="preserve"> </w:t>
      </w:r>
      <w:r w:rsidRPr="000D0D04">
        <w:rPr>
          <w:b/>
          <w:bCs/>
        </w:rPr>
        <w:t>grounds</w:t>
      </w:r>
      <w:r w:rsidRPr="000D0D04">
        <w:rPr>
          <w:b/>
          <w:bCs/>
          <w:spacing w:val="-3"/>
        </w:rPr>
        <w:t xml:space="preserve"> </w:t>
      </w:r>
      <w:r w:rsidRPr="000D0D04">
        <w:rPr>
          <w:b/>
          <w:bCs/>
        </w:rPr>
        <w:t>set</w:t>
      </w:r>
      <w:r w:rsidRPr="000D0D04">
        <w:rPr>
          <w:b/>
          <w:bCs/>
          <w:spacing w:val="-4"/>
        </w:rPr>
        <w:t xml:space="preserve"> </w:t>
      </w:r>
      <w:r w:rsidRPr="000D0D04">
        <w:rPr>
          <w:b/>
          <w:bCs/>
        </w:rPr>
        <w:t>out</w:t>
      </w:r>
      <w:r w:rsidRPr="000D0D04">
        <w:rPr>
          <w:b/>
          <w:bCs/>
          <w:spacing w:val="-1"/>
        </w:rPr>
        <w:t xml:space="preserve"> </w:t>
      </w:r>
      <w:r w:rsidRPr="000D0D04">
        <w:rPr>
          <w:b/>
          <w:bCs/>
          <w:spacing w:val="-2"/>
        </w:rPr>
        <w:t>below:</w:t>
      </w:r>
    </w:p>
    <w:p w14:paraId="7B143C56" w14:textId="77777777" w:rsidR="00053DD5" w:rsidRPr="000D0D04" w:rsidRDefault="00053DD5" w:rsidP="00053DD5">
      <w:pPr>
        <w:rPr>
          <w:rFonts w:ascii="Verdana" w:hAnsi="Verdana"/>
          <w:i/>
          <w:iCs/>
        </w:rPr>
      </w:pPr>
      <w:r w:rsidRPr="000D0D04">
        <w:rPr>
          <w:rFonts w:ascii="Verdana" w:hAnsi="Verdana"/>
          <w:i/>
          <w:iCs/>
        </w:rPr>
        <w:t xml:space="preserve">The Parish Council is objecting to the current proposals on the grounds of additional excessive noise and disturbance and additional harm to the National Landscapes environment and wildlife. </w:t>
      </w:r>
    </w:p>
    <w:p w14:paraId="525BA8DA" w14:textId="77777777" w:rsidR="00053DD5" w:rsidRPr="000D0D04" w:rsidRDefault="00053DD5" w:rsidP="00053DD5">
      <w:pPr>
        <w:rPr>
          <w:rFonts w:ascii="Verdana" w:hAnsi="Verdana"/>
          <w:i/>
          <w:iCs/>
        </w:rPr>
      </w:pPr>
      <w:r w:rsidRPr="000D0D04">
        <w:rPr>
          <w:rFonts w:ascii="Verdana" w:hAnsi="Verdana"/>
          <w:i/>
          <w:iCs/>
        </w:rPr>
        <w:t>However, an alternative proposal replacing this with a temporary time limited trial period (12 – 24 months) to allow real time monitoring of the effects of additional flights would be looked on favourably. The Parish Council would also request to have the reinstatement and publishing of flight monitoring data for the length of the trial period.</w:t>
      </w:r>
    </w:p>
    <w:p w14:paraId="2169858B" w14:textId="77777777" w:rsidR="00053DD5" w:rsidRDefault="00053DD5" w:rsidP="00053DD5">
      <w:pPr>
        <w:rPr>
          <w:rFonts w:ascii="Verdana" w:hAnsi="Verdana"/>
        </w:rPr>
      </w:pPr>
    </w:p>
    <w:p w14:paraId="520990E0" w14:textId="557F1C67" w:rsidR="00053DD5" w:rsidRPr="000D0D04" w:rsidRDefault="00053DD5" w:rsidP="00053DD5">
      <w:pPr>
        <w:rPr>
          <w:rFonts w:ascii="Verdana" w:hAnsi="Verdana"/>
        </w:rPr>
      </w:pPr>
      <w:r>
        <w:rPr>
          <w:rFonts w:ascii="Verdana" w:hAnsi="Verdana"/>
          <w:b/>
          <w:bCs/>
        </w:rPr>
        <w:t>(2025-26 – 138</w:t>
      </w:r>
      <w:r w:rsidRPr="00E927EC">
        <w:rPr>
          <w:rFonts w:ascii="Verdana" w:hAnsi="Verdana"/>
          <w:b/>
          <w:bCs/>
        </w:rPr>
        <w:t>)</w:t>
      </w:r>
      <w:r>
        <w:rPr>
          <w:rFonts w:ascii="Verdana" w:hAnsi="Verdana"/>
        </w:rPr>
        <w:t xml:space="preserve"> </w:t>
      </w:r>
      <w:r w:rsidRPr="000D0D04">
        <w:rPr>
          <w:rFonts w:ascii="Verdana" w:hAnsi="Verdana"/>
        </w:rPr>
        <w:t>PROPOSAL: Listed Building Consent for the removal of internal walls to enable use of</w:t>
      </w:r>
    </w:p>
    <w:p w14:paraId="5407B080" w14:textId="77777777" w:rsidR="00053DD5" w:rsidRPr="000D0D04" w:rsidRDefault="00053DD5" w:rsidP="00053DD5">
      <w:pPr>
        <w:rPr>
          <w:rFonts w:ascii="Verdana" w:hAnsi="Verdana"/>
        </w:rPr>
      </w:pPr>
      <w:r w:rsidRPr="000D0D04">
        <w:rPr>
          <w:rFonts w:ascii="Verdana" w:hAnsi="Verdana"/>
        </w:rPr>
        <w:t>stores as additional living accommodation and changing external door to</w:t>
      </w:r>
    </w:p>
    <w:p w14:paraId="460AF125" w14:textId="77777777" w:rsidR="00053DD5" w:rsidRPr="000D0D04" w:rsidRDefault="00053DD5" w:rsidP="00053DD5">
      <w:pPr>
        <w:rPr>
          <w:rFonts w:ascii="Verdana" w:hAnsi="Verdana"/>
        </w:rPr>
      </w:pPr>
      <w:r w:rsidRPr="000D0D04">
        <w:rPr>
          <w:rFonts w:ascii="Verdana" w:hAnsi="Verdana"/>
        </w:rPr>
        <w:t>part glazed door.</w:t>
      </w:r>
    </w:p>
    <w:p w14:paraId="2CD1FFB2" w14:textId="77777777" w:rsidR="00053DD5" w:rsidRDefault="00053DD5" w:rsidP="00053DD5">
      <w:pPr>
        <w:rPr>
          <w:rFonts w:ascii="Verdana" w:hAnsi="Verdana"/>
        </w:rPr>
      </w:pPr>
      <w:r w:rsidRPr="000D0D04">
        <w:rPr>
          <w:rFonts w:ascii="Verdana" w:hAnsi="Verdana"/>
        </w:rPr>
        <w:t xml:space="preserve">LOCATION: </w:t>
      </w:r>
      <w:r w:rsidRPr="000D0D04">
        <w:rPr>
          <w:rFonts w:ascii="Verdana" w:hAnsi="Verdana"/>
          <w:b/>
          <w:bCs/>
        </w:rPr>
        <w:t xml:space="preserve">Ruffe House </w:t>
      </w:r>
      <w:proofErr w:type="spellStart"/>
      <w:r w:rsidRPr="000D0D04">
        <w:rPr>
          <w:rFonts w:ascii="Verdana" w:hAnsi="Verdana"/>
          <w:b/>
          <w:bCs/>
        </w:rPr>
        <w:t>Sawley</w:t>
      </w:r>
      <w:proofErr w:type="spellEnd"/>
      <w:r w:rsidRPr="000D0D04">
        <w:rPr>
          <w:rFonts w:ascii="Verdana" w:hAnsi="Verdana"/>
        </w:rPr>
        <w:t xml:space="preserve"> North Yorkshire HG4 3EA</w:t>
      </w:r>
    </w:p>
    <w:p w14:paraId="1B434B4E" w14:textId="49C9151A" w:rsidR="00053DD5" w:rsidRPr="008D2D38" w:rsidRDefault="00053DD5" w:rsidP="008D2D38">
      <w:pPr>
        <w:pStyle w:val="ListParagraph"/>
        <w:widowControl w:val="0"/>
        <w:numPr>
          <w:ilvl w:val="0"/>
          <w:numId w:val="6"/>
        </w:numPr>
        <w:autoSpaceDE w:val="0"/>
        <w:autoSpaceDN w:val="0"/>
        <w:spacing w:after="0" w:line="240" w:lineRule="auto"/>
        <w:rPr>
          <w:rFonts w:ascii="Verdana" w:hAnsi="Verdana"/>
          <w:b/>
          <w:bCs/>
        </w:rPr>
      </w:pPr>
      <w:r w:rsidRPr="00786E2C">
        <w:rPr>
          <w:rFonts w:ascii="Verdana" w:hAnsi="Verdana"/>
          <w:b/>
          <w:bCs/>
        </w:rPr>
        <w:t>The Parish Council has no objections.</w:t>
      </w:r>
    </w:p>
    <w:p w14:paraId="7FACAA87" w14:textId="66FEDC13" w:rsidR="00053DD5" w:rsidRPr="000D0D04" w:rsidRDefault="00053DD5" w:rsidP="00053DD5">
      <w:pPr>
        <w:rPr>
          <w:rFonts w:ascii="Verdana" w:hAnsi="Verdana"/>
        </w:rPr>
      </w:pPr>
      <w:r>
        <w:rPr>
          <w:rFonts w:ascii="Verdana" w:hAnsi="Verdana"/>
          <w:b/>
          <w:bCs/>
        </w:rPr>
        <w:lastRenderedPageBreak/>
        <w:t>(2025-26 – 139</w:t>
      </w:r>
      <w:r w:rsidRPr="00E927EC">
        <w:rPr>
          <w:rFonts w:ascii="Verdana" w:hAnsi="Verdana"/>
          <w:b/>
          <w:bCs/>
        </w:rPr>
        <w:t>)</w:t>
      </w:r>
      <w:r>
        <w:rPr>
          <w:rFonts w:ascii="Verdana" w:hAnsi="Verdana"/>
        </w:rPr>
        <w:t xml:space="preserve"> </w:t>
      </w:r>
      <w:r w:rsidRPr="000D0D04">
        <w:rPr>
          <w:rFonts w:ascii="Verdana" w:hAnsi="Verdana"/>
        </w:rPr>
        <w:t>APPLICATION NO: 25/04086/FUL</w:t>
      </w:r>
    </w:p>
    <w:p w14:paraId="1E16E9EB" w14:textId="77777777" w:rsidR="00053DD5" w:rsidRPr="000D0D04" w:rsidRDefault="00053DD5" w:rsidP="00053DD5">
      <w:pPr>
        <w:rPr>
          <w:rFonts w:ascii="Verdana" w:hAnsi="Verdana"/>
        </w:rPr>
      </w:pPr>
      <w:r w:rsidRPr="000D0D04">
        <w:rPr>
          <w:rFonts w:ascii="Verdana" w:hAnsi="Verdana"/>
        </w:rPr>
        <w:t>PROPOSAL: Two storey extension to the existing cottage and full internal</w:t>
      </w:r>
    </w:p>
    <w:p w14:paraId="70188CFF" w14:textId="77777777" w:rsidR="00053DD5" w:rsidRPr="000D0D04" w:rsidRDefault="00053DD5" w:rsidP="00053DD5">
      <w:pPr>
        <w:rPr>
          <w:rFonts w:ascii="Verdana" w:hAnsi="Verdana"/>
        </w:rPr>
      </w:pPr>
      <w:r w:rsidRPr="000D0D04">
        <w:rPr>
          <w:rFonts w:ascii="Verdana" w:hAnsi="Verdana"/>
        </w:rPr>
        <w:t>refurbishment. Installation of solar panels to roof and replacement of</w:t>
      </w:r>
    </w:p>
    <w:p w14:paraId="78E60E6A" w14:textId="77777777" w:rsidR="00053DD5" w:rsidRPr="000D0D04" w:rsidRDefault="00053DD5" w:rsidP="00053DD5">
      <w:pPr>
        <w:rPr>
          <w:rFonts w:ascii="Verdana" w:hAnsi="Verdana"/>
        </w:rPr>
      </w:pPr>
      <w:r w:rsidRPr="000D0D04">
        <w:rPr>
          <w:rFonts w:ascii="Verdana" w:hAnsi="Verdana"/>
        </w:rPr>
        <w:t>existing windows.</w:t>
      </w:r>
    </w:p>
    <w:p w14:paraId="2CC3FB69" w14:textId="77777777" w:rsidR="00053DD5" w:rsidRDefault="00053DD5" w:rsidP="00053DD5">
      <w:pPr>
        <w:rPr>
          <w:rFonts w:ascii="Verdana" w:hAnsi="Verdana"/>
        </w:rPr>
      </w:pPr>
      <w:r w:rsidRPr="000D0D04">
        <w:rPr>
          <w:rFonts w:ascii="Verdana" w:hAnsi="Verdana"/>
        </w:rPr>
        <w:t xml:space="preserve">LOCATION: </w:t>
      </w:r>
      <w:r w:rsidRPr="000D0D04">
        <w:rPr>
          <w:rFonts w:ascii="Verdana" w:hAnsi="Verdana"/>
          <w:b/>
          <w:bCs/>
        </w:rPr>
        <w:t>The Cottage Grantley</w:t>
      </w:r>
      <w:r w:rsidRPr="000D0D04">
        <w:rPr>
          <w:rFonts w:ascii="Verdana" w:hAnsi="Verdana"/>
        </w:rPr>
        <w:t xml:space="preserve"> Village Grantley North Yorkshire HG4 3PJ</w:t>
      </w:r>
    </w:p>
    <w:p w14:paraId="2D080888" w14:textId="429EE95E" w:rsidR="0051091B" w:rsidRPr="00C4429C" w:rsidRDefault="00053DD5">
      <w:pPr>
        <w:rPr>
          <w:rFonts w:ascii="Verdana" w:hAnsi="Verdana"/>
        </w:rPr>
      </w:pPr>
      <w:r>
        <w:rPr>
          <w:rFonts w:ascii="Verdana" w:hAnsi="Verdana"/>
        </w:rPr>
        <w:t xml:space="preserve">It was </w:t>
      </w:r>
      <w:r w:rsidRPr="00053DD5">
        <w:rPr>
          <w:rFonts w:ascii="Verdana" w:hAnsi="Verdana"/>
          <w:b/>
          <w:bCs/>
        </w:rPr>
        <w:t>Resolved</w:t>
      </w:r>
      <w:r>
        <w:rPr>
          <w:rFonts w:ascii="Verdana" w:hAnsi="Verdana"/>
        </w:rPr>
        <w:t xml:space="preserve"> to submit option ‘D’ the Parish Council supports the application </w:t>
      </w:r>
      <w:r w:rsidR="000B7D0D">
        <w:rPr>
          <w:rFonts w:ascii="Verdana" w:hAnsi="Verdana"/>
        </w:rPr>
        <w:t>with a comment that</w:t>
      </w:r>
      <w:r>
        <w:rPr>
          <w:rFonts w:ascii="Verdana" w:hAnsi="Verdana"/>
        </w:rPr>
        <w:t xml:space="preserve"> the windows to the front elevation be replaced like for like in timber.</w:t>
      </w:r>
    </w:p>
    <w:p w14:paraId="721CCAAC" w14:textId="29463FD2" w:rsidR="00053DD5" w:rsidRDefault="00053DD5">
      <w:pPr>
        <w:rPr>
          <w:rFonts w:ascii="Verdana" w:hAnsi="Verdana"/>
        </w:rPr>
      </w:pPr>
      <w:r>
        <w:rPr>
          <w:rFonts w:ascii="Verdana" w:hAnsi="Verdana"/>
          <w:b/>
          <w:bCs/>
        </w:rPr>
        <w:t>(2025-26 – 140</w:t>
      </w:r>
      <w:r w:rsidRPr="00E927EC">
        <w:rPr>
          <w:rFonts w:ascii="Verdana" w:hAnsi="Verdana"/>
          <w:b/>
          <w:bCs/>
        </w:rPr>
        <w:t>)</w:t>
      </w:r>
      <w:r>
        <w:rPr>
          <w:rFonts w:ascii="Verdana" w:hAnsi="Verdana"/>
          <w:b/>
          <w:bCs/>
        </w:rPr>
        <w:t xml:space="preserve"> Policy review – </w:t>
      </w:r>
      <w:r>
        <w:rPr>
          <w:rFonts w:ascii="Verdana" w:hAnsi="Verdana"/>
        </w:rPr>
        <w:t>It was resolved to approve the following policies</w:t>
      </w:r>
      <w:r w:rsidR="00AC6F04">
        <w:rPr>
          <w:rFonts w:ascii="Verdana" w:hAnsi="Verdana"/>
        </w:rPr>
        <w:t>:</w:t>
      </w:r>
    </w:p>
    <w:p w14:paraId="6373A0E4" w14:textId="77777777" w:rsidR="00AC6F04" w:rsidRDefault="00AC6F04" w:rsidP="00AC6F04">
      <w:pPr>
        <w:pStyle w:val="ListParagraph"/>
        <w:widowControl w:val="0"/>
        <w:numPr>
          <w:ilvl w:val="0"/>
          <w:numId w:val="7"/>
        </w:numPr>
        <w:autoSpaceDE w:val="0"/>
        <w:autoSpaceDN w:val="0"/>
        <w:spacing w:after="0" w:line="240" w:lineRule="auto"/>
        <w:rPr>
          <w:rFonts w:ascii="Verdana" w:hAnsi="Verdana"/>
        </w:rPr>
      </w:pPr>
      <w:r>
        <w:rPr>
          <w:rFonts w:ascii="Verdana" w:hAnsi="Verdana"/>
        </w:rPr>
        <w:t>Annual Leave</w:t>
      </w:r>
    </w:p>
    <w:p w14:paraId="65F03407" w14:textId="77777777" w:rsidR="00AC6F04" w:rsidRDefault="00AC6F04" w:rsidP="00AC6F04">
      <w:pPr>
        <w:pStyle w:val="ListParagraph"/>
        <w:widowControl w:val="0"/>
        <w:numPr>
          <w:ilvl w:val="0"/>
          <w:numId w:val="7"/>
        </w:numPr>
        <w:autoSpaceDE w:val="0"/>
        <w:autoSpaceDN w:val="0"/>
        <w:spacing w:after="0" w:line="240" w:lineRule="auto"/>
        <w:rPr>
          <w:rFonts w:ascii="Verdana" w:hAnsi="Verdana"/>
        </w:rPr>
      </w:pPr>
      <w:r>
        <w:rPr>
          <w:rFonts w:ascii="Verdana" w:hAnsi="Verdana"/>
        </w:rPr>
        <w:t>Bullying &amp; Harassment</w:t>
      </w:r>
    </w:p>
    <w:p w14:paraId="4B08CB48" w14:textId="77777777" w:rsidR="00AC6F04" w:rsidRDefault="00AC6F04" w:rsidP="00AC6F04">
      <w:pPr>
        <w:pStyle w:val="ListParagraph"/>
        <w:widowControl w:val="0"/>
        <w:numPr>
          <w:ilvl w:val="0"/>
          <w:numId w:val="7"/>
        </w:numPr>
        <w:autoSpaceDE w:val="0"/>
        <w:autoSpaceDN w:val="0"/>
        <w:spacing w:after="0" w:line="240" w:lineRule="auto"/>
        <w:rPr>
          <w:rFonts w:ascii="Verdana" w:hAnsi="Verdana"/>
        </w:rPr>
      </w:pPr>
      <w:r>
        <w:rPr>
          <w:rFonts w:ascii="Verdana" w:hAnsi="Verdana"/>
        </w:rPr>
        <w:t>Business Continuity Plan</w:t>
      </w:r>
    </w:p>
    <w:p w14:paraId="2B6B61B9" w14:textId="77777777" w:rsidR="00AC6F04" w:rsidRDefault="00AC6F04" w:rsidP="00AC6F04">
      <w:pPr>
        <w:pStyle w:val="ListParagraph"/>
        <w:widowControl w:val="0"/>
        <w:numPr>
          <w:ilvl w:val="0"/>
          <w:numId w:val="7"/>
        </w:numPr>
        <w:autoSpaceDE w:val="0"/>
        <w:autoSpaceDN w:val="0"/>
        <w:spacing w:after="0" w:line="240" w:lineRule="auto"/>
        <w:rPr>
          <w:rFonts w:ascii="Verdana" w:hAnsi="Verdana"/>
        </w:rPr>
      </w:pPr>
      <w:r>
        <w:rPr>
          <w:rFonts w:ascii="Verdana" w:hAnsi="Verdana"/>
        </w:rPr>
        <w:t>Code of Conduct</w:t>
      </w:r>
    </w:p>
    <w:p w14:paraId="5190C482" w14:textId="77777777" w:rsidR="00AC6F04" w:rsidRDefault="00AC6F04" w:rsidP="00AC6F04">
      <w:pPr>
        <w:pStyle w:val="ListParagraph"/>
        <w:widowControl w:val="0"/>
        <w:numPr>
          <w:ilvl w:val="0"/>
          <w:numId w:val="7"/>
        </w:numPr>
        <w:autoSpaceDE w:val="0"/>
        <w:autoSpaceDN w:val="0"/>
        <w:spacing w:after="0" w:line="240" w:lineRule="auto"/>
        <w:rPr>
          <w:rFonts w:ascii="Verdana" w:hAnsi="Verdana"/>
        </w:rPr>
      </w:pPr>
      <w:r>
        <w:rPr>
          <w:rFonts w:ascii="Verdana" w:hAnsi="Verdana"/>
        </w:rPr>
        <w:t>Code of Conduct (Social Media)</w:t>
      </w:r>
    </w:p>
    <w:p w14:paraId="39CF81F3" w14:textId="77777777" w:rsidR="00AC6F04" w:rsidRDefault="00AC6F04" w:rsidP="00AC6F04">
      <w:pPr>
        <w:pStyle w:val="ListParagraph"/>
        <w:widowControl w:val="0"/>
        <w:numPr>
          <w:ilvl w:val="0"/>
          <w:numId w:val="7"/>
        </w:numPr>
        <w:autoSpaceDE w:val="0"/>
        <w:autoSpaceDN w:val="0"/>
        <w:spacing w:after="0" w:line="240" w:lineRule="auto"/>
        <w:rPr>
          <w:rFonts w:ascii="Verdana" w:hAnsi="Verdana"/>
        </w:rPr>
      </w:pPr>
      <w:r w:rsidRPr="00AE2D4B">
        <w:rPr>
          <w:rFonts w:ascii="Verdana" w:hAnsi="Verdana"/>
        </w:rPr>
        <w:t>Complaints</w:t>
      </w:r>
    </w:p>
    <w:p w14:paraId="68B90F22" w14:textId="77777777" w:rsidR="00AC6F04" w:rsidRDefault="00AC6F04" w:rsidP="00AC6F04">
      <w:pPr>
        <w:pStyle w:val="ListParagraph"/>
        <w:widowControl w:val="0"/>
        <w:numPr>
          <w:ilvl w:val="0"/>
          <w:numId w:val="7"/>
        </w:numPr>
        <w:autoSpaceDE w:val="0"/>
        <w:autoSpaceDN w:val="0"/>
        <w:spacing w:after="0" w:line="240" w:lineRule="auto"/>
        <w:rPr>
          <w:rFonts w:ascii="Verdana" w:hAnsi="Verdana"/>
        </w:rPr>
      </w:pPr>
      <w:r>
        <w:rPr>
          <w:rFonts w:ascii="Verdana" w:hAnsi="Verdana"/>
        </w:rPr>
        <w:t>Co-option</w:t>
      </w:r>
    </w:p>
    <w:p w14:paraId="1E866C9C" w14:textId="77777777" w:rsidR="00AC6F04" w:rsidRDefault="00AC6F04" w:rsidP="00AC6F04">
      <w:pPr>
        <w:pStyle w:val="ListParagraph"/>
        <w:widowControl w:val="0"/>
        <w:numPr>
          <w:ilvl w:val="0"/>
          <w:numId w:val="7"/>
        </w:numPr>
        <w:autoSpaceDE w:val="0"/>
        <w:autoSpaceDN w:val="0"/>
        <w:spacing w:after="0" w:line="240" w:lineRule="auto"/>
        <w:rPr>
          <w:rFonts w:ascii="Verdana" w:hAnsi="Verdana"/>
        </w:rPr>
      </w:pPr>
      <w:r>
        <w:rPr>
          <w:rFonts w:ascii="Verdana" w:hAnsi="Verdana"/>
        </w:rPr>
        <w:t>Disciplinary Policy</w:t>
      </w:r>
    </w:p>
    <w:p w14:paraId="26016DAC" w14:textId="77777777" w:rsidR="00AC6F04" w:rsidRDefault="00AC6F04" w:rsidP="00AC6F04">
      <w:pPr>
        <w:pStyle w:val="ListParagraph"/>
        <w:widowControl w:val="0"/>
        <w:numPr>
          <w:ilvl w:val="0"/>
          <w:numId w:val="7"/>
        </w:numPr>
        <w:autoSpaceDE w:val="0"/>
        <w:autoSpaceDN w:val="0"/>
        <w:spacing w:after="0" w:line="240" w:lineRule="auto"/>
        <w:rPr>
          <w:rFonts w:ascii="Verdana" w:hAnsi="Verdana"/>
        </w:rPr>
      </w:pPr>
      <w:r>
        <w:rPr>
          <w:rFonts w:ascii="Verdana" w:hAnsi="Verdana"/>
        </w:rPr>
        <w:t>Equal Opportunities</w:t>
      </w:r>
    </w:p>
    <w:p w14:paraId="1FD92086" w14:textId="77777777" w:rsidR="00AC6F04" w:rsidRDefault="00AC6F04" w:rsidP="00AC6F04">
      <w:pPr>
        <w:pStyle w:val="ListParagraph"/>
        <w:widowControl w:val="0"/>
        <w:numPr>
          <w:ilvl w:val="0"/>
          <w:numId w:val="7"/>
        </w:numPr>
        <w:autoSpaceDE w:val="0"/>
        <w:autoSpaceDN w:val="0"/>
        <w:spacing w:after="0" w:line="240" w:lineRule="auto"/>
        <w:rPr>
          <w:rFonts w:ascii="Verdana" w:hAnsi="Verdana"/>
        </w:rPr>
      </w:pPr>
      <w:r>
        <w:rPr>
          <w:rFonts w:ascii="Verdana" w:hAnsi="Verdana"/>
        </w:rPr>
        <w:t>Financial Regulations</w:t>
      </w:r>
    </w:p>
    <w:p w14:paraId="67C181A1" w14:textId="77777777" w:rsidR="00AC6F04" w:rsidRDefault="00AC6F04" w:rsidP="00AC6F04">
      <w:pPr>
        <w:pStyle w:val="ListParagraph"/>
        <w:widowControl w:val="0"/>
        <w:numPr>
          <w:ilvl w:val="0"/>
          <w:numId w:val="7"/>
        </w:numPr>
        <w:autoSpaceDE w:val="0"/>
        <w:autoSpaceDN w:val="0"/>
        <w:spacing w:after="0" w:line="240" w:lineRule="auto"/>
        <w:rPr>
          <w:rFonts w:ascii="Verdana" w:hAnsi="Verdana"/>
        </w:rPr>
      </w:pPr>
      <w:r>
        <w:rPr>
          <w:rFonts w:ascii="Verdana" w:hAnsi="Verdana"/>
        </w:rPr>
        <w:t>Financial Risk Assessment</w:t>
      </w:r>
    </w:p>
    <w:p w14:paraId="0596EC3C" w14:textId="77777777" w:rsidR="00AC6F04" w:rsidRDefault="00AC6F04" w:rsidP="00AC6F04">
      <w:pPr>
        <w:pStyle w:val="ListParagraph"/>
        <w:widowControl w:val="0"/>
        <w:numPr>
          <w:ilvl w:val="0"/>
          <w:numId w:val="7"/>
        </w:numPr>
        <w:autoSpaceDE w:val="0"/>
        <w:autoSpaceDN w:val="0"/>
        <w:spacing w:after="0" w:line="240" w:lineRule="auto"/>
        <w:rPr>
          <w:rFonts w:ascii="Verdana" w:hAnsi="Verdana"/>
        </w:rPr>
      </w:pPr>
      <w:r>
        <w:rPr>
          <w:rFonts w:ascii="Verdana" w:hAnsi="Verdana"/>
        </w:rPr>
        <w:t>GDPR</w:t>
      </w:r>
    </w:p>
    <w:p w14:paraId="09F17F1C" w14:textId="77777777" w:rsidR="00AC6F04" w:rsidRDefault="00AC6F04" w:rsidP="00AC6F04">
      <w:pPr>
        <w:pStyle w:val="ListParagraph"/>
        <w:widowControl w:val="0"/>
        <w:numPr>
          <w:ilvl w:val="0"/>
          <w:numId w:val="7"/>
        </w:numPr>
        <w:autoSpaceDE w:val="0"/>
        <w:autoSpaceDN w:val="0"/>
        <w:spacing w:after="0" w:line="240" w:lineRule="auto"/>
        <w:rPr>
          <w:rFonts w:ascii="Verdana" w:hAnsi="Verdana"/>
        </w:rPr>
      </w:pPr>
      <w:r>
        <w:rPr>
          <w:rFonts w:ascii="Verdana" w:hAnsi="Verdana"/>
        </w:rPr>
        <w:t>General Privacy Notice</w:t>
      </w:r>
    </w:p>
    <w:p w14:paraId="10A60953" w14:textId="77777777" w:rsidR="00AC6F04" w:rsidRDefault="00AC6F04" w:rsidP="00AC6F04">
      <w:pPr>
        <w:pStyle w:val="ListParagraph"/>
        <w:widowControl w:val="0"/>
        <w:numPr>
          <w:ilvl w:val="0"/>
          <w:numId w:val="7"/>
        </w:numPr>
        <w:autoSpaceDE w:val="0"/>
        <w:autoSpaceDN w:val="0"/>
        <w:spacing w:after="0" w:line="240" w:lineRule="auto"/>
        <w:rPr>
          <w:rFonts w:ascii="Verdana" w:hAnsi="Verdana"/>
        </w:rPr>
      </w:pPr>
      <w:r>
        <w:rPr>
          <w:rFonts w:ascii="Verdana" w:hAnsi="Verdana"/>
        </w:rPr>
        <w:t>Pension Policy</w:t>
      </w:r>
    </w:p>
    <w:p w14:paraId="4CC078D0" w14:textId="77777777" w:rsidR="00AC6F04" w:rsidRDefault="00AC6F04" w:rsidP="00AC6F04">
      <w:pPr>
        <w:pStyle w:val="ListParagraph"/>
        <w:widowControl w:val="0"/>
        <w:numPr>
          <w:ilvl w:val="0"/>
          <w:numId w:val="7"/>
        </w:numPr>
        <w:autoSpaceDE w:val="0"/>
        <w:autoSpaceDN w:val="0"/>
        <w:spacing w:after="0" w:line="240" w:lineRule="auto"/>
        <w:rPr>
          <w:rFonts w:ascii="Verdana" w:hAnsi="Verdana"/>
        </w:rPr>
      </w:pPr>
      <w:r>
        <w:rPr>
          <w:rFonts w:ascii="Verdana" w:hAnsi="Verdana"/>
        </w:rPr>
        <w:t>Privacy Notice (staff)</w:t>
      </w:r>
    </w:p>
    <w:p w14:paraId="0EE79E3B" w14:textId="77777777" w:rsidR="00AC6F04" w:rsidRDefault="00AC6F04" w:rsidP="00AC6F04">
      <w:pPr>
        <w:pStyle w:val="ListParagraph"/>
        <w:widowControl w:val="0"/>
        <w:numPr>
          <w:ilvl w:val="0"/>
          <w:numId w:val="7"/>
        </w:numPr>
        <w:autoSpaceDE w:val="0"/>
        <w:autoSpaceDN w:val="0"/>
        <w:spacing w:after="0" w:line="240" w:lineRule="auto"/>
        <w:rPr>
          <w:rFonts w:ascii="Verdana" w:hAnsi="Verdana"/>
        </w:rPr>
      </w:pPr>
      <w:r>
        <w:rPr>
          <w:rFonts w:ascii="Verdana" w:hAnsi="Verdana"/>
        </w:rPr>
        <w:t>Publication Scheme</w:t>
      </w:r>
    </w:p>
    <w:p w14:paraId="66ADE8AA" w14:textId="77777777" w:rsidR="00AC6F04" w:rsidRDefault="00AC6F04" w:rsidP="00AC6F04">
      <w:pPr>
        <w:pStyle w:val="ListParagraph"/>
        <w:widowControl w:val="0"/>
        <w:numPr>
          <w:ilvl w:val="0"/>
          <w:numId w:val="7"/>
        </w:numPr>
        <w:autoSpaceDE w:val="0"/>
        <w:autoSpaceDN w:val="0"/>
        <w:spacing w:after="0" w:line="240" w:lineRule="auto"/>
        <w:rPr>
          <w:rFonts w:ascii="Verdana" w:hAnsi="Verdana"/>
        </w:rPr>
      </w:pPr>
      <w:r>
        <w:rPr>
          <w:rFonts w:ascii="Verdana" w:hAnsi="Verdana"/>
        </w:rPr>
        <w:t>Recording Policy</w:t>
      </w:r>
    </w:p>
    <w:p w14:paraId="38C3BA8B" w14:textId="77777777" w:rsidR="00AC6F04" w:rsidRDefault="00AC6F04" w:rsidP="00AC6F04">
      <w:pPr>
        <w:pStyle w:val="ListParagraph"/>
        <w:widowControl w:val="0"/>
        <w:numPr>
          <w:ilvl w:val="0"/>
          <w:numId w:val="7"/>
        </w:numPr>
        <w:autoSpaceDE w:val="0"/>
        <w:autoSpaceDN w:val="0"/>
        <w:spacing w:after="0" w:line="240" w:lineRule="auto"/>
        <w:rPr>
          <w:rFonts w:ascii="Verdana" w:hAnsi="Verdana"/>
        </w:rPr>
      </w:pPr>
      <w:r>
        <w:rPr>
          <w:rFonts w:ascii="Verdana" w:hAnsi="Verdana"/>
        </w:rPr>
        <w:t>Record Management</w:t>
      </w:r>
    </w:p>
    <w:p w14:paraId="47D838D8" w14:textId="77777777" w:rsidR="00AC6F04" w:rsidRDefault="00AC6F04" w:rsidP="00AC6F04">
      <w:pPr>
        <w:pStyle w:val="ListParagraph"/>
        <w:widowControl w:val="0"/>
        <w:numPr>
          <w:ilvl w:val="0"/>
          <w:numId w:val="7"/>
        </w:numPr>
        <w:autoSpaceDE w:val="0"/>
        <w:autoSpaceDN w:val="0"/>
        <w:spacing w:after="0" w:line="240" w:lineRule="auto"/>
        <w:rPr>
          <w:rFonts w:ascii="Verdana" w:hAnsi="Verdana"/>
        </w:rPr>
      </w:pPr>
      <w:r>
        <w:rPr>
          <w:rFonts w:ascii="Verdana" w:hAnsi="Verdana"/>
        </w:rPr>
        <w:t>Reserves Policy</w:t>
      </w:r>
    </w:p>
    <w:p w14:paraId="4D0981D9" w14:textId="77777777" w:rsidR="00AC6F04" w:rsidRDefault="00AC6F04" w:rsidP="00AC6F04">
      <w:pPr>
        <w:pStyle w:val="ListParagraph"/>
        <w:widowControl w:val="0"/>
        <w:numPr>
          <w:ilvl w:val="0"/>
          <w:numId w:val="7"/>
        </w:numPr>
        <w:autoSpaceDE w:val="0"/>
        <w:autoSpaceDN w:val="0"/>
        <w:spacing w:after="0" w:line="240" w:lineRule="auto"/>
        <w:rPr>
          <w:rFonts w:ascii="Verdana" w:hAnsi="Verdana"/>
        </w:rPr>
      </w:pPr>
      <w:r>
        <w:rPr>
          <w:rFonts w:ascii="Verdana" w:hAnsi="Verdana"/>
        </w:rPr>
        <w:t>Risk Assessment</w:t>
      </w:r>
    </w:p>
    <w:p w14:paraId="00C73156" w14:textId="77777777" w:rsidR="00AC6F04" w:rsidRDefault="00AC6F04" w:rsidP="00AC6F04">
      <w:pPr>
        <w:pStyle w:val="ListParagraph"/>
        <w:widowControl w:val="0"/>
        <w:numPr>
          <w:ilvl w:val="0"/>
          <w:numId w:val="7"/>
        </w:numPr>
        <w:autoSpaceDE w:val="0"/>
        <w:autoSpaceDN w:val="0"/>
        <w:spacing w:after="0" w:line="240" w:lineRule="auto"/>
        <w:rPr>
          <w:rFonts w:ascii="Verdana" w:hAnsi="Verdana"/>
        </w:rPr>
      </w:pPr>
      <w:r>
        <w:rPr>
          <w:rFonts w:ascii="Verdana" w:hAnsi="Verdana"/>
        </w:rPr>
        <w:t>Standing Orders</w:t>
      </w:r>
    </w:p>
    <w:p w14:paraId="74BC5900" w14:textId="77777777" w:rsidR="00AC6F04" w:rsidRDefault="00AC6F04" w:rsidP="00AC6F04">
      <w:pPr>
        <w:pStyle w:val="ListParagraph"/>
        <w:widowControl w:val="0"/>
        <w:numPr>
          <w:ilvl w:val="0"/>
          <w:numId w:val="7"/>
        </w:numPr>
        <w:autoSpaceDE w:val="0"/>
        <w:autoSpaceDN w:val="0"/>
        <w:spacing w:after="0" w:line="240" w:lineRule="auto"/>
        <w:rPr>
          <w:rFonts w:ascii="Verdana" w:hAnsi="Verdana"/>
        </w:rPr>
      </w:pPr>
      <w:r>
        <w:rPr>
          <w:rFonts w:ascii="Verdana" w:hAnsi="Verdana"/>
        </w:rPr>
        <w:t>Training &amp; Development</w:t>
      </w:r>
    </w:p>
    <w:p w14:paraId="78AF4E02" w14:textId="77777777" w:rsidR="00AC6F04" w:rsidRDefault="00AC6F04" w:rsidP="00AC6F04">
      <w:pPr>
        <w:pStyle w:val="ListParagraph"/>
        <w:widowControl w:val="0"/>
        <w:numPr>
          <w:ilvl w:val="0"/>
          <w:numId w:val="7"/>
        </w:numPr>
        <w:autoSpaceDE w:val="0"/>
        <w:autoSpaceDN w:val="0"/>
        <w:spacing w:after="0" w:line="240" w:lineRule="auto"/>
        <w:rPr>
          <w:rFonts w:ascii="Verdana" w:hAnsi="Verdana"/>
        </w:rPr>
      </w:pPr>
      <w:r>
        <w:rPr>
          <w:rFonts w:ascii="Verdana" w:hAnsi="Verdana"/>
        </w:rPr>
        <w:t xml:space="preserve">Website </w:t>
      </w:r>
      <w:proofErr w:type="spellStart"/>
      <w:r>
        <w:rPr>
          <w:rFonts w:ascii="Verdana" w:hAnsi="Verdana"/>
        </w:rPr>
        <w:t>Accessibilty</w:t>
      </w:r>
      <w:proofErr w:type="spellEnd"/>
    </w:p>
    <w:p w14:paraId="0E755649" w14:textId="77777777" w:rsidR="00727E02" w:rsidRDefault="00727E02"/>
    <w:p w14:paraId="706A1407" w14:textId="77777777" w:rsidR="00AC6F04" w:rsidRDefault="00AC6F04" w:rsidP="00AC6F04">
      <w:pPr>
        <w:rPr>
          <w:rFonts w:ascii="Verdana" w:hAnsi="Verdana"/>
          <w:b/>
          <w:bCs/>
        </w:rPr>
      </w:pPr>
      <w:r>
        <w:rPr>
          <w:rFonts w:ascii="Verdana" w:hAnsi="Verdana"/>
          <w:b/>
          <w:bCs/>
        </w:rPr>
        <w:t>(2025-26 – 141</w:t>
      </w:r>
      <w:r w:rsidRPr="00E927EC">
        <w:rPr>
          <w:rFonts w:ascii="Verdana" w:hAnsi="Verdana"/>
          <w:b/>
          <w:bCs/>
        </w:rPr>
        <w:t>)</w:t>
      </w:r>
      <w:r>
        <w:rPr>
          <w:rFonts w:ascii="Verdana" w:hAnsi="Verdana"/>
          <w:b/>
          <w:bCs/>
        </w:rPr>
        <w:t xml:space="preserve"> Closed Session (held in private due to the confidential nature)</w:t>
      </w:r>
    </w:p>
    <w:p w14:paraId="212A45C8" w14:textId="21F74F5A" w:rsidR="00AC6F04" w:rsidRDefault="00AC6F04">
      <w:pPr>
        <w:rPr>
          <w:rFonts w:ascii="Verdana" w:hAnsi="Verdana"/>
        </w:rPr>
      </w:pPr>
      <w:r>
        <w:rPr>
          <w:rFonts w:ascii="Verdana" w:hAnsi="Verdana"/>
        </w:rPr>
        <w:t xml:space="preserve">The Parish Council discussed an ongoing dispute issue in relation to a previous employee. It was </w:t>
      </w:r>
      <w:r w:rsidRPr="00AC6F04">
        <w:rPr>
          <w:rFonts w:ascii="Verdana" w:hAnsi="Verdana"/>
          <w:b/>
          <w:bCs/>
        </w:rPr>
        <w:t>Resolved</w:t>
      </w:r>
      <w:r>
        <w:rPr>
          <w:rFonts w:ascii="Verdana" w:hAnsi="Verdana"/>
        </w:rPr>
        <w:t xml:space="preserve"> to formally contact the person if a response had not been received by the end of January 2026.</w:t>
      </w:r>
    </w:p>
    <w:p w14:paraId="27A9D2F7" w14:textId="0C2E847B" w:rsidR="0062408B" w:rsidRDefault="00BD06CE">
      <w:pPr>
        <w:rPr>
          <w:rFonts w:ascii="Verdana" w:hAnsi="Verdana"/>
          <w:b/>
          <w:bCs/>
        </w:rPr>
      </w:pPr>
      <w:r>
        <w:rPr>
          <w:rFonts w:ascii="Verdana" w:hAnsi="Verdana"/>
          <w:b/>
          <w:bCs/>
        </w:rPr>
        <w:lastRenderedPageBreak/>
        <w:t>(2025-26 – 142</w:t>
      </w:r>
      <w:r w:rsidRPr="00E927EC">
        <w:rPr>
          <w:rFonts w:ascii="Verdana" w:hAnsi="Verdana"/>
          <w:b/>
          <w:bCs/>
        </w:rPr>
        <w:t>)</w:t>
      </w:r>
      <w:r>
        <w:rPr>
          <w:rFonts w:ascii="Verdana" w:hAnsi="Verdana"/>
          <w:b/>
          <w:bCs/>
        </w:rPr>
        <w:t xml:space="preserve"> </w:t>
      </w:r>
      <w:r w:rsidR="00F40650">
        <w:rPr>
          <w:rFonts w:ascii="Verdana" w:hAnsi="Verdana"/>
          <w:b/>
          <w:bCs/>
        </w:rPr>
        <w:t>Items for future agendas</w:t>
      </w:r>
      <w:r w:rsidR="0062408B">
        <w:rPr>
          <w:rFonts w:ascii="Verdana" w:hAnsi="Verdana"/>
          <w:b/>
          <w:bCs/>
        </w:rPr>
        <w:t xml:space="preserve"> –</w:t>
      </w:r>
    </w:p>
    <w:p w14:paraId="78F1EE5B" w14:textId="3971AD72" w:rsidR="0062408B" w:rsidRDefault="0062408B">
      <w:pPr>
        <w:rPr>
          <w:rFonts w:ascii="Verdana" w:hAnsi="Verdana"/>
        </w:rPr>
      </w:pPr>
      <w:r>
        <w:rPr>
          <w:rFonts w:ascii="Verdana" w:hAnsi="Verdana"/>
        </w:rPr>
        <w:t>Litter picking volunteers</w:t>
      </w:r>
      <w:r w:rsidR="004F2ADC">
        <w:rPr>
          <w:rFonts w:ascii="Verdana" w:hAnsi="Verdana"/>
        </w:rPr>
        <w:t xml:space="preserve"> </w:t>
      </w:r>
      <w:r w:rsidR="001368D0">
        <w:rPr>
          <w:rFonts w:ascii="Verdana" w:hAnsi="Verdana"/>
        </w:rPr>
        <w:t>–</w:t>
      </w:r>
      <w:r w:rsidR="004F2ADC">
        <w:rPr>
          <w:rFonts w:ascii="Verdana" w:hAnsi="Verdana"/>
        </w:rPr>
        <w:t xml:space="preserve"> </w:t>
      </w:r>
      <w:r w:rsidR="001368D0">
        <w:rPr>
          <w:rFonts w:ascii="Verdana" w:hAnsi="Verdana"/>
        </w:rPr>
        <w:t>necessary requirements – Cllr. Smeeden</w:t>
      </w:r>
    </w:p>
    <w:p w14:paraId="0016DB0A" w14:textId="77777777" w:rsidR="001368D0" w:rsidRPr="0062408B" w:rsidRDefault="001368D0">
      <w:pPr>
        <w:rPr>
          <w:rFonts w:ascii="Verdana" w:hAnsi="Verdana"/>
        </w:rPr>
      </w:pPr>
    </w:p>
    <w:p w14:paraId="6E545066" w14:textId="71D55539" w:rsidR="00AC6F04" w:rsidRDefault="00AC6F04">
      <w:pPr>
        <w:rPr>
          <w:rFonts w:ascii="Verdana" w:hAnsi="Verdana"/>
        </w:rPr>
      </w:pPr>
      <w:r>
        <w:rPr>
          <w:rFonts w:ascii="Verdana" w:hAnsi="Verdana"/>
          <w:b/>
          <w:bCs/>
        </w:rPr>
        <w:t>(2025-26 – 14</w:t>
      </w:r>
      <w:r w:rsidR="00BD06CE">
        <w:rPr>
          <w:rFonts w:ascii="Verdana" w:hAnsi="Verdana"/>
          <w:b/>
          <w:bCs/>
        </w:rPr>
        <w:t>3</w:t>
      </w:r>
      <w:r w:rsidRPr="00E927EC">
        <w:rPr>
          <w:rFonts w:ascii="Verdana" w:hAnsi="Verdana"/>
          <w:b/>
          <w:bCs/>
        </w:rPr>
        <w:t>)</w:t>
      </w:r>
      <w:r>
        <w:rPr>
          <w:rFonts w:ascii="Verdana" w:hAnsi="Verdana"/>
          <w:b/>
          <w:bCs/>
        </w:rPr>
        <w:t xml:space="preserve"> Date and time of next meeting – </w:t>
      </w:r>
      <w:r>
        <w:rPr>
          <w:rFonts w:ascii="Verdana" w:hAnsi="Verdana"/>
        </w:rPr>
        <w:t>7:</w:t>
      </w:r>
      <w:r w:rsidR="00727E02">
        <w:rPr>
          <w:rFonts w:ascii="Verdana" w:hAnsi="Verdana"/>
        </w:rPr>
        <w:t>0</w:t>
      </w:r>
      <w:r>
        <w:rPr>
          <w:rFonts w:ascii="Verdana" w:hAnsi="Verdana"/>
        </w:rPr>
        <w:t>0p.m. 5</w:t>
      </w:r>
      <w:r w:rsidRPr="002F6DC8">
        <w:rPr>
          <w:rFonts w:ascii="Verdana" w:hAnsi="Verdana"/>
          <w:vertAlign w:val="superscript"/>
        </w:rPr>
        <w:t>th</w:t>
      </w:r>
      <w:r>
        <w:rPr>
          <w:rFonts w:ascii="Verdana" w:hAnsi="Verdana"/>
        </w:rPr>
        <w:t xml:space="preserve"> March 2026 at Grantley Village Hall, it was </w:t>
      </w:r>
      <w:r w:rsidRPr="00AC6F04">
        <w:rPr>
          <w:rFonts w:ascii="Verdana" w:hAnsi="Verdana"/>
          <w:b/>
          <w:bCs/>
        </w:rPr>
        <w:t>Resolved</w:t>
      </w:r>
      <w:r>
        <w:rPr>
          <w:rFonts w:ascii="Verdana" w:hAnsi="Verdana"/>
        </w:rPr>
        <w:t xml:space="preserve"> that this meeting will be preceded by a meeting of </w:t>
      </w:r>
      <w:proofErr w:type="spellStart"/>
      <w:r>
        <w:rPr>
          <w:rFonts w:ascii="Verdana" w:hAnsi="Verdana"/>
        </w:rPr>
        <w:t>Sawley</w:t>
      </w:r>
      <w:proofErr w:type="spellEnd"/>
      <w:r>
        <w:rPr>
          <w:rFonts w:ascii="Verdana" w:hAnsi="Verdana"/>
        </w:rPr>
        <w:t xml:space="preserve"> Parish Room Fund and followed by </w:t>
      </w:r>
      <w:r w:rsidR="00257EE0">
        <w:rPr>
          <w:rFonts w:ascii="Verdana" w:hAnsi="Verdana"/>
        </w:rPr>
        <w:t xml:space="preserve">the annual village meetings for </w:t>
      </w:r>
      <w:r>
        <w:rPr>
          <w:rFonts w:ascii="Verdana" w:hAnsi="Verdana"/>
        </w:rPr>
        <w:t>Grantley</w:t>
      </w:r>
      <w:r w:rsidR="00257EE0">
        <w:rPr>
          <w:rFonts w:ascii="Verdana" w:hAnsi="Verdana"/>
        </w:rPr>
        <w:t>,</w:t>
      </w:r>
      <w:r>
        <w:rPr>
          <w:rFonts w:ascii="Verdana" w:hAnsi="Verdana"/>
        </w:rPr>
        <w:t xml:space="preserve"> </w:t>
      </w:r>
      <w:proofErr w:type="spellStart"/>
      <w:r>
        <w:rPr>
          <w:rFonts w:ascii="Verdana" w:hAnsi="Verdana"/>
        </w:rPr>
        <w:t>Eavestone</w:t>
      </w:r>
      <w:proofErr w:type="spellEnd"/>
      <w:r w:rsidR="00257EE0">
        <w:rPr>
          <w:rFonts w:ascii="Verdana" w:hAnsi="Verdana"/>
        </w:rPr>
        <w:t xml:space="preserve"> and Skelding.</w:t>
      </w:r>
    </w:p>
    <w:p w14:paraId="40FD8253" w14:textId="37615FB2" w:rsidR="00201E5D" w:rsidRDefault="00201E5D">
      <w:pPr>
        <w:rPr>
          <w:rFonts w:ascii="Verdana" w:hAnsi="Verdana"/>
        </w:rPr>
      </w:pPr>
      <w:r>
        <w:rPr>
          <w:rFonts w:ascii="Verdana" w:hAnsi="Verdana"/>
        </w:rPr>
        <w:t xml:space="preserve">Councillors were asked to note the early start to accommodate </w:t>
      </w:r>
      <w:r w:rsidR="00005D14">
        <w:rPr>
          <w:rFonts w:ascii="Verdana" w:hAnsi="Verdana"/>
        </w:rPr>
        <w:t>the additional meetings.</w:t>
      </w:r>
    </w:p>
    <w:p w14:paraId="08F8E2BA" w14:textId="77777777" w:rsidR="000978B8" w:rsidRDefault="000978B8">
      <w:pPr>
        <w:rPr>
          <w:rFonts w:ascii="Verdana" w:hAnsi="Verdana"/>
        </w:rPr>
      </w:pPr>
    </w:p>
    <w:p w14:paraId="2DFE2A3F" w14:textId="77777777" w:rsidR="000978B8" w:rsidRDefault="000978B8" w:rsidP="000978B8">
      <w:pPr>
        <w:pBdr>
          <w:top w:val="single" w:sz="4" w:space="1" w:color="auto"/>
          <w:left w:val="single" w:sz="4" w:space="4" w:color="auto"/>
          <w:bottom w:val="single" w:sz="4" w:space="1" w:color="auto"/>
          <w:right w:val="single" w:sz="4" w:space="31" w:color="auto"/>
        </w:pBdr>
        <w:spacing w:after="120"/>
        <w:ind w:left="567" w:right="992"/>
        <w:jc w:val="both"/>
        <w:rPr>
          <w:rFonts w:ascii="Tahoma" w:hAnsi="Tahoma" w:cs="Tahoma"/>
        </w:rPr>
      </w:pPr>
      <w:r>
        <w:rPr>
          <w:rFonts w:ascii="Tahoma" w:hAnsi="Tahoma" w:cs="Tahoma"/>
        </w:rPr>
        <w:t>These minutes were recorded and prepared by the Clerk to the Parish Council, Martyn Miller.</w:t>
      </w:r>
    </w:p>
    <w:p w14:paraId="0AA76D69" w14:textId="32FB0A83" w:rsidR="000978B8" w:rsidRDefault="000978B8" w:rsidP="000978B8">
      <w:pPr>
        <w:pBdr>
          <w:top w:val="single" w:sz="4" w:space="1" w:color="auto"/>
          <w:left w:val="single" w:sz="4" w:space="4" w:color="auto"/>
          <w:bottom w:val="single" w:sz="4" w:space="1" w:color="auto"/>
          <w:right w:val="single" w:sz="4" w:space="31" w:color="auto"/>
        </w:pBdr>
        <w:spacing w:after="120"/>
        <w:ind w:left="567" w:right="992"/>
        <w:jc w:val="both"/>
        <w:rPr>
          <w:rFonts w:ascii="Tahoma" w:hAnsi="Tahoma" w:cs="Tahoma"/>
        </w:rPr>
      </w:pPr>
      <w:r>
        <w:rPr>
          <w:rFonts w:ascii="Tahoma" w:hAnsi="Tahoma" w:cs="Tahoma"/>
        </w:rPr>
        <w:t xml:space="preserve">Signed as a true record by Cllr. </w:t>
      </w:r>
      <w:r w:rsidR="00091582">
        <w:rPr>
          <w:rFonts w:ascii="Tahoma" w:hAnsi="Tahoma" w:cs="Tahoma"/>
        </w:rPr>
        <w:t xml:space="preserve">       </w:t>
      </w:r>
    </w:p>
    <w:p w14:paraId="541D034D" w14:textId="77777777" w:rsidR="000978B8" w:rsidRDefault="000978B8" w:rsidP="000978B8">
      <w:pPr>
        <w:pBdr>
          <w:top w:val="single" w:sz="4" w:space="1" w:color="auto"/>
          <w:left w:val="single" w:sz="4" w:space="4" w:color="auto"/>
          <w:bottom w:val="single" w:sz="4" w:space="1" w:color="auto"/>
          <w:right w:val="single" w:sz="4" w:space="31" w:color="auto"/>
        </w:pBdr>
        <w:spacing w:after="120"/>
        <w:ind w:left="567" w:right="992"/>
        <w:jc w:val="both"/>
        <w:rPr>
          <w:rFonts w:ascii="Tahoma" w:hAnsi="Tahoma" w:cs="Tahoma"/>
        </w:rPr>
      </w:pPr>
    </w:p>
    <w:p w14:paraId="7814769D" w14:textId="77777777" w:rsidR="000978B8" w:rsidRDefault="000978B8" w:rsidP="000978B8">
      <w:pPr>
        <w:pBdr>
          <w:top w:val="single" w:sz="4" w:space="1" w:color="auto"/>
          <w:left w:val="single" w:sz="4" w:space="4" w:color="auto"/>
          <w:bottom w:val="single" w:sz="4" w:space="1" w:color="auto"/>
          <w:right w:val="single" w:sz="4" w:space="31" w:color="auto"/>
        </w:pBdr>
        <w:spacing w:after="120"/>
        <w:ind w:left="567" w:right="992"/>
        <w:jc w:val="both"/>
        <w:rPr>
          <w:rFonts w:ascii="Tahoma" w:hAnsi="Tahoma" w:cs="Tahoma"/>
        </w:rPr>
      </w:pPr>
    </w:p>
    <w:p w14:paraId="4417567A" w14:textId="77777777" w:rsidR="000978B8" w:rsidRDefault="000978B8" w:rsidP="000978B8">
      <w:pPr>
        <w:pBdr>
          <w:top w:val="single" w:sz="4" w:space="1" w:color="auto"/>
          <w:left w:val="single" w:sz="4" w:space="4" w:color="auto"/>
          <w:bottom w:val="single" w:sz="4" w:space="1" w:color="auto"/>
          <w:right w:val="single" w:sz="4" w:space="31" w:color="auto"/>
        </w:pBdr>
        <w:spacing w:after="120"/>
        <w:ind w:left="567" w:right="992"/>
        <w:jc w:val="both"/>
        <w:rPr>
          <w:rFonts w:ascii="Tahoma" w:hAnsi="Tahoma" w:cs="Tahoma"/>
        </w:rPr>
      </w:pPr>
      <w:r>
        <w:rPr>
          <w:rFonts w:ascii="Tahoma" w:hAnsi="Tahoma" w:cs="Tahoma"/>
        </w:rPr>
        <w:t>……….……………………………………………………………………….</w:t>
      </w:r>
    </w:p>
    <w:p w14:paraId="4E5D6075" w14:textId="77777777" w:rsidR="000978B8" w:rsidRPr="0082621E" w:rsidRDefault="000978B8" w:rsidP="000978B8">
      <w:pPr>
        <w:pBdr>
          <w:top w:val="single" w:sz="4" w:space="1" w:color="auto"/>
          <w:left w:val="single" w:sz="4" w:space="4" w:color="auto"/>
          <w:bottom w:val="single" w:sz="4" w:space="1" w:color="auto"/>
          <w:right w:val="single" w:sz="4" w:space="31" w:color="auto"/>
        </w:pBdr>
        <w:spacing w:after="120"/>
        <w:ind w:left="567" w:right="992"/>
        <w:jc w:val="both"/>
        <w:rPr>
          <w:rFonts w:ascii="Tahoma" w:hAnsi="Tahoma" w:cs="Tahoma"/>
        </w:rPr>
      </w:pPr>
      <w:r>
        <w:rPr>
          <w:rFonts w:ascii="Tahoma" w:hAnsi="Tahoma" w:cs="Tahoma"/>
        </w:rPr>
        <w:t>Date: 5</w:t>
      </w:r>
      <w:r w:rsidRPr="00F77E54">
        <w:rPr>
          <w:rFonts w:ascii="Tahoma" w:hAnsi="Tahoma" w:cs="Tahoma"/>
          <w:vertAlign w:val="superscript"/>
        </w:rPr>
        <w:t>th</w:t>
      </w:r>
      <w:r>
        <w:rPr>
          <w:rFonts w:ascii="Tahoma" w:hAnsi="Tahoma" w:cs="Tahoma"/>
        </w:rPr>
        <w:t xml:space="preserve"> March 2026</w:t>
      </w:r>
    </w:p>
    <w:p w14:paraId="6F4A560C" w14:textId="0D746D87" w:rsidR="000978B8" w:rsidRPr="00B94992" w:rsidRDefault="000978B8" w:rsidP="00D768B4">
      <w:pPr>
        <w:pBdr>
          <w:top w:val="single" w:sz="4" w:space="1" w:color="auto"/>
          <w:left w:val="single" w:sz="4" w:space="14" w:color="auto"/>
          <w:bottom w:val="single" w:sz="4" w:space="26" w:color="auto"/>
          <w:right w:val="single" w:sz="4" w:space="4" w:color="auto"/>
        </w:pBdr>
        <w:spacing w:before="120" w:after="120"/>
        <w:ind w:left="426"/>
        <w:rPr>
          <w:rFonts w:ascii="Tahoma" w:hAnsi="Tahoma" w:cs="Tahoma"/>
          <w:sz w:val="18"/>
          <w:szCs w:val="18"/>
        </w:rPr>
      </w:pPr>
      <w:r w:rsidRPr="00B94992">
        <w:rPr>
          <w:rFonts w:ascii="Tahoma" w:hAnsi="Tahoma" w:cs="Tahoma"/>
          <w:sz w:val="18"/>
          <w:szCs w:val="18"/>
        </w:rPr>
        <w:t xml:space="preserve">At the Regular Meeting of the </w:t>
      </w:r>
      <w:r>
        <w:rPr>
          <w:rFonts w:ascii="Tahoma" w:hAnsi="Tahoma" w:cs="Tahoma"/>
          <w:sz w:val="18"/>
          <w:szCs w:val="18"/>
        </w:rPr>
        <w:t xml:space="preserve">Grantley &amp; </w:t>
      </w:r>
      <w:proofErr w:type="spellStart"/>
      <w:r>
        <w:rPr>
          <w:rFonts w:ascii="Tahoma" w:hAnsi="Tahoma" w:cs="Tahoma"/>
          <w:sz w:val="18"/>
          <w:szCs w:val="18"/>
        </w:rPr>
        <w:t>Sawley</w:t>
      </w:r>
      <w:proofErr w:type="spellEnd"/>
      <w:r w:rsidRPr="00B94992">
        <w:rPr>
          <w:rFonts w:ascii="Tahoma" w:hAnsi="Tahoma" w:cs="Tahoma"/>
          <w:sz w:val="18"/>
          <w:szCs w:val="18"/>
        </w:rPr>
        <w:t xml:space="preserve"> Parish Council held on </w:t>
      </w:r>
      <w:r>
        <w:rPr>
          <w:rFonts w:ascii="Tahoma" w:hAnsi="Tahoma" w:cs="Tahoma"/>
          <w:b/>
          <w:sz w:val="18"/>
          <w:szCs w:val="18"/>
        </w:rPr>
        <w:t>5</w:t>
      </w:r>
      <w:r w:rsidRPr="008B4A1A">
        <w:rPr>
          <w:rFonts w:ascii="Tahoma" w:hAnsi="Tahoma" w:cs="Tahoma"/>
          <w:b/>
          <w:sz w:val="18"/>
          <w:szCs w:val="18"/>
          <w:vertAlign w:val="superscript"/>
        </w:rPr>
        <w:t>th</w:t>
      </w:r>
      <w:r>
        <w:rPr>
          <w:rFonts w:ascii="Tahoma" w:hAnsi="Tahoma" w:cs="Tahoma"/>
          <w:b/>
          <w:sz w:val="18"/>
          <w:szCs w:val="18"/>
        </w:rPr>
        <w:t xml:space="preserve"> </w:t>
      </w:r>
      <w:r w:rsidR="00F91AF8">
        <w:rPr>
          <w:rFonts w:ascii="Tahoma" w:hAnsi="Tahoma" w:cs="Tahoma"/>
          <w:b/>
          <w:sz w:val="18"/>
          <w:szCs w:val="18"/>
        </w:rPr>
        <w:t>March</w:t>
      </w:r>
      <w:r>
        <w:rPr>
          <w:rFonts w:ascii="Tahoma" w:hAnsi="Tahoma" w:cs="Tahoma"/>
          <w:b/>
          <w:sz w:val="18"/>
          <w:szCs w:val="18"/>
        </w:rPr>
        <w:t xml:space="preserve"> 2026</w:t>
      </w:r>
      <w:r w:rsidRPr="00B94992">
        <w:rPr>
          <w:rFonts w:ascii="Tahoma" w:hAnsi="Tahoma" w:cs="Tahoma"/>
          <w:sz w:val="18"/>
          <w:szCs w:val="18"/>
        </w:rPr>
        <w:t xml:space="preserve"> it was resolved by unanimous vote to approve these Minutes, copies of which had been previously circulated to Members, as a true and correct record. These Minutes were then signed by the Chairman accordingly.</w:t>
      </w:r>
    </w:p>
    <w:p w14:paraId="11D3F9A2" w14:textId="77777777" w:rsidR="000978B8" w:rsidRDefault="000978B8" w:rsidP="00D768B4">
      <w:pPr>
        <w:pBdr>
          <w:top w:val="single" w:sz="4" w:space="1" w:color="auto"/>
          <w:left w:val="single" w:sz="4" w:space="14" w:color="auto"/>
          <w:bottom w:val="single" w:sz="4" w:space="26" w:color="auto"/>
          <w:right w:val="single" w:sz="4" w:space="4" w:color="auto"/>
        </w:pBdr>
        <w:spacing w:before="120" w:after="120"/>
        <w:ind w:left="426"/>
        <w:rPr>
          <w:rFonts w:ascii="Tahoma" w:hAnsi="Tahoma" w:cs="Tahoma"/>
          <w:b/>
          <w:sz w:val="18"/>
          <w:szCs w:val="18"/>
        </w:rPr>
      </w:pPr>
      <w:r w:rsidRPr="00B94992">
        <w:rPr>
          <w:rFonts w:ascii="Tahoma" w:hAnsi="Tahoma" w:cs="Tahoma"/>
          <w:b/>
          <w:sz w:val="18"/>
          <w:szCs w:val="18"/>
        </w:rPr>
        <w:t>The signed Minutes are held in the Parish Council minute book at the Clerk’s address, below, and can be viewed by prior appointment.</w:t>
      </w:r>
    </w:p>
    <w:p w14:paraId="7F524225" w14:textId="2EFD5EF7" w:rsidR="00D768B4" w:rsidRPr="00B94992" w:rsidRDefault="00D768B4" w:rsidP="000B7D0D">
      <w:pPr>
        <w:pBdr>
          <w:top w:val="single" w:sz="4" w:space="1" w:color="auto"/>
          <w:left w:val="single" w:sz="4" w:space="14" w:color="auto"/>
          <w:bottom w:val="single" w:sz="4" w:space="26" w:color="auto"/>
          <w:right w:val="single" w:sz="4" w:space="4" w:color="auto"/>
        </w:pBdr>
        <w:spacing w:before="120" w:after="120"/>
        <w:ind w:left="426"/>
        <w:rPr>
          <w:rFonts w:ascii="Tahoma" w:hAnsi="Tahoma" w:cs="Tahoma"/>
          <w:b/>
          <w:sz w:val="18"/>
          <w:szCs w:val="18"/>
        </w:rPr>
      </w:pPr>
      <w:r>
        <w:rPr>
          <w:rFonts w:ascii="Tahoma" w:hAnsi="Tahoma" w:cs="Tahoma"/>
          <w:b/>
          <w:sz w:val="18"/>
          <w:szCs w:val="18"/>
        </w:rPr>
        <w:t xml:space="preserve">Clerk: Martyn Miller, </w:t>
      </w:r>
      <w:proofErr w:type="spellStart"/>
      <w:r>
        <w:rPr>
          <w:rFonts w:ascii="Tahoma" w:hAnsi="Tahoma" w:cs="Tahoma"/>
          <w:b/>
          <w:sz w:val="18"/>
          <w:szCs w:val="18"/>
        </w:rPr>
        <w:t>Sutthills</w:t>
      </w:r>
      <w:proofErr w:type="spellEnd"/>
      <w:r>
        <w:rPr>
          <w:rFonts w:ascii="Tahoma" w:hAnsi="Tahoma" w:cs="Tahoma"/>
          <w:b/>
          <w:sz w:val="18"/>
          <w:szCs w:val="18"/>
        </w:rPr>
        <w:t xml:space="preserve">, Gate Bridge Road, </w:t>
      </w:r>
      <w:proofErr w:type="spellStart"/>
      <w:r>
        <w:rPr>
          <w:rFonts w:ascii="Tahoma" w:hAnsi="Tahoma" w:cs="Tahoma"/>
          <w:b/>
          <w:sz w:val="18"/>
          <w:szCs w:val="18"/>
        </w:rPr>
        <w:t>Galphay</w:t>
      </w:r>
      <w:proofErr w:type="spellEnd"/>
      <w:r w:rsidR="00AF011C">
        <w:rPr>
          <w:rFonts w:ascii="Tahoma" w:hAnsi="Tahoma" w:cs="Tahoma"/>
          <w:b/>
          <w:sz w:val="18"/>
          <w:szCs w:val="18"/>
        </w:rPr>
        <w:t>, HG4 3NT.  Tel: 07729696302</w:t>
      </w:r>
    </w:p>
    <w:sectPr w:rsidR="00D768B4" w:rsidRPr="00B94992" w:rsidSect="00A35272">
      <w:headerReference w:type="first" r:id="rId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827FA" w14:textId="77777777" w:rsidR="00DF57AD" w:rsidRDefault="00DF57AD" w:rsidP="00A35272">
      <w:pPr>
        <w:spacing w:after="0" w:line="240" w:lineRule="auto"/>
      </w:pPr>
      <w:r>
        <w:separator/>
      </w:r>
    </w:p>
  </w:endnote>
  <w:endnote w:type="continuationSeparator" w:id="0">
    <w:p w14:paraId="74CB26F2" w14:textId="77777777" w:rsidR="00DF57AD" w:rsidRDefault="00DF57AD" w:rsidP="00A352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IDFont+F1">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95117" w14:textId="77777777" w:rsidR="00DF57AD" w:rsidRDefault="00DF57AD" w:rsidP="00A35272">
      <w:pPr>
        <w:spacing w:after="0" w:line="240" w:lineRule="auto"/>
      </w:pPr>
      <w:r>
        <w:separator/>
      </w:r>
    </w:p>
  </w:footnote>
  <w:footnote w:type="continuationSeparator" w:id="0">
    <w:p w14:paraId="03119BA8" w14:textId="77777777" w:rsidR="00DF57AD" w:rsidRDefault="00DF57AD" w:rsidP="00A352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B9AB5" w14:textId="77777777" w:rsidR="00A35272" w:rsidRPr="00335F0C" w:rsidRDefault="00A35272" w:rsidP="00A35272">
    <w:pPr>
      <w:pBdr>
        <w:top w:val="single" w:sz="4" w:space="1" w:color="auto"/>
        <w:bottom w:val="single" w:sz="4" w:space="1" w:color="auto"/>
      </w:pBdr>
      <w:shd w:val="clear" w:color="auto" w:fill="F6C5AC" w:themeFill="accent2" w:themeFillTint="66"/>
      <w:autoSpaceDE w:val="0"/>
      <w:autoSpaceDN w:val="0"/>
      <w:adjustRightInd w:val="0"/>
      <w:jc w:val="center"/>
      <w:rPr>
        <w:rFonts w:ascii="CIDFont+F1" w:hAnsi="CIDFont+F1" w:cs="CIDFont+F1"/>
        <w:b/>
        <w:bCs/>
        <w:sz w:val="32"/>
        <w:szCs w:val="32"/>
        <w:lang w:eastAsia="en-GB"/>
      </w:rPr>
    </w:pPr>
    <w:r w:rsidRPr="00335F0C">
      <w:rPr>
        <w:rFonts w:ascii="CIDFont+F1" w:hAnsi="CIDFont+F1" w:cs="CIDFont+F1"/>
        <w:b/>
        <w:bCs/>
        <w:sz w:val="32"/>
        <w:szCs w:val="32"/>
        <w:lang w:eastAsia="en-GB"/>
      </w:rPr>
      <w:t>GRANTLEY, SAWLEY, SKELDING &amp; EAVESTONE PARISH COUNCIL</w:t>
    </w:r>
  </w:p>
  <w:p w14:paraId="734AD171" w14:textId="77777777" w:rsidR="00A35272" w:rsidRPr="00335F0C" w:rsidRDefault="00A35272" w:rsidP="00A35272">
    <w:pPr>
      <w:pBdr>
        <w:top w:val="single" w:sz="4" w:space="1" w:color="auto"/>
        <w:bottom w:val="single" w:sz="4" w:space="1" w:color="auto"/>
      </w:pBdr>
      <w:shd w:val="clear" w:color="auto" w:fill="F6C5AC" w:themeFill="accent2" w:themeFillTint="66"/>
      <w:autoSpaceDE w:val="0"/>
      <w:autoSpaceDN w:val="0"/>
      <w:adjustRightInd w:val="0"/>
      <w:jc w:val="center"/>
      <w:rPr>
        <w:rFonts w:ascii="CIDFont+F1" w:hAnsi="CIDFont+F1" w:cs="CIDFont+F1"/>
        <w:b/>
        <w:bCs/>
        <w:lang w:eastAsia="en-GB"/>
      </w:rPr>
    </w:pPr>
    <w:r w:rsidRPr="00335F0C">
      <w:rPr>
        <w:rFonts w:ascii="CIDFont+F1" w:hAnsi="CIDFont+F1" w:cs="CIDFont+F1"/>
        <w:b/>
        <w:bCs/>
        <w:lang w:eastAsia="en-GB"/>
      </w:rPr>
      <w:t>INCLUDING THE VILLAGE OF RISPLITH</w:t>
    </w:r>
  </w:p>
  <w:p w14:paraId="1851C507" w14:textId="77777777" w:rsidR="00A35272" w:rsidRPr="00476471" w:rsidRDefault="00A35272" w:rsidP="00A35272">
    <w:pPr>
      <w:pStyle w:val="Header"/>
      <w:pBdr>
        <w:top w:val="single" w:sz="4" w:space="1" w:color="auto"/>
        <w:bottom w:val="single" w:sz="4" w:space="1" w:color="auto"/>
      </w:pBdr>
      <w:shd w:val="clear" w:color="auto" w:fill="F6C5AC" w:themeFill="accent2" w:themeFillTint="66"/>
      <w:jc w:val="center"/>
      <w:rPr>
        <w:rFonts w:asciiTheme="majorHAnsi" w:hAnsiTheme="majorHAnsi"/>
        <w:color w:val="002060"/>
        <w:sz w:val="22"/>
        <w:szCs w:val="22"/>
      </w:rPr>
    </w:pPr>
    <w:r w:rsidRPr="00476471">
      <w:rPr>
        <w:rFonts w:asciiTheme="majorHAnsi" w:hAnsiTheme="majorHAnsi"/>
        <w:color w:val="002060"/>
        <w:sz w:val="22"/>
        <w:szCs w:val="22"/>
      </w:rPr>
      <w:t xml:space="preserve">Clerk: </w:t>
    </w:r>
    <w:r>
      <w:rPr>
        <w:rFonts w:asciiTheme="majorHAnsi" w:hAnsiTheme="majorHAnsi"/>
        <w:color w:val="002060"/>
        <w:sz w:val="22"/>
        <w:szCs w:val="22"/>
      </w:rPr>
      <w:t>Martyn Miller</w:t>
    </w:r>
  </w:p>
  <w:p w14:paraId="14006374" w14:textId="77777777" w:rsidR="00A35272" w:rsidRPr="00476471" w:rsidRDefault="00A35272" w:rsidP="00A35272">
    <w:pPr>
      <w:pStyle w:val="Header"/>
      <w:pBdr>
        <w:top w:val="single" w:sz="4" w:space="1" w:color="auto"/>
        <w:bottom w:val="single" w:sz="4" w:space="1" w:color="auto"/>
      </w:pBdr>
      <w:shd w:val="clear" w:color="auto" w:fill="F6C5AC" w:themeFill="accent2" w:themeFillTint="66"/>
      <w:jc w:val="center"/>
      <w:rPr>
        <w:rFonts w:asciiTheme="majorHAnsi" w:hAnsiTheme="majorHAnsi"/>
        <w:color w:val="002060"/>
        <w:sz w:val="22"/>
        <w:szCs w:val="22"/>
      </w:rPr>
    </w:pPr>
    <w:proofErr w:type="spellStart"/>
    <w:r>
      <w:rPr>
        <w:rFonts w:asciiTheme="majorHAnsi" w:hAnsiTheme="majorHAnsi"/>
        <w:color w:val="002060"/>
        <w:sz w:val="22"/>
        <w:szCs w:val="22"/>
      </w:rPr>
      <w:t>Sutthills</w:t>
    </w:r>
    <w:proofErr w:type="spellEnd"/>
    <w:r w:rsidRPr="00476471">
      <w:rPr>
        <w:rFonts w:asciiTheme="majorHAnsi" w:hAnsiTheme="majorHAnsi"/>
        <w:color w:val="002060"/>
        <w:sz w:val="22"/>
        <w:szCs w:val="22"/>
      </w:rPr>
      <w:t>,</w:t>
    </w:r>
    <w:r>
      <w:rPr>
        <w:rFonts w:asciiTheme="majorHAnsi" w:hAnsiTheme="majorHAnsi"/>
        <w:color w:val="002060"/>
        <w:sz w:val="22"/>
        <w:szCs w:val="22"/>
      </w:rPr>
      <w:t xml:space="preserve"> Gate Bridge Road, </w:t>
    </w:r>
    <w:proofErr w:type="spellStart"/>
    <w:r>
      <w:rPr>
        <w:rFonts w:asciiTheme="majorHAnsi" w:hAnsiTheme="majorHAnsi"/>
        <w:color w:val="002060"/>
        <w:sz w:val="22"/>
        <w:szCs w:val="22"/>
      </w:rPr>
      <w:t>Galphay</w:t>
    </w:r>
    <w:proofErr w:type="spellEnd"/>
    <w:r>
      <w:rPr>
        <w:rFonts w:asciiTheme="majorHAnsi" w:hAnsiTheme="majorHAnsi"/>
        <w:color w:val="002060"/>
        <w:sz w:val="22"/>
        <w:szCs w:val="22"/>
      </w:rPr>
      <w:t>,</w:t>
    </w:r>
    <w:r w:rsidRPr="00476471">
      <w:rPr>
        <w:rFonts w:asciiTheme="majorHAnsi" w:hAnsiTheme="majorHAnsi"/>
        <w:color w:val="002060"/>
        <w:sz w:val="22"/>
        <w:szCs w:val="22"/>
      </w:rPr>
      <w:t xml:space="preserve"> Ripon, North Yorkshire., HG4 </w:t>
    </w:r>
    <w:r>
      <w:rPr>
        <w:rFonts w:asciiTheme="majorHAnsi" w:hAnsiTheme="majorHAnsi"/>
        <w:color w:val="002060"/>
        <w:sz w:val="22"/>
        <w:szCs w:val="22"/>
      </w:rPr>
      <w:t>3NT</w:t>
    </w:r>
  </w:p>
  <w:p w14:paraId="6DF41EAC" w14:textId="77777777" w:rsidR="00A35272" w:rsidRDefault="00A35272" w:rsidP="00A35272">
    <w:pPr>
      <w:pStyle w:val="Header"/>
      <w:pBdr>
        <w:top w:val="single" w:sz="4" w:space="1" w:color="auto"/>
        <w:bottom w:val="single" w:sz="4" w:space="1" w:color="auto"/>
      </w:pBdr>
      <w:shd w:val="clear" w:color="auto" w:fill="F6C5AC" w:themeFill="accent2" w:themeFillTint="66"/>
      <w:tabs>
        <w:tab w:val="left" w:pos="7800"/>
      </w:tabs>
      <w:rPr>
        <w:rFonts w:asciiTheme="majorHAnsi" w:hAnsiTheme="majorHAnsi"/>
        <w:color w:val="002060"/>
        <w:sz w:val="22"/>
        <w:szCs w:val="22"/>
      </w:rPr>
    </w:pPr>
    <w:r>
      <w:rPr>
        <w:rFonts w:asciiTheme="majorHAnsi" w:hAnsiTheme="majorHAnsi"/>
        <w:color w:val="002060"/>
        <w:sz w:val="22"/>
        <w:szCs w:val="22"/>
      </w:rPr>
      <w:tab/>
    </w:r>
    <w:r w:rsidRPr="00476471">
      <w:rPr>
        <w:rFonts w:asciiTheme="majorHAnsi" w:hAnsiTheme="majorHAnsi"/>
        <w:color w:val="002060"/>
        <w:sz w:val="22"/>
        <w:szCs w:val="22"/>
      </w:rPr>
      <w:t xml:space="preserve">Email: </w:t>
    </w:r>
    <w:hyperlink r:id="rId1" w:history="1">
      <w:r w:rsidRPr="00917D4E">
        <w:rPr>
          <w:rStyle w:val="Hyperlink"/>
          <w:rFonts w:asciiTheme="majorHAnsi" w:hAnsiTheme="majorHAnsi"/>
          <w:sz w:val="22"/>
          <w:szCs w:val="22"/>
        </w:rPr>
        <w:t>grantleyandsawleypc@yahoo.co.uk</w:t>
      </w:r>
    </w:hyperlink>
    <w:r>
      <w:tab/>
    </w:r>
  </w:p>
  <w:p w14:paraId="49499BE7" w14:textId="77777777" w:rsidR="00A35272" w:rsidRDefault="00A35272" w:rsidP="00A35272">
    <w:pPr>
      <w:pStyle w:val="Header"/>
      <w:pBdr>
        <w:top w:val="single" w:sz="4" w:space="1" w:color="auto"/>
        <w:bottom w:val="single" w:sz="4" w:space="1" w:color="auto"/>
      </w:pBdr>
      <w:shd w:val="clear" w:color="auto" w:fill="F6C5AC" w:themeFill="accent2" w:themeFillTint="66"/>
      <w:jc w:val="center"/>
      <w:rPr>
        <w:rFonts w:asciiTheme="majorHAnsi" w:hAnsiTheme="majorHAnsi"/>
        <w:color w:val="002060"/>
        <w:sz w:val="22"/>
        <w:szCs w:val="22"/>
      </w:rPr>
    </w:pPr>
    <w:r w:rsidRPr="00476471">
      <w:rPr>
        <w:rFonts w:asciiTheme="majorHAnsi" w:hAnsiTheme="majorHAnsi"/>
        <w:color w:val="002060"/>
        <w:sz w:val="22"/>
        <w:szCs w:val="22"/>
      </w:rPr>
      <w:t xml:space="preserve">Telephone: </w:t>
    </w:r>
    <w:r>
      <w:rPr>
        <w:rFonts w:asciiTheme="majorHAnsi" w:hAnsiTheme="majorHAnsi"/>
        <w:color w:val="002060"/>
        <w:sz w:val="22"/>
        <w:szCs w:val="22"/>
      </w:rPr>
      <w:t>07729696302</w:t>
    </w:r>
  </w:p>
  <w:p w14:paraId="27EECAA8" w14:textId="77777777" w:rsidR="00A35272" w:rsidRPr="004C286F" w:rsidRDefault="00A35272" w:rsidP="00A35272">
    <w:pPr>
      <w:pStyle w:val="Header"/>
      <w:pBdr>
        <w:top w:val="single" w:sz="4" w:space="1" w:color="auto"/>
        <w:bottom w:val="single" w:sz="4" w:space="1" w:color="auto"/>
      </w:pBdr>
      <w:shd w:val="clear" w:color="auto" w:fill="F6C5AC" w:themeFill="accent2" w:themeFillTint="66"/>
      <w:jc w:val="center"/>
      <w:rPr>
        <w:rFonts w:ascii="Tahoma" w:hAnsi="Tahoma" w:cs="Tahoma"/>
        <w:color w:val="002060"/>
        <w:sz w:val="28"/>
        <w:szCs w:val="28"/>
      </w:rPr>
    </w:pPr>
    <w:hyperlink r:id="rId2" w:history="1">
      <w:r w:rsidRPr="004C286F">
        <w:rPr>
          <w:rStyle w:val="Hyperlink"/>
          <w:rFonts w:ascii="Tahoma" w:hAnsi="Tahoma" w:cs="Tahoma"/>
          <w:sz w:val="28"/>
          <w:szCs w:val="28"/>
        </w:rPr>
        <w:t>www.grantleyandsawleyparishcouncil.org.uk</w:t>
      </w:r>
    </w:hyperlink>
  </w:p>
  <w:p w14:paraId="0DEF7638" w14:textId="77777777" w:rsidR="00A35272" w:rsidRDefault="00A352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016C7"/>
    <w:multiLevelType w:val="multilevel"/>
    <w:tmpl w:val="E71EF212"/>
    <w:lvl w:ilvl="0">
      <w:start w:val="2025"/>
      <w:numFmt w:val="decimal"/>
      <w:lvlText w:val="(%1"/>
      <w:lvlJc w:val="left"/>
      <w:pPr>
        <w:ind w:left="1260" w:hanging="1260"/>
      </w:pPr>
      <w:rPr>
        <w:rFonts w:hint="default"/>
        <w:b/>
      </w:rPr>
    </w:lvl>
    <w:lvl w:ilvl="1">
      <w:start w:val="26"/>
      <w:numFmt w:val="decimal"/>
      <w:lvlText w:val="(%1-%2"/>
      <w:lvlJc w:val="left"/>
      <w:pPr>
        <w:ind w:left="1260" w:hanging="1260"/>
      </w:pPr>
      <w:rPr>
        <w:rFonts w:hint="default"/>
        <w:b/>
      </w:rPr>
    </w:lvl>
    <w:lvl w:ilvl="2">
      <w:start w:val="1"/>
      <w:numFmt w:val="decimal"/>
      <w:lvlText w:val="(%1-%2.%3"/>
      <w:lvlJc w:val="left"/>
      <w:pPr>
        <w:ind w:left="1260" w:hanging="1260"/>
      </w:pPr>
      <w:rPr>
        <w:rFonts w:hint="default"/>
        <w:b/>
      </w:rPr>
    </w:lvl>
    <w:lvl w:ilvl="3">
      <w:start w:val="1"/>
      <w:numFmt w:val="decimal"/>
      <w:lvlText w:val="(%1-%2.%3.%4"/>
      <w:lvlJc w:val="left"/>
      <w:pPr>
        <w:ind w:left="1440" w:hanging="1440"/>
      </w:pPr>
      <w:rPr>
        <w:rFonts w:hint="default"/>
        <w:b/>
      </w:rPr>
    </w:lvl>
    <w:lvl w:ilvl="4">
      <w:start w:val="1"/>
      <w:numFmt w:val="decimal"/>
      <w:lvlText w:val="(%1-%2.%3.%4.%5"/>
      <w:lvlJc w:val="left"/>
      <w:pPr>
        <w:ind w:left="1800" w:hanging="180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2160" w:hanging="2160"/>
      </w:pPr>
      <w:rPr>
        <w:rFonts w:hint="default"/>
        <w:b/>
      </w:rPr>
    </w:lvl>
    <w:lvl w:ilvl="7">
      <w:start w:val="1"/>
      <w:numFmt w:val="decimal"/>
      <w:lvlText w:val="(%1-%2.%3.%4.%5.%6.%7.%8"/>
      <w:lvlJc w:val="left"/>
      <w:pPr>
        <w:ind w:left="2520" w:hanging="2520"/>
      </w:pPr>
      <w:rPr>
        <w:rFonts w:hint="default"/>
        <w:b/>
      </w:rPr>
    </w:lvl>
    <w:lvl w:ilvl="8">
      <w:start w:val="1"/>
      <w:numFmt w:val="decimal"/>
      <w:lvlText w:val="(%1-%2.%3.%4.%5.%6.%7.%8.%9"/>
      <w:lvlJc w:val="left"/>
      <w:pPr>
        <w:ind w:left="2880" w:hanging="2880"/>
      </w:pPr>
      <w:rPr>
        <w:rFonts w:hint="default"/>
        <w:b/>
      </w:rPr>
    </w:lvl>
  </w:abstractNum>
  <w:abstractNum w:abstractNumId="1" w15:restartNumberingAfterBreak="0">
    <w:nsid w:val="0CB817F0"/>
    <w:multiLevelType w:val="multilevel"/>
    <w:tmpl w:val="FE128D4C"/>
    <w:lvl w:ilvl="0">
      <w:start w:val="2025"/>
      <w:numFmt w:val="decimal"/>
      <w:lvlText w:val="(%1"/>
      <w:lvlJc w:val="left"/>
      <w:pPr>
        <w:ind w:left="1260" w:hanging="1260"/>
      </w:pPr>
      <w:rPr>
        <w:rFonts w:hint="default"/>
        <w:b/>
      </w:rPr>
    </w:lvl>
    <w:lvl w:ilvl="1">
      <w:start w:val="26"/>
      <w:numFmt w:val="decimal"/>
      <w:lvlText w:val="(%1-%2"/>
      <w:lvlJc w:val="left"/>
      <w:pPr>
        <w:ind w:left="1260" w:hanging="1260"/>
      </w:pPr>
      <w:rPr>
        <w:rFonts w:hint="default"/>
        <w:b/>
      </w:rPr>
    </w:lvl>
    <w:lvl w:ilvl="2">
      <w:start w:val="1"/>
      <w:numFmt w:val="decimal"/>
      <w:lvlText w:val="(%1-%2.%3"/>
      <w:lvlJc w:val="left"/>
      <w:pPr>
        <w:ind w:left="1260" w:hanging="1260"/>
      </w:pPr>
      <w:rPr>
        <w:rFonts w:hint="default"/>
        <w:b/>
      </w:rPr>
    </w:lvl>
    <w:lvl w:ilvl="3">
      <w:start w:val="1"/>
      <w:numFmt w:val="decimal"/>
      <w:lvlText w:val="(%1-%2.%3.%4"/>
      <w:lvlJc w:val="left"/>
      <w:pPr>
        <w:ind w:left="1440" w:hanging="1440"/>
      </w:pPr>
      <w:rPr>
        <w:rFonts w:hint="default"/>
        <w:b/>
      </w:rPr>
    </w:lvl>
    <w:lvl w:ilvl="4">
      <w:start w:val="1"/>
      <w:numFmt w:val="decimal"/>
      <w:lvlText w:val="(%1-%2.%3.%4.%5"/>
      <w:lvlJc w:val="left"/>
      <w:pPr>
        <w:ind w:left="1800" w:hanging="180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2160" w:hanging="2160"/>
      </w:pPr>
      <w:rPr>
        <w:rFonts w:hint="default"/>
        <w:b/>
      </w:rPr>
    </w:lvl>
    <w:lvl w:ilvl="7">
      <w:start w:val="1"/>
      <w:numFmt w:val="decimal"/>
      <w:lvlText w:val="(%1-%2.%3.%4.%5.%6.%7.%8"/>
      <w:lvlJc w:val="left"/>
      <w:pPr>
        <w:ind w:left="2520" w:hanging="2520"/>
      </w:pPr>
      <w:rPr>
        <w:rFonts w:hint="default"/>
        <w:b/>
      </w:rPr>
    </w:lvl>
    <w:lvl w:ilvl="8">
      <w:start w:val="1"/>
      <w:numFmt w:val="decimal"/>
      <w:lvlText w:val="(%1-%2.%3.%4.%5.%6.%7.%8.%9"/>
      <w:lvlJc w:val="left"/>
      <w:pPr>
        <w:ind w:left="2880" w:hanging="2880"/>
      </w:pPr>
      <w:rPr>
        <w:rFonts w:hint="default"/>
        <w:b/>
      </w:rPr>
    </w:lvl>
  </w:abstractNum>
  <w:abstractNum w:abstractNumId="2" w15:restartNumberingAfterBreak="0">
    <w:nsid w:val="1C97103D"/>
    <w:multiLevelType w:val="hybridMultilevel"/>
    <w:tmpl w:val="2EF270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3CC05D3C"/>
    <w:multiLevelType w:val="hybridMultilevel"/>
    <w:tmpl w:val="2AA2E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3E53261"/>
    <w:multiLevelType w:val="hybridMultilevel"/>
    <w:tmpl w:val="D706B64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3C23488"/>
    <w:multiLevelType w:val="multilevel"/>
    <w:tmpl w:val="06426474"/>
    <w:lvl w:ilvl="0">
      <w:start w:val="2025"/>
      <w:numFmt w:val="decimal"/>
      <w:lvlText w:val="(%1"/>
      <w:lvlJc w:val="left"/>
      <w:pPr>
        <w:ind w:left="1260" w:hanging="1260"/>
      </w:pPr>
      <w:rPr>
        <w:rFonts w:hint="default"/>
        <w:b/>
      </w:rPr>
    </w:lvl>
    <w:lvl w:ilvl="1">
      <w:start w:val="26"/>
      <w:numFmt w:val="decimal"/>
      <w:lvlText w:val="(%1-%2"/>
      <w:lvlJc w:val="left"/>
      <w:pPr>
        <w:ind w:left="1260" w:hanging="1260"/>
      </w:pPr>
      <w:rPr>
        <w:rFonts w:hint="default"/>
        <w:b/>
      </w:rPr>
    </w:lvl>
    <w:lvl w:ilvl="2">
      <w:start w:val="1"/>
      <w:numFmt w:val="decimal"/>
      <w:lvlText w:val="(%1-%2.%3"/>
      <w:lvlJc w:val="left"/>
      <w:pPr>
        <w:ind w:left="1260" w:hanging="1260"/>
      </w:pPr>
      <w:rPr>
        <w:rFonts w:hint="default"/>
        <w:b/>
      </w:rPr>
    </w:lvl>
    <w:lvl w:ilvl="3">
      <w:start w:val="1"/>
      <w:numFmt w:val="decimal"/>
      <w:lvlText w:val="(%1-%2.%3.%4"/>
      <w:lvlJc w:val="left"/>
      <w:pPr>
        <w:ind w:left="1440" w:hanging="1440"/>
      </w:pPr>
      <w:rPr>
        <w:rFonts w:hint="default"/>
        <w:b/>
      </w:rPr>
    </w:lvl>
    <w:lvl w:ilvl="4">
      <w:start w:val="1"/>
      <w:numFmt w:val="decimal"/>
      <w:lvlText w:val="(%1-%2.%3.%4.%5"/>
      <w:lvlJc w:val="left"/>
      <w:pPr>
        <w:ind w:left="1800" w:hanging="180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2160" w:hanging="2160"/>
      </w:pPr>
      <w:rPr>
        <w:rFonts w:hint="default"/>
        <w:b/>
      </w:rPr>
    </w:lvl>
    <w:lvl w:ilvl="7">
      <w:start w:val="1"/>
      <w:numFmt w:val="decimal"/>
      <w:lvlText w:val="(%1-%2.%3.%4.%5.%6.%7.%8"/>
      <w:lvlJc w:val="left"/>
      <w:pPr>
        <w:ind w:left="2520" w:hanging="2520"/>
      </w:pPr>
      <w:rPr>
        <w:rFonts w:hint="default"/>
        <w:b/>
      </w:rPr>
    </w:lvl>
    <w:lvl w:ilvl="8">
      <w:start w:val="1"/>
      <w:numFmt w:val="decimal"/>
      <w:lvlText w:val="(%1-%2.%3.%4.%5.%6.%7.%8.%9"/>
      <w:lvlJc w:val="left"/>
      <w:pPr>
        <w:ind w:left="2880" w:hanging="2880"/>
      </w:pPr>
      <w:rPr>
        <w:rFonts w:hint="default"/>
        <w:b/>
      </w:rPr>
    </w:lvl>
  </w:abstractNum>
  <w:abstractNum w:abstractNumId="6" w15:restartNumberingAfterBreak="0">
    <w:nsid w:val="7DF14D79"/>
    <w:multiLevelType w:val="multilevel"/>
    <w:tmpl w:val="A50E7416"/>
    <w:lvl w:ilvl="0">
      <w:start w:val="9"/>
      <w:numFmt w:val="decimal"/>
      <w:lvlText w:val="%1"/>
      <w:lvlJc w:val="left"/>
      <w:pPr>
        <w:ind w:left="396" w:hanging="39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num w:numId="1" w16cid:durableId="395130511">
    <w:abstractNumId w:val="3"/>
  </w:num>
  <w:num w:numId="2" w16cid:durableId="181208703">
    <w:abstractNumId w:val="6"/>
  </w:num>
  <w:num w:numId="3" w16cid:durableId="488130153">
    <w:abstractNumId w:val="1"/>
  </w:num>
  <w:num w:numId="4" w16cid:durableId="664473980">
    <w:abstractNumId w:val="5"/>
  </w:num>
  <w:num w:numId="5" w16cid:durableId="664210566">
    <w:abstractNumId w:val="0"/>
  </w:num>
  <w:num w:numId="6" w16cid:durableId="1383485260">
    <w:abstractNumId w:val="4"/>
  </w:num>
  <w:num w:numId="7" w16cid:durableId="5981775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272"/>
    <w:rsid w:val="00005D14"/>
    <w:rsid w:val="00053AA0"/>
    <w:rsid w:val="00053DD5"/>
    <w:rsid w:val="00091582"/>
    <w:rsid w:val="000978B8"/>
    <w:rsid w:val="000A188E"/>
    <w:rsid w:val="000B7D0D"/>
    <w:rsid w:val="000D6102"/>
    <w:rsid w:val="0013109B"/>
    <w:rsid w:val="001368D0"/>
    <w:rsid w:val="001440C4"/>
    <w:rsid w:val="001541CE"/>
    <w:rsid w:val="00201E5D"/>
    <w:rsid w:val="00231C75"/>
    <w:rsid w:val="00257EE0"/>
    <w:rsid w:val="002B2441"/>
    <w:rsid w:val="00324181"/>
    <w:rsid w:val="00355133"/>
    <w:rsid w:val="00385AF0"/>
    <w:rsid w:val="0046119B"/>
    <w:rsid w:val="004A34E7"/>
    <w:rsid w:val="004A6BCC"/>
    <w:rsid w:val="004C249E"/>
    <w:rsid w:val="004F2ADC"/>
    <w:rsid w:val="0051091B"/>
    <w:rsid w:val="005125D5"/>
    <w:rsid w:val="005C5728"/>
    <w:rsid w:val="005E0271"/>
    <w:rsid w:val="0062408B"/>
    <w:rsid w:val="006A19C9"/>
    <w:rsid w:val="006D3131"/>
    <w:rsid w:val="006F341A"/>
    <w:rsid w:val="00727E02"/>
    <w:rsid w:val="00736851"/>
    <w:rsid w:val="007618C4"/>
    <w:rsid w:val="007E6DCB"/>
    <w:rsid w:val="008C0F95"/>
    <w:rsid w:val="008D2D38"/>
    <w:rsid w:val="009152BE"/>
    <w:rsid w:val="00944E78"/>
    <w:rsid w:val="00982BE0"/>
    <w:rsid w:val="009F4996"/>
    <w:rsid w:val="00A35272"/>
    <w:rsid w:val="00A91AB6"/>
    <w:rsid w:val="00AB3031"/>
    <w:rsid w:val="00AC6F04"/>
    <w:rsid w:val="00AF011C"/>
    <w:rsid w:val="00B340DB"/>
    <w:rsid w:val="00B712D1"/>
    <w:rsid w:val="00BD06CE"/>
    <w:rsid w:val="00BE74B7"/>
    <w:rsid w:val="00C4429C"/>
    <w:rsid w:val="00CA730D"/>
    <w:rsid w:val="00D05162"/>
    <w:rsid w:val="00D63E19"/>
    <w:rsid w:val="00D768B4"/>
    <w:rsid w:val="00DF57AD"/>
    <w:rsid w:val="00E22ADB"/>
    <w:rsid w:val="00E36AD1"/>
    <w:rsid w:val="00E51EF5"/>
    <w:rsid w:val="00E82388"/>
    <w:rsid w:val="00EF493F"/>
    <w:rsid w:val="00F000B1"/>
    <w:rsid w:val="00F02504"/>
    <w:rsid w:val="00F07FB8"/>
    <w:rsid w:val="00F40650"/>
    <w:rsid w:val="00F55348"/>
    <w:rsid w:val="00F91AF8"/>
    <w:rsid w:val="00FF5B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665D3"/>
  <w15:chartTrackingRefBased/>
  <w15:docId w15:val="{99954117-E196-4926-A062-00F701186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272"/>
  </w:style>
  <w:style w:type="paragraph" w:styleId="Heading1">
    <w:name w:val="heading 1"/>
    <w:basedOn w:val="Normal"/>
    <w:next w:val="Normal"/>
    <w:link w:val="Heading1Char"/>
    <w:uiPriority w:val="9"/>
    <w:qFormat/>
    <w:rsid w:val="00A352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52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52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52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52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52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52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52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52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52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52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52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52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52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52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52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52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5272"/>
    <w:rPr>
      <w:rFonts w:eastAsiaTheme="majorEastAsia" w:cstheme="majorBidi"/>
      <w:color w:val="272727" w:themeColor="text1" w:themeTint="D8"/>
    </w:rPr>
  </w:style>
  <w:style w:type="paragraph" w:styleId="Title">
    <w:name w:val="Title"/>
    <w:basedOn w:val="Normal"/>
    <w:next w:val="Normal"/>
    <w:link w:val="TitleChar"/>
    <w:uiPriority w:val="10"/>
    <w:qFormat/>
    <w:rsid w:val="00A352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52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52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52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5272"/>
    <w:pPr>
      <w:spacing w:before="160"/>
      <w:jc w:val="center"/>
    </w:pPr>
    <w:rPr>
      <w:i/>
      <w:iCs/>
      <w:color w:val="404040" w:themeColor="text1" w:themeTint="BF"/>
    </w:rPr>
  </w:style>
  <w:style w:type="character" w:customStyle="1" w:styleId="QuoteChar">
    <w:name w:val="Quote Char"/>
    <w:basedOn w:val="DefaultParagraphFont"/>
    <w:link w:val="Quote"/>
    <w:uiPriority w:val="29"/>
    <w:rsid w:val="00A35272"/>
    <w:rPr>
      <w:i/>
      <w:iCs/>
      <w:color w:val="404040" w:themeColor="text1" w:themeTint="BF"/>
    </w:rPr>
  </w:style>
  <w:style w:type="paragraph" w:styleId="ListParagraph">
    <w:name w:val="List Paragraph"/>
    <w:basedOn w:val="Normal"/>
    <w:uiPriority w:val="1"/>
    <w:qFormat/>
    <w:rsid w:val="00A35272"/>
    <w:pPr>
      <w:ind w:left="720"/>
      <w:contextualSpacing/>
    </w:pPr>
  </w:style>
  <w:style w:type="character" w:styleId="IntenseEmphasis">
    <w:name w:val="Intense Emphasis"/>
    <w:basedOn w:val="DefaultParagraphFont"/>
    <w:uiPriority w:val="21"/>
    <w:qFormat/>
    <w:rsid w:val="00A35272"/>
    <w:rPr>
      <w:i/>
      <w:iCs/>
      <w:color w:val="0F4761" w:themeColor="accent1" w:themeShade="BF"/>
    </w:rPr>
  </w:style>
  <w:style w:type="paragraph" w:styleId="IntenseQuote">
    <w:name w:val="Intense Quote"/>
    <w:basedOn w:val="Normal"/>
    <w:next w:val="Normal"/>
    <w:link w:val="IntenseQuoteChar"/>
    <w:uiPriority w:val="30"/>
    <w:qFormat/>
    <w:rsid w:val="00A352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5272"/>
    <w:rPr>
      <w:i/>
      <w:iCs/>
      <w:color w:val="0F4761" w:themeColor="accent1" w:themeShade="BF"/>
    </w:rPr>
  </w:style>
  <w:style w:type="character" w:styleId="IntenseReference">
    <w:name w:val="Intense Reference"/>
    <w:basedOn w:val="DefaultParagraphFont"/>
    <w:uiPriority w:val="32"/>
    <w:qFormat/>
    <w:rsid w:val="00A35272"/>
    <w:rPr>
      <w:b/>
      <w:bCs/>
      <w:smallCaps/>
      <w:color w:val="0F4761" w:themeColor="accent1" w:themeShade="BF"/>
      <w:spacing w:val="5"/>
    </w:rPr>
  </w:style>
  <w:style w:type="paragraph" w:styleId="Header">
    <w:name w:val="header"/>
    <w:basedOn w:val="Normal"/>
    <w:link w:val="HeaderChar"/>
    <w:uiPriority w:val="99"/>
    <w:unhideWhenUsed/>
    <w:rsid w:val="00A352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5272"/>
  </w:style>
  <w:style w:type="paragraph" w:styleId="Footer">
    <w:name w:val="footer"/>
    <w:basedOn w:val="Normal"/>
    <w:link w:val="FooterChar"/>
    <w:uiPriority w:val="99"/>
    <w:unhideWhenUsed/>
    <w:rsid w:val="00A352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5272"/>
  </w:style>
  <w:style w:type="character" w:styleId="Hyperlink">
    <w:name w:val="Hyperlink"/>
    <w:basedOn w:val="DefaultParagraphFont"/>
    <w:uiPriority w:val="99"/>
    <w:unhideWhenUsed/>
    <w:rsid w:val="00A3527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www.grantleyandsawleyparishcouncil.org.uk" TargetMode="External"/><Relationship Id="rId1" Type="http://schemas.openxmlformats.org/officeDocument/2006/relationships/hyperlink" Target="mailto:grantleyandsawleypc@yahoo.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319</TotalTime>
  <Pages>6</Pages>
  <Words>1364</Words>
  <Characters>7561</Characters>
  <Application>Microsoft Office Word</Application>
  <DocSecurity>0</DocSecurity>
  <Lines>243</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 Miller</dc:creator>
  <cp:keywords/>
  <dc:description/>
  <cp:lastModifiedBy>Martyn Miller</cp:lastModifiedBy>
  <cp:revision>37</cp:revision>
  <dcterms:created xsi:type="dcterms:W3CDTF">2026-01-19T12:18:00Z</dcterms:created>
  <dcterms:modified xsi:type="dcterms:W3CDTF">2026-03-06T10:49:00Z</dcterms:modified>
</cp:coreProperties>
</file>