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06FEA" w14:textId="77777777" w:rsidR="00CC33E2" w:rsidRDefault="00CC33E2" w:rsidP="00CC33E2">
      <w:pPr>
        <w:rPr>
          <w:rFonts w:cs="Poppins"/>
          <w:color w:val="000000" w:themeColor="text1"/>
          <w:sz w:val="22"/>
          <w:szCs w:val="22"/>
        </w:rPr>
      </w:pPr>
    </w:p>
    <w:p w14:paraId="6C023C6C" w14:textId="77777777" w:rsidR="00CC33E2" w:rsidRDefault="00CC33E2" w:rsidP="00CC33E2">
      <w:pPr>
        <w:rPr>
          <w:rFonts w:cs="Poppins"/>
          <w:color w:val="000000" w:themeColor="text1"/>
          <w:sz w:val="22"/>
          <w:szCs w:val="22"/>
        </w:rPr>
      </w:pPr>
    </w:p>
    <w:p w14:paraId="2CD4E1F6" w14:textId="77777777" w:rsidR="00CC33E2" w:rsidRDefault="00CC33E2" w:rsidP="00CC33E2">
      <w:pPr>
        <w:rPr>
          <w:rFonts w:cs="Poppins"/>
          <w:color w:val="000000" w:themeColor="text1"/>
        </w:rPr>
      </w:pPr>
      <w:r>
        <w:rPr>
          <w:rFonts w:cs="Poppins"/>
          <w:color w:val="000000" w:themeColor="text1"/>
        </w:rPr>
        <w:t>21.05.2026</w:t>
      </w:r>
    </w:p>
    <w:p w14:paraId="7DED7567" w14:textId="77777777" w:rsidR="00CC33E2" w:rsidRPr="00C47F9F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color w:val="000000" w:themeColor="text1"/>
        </w:rPr>
        <w:t xml:space="preserve">Dear Councillors, </w:t>
      </w:r>
    </w:p>
    <w:p w14:paraId="19BDE4DC" w14:textId="77777777" w:rsidR="00CC33E2" w:rsidRPr="00C47F9F" w:rsidRDefault="00CC33E2" w:rsidP="00CC33E2">
      <w:pPr>
        <w:autoSpaceDE w:val="0"/>
        <w:autoSpaceDN w:val="0"/>
        <w:adjustRightInd w:val="0"/>
        <w:spacing w:after="0" w:line="240" w:lineRule="auto"/>
        <w:rPr>
          <w:rFonts w:cs="Poppins"/>
          <w:color w:val="000000"/>
          <w:kern w:val="0"/>
          <w:lang w:val="en-GB"/>
        </w:rPr>
      </w:pPr>
      <w:r w:rsidRPr="00C47F9F">
        <w:rPr>
          <w:rFonts w:cs="Poppins"/>
          <w:color w:val="000000"/>
          <w:kern w:val="0"/>
          <w:lang w:val="en-GB"/>
        </w:rPr>
        <w:t xml:space="preserve">You are summoned in accordance with the Local Government Act (LGA) 1972, </w:t>
      </w:r>
      <w:proofErr w:type="spellStart"/>
      <w:r w:rsidRPr="00C47F9F">
        <w:rPr>
          <w:rFonts w:cs="Poppins"/>
          <w:color w:val="000000"/>
          <w:kern w:val="0"/>
          <w:lang w:val="en-GB"/>
        </w:rPr>
        <w:t>Sch</w:t>
      </w:r>
      <w:proofErr w:type="spellEnd"/>
      <w:r w:rsidRPr="00C47F9F">
        <w:rPr>
          <w:rFonts w:cs="Poppins"/>
          <w:color w:val="000000"/>
          <w:kern w:val="0"/>
          <w:lang w:val="en-GB"/>
        </w:rPr>
        <w:t xml:space="preserve"> 12, paras 10 (2)(b) to a meeting of</w:t>
      </w:r>
      <w:r>
        <w:rPr>
          <w:rFonts w:cs="Poppins"/>
          <w:color w:val="000000"/>
          <w:kern w:val="0"/>
          <w:lang w:val="en-GB"/>
        </w:rPr>
        <w:t xml:space="preserve"> Seend Parish Council </w:t>
      </w:r>
      <w:r w:rsidRPr="00C47F9F">
        <w:rPr>
          <w:rFonts w:cs="Poppins"/>
          <w:color w:val="000000"/>
          <w:kern w:val="0"/>
          <w:lang w:val="en-GB"/>
        </w:rPr>
        <w:t xml:space="preserve">for the transaction of the business shown on the agenda below. </w:t>
      </w:r>
    </w:p>
    <w:p w14:paraId="250189E4" w14:textId="77777777" w:rsidR="00CC33E2" w:rsidRPr="00C47F9F" w:rsidRDefault="00CC33E2" w:rsidP="00CC33E2">
      <w:pPr>
        <w:autoSpaceDE w:val="0"/>
        <w:autoSpaceDN w:val="0"/>
        <w:adjustRightInd w:val="0"/>
        <w:spacing w:after="0" w:line="240" w:lineRule="auto"/>
        <w:rPr>
          <w:rFonts w:cs="Poppins"/>
          <w:color w:val="000000"/>
          <w:kern w:val="0"/>
          <w:lang w:val="en-GB"/>
        </w:rPr>
      </w:pPr>
    </w:p>
    <w:p w14:paraId="4713AB9F" w14:textId="77777777" w:rsidR="00CC33E2" w:rsidRPr="00C47F9F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color w:val="000000" w:themeColor="text1"/>
        </w:rPr>
        <w:t xml:space="preserve">Tuesday </w:t>
      </w:r>
      <w:r>
        <w:rPr>
          <w:rFonts w:cs="Poppins"/>
          <w:color w:val="000000" w:themeColor="text1"/>
        </w:rPr>
        <w:t>26</w:t>
      </w:r>
      <w:r w:rsidRPr="00854954">
        <w:rPr>
          <w:rFonts w:cs="Poppins"/>
          <w:color w:val="000000" w:themeColor="text1"/>
          <w:vertAlign w:val="superscript"/>
        </w:rPr>
        <w:t>th</w:t>
      </w:r>
      <w:r>
        <w:rPr>
          <w:rFonts w:cs="Poppins"/>
          <w:color w:val="000000" w:themeColor="text1"/>
          <w:vertAlign w:val="superscript"/>
        </w:rPr>
        <w:t xml:space="preserve"> </w:t>
      </w:r>
      <w:r>
        <w:rPr>
          <w:rFonts w:cs="Poppins"/>
          <w:color w:val="000000" w:themeColor="text1"/>
        </w:rPr>
        <w:t xml:space="preserve">May </w:t>
      </w:r>
      <w:r w:rsidRPr="00E5150C">
        <w:rPr>
          <w:rFonts w:cs="Poppins"/>
          <w:color w:val="000000" w:themeColor="text1"/>
        </w:rPr>
        <w:t>2026</w:t>
      </w:r>
      <w:r w:rsidRPr="00C47F9F">
        <w:rPr>
          <w:rFonts w:cs="Poppins"/>
          <w:b/>
          <w:bCs/>
          <w:color w:val="000000" w:themeColor="text1"/>
        </w:rPr>
        <w:t>,</w:t>
      </w:r>
      <w:r w:rsidRPr="00C47F9F">
        <w:rPr>
          <w:rFonts w:cs="Poppins"/>
          <w:color w:val="000000" w:themeColor="text1"/>
        </w:rPr>
        <w:t xml:space="preserve"> to be held at 18.30, Irene Usher Hall, Seend, Melksham. </w:t>
      </w:r>
    </w:p>
    <w:p w14:paraId="58ABCAA7" w14:textId="77777777" w:rsidR="00CC33E2" w:rsidRPr="00C47F9F" w:rsidRDefault="00CC33E2" w:rsidP="00CC33E2">
      <w:pPr>
        <w:rPr>
          <w:rFonts w:cs="Poppins"/>
          <w:b/>
          <w:bCs/>
          <w:color w:val="000000" w:themeColor="text1"/>
        </w:rPr>
      </w:pPr>
      <w:r w:rsidRPr="00C47F9F">
        <w:rPr>
          <w:rFonts w:cs="Poppins"/>
          <w:b/>
          <w:bCs/>
          <w:color w:val="000000" w:themeColor="text1"/>
        </w:rPr>
        <w:t xml:space="preserve">Public Participation. </w:t>
      </w:r>
    </w:p>
    <w:p w14:paraId="518A44FB" w14:textId="77777777" w:rsidR="00CC33E2" w:rsidRPr="00C47F9F" w:rsidRDefault="00CC33E2" w:rsidP="00CC33E2">
      <w:pPr>
        <w:rPr>
          <w:rFonts w:cs="Poppins"/>
          <w:color w:val="000000"/>
          <w:kern w:val="0"/>
          <w:lang w:val="en-GB"/>
        </w:rPr>
      </w:pPr>
      <w:r w:rsidRPr="00C47F9F">
        <w:rPr>
          <w:rFonts w:cs="Poppins"/>
          <w:color w:val="000000" w:themeColor="text1"/>
        </w:rPr>
        <w:t>Members of the public and the press may attend this meeting.</w:t>
      </w:r>
      <w:r w:rsidRPr="00C47F9F">
        <w:rPr>
          <w:rFonts w:cs="Poppins"/>
          <w:color w:val="000000"/>
          <w:kern w:val="0"/>
          <w:lang w:val="en-GB"/>
        </w:rPr>
        <w:t xml:space="preserve"> Public participation will take place near the start of the meeting. </w:t>
      </w:r>
    </w:p>
    <w:p w14:paraId="408522A2" w14:textId="77777777" w:rsidR="00CC33E2" w:rsidRPr="00C47F9F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color w:val="000000" w:themeColor="text1"/>
        </w:rPr>
        <w:t xml:space="preserve">Each speaker is limited to three minutes, with a total public session of 20 minutes. Members of the public are requested to send their questions to </w:t>
      </w:r>
      <w:hyperlink r:id="rId5" w:history="1">
        <w:r w:rsidRPr="00C47F9F">
          <w:rPr>
            <w:rStyle w:val="Hyperlink"/>
            <w:rFonts w:cs="Poppins"/>
          </w:rPr>
          <w:t>clerk@seendparishcouncil.co.uk</w:t>
        </w:r>
      </w:hyperlink>
      <w:r w:rsidRPr="00C47F9F">
        <w:rPr>
          <w:rFonts w:cs="Poppins"/>
          <w:color w:val="2E5395"/>
        </w:rPr>
        <w:t xml:space="preserve"> </w:t>
      </w:r>
      <w:r w:rsidRPr="00C47F9F">
        <w:rPr>
          <w:rFonts w:cs="Poppins"/>
          <w:color w:val="000000" w:themeColor="text1"/>
        </w:rPr>
        <w:t>by noon on the working day before the meeting. You should still attend the meeting, in person to ask your question.</w:t>
      </w:r>
    </w:p>
    <w:p w14:paraId="4E8E6556" w14:textId="77777777" w:rsidR="00CC33E2" w:rsidRPr="00C47F9F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color w:val="000000" w:themeColor="text1"/>
        </w:rPr>
        <w:t>No decisions will be made on matters not already on the agenda. The Council may ask the public and press to leave if confidential matters need to be discussed.</w:t>
      </w:r>
    </w:p>
    <w:bookmarkStart w:id="0" w:name="_Hlk206570396"/>
    <w:p w14:paraId="47D26ED5" w14:textId="77777777" w:rsidR="00CC33E2" w:rsidRPr="00C47F9F" w:rsidRDefault="00CC33E2" w:rsidP="00CC33E2">
      <w:pPr>
        <w:rPr>
          <w:rFonts w:cs="Poppins"/>
          <w:b/>
          <w:bCs/>
          <w:color w:val="000000" w:themeColor="text1"/>
        </w:rPr>
      </w:pPr>
      <w:r w:rsidRPr="00C47F9F">
        <w:rPr>
          <w:rFonts w:cs="Poppins"/>
          <w:b/>
          <w:bCs/>
          <w:color w:val="000000" w:themeColor="text1"/>
        </w:rPr>
        <w:fldChar w:fldCharType="begin"/>
      </w:r>
      <w:r w:rsidRPr="00C47F9F">
        <w:rPr>
          <w:rFonts w:cs="Poppins"/>
          <w:b/>
          <w:bCs/>
          <w:color w:val="000000" w:themeColor="text1"/>
        </w:rPr>
        <w:instrText>HYPERLINK "https://www.gov.uk/government/publications/the-7-principles-of-public-life"</w:instrText>
      </w:r>
      <w:r w:rsidRPr="00C47F9F">
        <w:rPr>
          <w:rFonts w:cs="Poppins"/>
          <w:b/>
          <w:bCs/>
          <w:color w:val="000000" w:themeColor="text1"/>
        </w:rPr>
      </w:r>
      <w:r w:rsidRPr="00C47F9F">
        <w:rPr>
          <w:rFonts w:cs="Poppins"/>
          <w:b/>
          <w:bCs/>
          <w:color w:val="000000" w:themeColor="text1"/>
        </w:rPr>
        <w:fldChar w:fldCharType="separate"/>
      </w:r>
      <w:r w:rsidRPr="00C47F9F">
        <w:rPr>
          <w:rStyle w:val="Hyperlink"/>
          <w:rFonts w:cs="Poppins"/>
          <w:b/>
          <w:bCs/>
        </w:rPr>
        <w:t>The Seven Principles of Public Life.</w:t>
      </w:r>
      <w:r w:rsidRPr="00C47F9F">
        <w:rPr>
          <w:rFonts w:cs="Poppins"/>
          <w:b/>
          <w:bCs/>
          <w:color w:val="000000" w:themeColor="text1"/>
        </w:rPr>
        <w:fldChar w:fldCharType="end"/>
      </w:r>
    </w:p>
    <w:p w14:paraId="6EF2AC01" w14:textId="77777777" w:rsidR="00CC33E2" w:rsidRPr="00C47F9F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color w:val="000000" w:themeColor="text1"/>
        </w:rPr>
        <w:t>All members are reminded of their duty under the code of conduct to uphold the Seven Principles of Public Life: selflessness, integrity, objectivity, accountability, openness, honesty, and leadership.</w:t>
      </w:r>
    </w:p>
    <w:bookmarkEnd w:id="0"/>
    <w:p w14:paraId="6EBD9F44" w14:textId="77777777" w:rsidR="00CC33E2" w:rsidRPr="00C47F9F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color w:val="000000" w:themeColor="text1"/>
        </w:rPr>
        <w:t>Yours sincerely,</w:t>
      </w:r>
    </w:p>
    <w:p w14:paraId="7B93EC1C" w14:textId="77777777" w:rsidR="00CC33E2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noProof/>
        </w:rPr>
        <w:drawing>
          <wp:inline distT="0" distB="0" distL="0" distR="0" wp14:anchorId="26990786" wp14:editId="57C2661C">
            <wp:extent cx="1611359" cy="438150"/>
            <wp:effectExtent l="0" t="0" r="8255" b="0"/>
            <wp:docPr id="132540845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302" cy="451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5EA7A" w14:textId="77777777" w:rsidR="00CC33E2" w:rsidRPr="00C47F9F" w:rsidRDefault="00CC33E2" w:rsidP="00CC33E2">
      <w:pPr>
        <w:rPr>
          <w:rFonts w:cs="Poppins"/>
          <w:color w:val="000000" w:themeColor="text1"/>
        </w:rPr>
      </w:pPr>
      <w:r w:rsidRPr="00C47F9F">
        <w:rPr>
          <w:rFonts w:cs="Poppins"/>
          <w:color w:val="000000" w:themeColor="text1"/>
        </w:rPr>
        <w:t xml:space="preserve">Miss Hayley Bell – </w:t>
      </w:r>
      <w:r>
        <w:rPr>
          <w:rFonts w:cs="Poppins"/>
          <w:color w:val="000000" w:themeColor="text1"/>
        </w:rPr>
        <w:t xml:space="preserve">Parish Clerk </w:t>
      </w:r>
    </w:p>
    <w:p w14:paraId="4D913159" w14:textId="77777777" w:rsidR="00CC33E2" w:rsidRPr="00F21910" w:rsidRDefault="00CC33E2" w:rsidP="00CC33E2">
      <w:pPr>
        <w:rPr>
          <w:rFonts w:cs="Poppins"/>
          <w:color w:val="000000" w:themeColor="text1"/>
          <w:sz w:val="22"/>
          <w:szCs w:val="22"/>
        </w:rPr>
      </w:pPr>
    </w:p>
    <w:p w14:paraId="561EF3E1" w14:textId="77777777" w:rsidR="00CC33E2" w:rsidRPr="00F21910" w:rsidRDefault="00CC33E2" w:rsidP="00CC33E2">
      <w:pPr>
        <w:jc w:val="center"/>
        <w:rPr>
          <w:rFonts w:cs="Poppins"/>
          <w:b/>
          <w:bCs/>
          <w:color w:val="000000" w:themeColor="text1"/>
          <w:sz w:val="22"/>
          <w:szCs w:val="22"/>
        </w:rPr>
      </w:pPr>
    </w:p>
    <w:p w14:paraId="7C7EE2B0" w14:textId="77777777" w:rsidR="00CC33E2" w:rsidRPr="00F21910" w:rsidRDefault="00CC33E2" w:rsidP="00CC33E2">
      <w:pPr>
        <w:jc w:val="center"/>
        <w:rPr>
          <w:rFonts w:cs="Poppins"/>
          <w:b/>
          <w:bCs/>
          <w:color w:val="000000" w:themeColor="text1"/>
          <w:sz w:val="22"/>
          <w:szCs w:val="22"/>
        </w:rPr>
      </w:pPr>
    </w:p>
    <w:p w14:paraId="2ACB85FB" w14:textId="77777777" w:rsidR="00CC33E2" w:rsidRPr="00F21910" w:rsidRDefault="00CC33E2" w:rsidP="00CC33E2">
      <w:pPr>
        <w:jc w:val="center"/>
        <w:rPr>
          <w:rFonts w:cs="Poppins"/>
          <w:b/>
          <w:bCs/>
          <w:color w:val="000000" w:themeColor="text1"/>
          <w:sz w:val="22"/>
          <w:szCs w:val="22"/>
        </w:rPr>
      </w:pPr>
    </w:p>
    <w:p w14:paraId="5CDFB464" w14:textId="77777777" w:rsidR="00CC33E2" w:rsidRDefault="00CC33E2" w:rsidP="00CC33E2">
      <w:pPr>
        <w:rPr>
          <w:rFonts w:cs="Poppins"/>
          <w:b/>
          <w:bCs/>
          <w:color w:val="000000" w:themeColor="text1"/>
        </w:rPr>
      </w:pPr>
    </w:p>
    <w:p w14:paraId="0D1841BD" w14:textId="77777777" w:rsidR="00CC33E2" w:rsidRDefault="00CC33E2" w:rsidP="00CC33E2">
      <w:pPr>
        <w:jc w:val="center"/>
        <w:rPr>
          <w:rFonts w:cs="Poppins"/>
          <w:b/>
          <w:bCs/>
          <w:color w:val="000000" w:themeColor="text1"/>
        </w:rPr>
      </w:pPr>
    </w:p>
    <w:p w14:paraId="769EA83A" w14:textId="77777777" w:rsidR="00CC33E2" w:rsidRPr="00F21910" w:rsidRDefault="00CC33E2" w:rsidP="00CC33E2">
      <w:pPr>
        <w:ind w:firstLine="360"/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ab/>
      </w:r>
    </w:p>
    <w:p w14:paraId="3FA8BE98" w14:textId="77777777" w:rsidR="00CC33E2" w:rsidRPr="00F21910" w:rsidRDefault="00CC33E2" w:rsidP="00CC33E2">
      <w:pPr>
        <w:numPr>
          <w:ilvl w:val="0"/>
          <w:numId w:val="1"/>
        </w:numPr>
        <w:contextualSpacing/>
        <w:rPr>
          <w:rFonts w:cs="Poppins"/>
          <w:b/>
          <w:bCs/>
          <w:color w:val="000000" w:themeColor="text1"/>
          <w:sz w:val="22"/>
          <w:szCs w:val="22"/>
        </w:rPr>
      </w:pPr>
      <w:r w:rsidRPr="00F21910">
        <w:rPr>
          <w:rFonts w:cs="Poppins"/>
          <w:b/>
          <w:bCs/>
          <w:color w:val="000000" w:themeColor="text1"/>
          <w:sz w:val="22"/>
          <w:szCs w:val="22"/>
        </w:rPr>
        <w:t>Apologies.</w:t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bookmarkStart w:id="1" w:name="_Hlk206585651"/>
      <w:r>
        <w:rPr>
          <w:rFonts w:cs="Poppins"/>
          <w:b/>
          <w:bCs/>
          <w:color w:val="000000" w:themeColor="text1"/>
          <w:sz w:val="22"/>
          <w:szCs w:val="22"/>
        </w:rPr>
        <w:t xml:space="preserve">            </w:t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>1</w:t>
      </w:r>
      <w:r>
        <w:rPr>
          <w:rFonts w:cs="Poppins"/>
          <w:b/>
          <w:bCs/>
          <w:color w:val="000000" w:themeColor="text1"/>
          <w:sz w:val="22"/>
          <w:szCs w:val="22"/>
        </w:rPr>
        <w:t>8.30</w:t>
      </w:r>
      <w:bookmarkEnd w:id="1"/>
      <w:r>
        <w:rPr>
          <w:rFonts w:cs="Poppins"/>
          <w:b/>
          <w:bCs/>
          <w:color w:val="000000" w:themeColor="text1"/>
          <w:sz w:val="22"/>
          <w:szCs w:val="22"/>
        </w:rPr>
        <w:t xml:space="preserve"> – 18.35</w:t>
      </w:r>
    </w:p>
    <w:p w14:paraId="47A49B12" w14:textId="77777777" w:rsidR="00CC33E2" w:rsidRPr="00F21910" w:rsidRDefault="00CC33E2" w:rsidP="00CC33E2">
      <w:pPr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 xml:space="preserve">       To receive apologies for absences </w:t>
      </w:r>
      <w:r w:rsidRPr="00F21910">
        <w:rPr>
          <w:rFonts w:cs="Poppins"/>
          <w:color w:val="000000" w:themeColor="text1"/>
          <w:sz w:val="22"/>
          <w:szCs w:val="22"/>
        </w:rPr>
        <w:tab/>
      </w:r>
      <w:r w:rsidRPr="00F21910">
        <w:rPr>
          <w:rFonts w:cs="Poppins"/>
          <w:color w:val="000000" w:themeColor="text1"/>
          <w:sz w:val="22"/>
          <w:szCs w:val="22"/>
        </w:rPr>
        <w:tab/>
      </w:r>
      <w:r w:rsidRPr="00F21910">
        <w:rPr>
          <w:rFonts w:cs="Poppins"/>
          <w:color w:val="000000" w:themeColor="text1"/>
          <w:sz w:val="22"/>
          <w:szCs w:val="22"/>
        </w:rPr>
        <w:tab/>
      </w:r>
    </w:p>
    <w:p w14:paraId="10DDD0D1" w14:textId="77777777" w:rsidR="00CC33E2" w:rsidRPr="00F21910" w:rsidRDefault="00CC33E2" w:rsidP="00CC33E2">
      <w:pPr>
        <w:ind w:firstLine="360"/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>(Local Government Act, 1972 s.85)</w:t>
      </w:r>
    </w:p>
    <w:p w14:paraId="28A09C26" w14:textId="77777777" w:rsidR="00CC33E2" w:rsidRPr="00F21910" w:rsidRDefault="00CC33E2" w:rsidP="00CC33E2">
      <w:pPr>
        <w:numPr>
          <w:ilvl w:val="0"/>
          <w:numId w:val="1"/>
        </w:numPr>
        <w:contextualSpacing/>
        <w:rPr>
          <w:rFonts w:cs="Poppins"/>
          <w:b/>
          <w:bCs/>
          <w:color w:val="000000" w:themeColor="text1"/>
          <w:sz w:val="22"/>
          <w:szCs w:val="22"/>
        </w:rPr>
      </w:pPr>
      <w:r w:rsidRPr="00F21910">
        <w:rPr>
          <w:rFonts w:cs="Poppins"/>
          <w:b/>
          <w:bCs/>
          <w:color w:val="000000" w:themeColor="text1"/>
          <w:sz w:val="22"/>
          <w:szCs w:val="22"/>
        </w:rPr>
        <w:t xml:space="preserve">Declaration of Interests. </w:t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 xml:space="preserve">           18.35 – 18.40</w:t>
      </w:r>
    </w:p>
    <w:p w14:paraId="34931674" w14:textId="77777777" w:rsidR="00CC33E2" w:rsidRPr="00F21910" w:rsidRDefault="00CC33E2" w:rsidP="00CC33E2">
      <w:pPr>
        <w:ind w:left="360"/>
        <w:rPr>
          <w:rFonts w:cs="Poppins"/>
          <w:b/>
          <w:bCs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 xml:space="preserve">To declare an interest relating to the business of the meeting. </w:t>
      </w:r>
    </w:p>
    <w:p w14:paraId="09D11FE9" w14:textId="77777777" w:rsidR="00CC33E2" w:rsidRPr="00F21910" w:rsidRDefault="00CC33E2" w:rsidP="00CC33E2">
      <w:pPr>
        <w:ind w:firstLine="360"/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>(Seend Par</w:t>
      </w:r>
      <w:r>
        <w:rPr>
          <w:rFonts w:cs="Poppins"/>
          <w:color w:val="000000" w:themeColor="text1"/>
          <w:sz w:val="22"/>
          <w:szCs w:val="22"/>
        </w:rPr>
        <w:t>i</w:t>
      </w:r>
      <w:r w:rsidRPr="00F21910">
        <w:rPr>
          <w:rFonts w:cs="Poppins"/>
          <w:color w:val="000000" w:themeColor="text1"/>
          <w:sz w:val="22"/>
          <w:szCs w:val="22"/>
        </w:rPr>
        <w:t>sh Council Code of Conduct)</w:t>
      </w:r>
    </w:p>
    <w:p w14:paraId="36C1D0DD" w14:textId="77777777" w:rsidR="00CC33E2" w:rsidRPr="00F21910" w:rsidRDefault="00CC33E2" w:rsidP="00CC33E2">
      <w:pPr>
        <w:numPr>
          <w:ilvl w:val="0"/>
          <w:numId w:val="1"/>
        </w:numPr>
        <w:contextualSpacing/>
        <w:rPr>
          <w:rFonts w:cs="Poppins"/>
          <w:b/>
          <w:bCs/>
          <w:color w:val="000000" w:themeColor="text1"/>
          <w:sz w:val="22"/>
          <w:szCs w:val="22"/>
        </w:rPr>
      </w:pPr>
      <w:r w:rsidRPr="00F21910">
        <w:rPr>
          <w:rFonts w:cs="Poppins"/>
          <w:b/>
          <w:bCs/>
          <w:color w:val="000000" w:themeColor="text1"/>
          <w:sz w:val="22"/>
          <w:szCs w:val="22"/>
        </w:rPr>
        <w:t xml:space="preserve">Minutes </w:t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 xml:space="preserve">            18.40 – 18.45</w:t>
      </w:r>
    </w:p>
    <w:p w14:paraId="44766FFF" w14:textId="77777777" w:rsidR="00CC33E2" w:rsidRPr="00F21910" w:rsidRDefault="00CC33E2" w:rsidP="00CC33E2">
      <w:pPr>
        <w:ind w:left="360"/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 xml:space="preserve">To approve the minutes of the previous meeting, Tuesday, </w:t>
      </w:r>
      <w:r>
        <w:rPr>
          <w:rFonts w:cs="Poppins"/>
          <w:color w:val="000000" w:themeColor="text1"/>
          <w:sz w:val="22"/>
          <w:szCs w:val="22"/>
        </w:rPr>
        <w:t>24</w:t>
      </w:r>
      <w:r w:rsidRPr="00EC64CA">
        <w:rPr>
          <w:rFonts w:cs="Poppins"/>
          <w:color w:val="000000" w:themeColor="text1"/>
          <w:sz w:val="22"/>
          <w:szCs w:val="22"/>
          <w:vertAlign w:val="superscript"/>
        </w:rPr>
        <w:t>th</w:t>
      </w:r>
      <w:r>
        <w:rPr>
          <w:rFonts w:cs="Poppins"/>
          <w:color w:val="000000" w:themeColor="text1"/>
          <w:sz w:val="22"/>
          <w:szCs w:val="22"/>
        </w:rPr>
        <w:t xml:space="preserve"> February </w:t>
      </w:r>
      <w:r w:rsidRPr="00F21910">
        <w:rPr>
          <w:rFonts w:cs="Poppins"/>
          <w:color w:val="000000" w:themeColor="text1"/>
          <w:sz w:val="22"/>
          <w:szCs w:val="22"/>
        </w:rPr>
        <w:t>202</w:t>
      </w:r>
      <w:r>
        <w:rPr>
          <w:rFonts w:cs="Poppins"/>
          <w:color w:val="000000" w:themeColor="text1"/>
          <w:sz w:val="22"/>
          <w:szCs w:val="22"/>
        </w:rPr>
        <w:t>6</w:t>
      </w:r>
      <w:r w:rsidRPr="00F21910">
        <w:rPr>
          <w:rFonts w:cs="Poppins"/>
          <w:color w:val="000000" w:themeColor="text1"/>
          <w:sz w:val="22"/>
          <w:szCs w:val="22"/>
        </w:rPr>
        <w:t>.</w:t>
      </w:r>
    </w:p>
    <w:p w14:paraId="0EB36EF1" w14:textId="77777777" w:rsidR="00CC33E2" w:rsidRDefault="00CC33E2" w:rsidP="00CC33E2">
      <w:pPr>
        <w:ind w:firstLine="360"/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>(Local Government Act 1972, s. 12)</w:t>
      </w:r>
    </w:p>
    <w:p w14:paraId="14B3DD35" w14:textId="77777777" w:rsidR="00CC33E2" w:rsidRPr="00A15E5B" w:rsidRDefault="00CC33E2" w:rsidP="00CC33E2">
      <w:pPr>
        <w:pStyle w:val="ListParagraph"/>
        <w:numPr>
          <w:ilvl w:val="0"/>
          <w:numId w:val="1"/>
        </w:numPr>
        <w:rPr>
          <w:rFonts w:cs="Poppins"/>
          <w:color w:val="000000" w:themeColor="text1"/>
          <w:sz w:val="22"/>
          <w:szCs w:val="22"/>
        </w:rPr>
      </w:pPr>
      <w:r w:rsidRPr="00A15E5B">
        <w:rPr>
          <w:rFonts w:cs="Poppins"/>
          <w:b/>
          <w:bCs/>
          <w:color w:val="000000" w:themeColor="text1"/>
          <w:sz w:val="22"/>
          <w:szCs w:val="22"/>
        </w:rPr>
        <w:t xml:space="preserve">Action Tracker </w:t>
      </w:r>
      <w:r w:rsidRPr="00A15E5B"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color w:val="000000" w:themeColor="text1"/>
          <w:sz w:val="22"/>
          <w:szCs w:val="22"/>
        </w:rPr>
        <w:tab/>
      </w:r>
      <w:r>
        <w:rPr>
          <w:rFonts w:cs="Poppins"/>
          <w:color w:val="000000" w:themeColor="text1"/>
          <w:sz w:val="22"/>
          <w:szCs w:val="22"/>
        </w:rPr>
        <w:tab/>
      </w:r>
      <w:r>
        <w:rPr>
          <w:rFonts w:cs="Poppins"/>
          <w:color w:val="000000" w:themeColor="text1"/>
          <w:sz w:val="22"/>
          <w:szCs w:val="22"/>
        </w:rPr>
        <w:tab/>
      </w:r>
      <w:r>
        <w:rPr>
          <w:rFonts w:cs="Poppins"/>
          <w:color w:val="000000" w:themeColor="text1"/>
          <w:sz w:val="22"/>
          <w:szCs w:val="22"/>
        </w:rPr>
        <w:tab/>
      </w:r>
      <w:r>
        <w:rPr>
          <w:rFonts w:cs="Poppins"/>
          <w:color w:val="000000" w:themeColor="text1"/>
          <w:sz w:val="22"/>
          <w:szCs w:val="22"/>
        </w:rPr>
        <w:tab/>
        <w:t xml:space="preserve">                            </w:t>
      </w:r>
      <w:r>
        <w:rPr>
          <w:rFonts w:cs="Poppins"/>
          <w:color w:val="000000" w:themeColor="text1"/>
          <w:sz w:val="22"/>
          <w:szCs w:val="22"/>
        </w:rPr>
        <w:tab/>
        <w:t xml:space="preserve">            </w:t>
      </w:r>
      <w:r w:rsidRPr="00A15E5B">
        <w:rPr>
          <w:rFonts w:cs="Poppins"/>
          <w:b/>
          <w:bCs/>
          <w:color w:val="000000" w:themeColor="text1"/>
          <w:sz w:val="22"/>
          <w:szCs w:val="22"/>
        </w:rPr>
        <w:t>1</w:t>
      </w:r>
      <w:r>
        <w:rPr>
          <w:rFonts w:cs="Poppins"/>
          <w:b/>
          <w:bCs/>
          <w:color w:val="000000" w:themeColor="text1"/>
          <w:sz w:val="22"/>
          <w:szCs w:val="22"/>
        </w:rPr>
        <w:t>8.45 – 19.00</w:t>
      </w:r>
    </w:p>
    <w:p w14:paraId="533A02EF" w14:textId="77777777" w:rsidR="00CC33E2" w:rsidRPr="00F21910" w:rsidRDefault="00CC33E2" w:rsidP="00CC33E2">
      <w:pPr>
        <w:numPr>
          <w:ilvl w:val="0"/>
          <w:numId w:val="1"/>
        </w:numPr>
        <w:contextualSpacing/>
        <w:rPr>
          <w:rFonts w:cs="Poppins"/>
          <w:b/>
          <w:bCs/>
          <w:color w:val="000000" w:themeColor="text1"/>
          <w:sz w:val="22"/>
          <w:szCs w:val="22"/>
        </w:rPr>
      </w:pPr>
      <w:r w:rsidRPr="00F21910">
        <w:rPr>
          <w:rFonts w:cs="Poppins"/>
          <w:b/>
          <w:bCs/>
          <w:color w:val="000000" w:themeColor="text1"/>
          <w:sz w:val="22"/>
          <w:szCs w:val="22"/>
        </w:rPr>
        <w:t>Public participation</w:t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  <w:t xml:space="preserve">            </w:t>
      </w:r>
      <w:r w:rsidRPr="00F21910">
        <w:rPr>
          <w:rFonts w:cs="Poppins"/>
          <w:b/>
          <w:bCs/>
          <w:color w:val="000000" w:themeColor="text1"/>
          <w:sz w:val="22"/>
          <w:szCs w:val="22"/>
        </w:rPr>
        <w:t>1</w:t>
      </w:r>
      <w:r>
        <w:rPr>
          <w:rFonts w:cs="Poppins"/>
          <w:b/>
          <w:bCs/>
          <w:color w:val="000000" w:themeColor="text1"/>
          <w:sz w:val="22"/>
          <w:szCs w:val="22"/>
        </w:rPr>
        <w:t>9.00 – 19.20</w:t>
      </w:r>
    </w:p>
    <w:p w14:paraId="738F6C01" w14:textId="77777777" w:rsidR="00CC33E2" w:rsidRPr="00F21910" w:rsidRDefault="00CC33E2" w:rsidP="00CC33E2">
      <w:pPr>
        <w:ind w:left="360"/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>To allow public participation, 3 minutes per person, 20 minutes allocation.</w:t>
      </w:r>
    </w:p>
    <w:p w14:paraId="602F52C1" w14:textId="77777777" w:rsidR="00CC33E2" w:rsidRPr="00182557" w:rsidRDefault="00CC33E2" w:rsidP="00CC33E2">
      <w:pPr>
        <w:ind w:left="360"/>
        <w:rPr>
          <w:rFonts w:cs="Poppins"/>
          <w:color w:val="000000" w:themeColor="text1"/>
          <w:sz w:val="22"/>
          <w:szCs w:val="22"/>
        </w:rPr>
      </w:pPr>
      <w:r w:rsidRPr="00F21910">
        <w:rPr>
          <w:rFonts w:cs="Poppins"/>
          <w:color w:val="000000" w:themeColor="text1"/>
          <w:sz w:val="22"/>
          <w:szCs w:val="22"/>
        </w:rPr>
        <w:t xml:space="preserve">(Local Government Act 1972, s. 12) </w:t>
      </w:r>
    </w:p>
    <w:p w14:paraId="1286A1A3" w14:textId="77777777" w:rsidR="00CC33E2" w:rsidRDefault="00CC33E2" w:rsidP="00CC33E2">
      <w:pPr>
        <w:pStyle w:val="ListParagraph"/>
        <w:numPr>
          <w:ilvl w:val="0"/>
          <w:numId w:val="1"/>
        </w:numPr>
        <w:rPr>
          <w:rFonts w:cs="Poppins"/>
          <w:b/>
          <w:bCs/>
          <w:color w:val="000000" w:themeColor="text1"/>
          <w:sz w:val="22"/>
          <w:szCs w:val="22"/>
        </w:rPr>
      </w:pPr>
      <w:r w:rsidRPr="00EC64CA">
        <w:rPr>
          <w:rFonts w:cs="Poppins"/>
          <w:b/>
          <w:bCs/>
          <w:color w:val="000000" w:themeColor="text1"/>
          <w:sz w:val="22"/>
          <w:szCs w:val="22"/>
        </w:rPr>
        <w:t xml:space="preserve">Wiltshire Councillor Tamara Reay Updates </w:t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  <w:t xml:space="preserve">           </w:t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>19.</w:t>
      </w:r>
      <w:r>
        <w:rPr>
          <w:rFonts w:cs="Poppins"/>
          <w:b/>
          <w:bCs/>
          <w:color w:val="000000" w:themeColor="text1"/>
          <w:sz w:val="22"/>
          <w:szCs w:val="22"/>
        </w:rPr>
        <w:t>20 – 19.30</w:t>
      </w:r>
    </w:p>
    <w:p w14:paraId="51F3B6CA" w14:textId="77777777" w:rsidR="00CC33E2" w:rsidRPr="00DE6446" w:rsidRDefault="00CC33E2" w:rsidP="00CC33E2">
      <w:pPr>
        <w:pStyle w:val="ListParagraph"/>
        <w:rPr>
          <w:rFonts w:cs="Poppins"/>
          <w:b/>
          <w:bCs/>
          <w:color w:val="000000" w:themeColor="text1"/>
          <w:sz w:val="22"/>
          <w:szCs w:val="22"/>
        </w:rPr>
      </w:pPr>
      <w:r w:rsidRPr="00A15E5B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A15E5B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A15E5B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A15E5B">
        <w:rPr>
          <w:rFonts w:cs="Poppins"/>
          <w:b/>
          <w:bCs/>
          <w:color w:val="000000" w:themeColor="text1"/>
          <w:sz w:val="22"/>
          <w:szCs w:val="22"/>
        </w:rPr>
        <w:tab/>
        <w:t xml:space="preserve">            </w:t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  <w:r>
        <w:rPr>
          <w:rFonts w:cs="Poppins"/>
          <w:b/>
          <w:bCs/>
          <w:color w:val="000000" w:themeColor="text1"/>
          <w:sz w:val="22"/>
          <w:szCs w:val="22"/>
        </w:rPr>
        <w:tab/>
      </w:r>
    </w:p>
    <w:p w14:paraId="0DB855A7" w14:textId="77777777" w:rsidR="00CC33E2" w:rsidRPr="008C392E" w:rsidRDefault="00CC33E2" w:rsidP="00CC33E2">
      <w:pPr>
        <w:pStyle w:val="ListParagraph"/>
        <w:numPr>
          <w:ilvl w:val="0"/>
          <w:numId w:val="1"/>
        </w:numPr>
        <w:rPr>
          <w:rFonts w:cs="Poppins"/>
          <w:b/>
          <w:bCs/>
          <w:color w:val="000000" w:themeColor="text1"/>
          <w:sz w:val="22"/>
          <w:szCs w:val="22"/>
        </w:rPr>
      </w:pPr>
      <w:r>
        <w:rPr>
          <w:rFonts w:cs="Poppins"/>
          <w:b/>
          <w:bCs/>
          <w:color w:val="000000" w:themeColor="text1"/>
          <w:sz w:val="22"/>
          <w:szCs w:val="22"/>
        </w:rPr>
        <w:t>Rusty Lane Adoption – Council to consider the adoption of Rusty Lane.            19.30 – 19.35</w:t>
      </w:r>
    </w:p>
    <w:p w14:paraId="73BA9B37" w14:textId="77777777" w:rsidR="00CC33E2" w:rsidRPr="00E03219" w:rsidRDefault="00CC33E2" w:rsidP="00CC33E2">
      <w:pPr>
        <w:pStyle w:val="ListParagraph"/>
        <w:rPr>
          <w:rFonts w:cs="Poppins"/>
          <w:b/>
          <w:bCs/>
          <w:color w:val="000000" w:themeColor="text1"/>
          <w:sz w:val="22"/>
          <w:szCs w:val="22"/>
        </w:rPr>
      </w:pPr>
    </w:p>
    <w:p w14:paraId="58E18BFC" w14:textId="77777777" w:rsidR="00CC33E2" w:rsidRPr="003A3DB6" w:rsidRDefault="00CC33E2" w:rsidP="00CC33E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</w:pPr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>A) LHFIG – Update Cllr Halliday</w:t>
      </w:r>
      <w:r w:rsidRPr="008C392E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  <w:t xml:space="preserve">            </w:t>
      </w:r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  <w:t xml:space="preserve">                 </w:t>
      </w:r>
      <w:r w:rsidRPr="008C392E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>19</w:t>
      </w:r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 xml:space="preserve">.35 – 19.45. </w:t>
      </w:r>
      <w:proofErr w:type="gramStart"/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>B)S</w:t>
      </w:r>
      <w:r w:rsidRPr="003A3D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>peed</w:t>
      </w:r>
      <w:proofErr w:type="gramEnd"/>
      <w:r w:rsidRPr="003A3D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 xml:space="preserve"> Watch – Update Cllr Savage</w:t>
      </w:r>
      <w:r w:rsidRPr="003A3D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</w:p>
    <w:p w14:paraId="5FC417E3" w14:textId="77777777" w:rsidR="00CC33E2" w:rsidRPr="00BD4BB6" w:rsidRDefault="00CC33E2" w:rsidP="00CC33E2">
      <w:pPr>
        <w:pStyle w:val="ListParagraph"/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</w:pPr>
      <w:r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>C) Area Board – Update Cllr Halliday</w:t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  <w:t xml:space="preserve">            </w:t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</w:r>
      <w:r w:rsidRPr="00BD4BB6"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  <w:tab/>
        <w:t xml:space="preserve"> </w:t>
      </w:r>
    </w:p>
    <w:p w14:paraId="00D55B67" w14:textId="77777777" w:rsidR="00CC33E2" w:rsidRPr="00770458" w:rsidRDefault="00CC33E2" w:rsidP="00CC33E2">
      <w:pPr>
        <w:spacing w:before="100" w:beforeAutospacing="1" w:after="100" w:afterAutospacing="1" w:line="240" w:lineRule="auto"/>
        <w:rPr>
          <w:rFonts w:eastAsia="Times New Roman" w:cs="Poppins"/>
          <w:b/>
          <w:bCs/>
          <w:kern w:val="0"/>
          <w:sz w:val="22"/>
          <w:szCs w:val="22"/>
          <w:lang w:val="en-GB" w:eastAsia="en-GB"/>
          <w14:ligatures w14:val="none"/>
        </w:rPr>
      </w:pPr>
      <w:r>
        <w:rPr>
          <w:rFonts w:cs="Poppins"/>
          <w:b/>
          <w:bCs/>
          <w:color w:val="000000" w:themeColor="text1"/>
          <w:sz w:val="22"/>
          <w:szCs w:val="22"/>
        </w:rPr>
        <w:t xml:space="preserve">        9. </w:t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>Reports from Parish Councillors</w:t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ab/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ab/>
        <w:t xml:space="preserve">           </w:t>
      </w:r>
      <w:r>
        <w:rPr>
          <w:rFonts w:cs="Poppins"/>
          <w:b/>
          <w:bCs/>
          <w:color w:val="000000" w:themeColor="text1"/>
          <w:sz w:val="22"/>
          <w:szCs w:val="22"/>
        </w:rPr>
        <w:t xml:space="preserve">              </w:t>
      </w:r>
      <w:r w:rsidRPr="00770458">
        <w:rPr>
          <w:rFonts w:cs="Poppins"/>
          <w:b/>
          <w:bCs/>
          <w:color w:val="000000" w:themeColor="text1"/>
          <w:sz w:val="22"/>
          <w:szCs w:val="22"/>
        </w:rPr>
        <w:t xml:space="preserve"> </w:t>
      </w:r>
      <w:r>
        <w:rPr>
          <w:rFonts w:cs="Poppins"/>
          <w:b/>
          <w:bCs/>
          <w:color w:val="000000" w:themeColor="text1"/>
          <w:sz w:val="22"/>
          <w:szCs w:val="22"/>
        </w:rPr>
        <w:t>19.45 – 19.50</w:t>
      </w:r>
    </w:p>
    <w:p w14:paraId="14201C2B" w14:textId="77777777" w:rsidR="00CC33E2" w:rsidRPr="00F21910" w:rsidRDefault="00CC33E2" w:rsidP="00CC33E2">
      <w:pPr>
        <w:ind w:firstLine="360"/>
        <w:rPr>
          <w:rFonts w:cs="Poppins"/>
          <w:b/>
          <w:bCs/>
          <w:color w:val="000000" w:themeColor="text1"/>
          <w:sz w:val="22"/>
          <w:szCs w:val="22"/>
        </w:rPr>
      </w:pPr>
      <w:r>
        <w:rPr>
          <w:rFonts w:cs="Poppins"/>
          <w:b/>
          <w:bCs/>
          <w:color w:val="000000" w:themeColor="text1"/>
          <w:sz w:val="22"/>
          <w:szCs w:val="22"/>
        </w:rPr>
        <w:t xml:space="preserve">10. Neighbourhood Plan                                                                                                        19.50 – 19.55 </w:t>
      </w:r>
    </w:p>
    <w:p w14:paraId="2EE5555F" w14:textId="77777777" w:rsidR="00CC33E2" w:rsidRPr="00F21910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p w14:paraId="2F08E1E3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 </w:t>
      </w:r>
      <w:proofErr w:type="gramStart"/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11 </w:t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>.</w:t>
      </w:r>
      <w:proofErr w:type="gramEnd"/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 Planning Applications </w:t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                                         19.55 – 20.00</w:t>
      </w:r>
    </w:p>
    <w:p w14:paraId="02CE7E6C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p w14:paraId="46D4B2DD" w14:textId="77777777" w:rsidR="00CC33E2" w:rsidRDefault="00CC33E2" w:rsidP="00CC33E2">
      <w:pPr>
        <w:shd w:val="clear" w:color="auto" w:fill="FFFFFF"/>
        <w:rPr>
          <w:rFonts w:cs="Poppins"/>
          <w:color w:val="000000" w:themeColor="text1"/>
          <w:sz w:val="22"/>
          <w:szCs w:val="22"/>
          <w:lang w:val="en-GB"/>
        </w:rPr>
      </w:pPr>
      <w:r>
        <w:rPr>
          <w:rFonts w:cs="Poppins"/>
          <w:color w:val="000000" w:themeColor="text1"/>
          <w:sz w:val="22"/>
          <w:szCs w:val="22"/>
          <w:lang w:val="en-GB"/>
        </w:rPr>
        <w:t xml:space="preserve">     </w:t>
      </w:r>
      <w:r w:rsidRPr="00CA30FC">
        <w:rPr>
          <w:rFonts w:cs="Poppins"/>
          <w:color w:val="000000" w:themeColor="text1"/>
          <w:lang w:val="en-GB"/>
        </w:rPr>
        <w:t xml:space="preserve">   </w:t>
      </w:r>
      <w:r>
        <w:rPr>
          <w:rFonts w:eastAsia="Times New Roman" w:cs="Open Sans"/>
          <w:color w:val="000000"/>
          <w:kern w:val="0"/>
          <w:lang w:val="en-GB" w:eastAsia="en-GB"/>
          <w14:ligatures w14:val="none"/>
        </w:rPr>
        <w:t xml:space="preserve">No Planning applications </w:t>
      </w:r>
    </w:p>
    <w:p w14:paraId="68DE9E44" w14:textId="77777777" w:rsidR="00CC33E2" w:rsidRPr="00F21910" w:rsidRDefault="00CC33E2" w:rsidP="00CC33E2">
      <w:pPr>
        <w:contextualSpacing/>
        <w:rPr>
          <w:rFonts w:cs="Poppins"/>
          <w:color w:val="000000" w:themeColor="text1"/>
          <w:sz w:val="22"/>
          <w:szCs w:val="22"/>
          <w:lang w:val="en-GB"/>
        </w:rPr>
      </w:pPr>
    </w:p>
    <w:p w14:paraId="3F6A84EC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>12</w:t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. Financial Matters </w:t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  <w:t>20.</w:t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>10 – 20.15</w:t>
      </w:r>
    </w:p>
    <w:p w14:paraId="747A32FD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 </w:t>
      </w:r>
    </w:p>
    <w:p w14:paraId="0F030B46" w14:textId="77777777" w:rsidR="00CC33E2" w:rsidRPr="00BD4BB6" w:rsidRDefault="00CC33E2" w:rsidP="00CC33E2">
      <w:pPr>
        <w:pStyle w:val="ListParagraph"/>
        <w:numPr>
          <w:ilvl w:val="0"/>
          <w:numId w:val="2"/>
        </w:numPr>
        <w:rPr>
          <w:rFonts w:cs="Poppins"/>
          <w:b/>
          <w:bCs/>
          <w:color w:val="000000" w:themeColor="text1"/>
          <w:sz w:val="22"/>
          <w:szCs w:val="22"/>
          <w:lang w:val="en-GB"/>
        </w:rPr>
      </w:pPr>
      <w:r w:rsidRPr="00BD4BB6"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To Consider Annual governance and accountability return - to be approved </w:t>
      </w:r>
    </w:p>
    <w:p w14:paraId="02D43D8C" w14:textId="77777777" w:rsidR="00CC33E2" w:rsidRPr="00BD4BB6" w:rsidRDefault="00CC33E2" w:rsidP="00CC33E2">
      <w:pPr>
        <w:pStyle w:val="ListParagraph"/>
        <w:numPr>
          <w:ilvl w:val="0"/>
          <w:numId w:val="2"/>
        </w:numPr>
        <w:rPr>
          <w:rFonts w:cs="Poppins"/>
          <w:b/>
          <w:bCs/>
          <w:color w:val="000000" w:themeColor="text1"/>
          <w:sz w:val="22"/>
          <w:szCs w:val="22"/>
          <w:lang w:val="en-GB"/>
        </w:rPr>
      </w:pPr>
      <w:r w:rsidRPr="00BD4BB6"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To consider AGA Commencement date of Exercise of Public rights – to be approved </w:t>
      </w:r>
    </w:p>
    <w:p w14:paraId="2349D16B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p w14:paraId="61F3BA22" w14:textId="77777777" w:rsidR="00CC33E2" w:rsidRPr="00F21910" w:rsidRDefault="00CC33E2" w:rsidP="00CC33E2">
      <w:pPr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p w14:paraId="5E388709" w14:textId="77777777" w:rsidR="00CC33E2" w:rsidRPr="00182557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>1</w:t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>3</w:t>
      </w:r>
      <w:r w:rsidRPr="00F21910">
        <w:rPr>
          <w:rFonts w:cs="Poppins"/>
          <w:b/>
          <w:bCs/>
          <w:color w:val="000000" w:themeColor="text1"/>
          <w:sz w:val="22"/>
          <w:szCs w:val="22"/>
          <w:lang w:val="en-GB"/>
        </w:rPr>
        <w:t>. Payments</w:t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ab/>
      </w:r>
      <w:r w:rsidRPr="00182557"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 20.</w:t>
      </w: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>15 – 20.20</w:t>
      </w:r>
    </w:p>
    <w:p w14:paraId="39A1588F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p w14:paraId="7DCF3C30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p w14:paraId="12450044" w14:textId="77777777" w:rsidR="00CC33E2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  <w:r>
        <w:rPr>
          <w:rFonts w:cs="Poppins"/>
          <w:b/>
          <w:bCs/>
          <w:color w:val="000000" w:themeColor="text1"/>
          <w:sz w:val="22"/>
          <w:szCs w:val="22"/>
          <w:lang w:val="en-GB"/>
        </w:rPr>
        <w:t xml:space="preserve">To note and accept May payments </w:t>
      </w:r>
    </w:p>
    <w:p w14:paraId="7C27E9DF" w14:textId="77777777" w:rsidR="00CC33E2" w:rsidRPr="00F21910" w:rsidRDefault="00CC33E2" w:rsidP="00CC33E2">
      <w:pPr>
        <w:ind w:left="360"/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tbl>
      <w:tblPr>
        <w:tblW w:w="7365" w:type="dxa"/>
        <w:tblInd w:w="825" w:type="dxa"/>
        <w:tblLayout w:type="fixed"/>
        <w:tblLook w:val="04A0" w:firstRow="1" w:lastRow="0" w:firstColumn="1" w:lastColumn="0" w:noHBand="0" w:noVBand="1"/>
      </w:tblPr>
      <w:tblGrid>
        <w:gridCol w:w="2754"/>
        <w:gridCol w:w="1359"/>
        <w:gridCol w:w="3252"/>
      </w:tblGrid>
      <w:tr w:rsidR="00CC33E2" w:rsidRPr="00F21910" w14:paraId="4AC0DE14" w14:textId="77777777" w:rsidTr="004463B6">
        <w:trPr>
          <w:trHeight w:val="680"/>
        </w:trPr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244008E" w14:textId="77777777" w:rsidR="00CC33E2" w:rsidRPr="00F21910" w:rsidRDefault="00CC33E2" w:rsidP="004463B6">
            <w:pPr>
              <w:rPr>
                <w:rFonts w:cs="Poppins"/>
                <w:b/>
                <w:bCs/>
                <w:sz w:val="22"/>
                <w:szCs w:val="22"/>
                <w:lang w:val="en-GB"/>
              </w:rPr>
            </w:pPr>
            <w:r w:rsidRPr="00F21910">
              <w:rPr>
                <w:rFonts w:cs="Poppins"/>
                <w:b/>
                <w:bCs/>
                <w:sz w:val="22"/>
                <w:szCs w:val="22"/>
              </w:rPr>
              <w:t>Payee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D61AD5" w14:textId="77777777" w:rsidR="00CC33E2" w:rsidRPr="00F21910" w:rsidRDefault="00CC33E2" w:rsidP="004463B6">
            <w:pPr>
              <w:rPr>
                <w:rFonts w:cs="Poppins"/>
                <w:b/>
                <w:bCs/>
                <w:sz w:val="22"/>
                <w:szCs w:val="22"/>
              </w:rPr>
            </w:pPr>
            <w:r w:rsidRPr="00F21910">
              <w:rPr>
                <w:rFonts w:cs="Poppins"/>
                <w:b/>
                <w:bCs/>
                <w:sz w:val="22"/>
                <w:szCs w:val="22"/>
              </w:rPr>
              <w:t xml:space="preserve"> Amount </w:t>
            </w:r>
          </w:p>
        </w:tc>
        <w:tc>
          <w:tcPr>
            <w:tcW w:w="3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D02FA7" w14:textId="77777777" w:rsidR="00CC33E2" w:rsidRPr="00F21910" w:rsidRDefault="00CC33E2" w:rsidP="004463B6">
            <w:pPr>
              <w:rPr>
                <w:rFonts w:cs="Poppins"/>
                <w:b/>
                <w:bCs/>
                <w:sz w:val="22"/>
                <w:szCs w:val="22"/>
              </w:rPr>
            </w:pPr>
            <w:r w:rsidRPr="00F21910">
              <w:rPr>
                <w:rFonts w:cs="Poppins"/>
                <w:b/>
                <w:bCs/>
                <w:sz w:val="22"/>
                <w:szCs w:val="22"/>
              </w:rPr>
              <w:t>Reason</w:t>
            </w:r>
          </w:p>
        </w:tc>
      </w:tr>
      <w:tr w:rsidR="00CC33E2" w:rsidRPr="00F21910" w14:paraId="4363CE4D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1478E2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Hugo Fox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6E6B38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£23.99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3F326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Web Site </w:t>
            </w:r>
          </w:p>
        </w:tc>
      </w:tr>
      <w:tr w:rsidR="00CC33E2" w:rsidRPr="00F21910" w14:paraId="7061C12E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E289D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Miss H Bell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8FFE0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£</w:t>
            </w:r>
            <w:r>
              <w:rPr>
                <w:rFonts w:cs="Poppins"/>
                <w:sz w:val="22"/>
                <w:szCs w:val="22"/>
              </w:rPr>
              <w:t>495.91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D2358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Salary</w:t>
            </w:r>
          </w:p>
        </w:tc>
      </w:tr>
      <w:tr w:rsidR="00CC33E2" w:rsidRPr="00F21910" w14:paraId="2D837F4D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3CF639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Defib Warehouse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BED3EE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£</w:t>
            </w:r>
            <w:r>
              <w:rPr>
                <w:rFonts w:cs="Poppins"/>
                <w:sz w:val="22"/>
                <w:szCs w:val="22"/>
              </w:rPr>
              <w:t>TBC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5289B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Replacement Battery </w:t>
            </w:r>
          </w:p>
        </w:tc>
      </w:tr>
      <w:tr w:rsidR="00CC33E2" w:rsidRPr="00F21910" w14:paraId="6C762EA8" w14:textId="77777777" w:rsidTr="004463B6">
        <w:trPr>
          <w:trHeight w:val="163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B78145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Gallagher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6F4CE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       </w:t>
            </w:r>
            <w:r w:rsidRPr="00F21910">
              <w:rPr>
                <w:rFonts w:cs="Poppins"/>
                <w:sz w:val="22"/>
                <w:szCs w:val="22"/>
              </w:rPr>
              <w:t>£</w:t>
            </w:r>
            <w:r>
              <w:rPr>
                <w:rFonts w:cs="Poppins"/>
                <w:sz w:val="22"/>
                <w:szCs w:val="22"/>
              </w:rPr>
              <w:t xml:space="preserve"> TBC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A5A48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Insurance Renewal </w:t>
            </w:r>
          </w:p>
        </w:tc>
      </w:tr>
      <w:tr w:rsidR="00CC33E2" w:rsidRPr="00F21910" w14:paraId="4756DA0D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8CD35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Irene Usher Hall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152C90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£25.00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5B86FF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Room Hire </w:t>
            </w:r>
          </w:p>
        </w:tc>
      </w:tr>
      <w:tr w:rsidR="00CC33E2" w:rsidRPr="00F21910" w14:paraId="4B8ACE4B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7F079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Scribe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1444C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37.20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5F87D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1</w:t>
            </w:r>
            <w:r w:rsidRPr="00F21910">
              <w:rPr>
                <w:rFonts w:cs="Poppins"/>
                <w:sz w:val="22"/>
                <w:szCs w:val="22"/>
                <w:vertAlign w:val="superscript"/>
              </w:rPr>
              <w:t>st</w:t>
            </w:r>
            <w:r w:rsidRPr="00F21910">
              <w:rPr>
                <w:rFonts w:cs="Poppins"/>
                <w:sz w:val="22"/>
                <w:szCs w:val="22"/>
              </w:rPr>
              <w:t xml:space="preserve"> </w:t>
            </w:r>
            <w:r>
              <w:rPr>
                <w:rFonts w:cs="Poppins"/>
                <w:sz w:val="22"/>
                <w:szCs w:val="22"/>
              </w:rPr>
              <w:t>May 2026</w:t>
            </w:r>
          </w:p>
        </w:tc>
      </w:tr>
      <w:tr w:rsidR="00CC33E2" w:rsidRPr="00F21910" w14:paraId="4B5381AD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8E8E4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Paul Taylor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B3DE9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£44.99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72C746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Weed Killer </w:t>
            </w:r>
          </w:p>
        </w:tc>
      </w:tr>
      <w:tr w:rsidR="00CC33E2" w:rsidRPr="00F21910" w14:paraId="5A3BC4C4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DA2B1FF" w14:textId="77777777" w:rsidR="00CC33E2" w:rsidRPr="00807D3A" w:rsidRDefault="00CC33E2" w:rsidP="004463B6">
            <w:pPr>
              <w:rPr>
                <w:rFonts w:cs="Poppins"/>
                <w:b/>
                <w:bCs/>
                <w:sz w:val="22"/>
                <w:szCs w:val="22"/>
              </w:rPr>
            </w:pPr>
            <w:r w:rsidRPr="00807D3A">
              <w:rPr>
                <w:rFonts w:cs="Poppins"/>
                <w:b/>
                <w:bCs/>
                <w:sz w:val="22"/>
                <w:szCs w:val="22"/>
              </w:rPr>
              <w:t xml:space="preserve">Donations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936FE8" w14:textId="77777777" w:rsidR="00CC33E2" w:rsidRPr="00807D3A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 w:rsidRPr="00807D3A">
              <w:rPr>
                <w:rFonts w:cs="Poppins"/>
                <w:sz w:val="22"/>
                <w:szCs w:val="22"/>
              </w:rPr>
              <w:t xml:space="preserve"> Amount 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39032E" w14:textId="77777777" w:rsidR="00CC33E2" w:rsidRPr="00807D3A" w:rsidRDefault="00CC33E2" w:rsidP="004463B6">
            <w:pPr>
              <w:rPr>
                <w:rFonts w:cs="Poppins"/>
                <w:sz w:val="22"/>
                <w:szCs w:val="22"/>
              </w:rPr>
            </w:pPr>
            <w:r w:rsidRPr="00807D3A">
              <w:rPr>
                <w:rFonts w:cs="Poppins"/>
                <w:sz w:val="22"/>
                <w:szCs w:val="22"/>
              </w:rPr>
              <w:t>Reason</w:t>
            </w:r>
          </w:p>
        </w:tc>
      </w:tr>
      <w:tr w:rsidR="00CC33E2" w:rsidRPr="00F21910" w14:paraId="417CEF28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870DD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Seend Church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EAA12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£23.99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F61F0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Spotlight </w:t>
            </w:r>
          </w:p>
        </w:tc>
      </w:tr>
      <w:tr w:rsidR="00CC33E2" w:rsidRPr="00F21910" w14:paraId="2999D742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FA97F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Seend Church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6506B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£</w:t>
            </w:r>
            <w:r>
              <w:rPr>
                <w:rFonts w:cs="Poppins"/>
                <w:sz w:val="22"/>
                <w:szCs w:val="22"/>
              </w:rPr>
              <w:t>565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7E645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Church Restoration </w:t>
            </w:r>
          </w:p>
        </w:tc>
      </w:tr>
      <w:tr w:rsidR="00CC33E2" w:rsidRPr="00F21910" w14:paraId="6DD9ED1A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3D1ED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Age UK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9277E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 w:rsidRPr="00F21910">
              <w:rPr>
                <w:rFonts w:cs="Poppins"/>
                <w:sz w:val="22"/>
                <w:szCs w:val="22"/>
              </w:rPr>
              <w:t>£6</w:t>
            </w:r>
            <w:r>
              <w:rPr>
                <w:rFonts w:cs="Poppins"/>
                <w:sz w:val="22"/>
                <w:szCs w:val="22"/>
              </w:rPr>
              <w:t>5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D0808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Services In the Community </w:t>
            </w:r>
          </w:p>
        </w:tc>
      </w:tr>
      <w:tr w:rsidR="00CC33E2" w:rsidRPr="00F21910" w14:paraId="3C0827FF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9E240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BRAG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988FD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£65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946A7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Bowerhill Picnic Site </w:t>
            </w:r>
          </w:p>
        </w:tc>
      </w:tr>
      <w:tr w:rsidR="00CC33E2" w:rsidRPr="00F21910" w14:paraId="6D02492A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32560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Citizens Advice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D8F25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£65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94BEB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Donation </w:t>
            </w:r>
          </w:p>
        </w:tc>
      </w:tr>
      <w:tr w:rsidR="00CC33E2" w:rsidRPr="00F21910" w14:paraId="502E7019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DC573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Seend Link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C838E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£150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F8999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Donation </w:t>
            </w:r>
          </w:p>
        </w:tc>
      </w:tr>
      <w:tr w:rsidR="00CC33E2" w:rsidRPr="00F21910" w14:paraId="6AD66563" w14:textId="77777777" w:rsidTr="004463B6">
        <w:trPr>
          <w:trHeight w:val="227"/>
        </w:trPr>
        <w:tc>
          <w:tcPr>
            <w:tcW w:w="2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F4DCB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Flower Show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82F00" w14:textId="77777777" w:rsidR="00CC33E2" w:rsidRPr="00F21910" w:rsidRDefault="00CC33E2" w:rsidP="004463B6">
            <w:pPr>
              <w:jc w:val="center"/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>£30.00</w:t>
            </w: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FED11" w14:textId="77777777" w:rsidR="00CC33E2" w:rsidRPr="00F21910" w:rsidRDefault="00CC33E2" w:rsidP="004463B6">
            <w:pPr>
              <w:rPr>
                <w:rFonts w:cs="Poppins"/>
                <w:sz w:val="22"/>
                <w:szCs w:val="22"/>
              </w:rPr>
            </w:pPr>
            <w:r>
              <w:rPr>
                <w:rFonts w:cs="Poppins"/>
                <w:sz w:val="22"/>
                <w:szCs w:val="22"/>
              </w:rPr>
              <w:t xml:space="preserve">Advert </w:t>
            </w:r>
          </w:p>
        </w:tc>
      </w:tr>
    </w:tbl>
    <w:p w14:paraId="1853DD32" w14:textId="77777777" w:rsidR="00CC33E2" w:rsidRPr="00F21910" w:rsidRDefault="00CC33E2" w:rsidP="00CC33E2">
      <w:pPr>
        <w:contextualSpacing/>
        <w:rPr>
          <w:rFonts w:cs="Poppins"/>
          <w:b/>
          <w:bCs/>
          <w:color w:val="000000" w:themeColor="text1"/>
          <w:sz w:val="22"/>
          <w:szCs w:val="22"/>
          <w:lang w:val="en-GB"/>
        </w:rPr>
      </w:pPr>
    </w:p>
    <w:p w14:paraId="6459886D" w14:textId="77777777" w:rsidR="00CC33E2" w:rsidRDefault="00CC33E2" w:rsidP="00CC33E2">
      <w:pPr>
        <w:ind w:left="720"/>
        <w:rPr>
          <w:rFonts w:ascii="Aptos" w:hAnsi="Aptos"/>
          <w:b/>
          <w:color w:val="000000"/>
          <w:sz w:val="22"/>
          <w:szCs w:val="22"/>
        </w:rPr>
      </w:pPr>
    </w:p>
    <w:p w14:paraId="59D39F74" w14:textId="77777777" w:rsidR="00CC33E2" w:rsidRPr="00853081" w:rsidRDefault="00CC33E2" w:rsidP="00CC33E2">
      <w:pPr>
        <w:ind w:left="720"/>
        <w:rPr>
          <w:rFonts w:ascii="Aptos" w:hAnsi="Aptos"/>
          <w:b/>
          <w:color w:val="000000"/>
          <w:sz w:val="20"/>
          <w:szCs w:val="20"/>
        </w:rPr>
      </w:pPr>
      <w:r>
        <w:rPr>
          <w:rFonts w:ascii="Aptos" w:hAnsi="Aptos"/>
          <w:b/>
          <w:color w:val="000000"/>
          <w:sz w:val="22"/>
          <w:szCs w:val="22"/>
        </w:rPr>
        <w:t xml:space="preserve">Next meeting, </w:t>
      </w:r>
      <w:r>
        <w:rPr>
          <w:rFonts w:ascii="Aptos" w:hAnsi="Aptos"/>
          <w:b/>
          <w:color w:val="000000"/>
          <w:sz w:val="20"/>
          <w:szCs w:val="20"/>
        </w:rPr>
        <w:t>Tuesday 30</w:t>
      </w:r>
      <w:r>
        <w:rPr>
          <w:rFonts w:ascii="Aptos" w:hAnsi="Aptos"/>
          <w:b/>
          <w:color w:val="000000"/>
          <w:sz w:val="20"/>
          <w:szCs w:val="20"/>
          <w:vertAlign w:val="superscript"/>
        </w:rPr>
        <w:t xml:space="preserve">th </w:t>
      </w:r>
      <w:proofErr w:type="gramStart"/>
      <w:r>
        <w:rPr>
          <w:rFonts w:ascii="Aptos" w:hAnsi="Aptos"/>
          <w:b/>
          <w:color w:val="000000"/>
          <w:sz w:val="20"/>
          <w:szCs w:val="20"/>
        </w:rPr>
        <w:t xml:space="preserve">June </w:t>
      </w:r>
      <w:r w:rsidRPr="00853081">
        <w:rPr>
          <w:rFonts w:ascii="Aptos" w:hAnsi="Aptos"/>
          <w:b/>
          <w:color w:val="000000"/>
          <w:sz w:val="20"/>
          <w:szCs w:val="20"/>
        </w:rPr>
        <w:t>,</w:t>
      </w:r>
      <w:proofErr w:type="gramEnd"/>
      <w:r w:rsidRPr="00853081">
        <w:rPr>
          <w:rFonts w:ascii="Aptos" w:hAnsi="Aptos"/>
          <w:b/>
          <w:color w:val="000000"/>
          <w:sz w:val="20"/>
          <w:szCs w:val="20"/>
        </w:rPr>
        <w:t xml:space="preserve"> 18.30 pm </w:t>
      </w:r>
    </w:p>
    <w:p w14:paraId="33322FBB" w14:textId="77777777" w:rsidR="00BA0104" w:rsidRDefault="00BA0104"/>
    <w:sectPr w:rsidR="00BA0104" w:rsidSect="009E3C5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B355B"/>
    <w:multiLevelType w:val="hybridMultilevel"/>
    <w:tmpl w:val="3E2C77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2E3407D"/>
    <w:multiLevelType w:val="hybridMultilevel"/>
    <w:tmpl w:val="41F4B508"/>
    <w:lvl w:ilvl="0" w:tplc="56489E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446714">
    <w:abstractNumId w:val="1"/>
  </w:num>
  <w:num w:numId="2" w16cid:durableId="173226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3E2"/>
    <w:rsid w:val="000E0217"/>
    <w:rsid w:val="009E3C58"/>
    <w:rsid w:val="00BA0104"/>
    <w:rsid w:val="00CC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E1D985"/>
  <w15:chartTrackingRefBased/>
  <w15:docId w15:val="{C8A0CAEE-09B0-4D48-97DA-80615538F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3E2"/>
    <w:pPr>
      <w:spacing w:after="160" w:line="278" w:lineRule="auto"/>
    </w:pPr>
    <w:rPr>
      <w:kern w:val="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33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33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hyperlink" Target="mailto:clerk@seendparishcouncil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/>
  <cp:revision>1</cp:revision>
  <dcterms:created xsi:type="dcterms:W3CDTF">2026-05-21T12:03:00Z</dcterms:created>
</cp:coreProperties>
</file>