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D5FEE" w14:textId="77B09554" w:rsidR="004712BC" w:rsidRPr="00F21444" w:rsidRDefault="00A30648" w:rsidP="004712BC">
      <w:pPr>
        <w:pStyle w:val="NoSpacing"/>
        <w:rPr>
          <w:rFonts w:ascii="Arial" w:hAnsi="Arial" w:cs="Arial"/>
          <w:b/>
          <w:bCs/>
          <w:sz w:val="24"/>
          <w:szCs w:val="24"/>
        </w:rPr>
      </w:pPr>
      <w:r w:rsidRPr="00F21444">
        <w:rPr>
          <w:rFonts w:ascii="Arial" w:hAnsi="Arial" w:cs="Arial"/>
          <w:b/>
          <w:bCs/>
          <w:sz w:val="24"/>
          <w:szCs w:val="24"/>
        </w:rPr>
        <w:t>East Sussex County Council</w:t>
      </w:r>
      <w:r w:rsidR="004712BC" w:rsidRPr="00F21444">
        <w:rPr>
          <w:rFonts w:ascii="Arial" w:hAnsi="Arial" w:cs="Arial"/>
          <w:b/>
          <w:bCs/>
          <w:sz w:val="24"/>
          <w:szCs w:val="24"/>
        </w:rPr>
        <w:t xml:space="preserve"> Report</w:t>
      </w:r>
      <w:r w:rsidR="0082018C" w:rsidRPr="00F21444">
        <w:rPr>
          <w:rFonts w:ascii="Arial" w:hAnsi="Arial" w:cs="Arial"/>
          <w:b/>
          <w:bCs/>
          <w:sz w:val="24"/>
          <w:szCs w:val="24"/>
        </w:rPr>
        <w:t xml:space="preserve"> –</w:t>
      </w:r>
      <w:r w:rsidR="00E032C2" w:rsidRPr="00F21444">
        <w:rPr>
          <w:rFonts w:ascii="Arial" w:hAnsi="Arial" w:cs="Arial"/>
          <w:b/>
          <w:bCs/>
          <w:sz w:val="24"/>
          <w:szCs w:val="24"/>
        </w:rPr>
        <w:t xml:space="preserve"> </w:t>
      </w:r>
      <w:r w:rsidR="005A1A27" w:rsidRPr="00F21444">
        <w:rPr>
          <w:rFonts w:ascii="Arial" w:hAnsi="Arial" w:cs="Arial"/>
          <w:b/>
          <w:bCs/>
          <w:sz w:val="24"/>
          <w:szCs w:val="24"/>
        </w:rPr>
        <w:t>January</w:t>
      </w:r>
      <w:r w:rsidR="00E75256" w:rsidRPr="00F21444">
        <w:rPr>
          <w:rFonts w:ascii="Arial" w:hAnsi="Arial" w:cs="Arial"/>
          <w:b/>
          <w:bCs/>
          <w:sz w:val="24"/>
          <w:szCs w:val="24"/>
        </w:rPr>
        <w:t xml:space="preserve"> </w:t>
      </w:r>
      <w:r w:rsidR="00C40C28" w:rsidRPr="00F21444">
        <w:rPr>
          <w:rFonts w:ascii="Arial" w:hAnsi="Arial" w:cs="Arial"/>
          <w:b/>
          <w:bCs/>
          <w:sz w:val="24"/>
          <w:szCs w:val="24"/>
        </w:rPr>
        <w:t>2</w:t>
      </w:r>
      <w:r w:rsidR="005A1A27" w:rsidRPr="00F21444">
        <w:rPr>
          <w:rFonts w:ascii="Arial" w:hAnsi="Arial" w:cs="Arial"/>
          <w:b/>
          <w:bCs/>
          <w:sz w:val="24"/>
          <w:szCs w:val="24"/>
        </w:rPr>
        <w:t>3</w:t>
      </w:r>
    </w:p>
    <w:p w14:paraId="06245B7C" w14:textId="77777777" w:rsidR="00C40C28" w:rsidRPr="00F21444" w:rsidRDefault="003028F5" w:rsidP="00E63B0E">
      <w:pPr>
        <w:spacing w:after="0" w:line="240" w:lineRule="auto"/>
        <w:rPr>
          <w:rFonts w:ascii="Arial" w:eastAsia="Times New Roman" w:hAnsi="Arial" w:cs="Arial"/>
          <w:b/>
          <w:bCs/>
          <w:sz w:val="24"/>
          <w:szCs w:val="24"/>
        </w:rPr>
      </w:pPr>
      <w:r w:rsidRPr="00F21444">
        <w:rPr>
          <w:rFonts w:ascii="Arial" w:eastAsia="Times New Roman" w:hAnsi="Arial" w:cs="Arial"/>
          <w:b/>
          <w:bCs/>
          <w:sz w:val="24"/>
          <w:szCs w:val="24"/>
        </w:rPr>
        <w:t>From</w:t>
      </w:r>
      <w:r w:rsidR="0082018C" w:rsidRPr="00F21444">
        <w:rPr>
          <w:rFonts w:ascii="Arial" w:eastAsia="Times New Roman" w:hAnsi="Arial" w:cs="Arial"/>
          <w:b/>
          <w:bCs/>
          <w:sz w:val="24"/>
          <w:szCs w:val="24"/>
        </w:rPr>
        <w:t xml:space="preserve"> Cllr Bob Bowdler</w:t>
      </w:r>
    </w:p>
    <w:p w14:paraId="19D45280" w14:textId="450D73A8" w:rsidR="00F21444" w:rsidRPr="00F21444" w:rsidRDefault="00C40C28" w:rsidP="00F21444">
      <w:pPr>
        <w:spacing w:after="0" w:line="240" w:lineRule="auto"/>
        <w:rPr>
          <w:rFonts w:asciiTheme="majorBidi" w:eastAsia="Times New Roman" w:hAnsiTheme="majorBidi" w:cstheme="majorBidi"/>
          <w:b/>
          <w:bCs/>
        </w:rPr>
      </w:pPr>
      <w:r w:rsidRPr="00F21444">
        <w:rPr>
          <w:rFonts w:asciiTheme="majorBidi" w:eastAsia="Times New Roman" w:hAnsiTheme="majorBidi" w:cstheme="majorBidi"/>
          <w:b/>
          <w:bCs/>
          <w:highlight w:val="yellow"/>
        </w:rPr>
        <w:t>(</w:t>
      </w:r>
      <w:r w:rsidR="004712BC" w:rsidRPr="00F21444">
        <w:rPr>
          <w:rFonts w:asciiTheme="majorBidi" w:eastAsia="Times New Roman" w:hAnsiTheme="majorBidi" w:cstheme="majorBidi"/>
          <w:b/>
          <w:bCs/>
          <w:highlight w:val="yellow"/>
          <w:u w:val="single"/>
        </w:rPr>
        <w:t>Wealden East</w:t>
      </w:r>
      <w:r w:rsidR="00FB1F2B" w:rsidRPr="00F21444">
        <w:rPr>
          <w:rFonts w:asciiTheme="majorBidi" w:eastAsia="Times New Roman" w:hAnsiTheme="majorBidi" w:cstheme="majorBidi"/>
          <w:b/>
          <w:bCs/>
          <w:highlight w:val="yellow"/>
          <w:u w:val="single"/>
        </w:rPr>
        <w:t xml:space="preserve"> Division</w:t>
      </w:r>
      <w:r w:rsidR="004712BC" w:rsidRPr="00F21444">
        <w:rPr>
          <w:rFonts w:asciiTheme="majorBidi" w:eastAsia="Times New Roman" w:hAnsiTheme="majorBidi" w:cstheme="majorBidi"/>
          <w:b/>
          <w:bCs/>
          <w:highlight w:val="yellow"/>
        </w:rPr>
        <w:t>:</w:t>
      </w:r>
      <w:r w:rsidR="00AB6F61" w:rsidRPr="00F21444">
        <w:rPr>
          <w:rFonts w:asciiTheme="majorBidi" w:eastAsia="Times New Roman" w:hAnsiTheme="majorBidi" w:cstheme="majorBidi"/>
          <w:b/>
          <w:bCs/>
          <w:highlight w:val="yellow"/>
        </w:rPr>
        <w:t xml:space="preserve">- </w:t>
      </w:r>
      <w:r w:rsidR="004712BC" w:rsidRPr="00F21444">
        <w:rPr>
          <w:rFonts w:asciiTheme="majorBidi" w:eastAsia="Times New Roman" w:hAnsiTheme="majorBidi" w:cstheme="majorBidi"/>
          <w:b/>
          <w:bCs/>
          <w:highlight w:val="yellow"/>
        </w:rPr>
        <w:t xml:space="preserve"> </w:t>
      </w:r>
      <w:r w:rsidR="00F758AE" w:rsidRPr="00F21444">
        <w:rPr>
          <w:rFonts w:asciiTheme="majorBidi" w:eastAsia="Times New Roman" w:hAnsiTheme="majorBidi" w:cstheme="majorBidi"/>
          <w:b/>
          <w:bCs/>
          <w:highlight w:val="yellow"/>
        </w:rPr>
        <w:t>Heathfield</w:t>
      </w:r>
      <w:r w:rsidR="004712BC" w:rsidRPr="00F21444">
        <w:rPr>
          <w:rFonts w:asciiTheme="majorBidi" w:eastAsia="Times New Roman" w:hAnsiTheme="majorBidi" w:cstheme="majorBidi"/>
          <w:b/>
          <w:bCs/>
          <w:highlight w:val="yellow"/>
        </w:rPr>
        <w:t xml:space="preserve">, </w:t>
      </w:r>
      <w:proofErr w:type="spellStart"/>
      <w:r w:rsidR="004712BC" w:rsidRPr="00F21444">
        <w:rPr>
          <w:rFonts w:asciiTheme="majorBidi" w:eastAsia="Times New Roman" w:hAnsiTheme="majorBidi" w:cstheme="majorBidi"/>
          <w:b/>
          <w:bCs/>
          <w:highlight w:val="yellow"/>
        </w:rPr>
        <w:t>Horam</w:t>
      </w:r>
      <w:proofErr w:type="spellEnd"/>
      <w:r w:rsidR="004712BC" w:rsidRPr="00F21444">
        <w:rPr>
          <w:rFonts w:asciiTheme="majorBidi" w:eastAsia="Times New Roman" w:hAnsiTheme="majorBidi" w:cstheme="majorBidi"/>
          <w:b/>
          <w:bCs/>
          <w:highlight w:val="yellow"/>
        </w:rPr>
        <w:t xml:space="preserve">, </w:t>
      </w:r>
      <w:proofErr w:type="spellStart"/>
      <w:r w:rsidR="004712BC" w:rsidRPr="00F21444">
        <w:rPr>
          <w:rFonts w:asciiTheme="majorBidi" w:eastAsia="Times New Roman" w:hAnsiTheme="majorBidi" w:cstheme="majorBidi"/>
          <w:b/>
          <w:bCs/>
          <w:highlight w:val="yellow"/>
        </w:rPr>
        <w:t>Hooe</w:t>
      </w:r>
      <w:proofErr w:type="spellEnd"/>
      <w:r w:rsidR="004712BC" w:rsidRPr="00F21444">
        <w:rPr>
          <w:rFonts w:asciiTheme="majorBidi" w:eastAsia="Times New Roman" w:hAnsiTheme="majorBidi" w:cstheme="majorBidi"/>
          <w:b/>
          <w:bCs/>
          <w:highlight w:val="yellow"/>
        </w:rPr>
        <w:t xml:space="preserve">, </w:t>
      </w:r>
      <w:proofErr w:type="spellStart"/>
      <w:r w:rsidR="004712BC" w:rsidRPr="00F21444">
        <w:rPr>
          <w:rFonts w:asciiTheme="majorBidi" w:eastAsia="Times New Roman" w:hAnsiTheme="majorBidi" w:cstheme="majorBidi"/>
          <w:b/>
          <w:bCs/>
          <w:highlight w:val="yellow"/>
        </w:rPr>
        <w:t>H</w:t>
      </w:r>
      <w:r w:rsidR="00160DDB" w:rsidRPr="00F21444">
        <w:rPr>
          <w:rFonts w:asciiTheme="majorBidi" w:eastAsia="Times New Roman" w:hAnsiTheme="majorBidi" w:cstheme="majorBidi"/>
          <w:b/>
          <w:bCs/>
          <w:highlight w:val="yellow"/>
        </w:rPr>
        <w:t>e</w:t>
      </w:r>
      <w:r w:rsidR="004712BC" w:rsidRPr="00F21444">
        <w:rPr>
          <w:rFonts w:asciiTheme="majorBidi" w:eastAsia="Times New Roman" w:hAnsiTheme="majorBidi" w:cstheme="majorBidi"/>
          <w:b/>
          <w:bCs/>
          <w:highlight w:val="yellow"/>
        </w:rPr>
        <w:t>rstmonceux</w:t>
      </w:r>
      <w:proofErr w:type="spellEnd"/>
      <w:r w:rsidR="004712BC" w:rsidRPr="00F21444">
        <w:rPr>
          <w:rFonts w:asciiTheme="majorBidi" w:eastAsia="Times New Roman" w:hAnsiTheme="majorBidi" w:cstheme="majorBidi"/>
          <w:b/>
          <w:bCs/>
          <w:highlight w:val="yellow"/>
        </w:rPr>
        <w:t xml:space="preserve">, </w:t>
      </w:r>
      <w:proofErr w:type="spellStart"/>
      <w:r w:rsidR="004712BC" w:rsidRPr="00F21444">
        <w:rPr>
          <w:rFonts w:asciiTheme="majorBidi" w:eastAsia="Times New Roman" w:hAnsiTheme="majorBidi" w:cstheme="majorBidi"/>
          <w:b/>
          <w:bCs/>
          <w:highlight w:val="yellow"/>
        </w:rPr>
        <w:t>Ninfield</w:t>
      </w:r>
      <w:proofErr w:type="spellEnd"/>
      <w:r w:rsidR="004712BC" w:rsidRPr="00F21444">
        <w:rPr>
          <w:rFonts w:asciiTheme="majorBidi" w:eastAsia="Times New Roman" w:hAnsiTheme="majorBidi" w:cstheme="majorBidi"/>
          <w:b/>
          <w:bCs/>
          <w:highlight w:val="yellow"/>
        </w:rPr>
        <w:t xml:space="preserve">, Warbleton &amp; </w:t>
      </w:r>
      <w:proofErr w:type="spellStart"/>
      <w:r w:rsidR="004712BC" w:rsidRPr="00F21444">
        <w:rPr>
          <w:rFonts w:asciiTheme="majorBidi" w:eastAsia="Times New Roman" w:hAnsiTheme="majorBidi" w:cstheme="majorBidi"/>
          <w:b/>
          <w:bCs/>
          <w:highlight w:val="yellow"/>
        </w:rPr>
        <w:t>Wartling</w:t>
      </w:r>
      <w:proofErr w:type="spellEnd"/>
      <w:r w:rsidR="00385EF6" w:rsidRPr="00F21444">
        <w:rPr>
          <w:rFonts w:asciiTheme="majorBidi" w:eastAsia="Times New Roman" w:hAnsiTheme="majorBidi" w:cstheme="majorBidi"/>
          <w:b/>
          <w:bCs/>
          <w:highlight w:val="yellow"/>
        </w:rPr>
        <w:t xml:space="preserve"> parishes</w:t>
      </w:r>
      <w:r w:rsidR="004712BC" w:rsidRPr="00F21444">
        <w:rPr>
          <w:rFonts w:asciiTheme="majorBidi" w:eastAsia="Times New Roman" w:hAnsiTheme="majorBidi" w:cstheme="majorBidi"/>
          <w:b/>
          <w:bCs/>
          <w:highlight w:val="yellow"/>
        </w:rPr>
        <w:t>)</w:t>
      </w:r>
    </w:p>
    <w:p w14:paraId="016DB964" w14:textId="301AC7A7" w:rsidR="00F21444" w:rsidRPr="00F21444" w:rsidRDefault="00F21444" w:rsidP="00F21444">
      <w:pPr>
        <w:spacing w:after="0" w:line="240" w:lineRule="auto"/>
        <w:rPr>
          <w:rFonts w:ascii="Arial" w:eastAsia="Times New Roman" w:hAnsi="Arial" w:cs="Arial"/>
          <w:b/>
          <w:bCs/>
        </w:rPr>
      </w:pPr>
    </w:p>
    <w:p w14:paraId="0E6A206C" w14:textId="77777777" w:rsidR="00F21444" w:rsidRPr="00A352D4" w:rsidRDefault="00F21444" w:rsidP="00F21444">
      <w:pPr>
        <w:spacing w:after="0" w:line="240" w:lineRule="auto"/>
        <w:rPr>
          <w:rFonts w:ascii="Arial" w:eastAsia="Times New Roman" w:hAnsi="Arial" w:cs="Arial"/>
          <w:b/>
          <w:bCs/>
          <w:sz w:val="26"/>
          <w:szCs w:val="26"/>
        </w:rPr>
      </w:pPr>
    </w:p>
    <w:p w14:paraId="696DF057" w14:textId="77777777" w:rsidR="00F21444" w:rsidRDefault="00F21444" w:rsidP="00F21444">
      <w:pPr>
        <w:spacing w:after="0" w:line="240" w:lineRule="auto"/>
        <w:rPr>
          <w:rFonts w:ascii="Arial" w:eastAsia="Times New Roman" w:hAnsi="Arial" w:cs="Arial"/>
          <w:b/>
          <w:bCs/>
          <w:sz w:val="26"/>
          <w:szCs w:val="26"/>
        </w:rPr>
      </w:pPr>
      <w:r w:rsidRPr="004124B2">
        <w:rPr>
          <w:rFonts w:ascii="Arial" w:eastAsia="Times New Roman" w:hAnsi="Arial" w:cs="Arial"/>
          <w:b/>
          <w:bCs/>
          <w:sz w:val="26"/>
          <w:szCs w:val="26"/>
        </w:rPr>
        <w:t>Communities, Economy and Transport</w:t>
      </w:r>
    </w:p>
    <w:p w14:paraId="39AA3098" w14:textId="77777777" w:rsidR="00F21444" w:rsidRDefault="00F21444" w:rsidP="00F21444">
      <w:pPr>
        <w:spacing w:after="0" w:line="240" w:lineRule="auto"/>
        <w:rPr>
          <w:rFonts w:ascii="Arial" w:eastAsia="Times New Roman" w:hAnsi="Arial" w:cs="Arial"/>
        </w:rPr>
      </w:pPr>
    </w:p>
    <w:p w14:paraId="5117073E" w14:textId="77777777" w:rsidR="00F21444" w:rsidRPr="007174C8" w:rsidRDefault="00F21444" w:rsidP="00F21444">
      <w:pPr>
        <w:spacing w:after="0" w:line="240" w:lineRule="auto"/>
        <w:rPr>
          <w:rFonts w:ascii="Arial" w:eastAsia="Times New Roman" w:hAnsi="Arial" w:cs="Arial"/>
          <w:sz w:val="24"/>
          <w:szCs w:val="24"/>
          <w:u w:val="single"/>
        </w:rPr>
      </w:pPr>
      <w:r w:rsidRPr="007174C8">
        <w:rPr>
          <w:rFonts w:ascii="Arial" w:eastAsia="Times New Roman" w:hAnsi="Arial" w:cs="Arial"/>
          <w:sz w:val="24"/>
          <w:szCs w:val="24"/>
          <w:u w:val="single"/>
        </w:rPr>
        <w:t>Ecological work to begin ahead of new bridge</w:t>
      </w:r>
    </w:p>
    <w:p w14:paraId="7B7DAF0F" w14:textId="77777777" w:rsidR="00F21444" w:rsidRDefault="00F21444" w:rsidP="00F21444">
      <w:pPr>
        <w:spacing w:after="0" w:line="240" w:lineRule="auto"/>
        <w:rPr>
          <w:rFonts w:ascii="Arial" w:eastAsia="Times New Roman" w:hAnsi="Arial" w:cs="Arial"/>
          <w:sz w:val="24"/>
          <w:szCs w:val="24"/>
        </w:rPr>
      </w:pPr>
    </w:p>
    <w:p w14:paraId="1FB1D4FA" w14:textId="37180669" w:rsidR="00F21444" w:rsidRDefault="00F21444" w:rsidP="00F21444">
      <w:pPr>
        <w:spacing w:after="0" w:line="240" w:lineRule="auto"/>
        <w:rPr>
          <w:rFonts w:ascii="Arial" w:eastAsia="Times New Roman" w:hAnsi="Arial" w:cs="Arial"/>
          <w:sz w:val="24"/>
          <w:szCs w:val="24"/>
        </w:rPr>
      </w:pPr>
      <w:r>
        <w:rPr>
          <w:rFonts w:ascii="Arial" w:eastAsia="Times New Roman" w:hAnsi="Arial" w:cs="Arial"/>
          <w:sz w:val="24"/>
          <w:szCs w:val="24"/>
        </w:rPr>
        <w:t xml:space="preserve">Work has now begun to ensure a new bridge at </w:t>
      </w:r>
      <w:proofErr w:type="spellStart"/>
      <w:r>
        <w:rPr>
          <w:rFonts w:ascii="Arial" w:eastAsia="Times New Roman" w:hAnsi="Arial" w:cs="Arial"/>
          <w:sz w:val="24"/>
          <w:szCs w:val="24"/>
        </w:rPr>
        <w:t>Exceat</w:t>
      </w:r>
      <w:proofErr w:type="spellEnd"/>
      <w:r>
        <w:rPr>
          <w:rFonts w:ascii="Arial" w:eastAsia="Times New Roman" w:hAnsi="Arial" w:cs="Arial"/>
          <w:sz w:val="24"/>
          <w:szCs w:val="24"/>
        </w:rPr>
        <w:t xml:space="preserve"> (between Eastbourne and Seaford) is constructed sensitively, after plans were approved. </w:t>
      </w:r>
    </w:p>
    <w:p w14:paraId="04443E7C" w14:textId="77777777" w:rsidR="00F21444" w:rsidRDefault="00F21444" w:rsidP="00F21444">
      <w:pPr>
        <w:spacing w:after="0" w:line="240" w:lineRule="auto"/>
        <w:rPr>
          <w:rFonts w:ascii="Arial" w:eastAsia="Times New Roman" w:hAnsi="Arial" w:cs="Arial"/>
          <w:sz w:val="24"/>
          <w:szCs w:val="24"/>
        </w:rPr>
      </w:pPr>
    </w:p>
    <w:p w14:paraId="491DCF59" w14:textId="2FBAB719" w:rsidR="00F21444" w:rsidRDefault="00F21444" w:rsidP="00F21444">
      <w:pPr>
        <w:spacing w:after="0" w:line="240" w:lineRule="auto"/>
        <w:rPr>
          <w:rFonts w:ascii="Arial" w:eastAsia="Times New Roman" w:hAnsi="Arial" w:cs="Arial"/>
          <w:sz w:val="24"/>
          <w:szCs w:val="24"/>
        </w:rPr>
      </w:pPr>
      <w:r>
        <w:rPr>
          <w:rFonts w:ascii="Arial" w:eastAsia="Times New Roman" w:hAnsi="Arial" w:cs="Arial"/>
          <w:sz w:val="24"/>
          <w:szCs w:val="24"/>
        </w:rPr>
        <w:t xml:space="preserve">The current one-lane bridge is ageing and requires extensive repairs. East Sussex County Council applied for funding through the government’s Levelling Up Fund, securing nearly £8 million towards the replacement bridge. Construction is not expected to begin until the beginning of 2024 to allow extensive and vital environmental work to be completed. </w:t>
      </w:r>
    </w:p>
    <w:p w14:paraId="17A85AEF" w14:textId="77777777" w:rsidR="00F21444" w:rsidRDefault="00F21444" w:rsidP="00F21444">
      <w:pPr>
        <w:spacing w:after="0" w:line="240" w:lineRule="auto"/>
        <w:rPr>
          <w:rFonts w:ascii="Arial" w:eastAsia="Times New Roman" w:hAnsi="Arial" w:cs="Arial"/>
          <w:sz w:val="24"/>
          <w:szCs w:val="24"/>
        </w:rPr>
      </w:pPr>
    </w:p>
    <w:p w14:paraId="30B52EE2" w14:textId="77777777" w:rsidR="00F21444" w:rsidRDefault="00F21444" w:rsidP="00F21444">
      <w:pPr>
        <w:spacing w:after="0" w:line="240" w:lineRule="auto"/>
        <w:rPr>
          <w:rFonts w:ascii="Arial" w:eastAsia="Times New Roman" w:hAnsi="Arial" w:cs="Arial"/>
          <w:sz w:val="24"/>
          <w:szCs w:val="24"/>
        </w:rPr>
      </w:pPr>
      <w:r>
        <w:rPr>
          <w:rFonts w:ascii="Arial" w:eastAsia="Times New Roman" w:hAnsi="Arial" w:cs="Arial"/>
          <w:sz w:val="24"/>
          <w:szCs w:val="24"/>
        </w:rPr>
        <w:t xml:space="preserve">The new bridge will have two lanes and provide improved pedestrian access to the South Downs National Park. Visitor accessibility will also be improved with the introduction of viewing platforms, crossing points and a wider footway on the south side of the bridge. </w:t>
      </w:r>
    </w:p>
    <w:p w14:paraId="31D46673" w14:textId="77777777" w:rsidR="00F21444" w:rsidRDefault="00F21444" w:rsidP="00F21444">
      <w:pPr>
        <w:spacing w:after="0" w:line="240" w:lineRule="auto"/>
        <w:rPr>
          <w:rFonts w:ascii="Arial" w:eastAsia="Times New Roman" w:hAnsi="Arial" w:cs="Arial"/>
          <w:sz w:val="24"/>
          <w:szCs w:val="24"/>
        </w:rPr>
      </w:pPr>
    </w:p>
    <w:p w14:paraId="3C6B1528" w14:textId="77777777" w:rsidR="00F21444" w:rsidRDefault="00F21444" w:rsidP="00F21444">
      <w:pPr>
        <w:spacing w:after="0" w:line="240" w:lineRule="auto"/>
        <w:rPr>
          <w:rFonts w:ascii="Arial" w:eastAsia="Times New Roman" w:hAnsi="Arial" w:cs="Arial"/>
          <w:sz w:val="24"/>
          <w:szCs w:val="24"/>
        </w:rPr>
      </w:pPr>
      <w:r>
        <w:rPr>
          <w:rFonts w:ascii="Arial" w:eastAsia="Times New Roman" w:hAnsi="Arial" w:cs="Arial"/>
          <w:sz w:val="24"/>
          <w:szCs w:val="24"/>
        </w:rPr>
        <w:t xml:space="preserve">The new bridge will be constructed alongside the existing bridge to ensure as little disruption as possible for road users. The temporary traffic lights currently in place will remain until the new bridge is complete. </w:t>
      </w:r>
    </w:p>
    <w:p w14:paraId="73176F07" w14:textId="77777777" w:rsidR="00F21444" w:rsidRDefault="00F21444" w:rsidP="00F21444">
      <w:pPr>
        <w:spacing w:after="0" w:line="240" w:lineRule="auto"/>
        <w:rPr>
          <w:rFonts w:ascii="Arial" w:eastAsia="Times New Roman" w:hAnsi="Arial" w:cs="Arial"/>
          <w:i/>
          <w:iCs/>
        </w:rPr>
      </w:pPr>
    </w:p>
    <w:p w14:paraId="650B5507" w14:textId="77777777" w:rsidR="00F21444" w:rsidRDefault="00F21444" w:rsidP="00F21444">
      <w:pPr>
        <w:spacing w:after="0" w:line="240" w:lineRule="auto"/>
        <w:rPr>
          <w:rFonts w:ascii="Arial" w:eastAsia="Times New Roman" w:hAnsi="Arial" w:cs="Arial"/>
          <w:sz w:val="24"/>
          <w:szCs w:val="24"/>
        </w:rPr>
      </w:pPr>
    </w:p>
    <w:p w14:paraId="7EC9E68C" w14:textId="77777777" w:rsidR="00F21444" w:rsidRPr="006861B6" w:rsidRDefault="00F21444" w:rsidP="00F21444">
      <w:pPr>
        <w:spacing w:after="0" w:line="240" w:lineRule="auto"/>
        <w:rPr>
          <w:rFonts w:ascii="Arial" w:eastAsia="Times New Roman" w:hAnsi="Arial" w:cs="Arial"/>
          <w:sz w:val="24"/>
          <w:szCs w:val="24"/>
          <w:u w:val="single"/>
        </w:rPr>
      </w:pPr>
      <w:r w:rsidRPr="006861B6">
        <w:rPr>
          <w:rFonts w:ascii="Arial" w:eastAsia="Times New Roman" w:hAnsi="Arial" w:cs="Arial"/>
          <w:sz w:val="24"/>
          <w:szCs w:val="24"/>
          <w:u w:val="single"/>
        </w:rPr>
        <w:t>Funding for services protected in latest budget plans</w:t>
      </w:r>
    </w:p>
    <w:p w14:paraId="229E967A" w14:textId="77777777" w:rsidR="00F21444" w:rsidRDefault="00F21444" w:rsidP="00F21444">
      <w:pPr>
        <w:spacing w:after="0" w:line="240" w:lineRule="auto"/>
        <w:rPr>
          <w:rFonts w:ascii="Arial" w:eastAsia="Times New Roman" w:hAnsi="Arial" w:cs="Arial"/>
          <w:sz w:val="24"/>
          <w:szCs w:val="24"/>
        </w:rPr>
      </w:pPr>
    </w:p>
    <w:p w14:paraId="38FF857C" w14:textId="77777777" w:rsidR="00F21444" w:rsidRDefault="00F21444" w:rsidP="00F21444">
      <w:pPr>
        <w:spacing w:after="0" w:line="240" w:lineRule="auto"/>
        <w:rPr>
          <w:rFonts w:ascii="Arial" w:eastAsia="Times New Roman" w:hAnsi="Arial" w:cs="Arial"/>
          <w:sz w:val="24"/>
          <w:szCs w:val="24"/>
        </w:rPr>
      </w:pPr>
      <w:r>
        <w:rPr>
          <w:rFonts w:ascii="Arial" w:eastAsia="Times New Roman" w:hAnsi="Arial" w:cs="Arial"/>
          <w:sz w:val="24"/>
          <w:szCs w:val="24"/>
        </w:rPr>
        <w:t>Funding for vital services would once again be protected under the latest proposals for the East Sussex County Council’s 2023/24 budget.</w:t>
      </w:r>
    </w:p>
    <w:p w14:paraId="3DB0C49B" w14:textId="77777777" w:rsidR="00F21444" w:rsidRDefault="00F21444" w:rsidP="00F21444">
      <w:pPr>
        <w:spacing w:after="0" w:line="240" w:lineRule="auto"/>
        <w:rPr>
          <w:rFonts w:ascii="Arial" w:eastAsia="Times New Roman" w:hAnsi="Arial" w:cs="Arial"/>
          <w:sz w:val="24"/>
          <w:szCs w:val="24"/>
        </w:rPr>
      </w:pPr>
    </w:p>
    <w:p w14:paraId="417350FD" w14:textId="77777777" w:rsidR="00F21444" w:rsidRDefault="00F21444" w:rsidP="00F21444">
      <w:pPr>
        <w:spacing w:after="0" w:line="240" w:lineRule="auto"/>
        <w:rPr>
          <w:rFonts w:ascii="Arial" w:eastAsia="Times New Roman" w:hAnsi="Arial" w:cs="Arial"/>
          <w:sz w:val="24"/>
          <w:szCs w:val="24"/>
        </w:rPr>
      </w:pPr>
      <w:r>
        <w:rPr>
          <w:rFonts w:ascii="Arial" w:eastAsia="Times New Roman" w:hAnsi="Arial" w:cs="Arial"/>
          <w:sz w:val="24"/>
          <w:szCs w:val="24"/>
        </w:rPr>
        <w:t xml:space="preserve">Following the meeting of the County Council on 7 February, </w:t>
      </w:r>
      <w:r w:rsidRPr="006861B6">
        <w:rPr>
          <w:rFonts w:ascii="Arial" w:eastAsia="Times New Roman" w:hAnsi="Arial" w:cs="Arial"/>
          <w:sz w:val="24"/>
          <w:szCs w:val="24"/>
        </w:rPr>
        <w:t>the authority could spend £500 million on services including schools, roads, libraries and support for the most vulnerable residents, with no new cuts to spending.</w:t>
      </w:r>
    </w:p>
    <w:p w14:paraId="7FF6DC36" w14:textId="77777777" w:rsidR="00F21444" w:rsidRDefault="00F21444" w:rsidP="00F21444">
      <w:pPr>
        <w:spacing w:after="0" w:line="240" w:lineRule="auto"/>
        <w:rPr>
          <w:rFonts w:ascii="Arial" w:eastAsia="Times New Roman" w:hAnsi="Arial" w:cs="Arial"/>
          <w:sz w:val="24"/>
          <w:szCs w:val="24"/>
        </w:rPr>
      </w:pPr>
    </w:p>
    <w:p w14:paraId="3C6B0FCF" w14:textId="77777777" w:rsidR="00F21444" w:rsidRDefault="00F21444" w:rsidP="00F21444">
      <w:pPr>
        <w:spacing w:after="0" w:line="240" w:lineRule="auto"/>
        <w:rPr>
          <w:rFonts w:ascii="Arial" w:eastAsia="Times New Roman" w:hAnsi="Arial" w:cs="Arial"/>
          <w:sz w:val="24"/>
          <w:szCs w:val="24"/>
        </w:rPr>
      </w:pPr>
      <w:r w:rsidRPr="006861B6">
        <w:rPr>
          <w:rFonts w:ascii="Arial" w:eastAsia="Times New Roman" w:hAnsi="Arial" w:cs="Arial"/>
          <w:sz w:val="24"/>
          <w:szCs w:val="24"/>
        </w:rPr>
        <w:t>The additional funding will enable the council to continue to deliver services based on its priority outcomes, ensuring it keeps vulnerable people safe, makes the best use of resources, drives sustainable economic growth and helps people across the county to help themselves</w:t>
      </w:r>
      <w:r>
        <w:rPr>
          <w:rFonts w:ascii="Arial" w:eastAsia="Times New Roman" w:hAnsi="Arial" w:cs="Arial"/>
          <w:sz w:val="24"/>
          <w:szCs w:val="24"/>
        </w:rPr>
        <w:t xml:space="preserve">. </w:t>
      </w:r>
    </w:p>
    <w:p w14:paraId="724A4C57" w14:textId="77777777" w:rsidR="00F21444" w:rsidRDefault="00F21444" w:rsidP="00F21444">
      <w:pPr>
        <w:spacing w:after="0" w:line="240" w:lineRule="auto"/>
        <w:rPr>
          <w:rFonts w:ascii="Arial" w:eastAsia="Times New Roman" w:hAnsi="Arial" w:cs="Arial"/>
          <w:sz w:val="24"/>
          <w:szCs w:val="24"/>
        </w:rPr>
      </w:pPr>
    </w:p>
    <w:p w14:paraId="275FA523" w14:textId="77777777" w:rsidR="00F21444" w:rsidRPr="006861B6" w:rsidRDefault="00F21444" w:rsidP="00F21444">
      <w:pPr>
        <w:spacing w:after="0" w:line="240" w:lineRule="auto"/>
        <w:rPr>
          <w:rFonts w:ascii="Arial" w:eastAsia="Times New Roman" w:hAnsi="Arial" w:cs="Arial"/>
          <w:sz w:val="24"/>
          <w:szCs w:val="24"/>
        </w:rPr>
      </w:pPr>
      <w:r w:rsidRPr="006861B6">
        <w:rPr>
          <w:rFonts w:ascii="Arial" w:eastAsia="Times New Roman" w:hAnsi="Arial" w:cs="Arial"/>
          <w:sz w:val="24"/>
          <w:szCs w:val="24"/>
        </w:rPr>
        <w:t xml:space="preserve">Under the proposals, the council’s capital programme would include continued investment in improvements to the </w:t>
      </w:r>
      <w:proofErr w:type="gramStart"/>
      <w:r w:rsidRPr="006861B6">
        <w:rPr>
          <w:rFonts w:ascii="Arial" w:eastAsia="Times New Roman" w:hAnsi="Arial" w:cs="Arial"/>
          <w:sz w:val="24"/>
          <w:szCs w:val="24"/>
        </w:rPr>
        <w:t>highways</w:t>
      </w:r>
      <w:proofErr w:type="gramEnd"/>
      <w:r w:rsidRPr="006861B6">
        <w:rPr>
          <w:rFonts w:ascii="Arial" w:eastAsia="Times New Roman" w:hAnsi="Arial" w:cs="Arial"/>
          <w:sz w:val="24"/>
          <w:szCs w:val="24"/>
        </w:rPr>
        <w:t xml:space="preserve"> infrastructure, school places, SEND (Special Educational Needs and Disability) provision, as well as further supporting the council’s commitment to reduce its carbon footprint from its operations.</w:t>
      </w:r>
    </w:p>
    <w:p w14:paraId="1B4EE930" w14:textId="77777777" w:rsidR="00F21444" w:rsidRPr="006861B6" w:rsidRDefault="00F21444" w:rsidP="00F21444">
      <w:pPr>
        <w:spacing w:after="0" w:line="240" w:lineRule="auto"/>
        <w:rPr>
          <w:rFonts w:ascii="Arial" w:eastAsia="Times New Roman" w:hAnsi="Arial" w:cs="Arial"/>
          <w:sz w:val="24"/>
          <w:szCs w:val="24"/>
        </w:rPr>
      </w:pPr>
    </w:p>
    <w:p w14:paraId="3D549621" w14:textId="77777777" w:rsidR="00F21444" w:rsidRDefault="00F21444" w:rsidP="00F21444">
      <w:pPr>
        <w:spacing w:after="0" w:line="240" w:lineRule="auto"/>
        <w:rPr>
          <w:rFonts w:ascii="Arial" w:eastAsia="Times New Roman" w:hAnsi="Arial" w:cs="Arial"/>
          <w:sz w:val="24"/>
          <w:szCs w:val="24"/>
        </w:rPr>
      </w:pPr>
      <w:r w:rsidRPr="006861B6">
        <w:rPr>
          <w:rFonts w:ascii="Arial" w:eastAsia="Times New Roman" w:hAnsi="Arial" w:cs="Arial"/>
          <w:sz w:val="24"/>
          <w:szCs w:val="24"/>
        </w:rPr>
        <w:t>The draft budget w</w:t>
      </w:r>
      <w:r>
        <w:rPr>
          <w:rFonts w:ascii="Arial" w:eastAsia="Times New Roman" w:hAnsi="Arial" w:cs="Arial"/>
          <w:sz w:val="24"/>
          <w:szCs w:val="24"/>
        </w:rPr>
        <w:t>as</w:t>
      </w:r>
      <w:r w:rsidRPr="006861B6">
        <w:rPr>
          <w:rFonts w:ascii="Arial" w:eastAsia="Times New Roman" w:hAnsi="Arial" w:cs="Arial"/>
          <w:sz w:val="24"/>
          <w:szCs w:val="24"/>
        </w:rPr>
        <w:t xml:space="preserve"> discussed by Cabinet on Tuesday, January 24 where Cabinet members agree</w:t>
      </w:r>
      <w:r>
        <w:rPr>
          <w:rFonts w:ascii="Arial" w:eastAsia="Times New Roman" w:hAnsi="Arial" w:cs="Arial"/>
          <w:sz w:val="24"/>
          <w:szCs w:val="24"/>
        </w:rPr>
        <w:t>d</w:t>
      </w:r>
      <w:r w:rsidRPr="006861B6">
        <w:rPr>
          <w:rFonts w:ascii="Arial" w:eastAsia="Times New Roman" w:hAnsi="Arial" w:cs="Arial"/>
          <w:sz w:val="24"/>
          <w:szCs w:val="24"/>
        </w:rPr>
        <w:t xml:space="preserve"> recommendations to be presented to Full Council on Tuesday, February 7</w:t>
      </w:r>
      <w:r>
        <w:rPr>
          <w:rFonts w:ascii="Arial" w:eastAsia="Times New Roman" w:hAnsi="Arial" w:cs="Arial"/>
          <w:sz w:val="24"/>
          <w:szCs w:val="24"/>
        </w:rPr>
        <w:t>.</w:t>
      </w:r>
    </w:p>
    <w:p w14:paraId="71103299" w14:textId="77777777" w:rsidR="00F21444" w:rsidRDefault="00F21444" w:rsidP="00F21444">
      <w:pPr>
        <w:spacing w:after="0" w:line="240" w:lineRule="auto"/>
        <w:rPr>
          <w:rFonts w:ascii="Arial" w:eastAsia="Times New Roman" w:hAnsi="Arial" w:cs="Arial"/>
          <w:sz w:val="24"/>
          <w:szCs w:val="24"/>
        </w:rPr>
      </w:pPr>
    </w:p>
    <w:p w14:paraId="157203C8" w14:textId="77777777" w:rsidR="00F21444" w:rsidRDefault="00F21444" w:rsidP="00F21444">
      <w:pPr>
        <w:spacing w:after="0" w:line="240" w:lineRule="auto"/>
        <w:rPr>
          <w:rFonts w:ascii="Arial" w:eastAsia="Times New Roman" w:hAnsi="Arial" w:cs="Arial"/>
          <w:sz w:val="24"/>
          <w:szCs w:val="24"/>
        </w:rPr>
      </w:pPr>
    </w:p>
    <w:p w14:paraId="5207CE38" w14:textId="77777777" w:rsidR="00F21444" w:rsidRDefault="00F21444" w:rsidP="00F21444">
      <w:pPr>
        <w:spacing w:after="0" w:line="240" w:lineRule="auto"/>
        <w:rPr>
          <w:rFonts w:ascii="Arial" w:eastAsia="Times New Roman" w:hAnsi="Arial" w:cs="Arial"/>
          <w:u w:val="single"/>
        </w:rPr>
      </w:pPr>
    </w:p>
    <w:p w14:paraId="107F2DE3" w14:textId="77777777" w:rsidR="00F21444" w:rsidRPr="00084294" w:rsidRDefault="00F21444" w:rsidP="00F21444">
      <w:pPr>
        <w:spacing w:after="0" w:line="240" w:lineRule="auto"/>
        <w:rPr>
          <w:rFonts w:ascii="Arial" w:hAnsi="Arial" w:cs="Arial"/>
          <w:i/>
          <w:iCs/>
        </w:rPr>
      </w:pPr>
    </w:p>
    <w:p w14:paraId="76B4CEEC" w14:textId="7A101462" w:rsidR="00A6618C" w:rsidRDefault="00A6618C" w:rsidP="00A6618C">
      <w:pPr>
        <w:spacing w:after="0" w:line="240" w:lineRule="auto"/>
        <w:rPr>
          <w:rFonts w:ascii="Arial" w:eastAsia="Times New Roman" w:hAnsi="Arial" w:cs="Arial"/>
        </w:rPr>
      </w:pPr>
    </w:p>
    <w:p w14:paraId="4C0EEF15" w14:textId="77777777" w:rsidR="006708EB" w:rsidRPr="00DB1C35" w:rsidRDefault="006708EB" w:rsidP="006708EB">
      <w:pPr>
        <w:pStyle w:val="NormalWeb"/>
        <w:spacing w:before="0" w:beforeAutospacing="0" w:after="0" w:afterAutospacing="0"/>
        <w:rPr>
          <w:rFonts w:ascii="Arial" w:hAnsi="Arial" w:cs="Arial"/>
          <w:b/>
          <w:bCs/>
          <w:sz w:val="22"/>
          <w:szCs w:val="22"/>
        </w:rPr>
      </w:pPr>
    </w:p>
    <w:p w14:paraId="453133A5" w14:textId="35D5D05C" w:rsidR="007E3F7B" w:rsidRDefault="007E3F7B" w:rsidP="00E63B0E">
      <w:pPr>
        <w:spacing w:after="0" w:line="240" w:lineRule="auto"/>
        <w:rPr>
          <w:rFonts w:ascii="Arial" w:hAnsi="Arial" w:cs="Arial"/>
        </w:rPr>
      </w:pPr>
    </w:p>
    <w:p w14:paraId="2F447A29" w14:textId="78CCE245" w:rsidR="00F758AE" w:rsidRDefault="00020598" w:rsidP="00460811">
      <w:pPr>
        <w:spacing w:after="0" w:line="240" w:lineRule="auto"/>
        <w:rPr>
          <w:rFonts w:ascii="Times New Roman" w:hAnsi="Times New Roman" w:cs="Times New Roman"/>
          <w:b/>
          <w:bCs/>
          <w:u w:val="single"/>
        </w:rPr>
      </w:pPr>
      <w:r>
        <w:rPr>
          <w:rFonts w:ascii="Arial" w:hAnsi="Arial" w:cs="Arial"/>
        </w:rPr>
        <w:t>For you</w:t>
      </w:r>
      <w:r w:rsidR="0034755C">
        <w:rPr>
          <w:rFonts w:ascii="Arial" w:hAnsi="Arial" w:cs="Arial"/>
        </w:rPr>
        <w:t>r</w:t>
      </w:r>
      <w:r>
        <w:rPr>
          <w:rFonts w:ascii="Arial" w:hAnsi="Arial" w:cs="Arial"/>
        </w:rPr>
        <w:t xml:space="preserve"> informatio</w:t>
      </w:r>
      <w:r w:rsidR="00460811">
        <w:rPr>
          <w:rFonts w:ascii="Arial" w:hAnsi="Arial" w:cs="Arial"/>
        </w:rPr>
        <w:t xml:space="preserve">n:  </w:t>
      </w:r>
      <w:r w:rsidR="00F758AE" w:rsidRPr="00F33A57">
        <w:rPr>
          <w:rFonts w:ascii="Times New Roman" w:hAnsi="Times New Roman" w:cs="Times New Roman"/>
          <w:b/>
          <w:bCs/>
          <w:u w:val="single"/>
        </w:rPr>
        <w:t xml:space="preserve">Meetings </w:t>
      </w:r>
      <w:r w:rsidR="00EC3023" w:rsidRPr="00F33A57">
        <w:rPr>
          <w:rFonts w:ascii="Times New Roman" w:hAnsi="Times New Roman" w:cs="Times New Roman"/>
          <w:b/>
          <w:bCs/>
          <w:u w:val="single"/>
        </w:rPr>
        <w:t xml:space="preserve">I </w:t>
      </w:r>
      <w:r w:rsidR="00F758AE" w:rsidRPr="00F33A57">
        <w:rPr>
          <w:rFonts w:ascii="Times New Roman" w:hAnsi="Times New Roman" w:cs="Times New Roman"/>
          <w:b/>
          <w:bCs/>
          <w:u w:val="single"/>
        </w:rPr>
        <w:t>attended in</w:t>
      </w:r>
      <w:r w:rsidR="00E032C2">
        <w:rPr>
          <w:rFonts w:ascii="Times New Roman" w:hAnsi="Times New Roman" w:cs="Times New Roman"/>
          <w:b/>
          <w:bCs/>
          <w:u w:val="single"/>
        </w:rPr>
        <w:t xml:space="preserve"> </w:t>
      </w:r>
      <w:r w:rsidR="005A1A27">
        <w:rPr>
          <w:rFonts w:ascii="Times New Roman" w:hAnsi="Times New Roman" w:cs="Times New Roman"/>
          <w:b/>
          <w:bCs/>
          <w:u w:val="single"/>
        </w:rPr>
        <w:t xml:space="preserve">January </w:t>
      </w:r>
      <w:r w:rsidR="001E257A">
        <w:rPr>
          <w:rFonts w:ascii="Times New Roman" w:hAnsi="Times New Roman" w:cs="Times New Roman"/>
          <w:b/>
          <w:bCs/>
          <w:u w:val="single"/>
        </w:rPr>
        <w:t>as you</w:t>
      </w:r>
      <w:r w:rsidR="00006990">
        <w:rPr>
          <w:rFonts w:ascii="Times New Roman" w:hAnsi="Times New Roman" w:cs="Times New Roman"/>
          <w:b/>
          <w:bCs/>
          <w:u w:val="single"/>
        </w:rPr>
        <w:t>r</w:t>
      </w:r>
      <w:r w:rsidR="001E257A">
        <w:rPr>
          <w:rFonts w:ascii="Times New Roman" w:hAnsi="Times New Roman" w:cs="Times New Roman"/>
          <w:b/>
          <w:bCs/>
          <w:u w:val="single"/>
        </w:rPr>
        <w:t xml:space="preserve"> County Councillor</w:t>
      </w:r>
      <w:r w:rsidR="00F758AE" w:rsidRPr="00F33A57">
        <w:rPr>
          <w:rFonts w:ascii="Times New Roman" w:hAnsi="Times New Roman" w:cs="Times New Roman"/>
          <w:b/>
          <w:bCs/>
          <w:u w:val="single"/>
        </w:rPr>
        <w:t>:</w:t>
      </w:r>
    </w:p>
    <w:p w14:paraId="4BCD5CA9" w14:textId="77777777" w:rsidR="00E75256" w:rsidRPr="00460811" w:rsidRDefault="00E75256" w:rsidP="00460811">
      <w:pPr>
        <w:spacing w:after="0" w:line="240" w:lineRule="auto"/>
        <w:rPr>
          <w:rFonts w:ascii="Arial" w:hAnsi="Arial" w:cs="Arial"/>
        </w:rPr>
      </w:pPr>
    </w:p>
    <w:p w14:paraId="23A617D2" w14:textId="4270326F" w:rsidR="005A1A27" w:rsidRDefault="005A1A27" w:rsidP="005A1A27">
      <w:pPr>
        <w:spacing w:after="0" w:line="240" w:lineRule="auto"/>
        <w:rPr>
          <w:rFonts w:ascii="Times New Roman" w:hAnsi="Times New Roman" w:cs="Times New Roman"/>
        </w:rPr>
      </w:pPr>
      <w:r>
        <w:rPr>
          <w:rFonts w:ascii="Times New Roman" w:hAnsi="Times New Roman" w:cs="Times New Roman"/>
        </w:rPr>
        <w:t>Visit to Children’s home in St Leonards</w:t>
      </w:r>
    </w:p>
    <w:p w14:paraId="37D17062" w14:textId="049001EA" w:rsidR="005A1A27" w:rsidRDefault="00E75256" w:rsidP="005A1A27">
      <w:pPr>
        <w:spacing w:after="0" w:line="240" w:lineRule="auto"/>
        <w:rPr>
          <w:rFonts w:ascii="Times New Roman" w:hAnsi="Times New Roman" w:cs="Times New Roman"/>
        </w:rPr>
      </w:pPr>
      <w:r>
        <w:rPr>
          <w:rFonts w:ascii="Times New Roman" w:hAnsi="Times New Roman" w:cs="Times New Roman"/>
        </w:rPr>
        <w:t xml:space="preserve">ESCC 4 x </w:t>
      </w:r>
      <w:r w:rsidR="00FB1F2B">
        <w:rPr>
          <w:rFonts w:ascii="Times New Roman" w:hAnsi="Times New Roman" w:cs="Times New Roman"/>
        </w:rPr>
        <w:t xml:space="preserve">Weekly </w:t>
      </w:r>
      <w:r>
        <w:rPr>
          <w:rFonts w:ascii="Times New Roman" w:hAnsi="Times New Roman" w:cs="Times New Roman"/>
        </w:rPr>
        <w:t>DCS/ADCS Briefings</w:t>
      </w:r>
    </w:p>
    <w:p w14:paraId="1A3244D8" w14:textId="4F7BD211" w:rsidR="005A1A27" w:rsidRDefault="005A1A27" w:rsidP="005A1A27">
      <w:pPr>
        <w:spacing w:after="0" w:line="240" w:lineRule="auto"/>
        <w:rPr>
          <w:rFonts w:ascii="Times New Roman" w:hAnsi="Times New Roman" w:cs="Times New Roman"/>
        </w:rPr>
      </w:pPr>
      <w:r>
        <w:rPr>
          <w:rFonts w:ascii="Times New Roman" w:hAnsi="Times New Roman" w:cs="Times New Roman"/>
        </w:rPr>
        <w:t xml:space="preserve">ESCC </w:t>
      </w:r>
      <w:r w:rsidR="00F21444">
        <w:rPr>
          <w:rFonts w:ascii="Times New Roman" w:hAnsi="Times New Roman" w:cs="Times New Roman"/>
        </w:rPr>
        <w:t xml:space="preserve">Military </w:t>
      </w:r>
      <w:r>
        <w:rPr>
          <w:rFonts w:ascii="Times New Roman" w:hAnsi="Times New Roman" w:cs="Times New Roman"/>
        </w:rPr>
        <w:t>Veterans briefing</w:t>
      </w:r>
    </w:p>
    <w:p w14:paraId="237B1282" w14:textId="360FE310" w:rsidR="005A1A27" w:rsidRDefault="005A1A27" w:rsidP="005A1A27">
      <w:pPr>
        <w:spacing w:after="0" w:line="240" w:lineRule="auto"/>
        <w:rPr>
          <w:rFonts w:ascii="Times New Roman" w:hAnsi="Times New Roman" w:cs="Times New Roman"/>
        </w:rPr>
      </w:pPr>
      <w:r>
        <w:rPr>
          <w:rFonts w:ascii="Times New Roman" w:hAnsi="Times New Roman" w:cs="Times New Roman"/>
        </w:rPr>
        <w:t>Visit to Children’s home in Hailsham</w:t>
      </w:r>
    </w:p>
    <w:p w14:paraId="3C0A127D" w14:textId="50A1B521" w:rsidR="005A1A27" w:rsidRPr="00E315BD" w:rsidRDefault="005A1A27" w:rsidP="005A1A27">
      <w:pPr>
        <w:spacing w:after="0" w:line="240" w:lineRule="auto"/>
        <w:rPr>
          <w:rFonts w:ascii="Times New Roman" w:hAnsi="Times New Roman" w:cs="Times New Roman"/>
          <w:lang w:val="pt-BR"/>
        </w:rPr>
      </w:pPr>
      <w:r w:rsidRPr="00E315BD">
        <w:rPr>
          <w:rFonts w:ascii="Times New Roman" w:hAnsi="Times New Roman" w:cs="Times New Roman"/>
          <w:lang w:val="pt-BR"/>
        </w:rPr>
        <w:t>ESCC/H&amp;WPC – SLR</w:t>
      </w:r>
      <w:r w:rsidR="00F21444">
        <w:rPr>
          <w:rFonts w:ascii="Times New Roman" w:hAnsi="Times New Roman" w:cs="Times New Roman"/>
          <w:lang w:val="pt-BR"/>
        </w:rPr>
        <w:t xml:space="preserve"> - </w:t>
      </w:r>
      <w:r w:rsidR="00E315BD" w:rsidRPr="00E315BD">
        <w:rPr>
          <w:rFonts w:ascii="Times New Roman" w:hAnsi="Times New Roman" w:cs="Times New Roman"/>
          <w:lang w:val="pt-BR"/>
        </w:rPr>
        <w:t>D</w:t>
      </w:r>
      <w:r w:rsidR="00E315BD">
        <w:rPr>
          <w:rFonts w:ascii="Times New Roman" w:hAnsi="Times New Roman" w:cs="Times New Roman"/>
          <w:lang w:val="pt-BR"/>
        </w:rPr>
        <w:t>NA</w:t>
      </w:r>
    </w:p>
    <w:p w14:paraId="6ABF0DE9" w14:textId="23C55D4E" w:rsidR="005A1A27" w:rsidRDefault="005A1A27" w:rsidP="005A1A27">
      <w:pPr>
        <w:spacing w:after="0" w:line="240" w:lineRule="auto"/>
        <w:rPr>
          <w:rFonts w:ascii="Times New Roman" w:hAnsi="Times New Roman" w:cs="Times New Roman"/>
        </w:rPr>
      </w:pPr>
      <w:r>
        <w:rPr>
          <w:rFonts w:ascii="Times New Roman" w:hAnsi="Times New Roman" w:cs="Times New Roman"/>
        </w:rPr>
        <w:t>ESCC Family Hubs briefing</w:t>
      </w:r>
    </w:p>
    <w:p w14:paraId="6C883FE4" w14:textId="5F9FCAEE" w:rsidR="005A1A27" w:rsidRDefault="005A1A27" w:rsidP="005A1A27">
      <w:pPr>
        <w:spacing w:after="0" w:line="240" w:lineRule="auto"/>
        <w:rPr>
          <w:rFonts w:ascii="Times New Roman" w:hAnsi="Times New Roman" w:cs="Times New Roman"/>
        </w:rPr>
      </w:pPr>
      <w:r>
        <w:rPr>
          <w:rFonts w:ascii="Times New Roman" w:hAnsi="Times New Roman" w:cs="Times New Roman"/>
        </w:rPr>
        <w:t>Horam Parish Council Full Council</w:t>
      </w:r>
      <w:r w:rsidR="00E315BD">
        <w:rPr>
          <w:rFonts w:ascii="Times New Roman" w:hAnsi="Times New Roman" w:cs="Times New Roman"/>
        </w:rPr>
        <w:t xml:space="preserve"> - DNA</w:t>
      </w:r>
    </w:p>
    <w:p w14:paraId="7A2CF343" w14:textId="7A39D675" w:rsidR="005A1A27" w:rsidRDefault="005A1A27" w:rsidP="00460811">
      <w:pPr>
        <w:spacing w:after="0" w:line="240" w:lineRule="auto"/>
        <w:rPr>
          <w:rFonts w:ascii="Times New Roman" w:hAnsi="Times New Roman" w:cs="Times New Roman"/>
        </w:rPr>
      </w:pPr>
      <w:r>
        <w:rPr>
          <w:rFonts w:ascii="Times New Roman" w:hAnsi="Times New Roman" w:cs="Times New Roman"/>
        </w:rPr>
        <w:t>ESCC Cabinet Briefing</w:t>
      </w:r>
    </w:p>
    <w:p w14:paraId="17E53F84" w14:textId="3F2B878F" w:rsidR="005A1A27" w:rsidRDefault="005A1A27" w:rsidP="00460811">
      <w:pPr>
        <w:spacing w:after="0" w:line="240" w:lineRule="auto"/>
        <w:rPr>
          <w:rFonts w:ascii="Times New Roman" w:hAnsi="Times New Roman" w:cs="Times New Roman"/>
        </w:rPr>
      </w:pPr>
      <w:r>
        <w:rPr>
          <w:rFonts w:ascii="Times New Roman" w:hAnsi="Times New Roman" w:cs="Times New Roman"/>
        </w:rPr>
        <w:t>H&amp;WPC Full Council</w:t>
      </w:r>
      <w:r w:rsidR="00E315BD">
        <w:rPr>
          <w:rFonts w:ascii="Times New Roman" w:hAnsi="Times New Roman" w:cs="Times New Roman"/>
        </w:rPr>
        <w:t xml:space="preserve"> - DNA</w:t>
      </w:r>
    </w:p>
    <w:p w14:paraId="52CBEDDD" w14:textId="7E4390C4" w:rsidR="005A1A27" w:rsidRDefault="005A1A27" w:rsidP="00460811">
      <w:pPr>
        <w:spacing w:after="0" w:line="240" w:lineRule="auto"/>
        <w:rPr>
          <w:rFonts w:ascii="Times New Roman" w:hAnsi="Times New Roman" w:cs="Times New Roman"/>
        </w:rPr>
      </w:pPr>
      <w:r>
        <w:rPr>
          <w:rFonts w:ascii="Times New Roman" w:hAnsi="Times New Roman" w:cs="Times New Roman"/>
        </w:rPr>
        <w:t>Veterans Trauma Network, Westminster</w:t>
      </w:r>
    </w:p>
    <w:p w14:paraId="0115B3E8" w14:textId="270B59F0" w:rsidR="005A1A27" w:rsidRDefault="005A1A27" w:rsidP="00460811">
      <w:pPr>
        <w:spacing w:after="0" w:line="240" w:lineRule="auto"/>
        <w:rPr>
          <w:rFonts w:ascii="Times New Roman" w:hAnsi="Times New Roman" w:cs="Times New Roman"/>
        </w:rPr>
      </w:pPr>
      <w:r>
        <w:rPr>
          <w:rFonts w:ascii="Times New Roman" w:hAnsi="Times New Roman" w:cs="Times New Roman"/>
        </w:rPr>
        <w:t>Horam Parish Council Full Council</w:t>
      </w:r>
      <w:r w:rsidR="00E315BD">
        <w:rPr>
          <w:rFonts w:ascii="Times New Roman" w:hAnsi="Times New Roman" w:cs="Times New Roman"/>
        </w:rPr>
        <w:t xml:space="preserve"> - DNA</w:t>
      </w:r>
    </w:p>
    <w:p w14:paraId="7DCE6A00" w14:textId="79860D26" w:rsidR="005A1A27" w:rsidRDefault="005A1A27" w:rsidP="00460811">
      <w:pPr>
        <w:spacing w:after="0" w:line="240" w:lineRule="auto"/>
        <w:rPr>
          <w:rFonts w:ascii="Times New Roman" w:hAnsi="Times New Roman" w:cs="Times New Roman"/>
        </w:rPr>
      </w:pPr>
      <w:r>
        <w:rPr>
          <w:rFonts w:ascii="Times New Roman" w:hAnsi="Times New Roman" w:cs="Times New Roman"/>
        </w:rPr>
        <w:t>Harm to Hope Partnership Meeting</w:t>
      </w:r>
    </w:p>
    <w:p w14:paraId="26B35727" w14:textId="02FC042D" w:rsidR="00E315BD" w:rsidRDefault="00E315BD" w:rsidP="00E315BD">
      <w:pPr>
        <w:spacing w:after="0" w:line="240" w:lineRule="auto"/>
        <w:rPr>
          <w:rFonts w:ascii="Times New Roman" w:hAnsi="Times New Roman" w:cs="Times New Roman"/>
        </w:rPr>
      </w:pPr>
      <w:r>
        <w:rPr>
          <w:rFonts w:ascii="Times New Roman" w:hAnsi="Times New Roman" w:cs="Times New Roman"/>
        </w:rPr>
        <w:t>Warbleton Parish Council Full Council</w:t>
      </w:r>
    </w:p>
    <w:p w14:paraId="51ED5BDC" w14:textId="7B411383" w:rsidR="005A1A27" w:rsidRDefault="005A1A27" w:rsidP="00460811">
      <w:pPr>
        <w:spacing w:after="0" w:line="240" w:lineRule="auto"/>
        <w:rPr>
          <w:rFonts w:ascii="Times New Roman" w:hAnsi="Times New Roman" w:cs="Times New Roman"/>
        </w:rPr>
      </w:pPr>
      <w:proofErr w:type="spellStart"/>
      <w:r>
        <w:rPr>
          <w:rFonts w:ascii="Times New Roman" w:hAnsi="Times New Roman" w:cs="Times New Roman"/>
        </w:rPr>
        <w:t>Hooe</w:t>
      </w:r>
      <w:proofErr w:type="spellEnd"/>
      <w:r>
        <w:rPr>
          <w:rFonts w:ascii="Times New Roman" w:hAnsi="Times New Roman" w:cs="Times New Roman"/>
        </w:rPr>
        <w:t xml:space="preserve"> Parish Council Full Council</w:t>
      </w:r>
    </w:p>
    <w:p w14:paraId="0A968BDE" w14:textId="64B15E16" w:rsidR="005A1A27" w:rsidRDefault="005A1A27" w:rsidP="00460811">
      <w:pPr>
        <w:spacing w:after="0" w:line="240" w:lineRule="auto"/>
        <w:rPr>
          <w:rFonts w:ascii="Times New Roman" w:hAnsi="Times New Roman" w:cs="Times New Roman"/>
        </w:rPr>
      </w:pPr>
      <w:proofErr w:type="spellStart"/>
      <w:r>
        <w:rPr>
          <w:rFonts w:ascii="Times New Roman" w:hAnsi="Times New Roman" w:cs="Times New Roman"/>
        </w:rPr>
        <w:t>Herstmonceux</w:t>
      </w:r>
      <w:proofErr w:type="spellEnd"/>
      <w:r>
        <w:rPr>
          <w:rFonts w:ascii="Times New Roman" w:hAnsi="Times New Roman" w:cs="Times New Roman"/>
        </w:rPr>
        <w:t xml:space="preserve"> Parish Council Full Council</w:t>
      </w:r>
    </w:p>
    <w:p w14:paraId="07E18B05" w14:textId="77777777" w:rsidR="005A1A27" w:rsidRDefault="005A1A27" w:rsidP="005A1A27">
      <w:pPr>
        <w:spacing w:after="0" w:line="240" w:lineRule="auto"/>
        <w:rPr>
          <w:rFonts w:ascii="Times New Roman" w:hAnsi="Times New Roman" w:cs="Times New Roman"/>
        </w:rPr>
      </w:pPr>
      <w:r>
        <w:rPr>
          <w:rFonts w:ascii="Times New Roman" w:hAnsi="Times New Roman" w:cs="Times New Roman"/>
        </w:rPr>
        <w:t>RPPR Budget/Trade Unions</w:t>
      </w:r>
    </w:p>
    <w:p w14:paraId="60606284" w14:textId="5B8C5210" w:rsidR="005A1A27" w:rsidRDefault="005A1A27" w:rsidP="005A1A27">
      <w:pPr>
        <w:spacing w:after="0" w:line="240" w:lineRule="auto"/>
        <w:rPr>
          <w:rFonts w:ascii="Times New Roman" w:hAnsi="Times New Roman" w:cs="Times New Roman"/>
        </w:rPr>
      </w:pPr>
      <w:r>
        <w:rPr>
          <w:rFonts w:ascii="Times New Roman" w:hAnsi="Times New Roman" w:cs="Times New Roman"/>
        </w:rPr>
        <w:t xml:space="preserve">Virtual School Governors meeting, St </w:t>
      </w:r>
      <w:proofErr w:type="spellStart"/>
      <w:r>
        <w:rPr>
          <w:rFonts w:ascii="Times New Roman" w:hAnsi="Times New Roman" w:cs="Times New Roman"/>
        </w:rPr>
        <w:t>Bedes</w:t>
      </w:r>
      <w:proofErr w:type="spellEnd"/>
    </w:p>
    <w:p w14:paraId="31350ADA" w14:textId="00E2A150" w:rsidR="005A1A27" w:rsidRDefault="005A1A27" w:rsidP="005A1A27">
      <w:pPr>
        <w:spacing w:after="0" w:line="240" w:lineRule="auto"/>
        <w:rPr>
          <w:rFonts w:ascii="Times New Roman" w:hAnsi="Times New Roman" w:cs="Times New Roman"/>
        </w:rPr>
      </w:pPr>
      <w:r>
        <w:rPr>
          <w:rFonts w:ascii="Times New Roman" w:hAnsi="Times New Roman" w:cs="Times New Roman"/>
        </w:rPr>
        <w:t>EACC Safeguarding Partnership meeting</w:t>
      </w:r>
    </w:p>
    <w:p w14:paraId="0430B122" w14:textId="1EDFC038" w:rsidR="005A1A27" w:rsidRDefault="005A1A27" w:rsidP="005A1A27">
      <w:pPr>
        <w:spacing w:after="0" w:line="240" w:lineRule="auto"/>
        <w:rPr>
          <w:rFonts w:ascii="Times New Roman" w:hAnsi="Times New Roman" w:cs="Times New Roman"/>
        </w:rPr>
      </w:pPr>
      <w:r>
        <w:rPr>
          <w:rFonts w:ascii="Times New Roman" w:hAnsi="Times New Roman" w:cs="Times New Roman"/>
        </w:rPr>
        <w:t>Corporate Parenting Panel</w:t>
      </w:r>
    </w:p>
    <w:p w14:paraId="38960D27" w14:textId="76D91811" w:rsidR="00E315BD" w:rsidRDefault="005A1A27" w:rsidP="00E315BD">
      <w:pPr>
        <w:spacing w:after="0" w:line="240" w:lineRule="auto"/>
        <w:rPr>
          <w:rFonts w:ascii="Times New Roman" w:hAnsi="Times New Roman" w:cs="Times New Roman"/>
        </w:rPr>
      </w:pPr>
      <w:r>
        <w:rPr>
          <w:rFonts w:ascii="Times New Roman" w:hAnsi="Times New Roman" w:cs="Times New Roman"/>
        </w:rPr>
        <w:t>RPPR Board Whole Council Foru</w:t>
      </w:r>
      <w:r w:rsidR="00E315BD">
        <w:rPr>
          <w:rFonts w:ascii="Times New Roman" w:hAnsi="Times New Roman" w:cs="Times New Roman"/>
        </w:rPr>
        <w:t>m</w:t>
      </w:r>
    </w:p>
    <w:p w14:paraId="7BBA9ED2" w14:textId="0F5970D1" w:rsidR="005A1A27" w:rsidRDefault="00F21444" w:rsidP="005A1A27">
      <w:pPr>
        <w:spacing w:after="0" w:line="240" w:lineRule="auto"/>
        <w:rPr>
          <w:rFonts w:ascii="Times New Roman" w:hAnsi="Times New Roman" w:cs="Times New Roman"/>
        </w:rPr>
      </w:pPr>
      <w:r w:rsidRPr="00D85E8F">
        <w:rPr>
          <w:rFonts w:asciiTheme="majorBidi" w:hAnsiTheme="majorBidi" w:cstheme="majorBidi"/>
          <w:noProof/>
        </w:rPr>
        <w:drawing>
          <wp:anchor distT="0" distB="0" distL="114300" distR="114300" simplePos="0" relativeHeight="251659264" behindDoc="1" locked="0" layoutInCell="1" allowOverlap="1" wp14:anchorId="27DDA2C0" wp14:editId="34DF56C8">
            <wp:simplePos x="0" y="0"/>
            <wp:positionH relativeFrom="column">
              <wp:posOffset>3748617</wp:posOffset>
            </wp:positionH>
            <wp:positionV relativeFrom="paragraph">
              <wp:posOffset>131234</wp:posOffset>
            </wp:positionV>
            <wp:extent cx="1524000" cy="844550"/>
            <wp:effectExtent l="0" t="0" r="0" b="6350"/>
            <wp:wrapTight wrapText="bothSides">
              <wp:wrapPolygon edited="0">
                <wp:start x="0" y="0"/>
                <wp:lineTo x="0" y="21438"/>
                <wp:lineTo x="21420" y="21438"/>
                <wp:lineTo x="21420" y="0"/>
                <wp:lineTo x="0" y="0"/>
              </wp:wrapPolygon>
            </wp:wrapTight>
            <wp:docPr id="2" name="Picture 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 letter&#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24000" cy="844550"/>
                    </a:xfrm>
                    <a:prstGeom prst="rect">
                      <a:avLst/>
                    </a:prstGeom>
                  </pic:spPr>
                </pic:pic>
              </a:graphicData>
            </a:graphic>
            <wp14:sizeRelH relativeFrom="page">
              <wp14:pctWidth>0</wp14:pctWidth>
            </wp14:sizeRelH>
            <wp14:sizeRelV relativeFrom="page">
              <wp14:pctHeight>0</wp14:pctHeight>
            </wp14:sizeRelV>
          </wp:anchor>
        </w:drawing>
      </w:r>
      <w:r w:rsidR="005A1A27">
        <w:rPr>
          <w:rFonts w:ascii="Times New Roman" w:hAnsi="Times New Roman" w:cs="Times New Roman"/>
        </w:rPr>
        <w:t>ESCC Cabinet</w:t>
      </w:r>
    </w:p>
    <w:p w14:paraId="1AE2C80D" w14:textId="0154053C" w:rsidR="005A1A27" w:rsidRDefault="005A1A27" w:rsidP="005A1A27">
      <w:pPr>
        <w:spacing w:after="0" w:line="240" w:lineRule="auto"/>
        <w:rPr>
          <w:rFonts w:ascii="Times New Roman" w:hAnsi="Times New Roman" w:cs="Times New Roman"/>
        </w:rPr>
      </w:pPr>
      <w:r>
        <w:rPr>
          <w:rFonts w:ascii="Times New Roman" w:hAnsi="Times New Roman" w:cs="Times New Roman"/>
        </w:rPr>
        <w:t>Visit to Children’s home in Hastings</w:t>
      </w:r>
    </w:p>
    <w:p w14:paraId="4085C12C" w14:textId="2121D498" w:rsidR="005A1A27" w:rsidRDefault="005A1A27" w:rsidP="005A1A27">
      <w:pPr>
        <w:spacing w:after="0" w:line="240" w:lineRule="auto"/>
        <w:rPr>
          <w:rFonts w:ascii="Times New Roman" w:hAnsi="Times New Roman" w:cs="Times New Roman"/>
        </w:rPr>
      </w:pPr>
    </w:p>
    <w:p w14:paraId="3CDCF6CE" w14:textId="03F51A6D" w:rsidR="005A1A27" w:rsidRDefault="005A1A27" w:rsidP="005A1A27">
      <w:pPr>
        <w:spacing w:after="0" w:line="240" w:lineRule="auto"/>
        <w:rPr>
          <w:rFonts w:ascii="Times New Roman" w:hAnsi="Times New Roman" w:cs="Times New Roman"/>
        </w:rPr>
      </w:pPr>
    </w:p>
    <w:p w14:paraId="6D03760D" w14:textId="38D4C23D" w:rsidR="005A1A27" w:rsidRDefault="005A1A27" w:rsidP="005A1A27">
      <w:pPr>
        <w:spacing w:after="0" w:line="240" w:lineRule="auto"/>
        <w:rPr>
          <w:rFonts w:ascii="Times New Roman" w:hAnsi="Times New Roman" w:cs="Times New Roman"/>
        </w:rPr>
      </w:pPr>
    </w:p>
    <w:p w14:paraId="552C7F31" w14:textId="77777777" w:rsidR="005A1A27" w:rsidRDefault="005A1A27" w:rsidP="005A1A27">
      <w:pPr>
        <w:spacing w:after="0" w:line="240" w:lineRule="auto"/>
        <w:rPr>
          <w:rFonts w:ascii="Times New Roman" w:hAnsi="Times New Roman" w:cs="Times New Roman"/>
        </w:rPr>
      </w:pPr>
    </w:p>
    <w:p w14:paraId="13239F39" w14:textId="589FF9FD" w:rsidR="005A1A27" w:rsidRDefault="005A1A27" w:rsidP="00460811">
      <w:pPr>
        <w:spacing w:after="0" w:line="240" w:lineRule="auto"/>
        <w:rPr>
          <w:rFonts w:ascii="Times New Roman" w:hAnsi="Times New Roman" w:cs="Times New Roman"/>
        </w:rPr>
      </w:pPr>
    </w:p>
    <w:p w14:paraId="78090D4D" w14:textId="40317479" w:rsidR="0082018C" w:rsidRPr="00A6618C" w:rsidRDefault="00F21444" w:rsidP="005A1A27">
      <w:pPr>
        <w:spacing w:after="0" w:line="240" w:lineRule="auto"/>
        <w:jc w:val="center"/>
        <w:rPr>
          <w:rFonts w:ascii="Times New Roman" w:hAnsi="Times New Roman" w:cs="Times New Roman"/>
        </w:rPr>
      </w:pPr>
      <w:r>
        <w:rPr>
          <w:rFonts w:asciiTheme="majorBidi" w:hAnsiTheme="majorBidi" w:cstheme="majorBidi"/>
        </w:rPr>
        <w:t xml:space="preserve">                                                  </w:t>
      </w:r>
      <w:r w:rsidR="0082018C" w:rsidRPr="00D85E8F">
        <w:rPr>
          <w:rFonts w:asciiTheme="majorBidi" w:hAnsiTheme="majorBidi" w:cstheme="majorBidi"/>
        </w:rPr>
        <w:t>W</w:t>
      </w:r>
      <w:r w:rsidR="00C37A28" w:rsidRPr="00D85E8F">
        <w:rPr>
          <w:rFonts w:asciiTheme="majorBidi" w:hAnsiTheme="majorBidi" w:cstheme="majorBidi"/>
        </w:rPr>
        <w:t>e</w:t>
      </w:r>
      <w:r w:rsidR="0082018C" w:rsidRPr="00D85E8F">
        <w:rPr>
          <w:rFonts w:asciiTheme="majorBidi" w:hAnsiTheme="majorBidi" w:cstheme="majorBidi"/>
        </w:rPr>
        <w:t>alden East Division</w:t>
      </w:r>
    </w:p>
    <w:p w14:paraId="7C7E4B14" w14:textId="0756D0AB" w:rsidR="00084294" w:rsidRPr="00084294" w:rsidRDefault="00F21444" w:rsidP="005A1A27">
      <w:pPr>
        <w:spacing w:after="0" w:line="240" w:lineRule="auto"/>
        <w:jc w:val="center"/>
        <w:rPr>
          <w:rFonts w:ascii="Arial" w:hAnsi="Arial" w:cs="Arial"/>
          <w:i/>
          <w:iCs/>
        </w:rPr>
      </w:pPr>
      <w:r>
        <w:rPr>
          <w:rFonts w:asciiTheme="majorBidi" w:hAnsiTheme="majorBidi" w:cstheme="majorBidi"/>
        </w:rPr>
        <w:t xml:space="preserve">                                               1/2</w:t>
      </w:r>
      <w:r w:rsidR="005A1A27">
        <w:rPr>
          <w:rFonts w:asciiTheme="majorBidi" w:hAnsiTheme="majorBidi" w:cstheme="majorBidi"/>
        </w:rPr>
        <w:t>/23</w:t>
      </w:r>
    </w:p>
    <w:sectPr w:rsidR="00084294" w:rsidRPr="00084294" w:rsidSect="00173D86">
      <w:headerReference w:type="default" r:id="rId13"/>
      <w:footerReference w:type="default" r:id="rId14"/>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F97A8A" w14:textId="77777777" w:rsidR="00ED6EFA" w:rsidRDefault="00ED6EFA" w:rsidP="00A30648">
      <w:pPr>
        <w:spacing w:after="0" w:line="240" w:lineRule="auto"/>
      </w:pPr>
      <w:r>
        <w:separator/>
      </w:r>
    </w:p>
  </w:endnote>
  <w:endnote w:type="continuationSeparator" w:id="0">
    <w:p w14:paraId="3C73F618" w14:textId="77777777" w:rsidR="00ED6EFA" w:rsidRDefault="00ED6EFA" w:rsidP="00A306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9242409"/>
      <w:docPartObj>
        <w:docPartGallery w:val="Page Numbers (Bottom of Page)"/>
        <w:docPartUnique/>
      </w:docPartObj>
    </w:sdtPr>
    <w:sdtEndPr/>
    <w:sdtContent>
      <w:sdt>
        <w:sdtPr>
          <w:id w:val="1728636285"/>
          <w:docPartObj>
            <w:docPartGallery w:val="Page Numbers (Top of Page)"/>
            <w:docPartUnique/>
          </w:docPartObj>
        </w:sdtPr>
        <w:sdtEndPr/>
        <w:sdtContent>
          <w:p w14:paraId="16B2FB84" w14:textId="050D3819" w:rsidR="008D6D67" w:rsidRDefault="008D6D67">
            <w:pPr>
              <w:pStyle w:val="Footer"/>
              <w:jc w:val="center"/>
            </w:pPr>
            <w:r w:rsidRPr="008D6D67">
              <w:rPr>
                <w:rFonts w:ascii="Arial" w:hAnsi="Arial" w:cs="Arial"/>
                <w:i/>
                <w:iCs/>
                <w:sz w:val="18"/>
                <w:szCs w:val="18"/>
              </w:rPr>
              <w:t xml:space="preserve">Page </w:t>
            </w:r>
            <w:r w:rsidRPr="008D6D67">
              <w:rPr>
                <w:rFonts w:ascii="Arial" w:hAnsi="Arial" w:cs="Arial"/>
                <w:b/>
                <w:bCs/>
                <w:i/>
                <w:iCs/>
                <w:sz w:val="18"/>
                <w:szCs w:val="18"/>
              </w:rPr>
              <w:fldChar w:fldCharType="begin"/>
            </w:r>
            <w:r w:rsidRPr="008D6D67">
              <w:rPr>
                <w:rFonts w:ascii="Arial" w:hAnsi="Arial" w:cs="Arial"/>
                <w:b/>
                <w:bCs/>
                <w:i/>
                <w:iCs/>
                <w:sz w:val="18"/>
                <w:szCs w:val="18"/>
              </w:rPr>
              <w:instrText xml:space="preserve"> PAGE </w:instrText>
            </w:r>
            <w:r w:rsidRPr="008D6D67">
              <w:rPr>
                <w:rFonts w:ascii="Arial" w:hAnsi="Arial" w:cs="Arial"/>
                <w:b/>
                <w:bCs/>
                <w:i/>
                <w:iCs/>
                <w:sz w:val="18"/>
                <w:szCs w:val="18"/>
              </w:rPr>
              <w:fldChar w:fldCharType="separate"/>
            </w:r>
            <w:r w:rsidRPr="008D6D67">
              <w:rPr>
                <w:rFonts w:ascii="Arial" w:hAnsi="Arial" w:cs="Arial"/>
                <w:b/>
                <w:bCs/>
                <w:i/>
                <w:iCs/>
                <w:noProof/>
                <w:sz w:val="18"/>
                <w:szCs w:val="18"/>
              </w:rPr>
              <w:t>2</w:t>
            </w:r>
            <w:r w:rsidRPr="008D6D67">
              <w:rPr>
                <w:rFonts w:ascii="Arial" w:hAnsi="Arial" w:cs="Arial"/>
                <w:b/>
                <w:bCs/>
                <w:i/>
                <w:iCs/>
                <w:sz w:val="18"/>
                <w:szCs w:val="18"/>
              </w:rPr>
              <w:fldChar w:fldCharType="end"/>
            </w:r>
            <w:r w:rsidRPr="008D6D67">
              <w:rPr>
                <w:rFonts w:ascii="Arial" w:hAnsi="Arial" w:cs="Arial"/>
                <w:i/>
                <w:iCs/>
                <w:sz w:val="18"/>
                <w:szCs w:val="18"/>
              </w:rPr>
              <w:t xml:space="preserve"> of </w:t>
            </w:r>
            <w:r w:rsidRPr="008D6D67">
              <w:rPr>
                <w:rFonts w:ascii="Arial" w:hAnsi="Arial" w:cs="Arial"/>
                <w:b/>
                <w:bCs/>
                <w:i/>
                <w:iCs/>
                <w:sz w:val="18"/>
                <w:szCs w:val="18"/>
              </w:rPr>
              <w:fldChar w:fldCharType="begin"/>
            </w:r>
            <w:r w:rsidRPr="008D6D67">
              <w:rPr>
                <w:rFonts w:ascii="Arial" w:hAnsi="Arial" w:cs="Arial"/>
                <w:b/>
                <w:bCs/>
                <w:i/>
                <w:iCs/>
                <w:sz w:val="18"/>
                <w:szCs w:val="18"/>
              </w:rPr>
              <w:instrText xml:space="preserve"> NUMPAGES  </w:instrText>
            </w:r>
            <w:r w:rsidRPr="008D6D67">
              <w:rPr>
                <w:rFonts w:ascii="Arial" w:hAnsi="Arial" w:cs="Arial"/>
                <w:b/>
                <w:bCs/>
                <w:i/>
                <w:iCs/>
                <w:sz w:val="18"/>
                <w:szCs w:val="18"/>
              </w:rPr>
              <w:fldChar w:fldCharType="separate"/>
            </w:r>
            <w:r w:rsidRPr="008D6D67">
              <w:rPr>
                <w:rFonts w:ascii="Arial" w:hAnsi="Arial" w:cs="Arial"/>
                <w:b/>
                <w:bCs/>
                <w:i/>
                <w:iCs/>
                <w:noProof/>
                <w:sz w:val="18"/>
                <w:szCs w:val="18"/>
              </w:rPr>
              <w:t>2</w:t>
            </w:r>
            <w:r w:rsidRPr="008D6D67">
              <w:rPr>
                <w:rFonts w:ascii="Arial" w:hAnsi="Arial" w:cs="Arial"/>
                <w:b/>
                <w:bCs/>
                <w:i/>
                <w:iCs/>
                <w:sz w:val="18"/>
                <w:szCs w:val="18"/>
              </w:rPr>
              <w:fldChar w:fldCharType="end"/>
            </w:r>
          </w:p>
        </w:sdtContent>
      </w:sdt>
    </w:sdtContent>
  </w:sdt>
  <w:p w14:paraId="5394EA88" w14:textId="77777777" w:rsidR="008D6D67" w:rsidRDefault="008D6D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E32B42" w14:textId="77777777" w:rsidR="00ED6EFA" w:rsidRDefault="00ED6EFA" w:rsidP="00A30648">
      <w:pPr>
        <w:spacing w:after="0" w:line="240" w:lineRule="auto"/>
      </w:pPr>
      <w:r>
        <w:separator/>
      </w:r>
    </w:p>
  </w:footnote>
  <w:footnote w:type="continuationSeparator" w:id="0">
    <w:p w14:paraId="23341FA3" w14:textId="77777777" w:rsidR="00ED6EFA" w:rsidRDefault="00ED6EFA" w:rsidP="00A306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0C685" w14:textId="392D487A" w:rsidR="00A30648" w:rsidRDefault="00A30648">
    <w:pPr>
      <w:pStyle w:val="Header"/>
    </w:pPr>
    <w:r>
      <w:rPr>
        <w:noProof/>
      </w:rPr>
      <w:drawing>
        <wp:anchor distT="0" distB="0" distL="114300" distR="114300" simplePos="0" relativeHeight="251658240" behindDoc="1" locked="0" layoutInCell="1" allowOverlap="1" wp14:anchorId="7A9A0486" wp14:editId="3651E3C1">
          <wp:simplePos x="0" y="0"/>
          <wp:positionH relativeFrom="column">
            <wp:posOffset>5596890</wp:posOffset>
          </wp:positionH>
          <wp:positionV relativeFrom="paragraph">
            <wp:posOffset>-312420</wp:posOffset>
          </wp:positionV>
          <wp:extent cx="896620" cy="647700"/>
          <wp:effectExtent l="0" t="0" r="0" b="0"/>
          <wp:wrapTight wrapText="bothSides">
            <wp:wrapPolygon edited="0">
              <wp:start x="0" y="0"/>
              <wp:lineTo x="0" y="20965"/>
              <wp:lineTo x="21110" y="20965"/>
              <wp:lineTo x="2111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6620" cy="647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5C5EC9" w14:textId="77777777" w:rsidR="00A30648" w:rsidRDefault="00A306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5BC6A1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3D35BC"/>
    <w:multiLevelType w:val="hybridMultilevel"/>
    <w:tmpl w:val="2E4442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8368D9"/>
    <w:multiLevelType w:val="hybridMultilevel"/>
    <w:tmpl w:val="30767984"/>
    <w:lvl w:ilvl="0" w:tplc="25A69C72">
      <w:start w:val="199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A33E17"/>
    <w:multiLevelType w:val="hybridMultilevel"/>
    <w:tmpl w:val="E49263BA"/>
    <w:lvl w:ilvl="0" w:tplc="D2442FDE">
      <w:numFmt w:val="bullet"/>
      <w:lvlText w:val="-"/>
      <w:lvlJc w:val="left"/>
      <w:pPr>
        <w:ind w:left="720" w:hanging="360"/>
      </w:pPr>
      <w:rPr>
        <w:rFonts w:ascii="Arial" w:eastAsia="Calibr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43E90C53"/>
    <w:multiLevelType w:val="multilevel"/>
    <w:tmpl w:val="093C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8047B75"/>
    <w:multiLevelType w:val="multilevel"/>
    <w:tmpl w:val="28441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EC63C77"/>
    <w:multiLevelType w:val="multilevel"/>
    <w:tmpl w:val="CD20B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75476899">
    <w:abstractNumId w:val="1"/>
  </w:num>
  <w:num w:numId="2" w16cid:durableId="1634289509">
    <w:abstractNumId w:val="6"/>
  </w:num>
  <w:num w:numId="3" w16cid:durableId="67651538">
    <w:abstractNumId w:val="4"/>
  </w:num>
  <w:num w:numId="4" w16cid:durableId="1202549246">
    <w:abstractNumId w:val="3"/>
  </w:num>
  <w:num w:numId="5" w16cid:durableId="984239670">
    <w:abstractNumId w:val="0"/>
  </w:num>
  <w:num w:numId="6" w16cid:durableId="2003507934">
    <w:abstractNumId w:val="5"/>
  </w:num>
  <w:num w:numId="7" w16cid:durableId="13929212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648"/>
    <w:rsid w:val="0000490D"/>
    <w:rsid w:val="00004DD8"/>
    <w:rsid w:val="00006098"/>
    <w:rsid w:val="00006990"/>
    <w:rsid w:val="00020598"/>
    <w:rsid w:val="00025187"/>
    <w:rsid w:val="00032EC5"/>
    <w:rsid w:val="0006167A"/>
    <w:rsid w:val="000638A2"/>
    <w:rsid w:val="00064839"/>
    <w:rsid w:val="00084294"/>
    <w:rsid w:val="00085619"/>
    <w:rsid w:val="00090495"/>
    <w:rsid w:val="00090E22"/>
    <w:rsid w:val="00091728"/>
    <w:rsid w:val="000B0337"/>
    <w:rsid w:val="000B7A5A"/>
    <w:rsid w:val="000C0619"/>
    <w:rsid w:val="000C33C8"/>
    <w:rsid w:val="000D4564"/>
    <w:rsid w:val="000D604B"/>
    <w:rsid w:val="000D6274"/>
    <w:rsid w:val="000E1F58"/>
    <w:rsid w:val="000E40FC"/>
    <w:rsid w:val="00115E71"/>
    <w:rsid w:val="00150E48"/>
    <w:rsid w:val="00160DDB"/>
    <w:rsid w:val="00173D86"/>
    <w:rsid w:val="001832D2"/>
    <w:rsid w:val="00190B42"/>
    <w:rsid w:val="001A31D7"/>
    <w:rsid w:val="001D2DED"/>
    <w:rsid w:val="001D3FC3"/>
    <w:rsid w:val="001E257A"/>
    <w:rsid w:val="001E547B"/>
    <w:rsid w:val="001F5589"/>
    <w:rsid w:val="00255942"/>
    <w:rsid w:val="00267999"/>
    <w:rsid w:val="00286D73"/>
    <w:rsid w:val="00286EA2"/>
    <w:rsid w:val="00293A82"/>
    <w:rsid w:val="002A5CB3"/>
    <w:rsid w:val="002D11BC"/>
    <w:rsid w:val="002D1319"/>
    <w:rsid w:val="003028F5"/>
    <w:rsid w:val="003121A2"/>
    <w:rsid w:val="00346B42"/>
    <w:rsid w:val="0034755C"/>
    <w:rsid w:val="003540FB"/>
    <w:rsid w:val="00361524"/>
    <w:rsid w:val="00375792"/>
    <w:rsid w:val="00385EF6"/>
    <w:rsid w:val="0039763C"/>
    <w:rsid w:val="003A61C3"/>
    <w:rsid w:val="003B599E"/>
    <w:rsid w:val="003C1F6A"/>
    <w:rsid w:val="003D3C2E"/>
    <w:rsid w:val="004003C7"/>
    <w:rsid w:val="00401975"/>
    <w:rsid w:val="00404AC5"/>
    <w:rsid w:val="004124B2"/>
    <w:rsid w:val="00413CBC"/>
    <w:rsid w:val="00430463"/>
    <w:rsid w:val="00446FC3"/>
    <w:rsid w:val="00460811"/>
    <w:rsid w:val="004712BC"/>
    <w:rsid w:val="00473229"/>
    <w:rsid w:val="004756AF"/>
    <w:rsid w:val="00490473"/>
    <w:rsid w:val="004B2A5C"/>
    <w:rsid w:val="004B40DD"/>
    <w:rsid w:val="004B7210"/>
    <w:rsid w:val="004E2280"/>
    <w:rsid w:val="004E6CA9"/>
    <w:rsid w:val="00504BBC"/>
    <w:rsid w:val="00516DC3"/>
    <w:rsid w:val="00545255"/>
    <w:rsid w:val="005517F5"/>
    <w:rsid w:val="00551F16"/>
    <w:rsid w:val="00574766"/>
    <w:rsid w:val="00582511"/>
    <w:rsid w:val="0058461E"/>
    <w:rsid w:val="00586C4C"/>
    <w:rsid w:val="005A1A27"/>
    <w:rsid w:val="005B1668"/>
    <w:rsid w:val="005B2312"/>
    <w:rsid w:val="005C0E54"/>
    <w:rsid w:val="005D3434"/>
    <w:rsid w:val="005D6548"/>
    <w:rsid w:val="005D6EBF"/>
    <w:rsid w:val="00621620"/>
    <w:rsid w:val="0062778A"/>
    <w:rsid w:val="00643875"/>
    <w:rsid w:val="00650195"/>
    <w:rsid w:val="00665D9B"/>
    <w:rsid w:val="006708EB"/>
    <w:rsid w:val="00673D2E"/>
    <w:rsid w:val="00676D3A"/>
    <w:rsid w:val="006835E1"/>
    <w:rsid w:val="00693BC1"/>
    <w:rsid w:val="006A5501"/>
    <w:rsid w:val="006D115F"/>
    <w:rsid w:val="006D5557"/>
    <w:rsid w:val="006F20D5"/>
    <w:rsid w:val="006F6AD7"/>
    <w:rsid w:val="007126D8"/>
    <w:rsid w:val="0071594F"/>
    <w:rsid w:val="00722C61"/>
    <w:rsid w:val="00730161"/>
    <w:rsid w:val="00762176"/>
    <w:rsid w:val="007667C2"/>
    <w:rsid w:val="007730FB"/>
    <w:rsid w:val="00781A95"/>
    <w:rsid w:val="00792200"/>
    <w:rsid w:val="00792A0D"/>
    <w:rsid w:val="00797561"/>
    <w:rsid w:val="007A2594"/>
    <w:rsid w:val="007A6568"/>
    <w:rsid w:val="007A790B"/>
    <w:rsid w:val="007C5278"/>
    <w:rsid w:val="007E2128"/>
    <w:rsid w:val="007E2ECE"/>
    <w:rsid w:val="007E32DF"/>
    <w:rsid w:val="007E3F7B"/>
    <w:rsid w:val="007F0B3D"/>
    <w:rsid w:val="007F19FD"/>
    <w:rsid w:val="0082018C"/>
    <w:rsid w:val="0083151B"/>
    <w:rsid w:val="00833C62"/>
    <w:rsid w:val="008360E1"/>
    <w:rsid w:val="008400DF"/>
    <w:rsid w:val="00856676"/>
    <w:rsid w:val="00860ECC"/>
    <w:rsid w:val="00862622"/>
    <w:rsid w:val="0087635A"/>
    <w:rsid w:val="00897A30"/>
    <w:rsid w:val="008A4F68"/>
    <w:rsid w:val="008C637D"/>
    <w:rsid w:val="008D6D67"/>
    <w:rsid w:val="008F0DE6"/>
    <w:rsid w:val="009162A6"/>
    <w:rsid w:val="00946119"/>
    <w:rsid w:val="00957040"/>
    <w:rsid w:val="00962121"/>
    <w:rsid w:val="00972DDD"/>
    <w:rsid w:val="00972F93"/>
    <w:rsid w:val="0099177F"/>
    <w:rsid w:val="009B365C"/>
    <w:rsid w:val="009B5476"/>
    <w:rsid w:val="009C7B21"/>
    <w:rsid w:val="009E1035"/>
    <w:rsid w:val="009F5DC0"/>
    <w:rsid w:val="009F6EFE"/>
    <w:rsid w:val="00A15BF4"/>
    <w:rsid w:val="00A23B7E"/>
    <w:rsid w:val="00A30648"/>
    <w:rsid w:val="00A352D4"/>
    <w:rsid w:val="00A40853"/>
    <w:rsid w:val="00A53BDF"/>
    <w:rsid w:val="00A60576"/>
    <w:rsid w:val="00A6618C"/>
    <w:rsid w:val="00A72524"/>
    <w:rsid w:val="00A965E7"/>
    <w:rsid w:val="00A976F0"/>
    <w:rsid w:val="00AA5C7F"/>
    <w:rsid w:val="00AB6F61"/>
    <w:rsid w:val="00AC21DA"/>
    <w:rsid w:val="00AD50EC"/>
    <w:rsid w:val="00B05125"/>
    <w:rsid w:val="00B0730E"/>
    <w:rsid w:val="00B10A59"/>
    <w:rsid w:val="00B11849"/>
    <w:rsid w:val="00B478C8"/>
    <w:rsid w:val="00BA2FB6"/>
    <w:rsid w:val="00BB6A45"/>
    <w:rsid w:val="00BB71D0"/>
    <w:rsid w:val="00BC368E"/>
    <w:rsid w:val="00BC47C4"/>
    <w:rsid w:val="00BD3D64"/>
    <w:rsid w:val="00C21CCA"/>
    <w:rsid w:val="00C24116"/>
    <w:rsid w:val="00C302CA"/>
    <w:rsid w:val="00C32ADB"/>
    <w:rsid w:val="00C37A28"/>
    <w:rsid w:val="00C40C28"/>
    <w:rsid w:val="00C67E89"/>
    <w:rsid w:val="00C708D7"/>
    <w:rsid w:val="00CB390C"/>
    <w:rsid w:val="00CD31C7"/>
    <w:rsid w:val="00CD5425"/>
    <w:rsid w:val="00CE068C"/>
    <w:rsid w:val="00CE4C06"/>
    <w:rsid w:val="00D02D55"/>
    <w:rsid w:val="00D05887"/>
    <w:rsid w:val="00D107A5"/>
    <w:rsid w:val="00D1465B"/>
    <w:rsid w:val="00D17F54"/>
    <w:rsid w:val="00D361DF"/>
    <w:rsid w:val="00D50997"/>
    <w:rsid w:val="00D60A3A"/>
    <w:rsid w:val="00D76B5D"/>
    <w:rsid w:val="00D85E8F"/>
    <w:rsid w:val="00D86A7C"/>
    <w:rsid w:val="00D87DD6"/>
    <w:rsid w:val="00D902DA"/>
    <w:rsid w:val="00D90FE5"/>
    <w:rsid w:val="00D9445A"/>
    <w:rsid w:val="00D94FEB"/>
    <w:rsid w:val="00DA3057"/>
    <w:rsid w:val="00DB08AF"/>
    <w:rsid w:val="00DB776D"/>
    <w:rsid w:val="00DC3BE3"/>
    <w:rsid w:val="00DD33CF"/>
    <w:rsid w:val="00DF1C2D"/>
    <w:rsid w:val="00E032C2"/>
    <w:rsid w:val="00E25BCD"/>
    <w:rsid w:val="00E315BD"/>
    <w:rsid w:val="00E40A27"/>
    <w:rsid w:val="00E44AA1"/>
    <w:rsid w:val="00E50C62"/>
    <w:rsid w:val="00E63ADA"/>
    <w:rsid w:val="00E63B0E"/>
    <w:rsid w:val="00E6665C"/>
    <w:rsid w:val="00E75256"/>
    <w:rsid w:val="00E7764B"/>
    <w:rsid w:val="00E96A63"/>
    <w:rsid w:val="00EA4302"/>
    <w:rsid w:val="00EA76F7"/>
    <w:rsid w:val="00EB3C8D"/>
    <w:rsid w:val="00EC3023"/>
    <w:rsid w:val="00EC5DF5"/>
    <w:rsid w:val="00ED6EFA"/>
    <w:rsid w:val="00EF26F1"/>
    <w:rsid w:val="00EF5DBB"/>
    <w:rsid w:val="00EF683F"/>
    <w:rsid w:val="00F1068C"/>
    <w:rsid w:val="00F21444"/>
    <w:rsid w:val="00F273EA"/>
    <w:rsid w:val="00F33A57"/>
    <w:rsid w:val="00F53493"/>
    <w:rsid w:val="00F62C7A"/>
    <w:rsid w:val="00F743E1"/>
    <w:rsid w:val="00F758AE"/>
    <w:rsid w:val="00F90A75"/>
    <w:rsid w:val="00F91866"/>
    <w:rsid w:val="00F95CD3"/>
    <w:rsid w:val="00FA2416"/>
    <w:rsid w:val="00FA2C5B"/>
    <w:rsid w:val="00FB1F2B"/>
    <w:rsid w:val="00FC4770"/>
    <w:rsid w:val="00FC6F75"/>
    <w:rsid w:val="00FE7AF5"/>
    <w:rsid w:val="00FF216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B51F13"/>
  <w15:chartTrackingRefBased/>
  <w15:docId w15:val="{C0CF4EFF-2005-4603-9952-6D0E954B1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D11B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06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0648"/>
  </w:style>
  <w:style w:type="paragraph" w:styleId="Footer">
    <w:name w:val="footer"/>
    <w:basedOn w:val="Normal"/>
    <w:link w:val="FooterChar"/>
    <w:uiPriority w:val="99"/>
    <w:unhideWhenUsed/>
    <w:rsid w:val="00A306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0648"/>
  </w:style>
  <w:style w:type="paragraph" w:styleId="ListParagraph">
    <w:name w:val="List Paragraph"/>
    <w:basedOn w:val="Normal"/>
    <w:uiPriority w:val="34"/>
    <w:qFormat/>
    <w:rsid w:val="00A30648"/>
    <w:pPr>
      <w:ind w:left="720"/>
      <w:contextualSpacing/>
    </w:pPr>
  </w:style>
  <w:style w:type="character" w:styleId="Hyperlink">
    <w:name w:val="Hyperlink"/>
    <w:basedOn w:val="DefaultParagraphFont"/>
    <w:uiPriority w:val="99"/>
    <w:unhideWhenUsed/>
    <w:rsid w:val="00A30648"/>
    <w:rPr>
      <w:color w:val="0563C1" w:themeColor="hyperlink"/>
      <w:u w:val="single"/>
    </w:rPr>
  </w:style>
  <w:style w:type="character" w:styleId="UnresolvedMention">
    <w:name w:val="Unresolved Mention"/>
    <w:basedOn w:val="DefaultParagraphFont"/>
    <w:uiPriority w:val="99"/>
    <w:semiHidden/>
    <w:unhideWhenUsed/>
    <w:rsid w:val="00A30648"/>
    <w:rPr>
      <w:color w:val="605E5C"/>
      <w:shd w:val="clear" w:color="auto" w:fill="E1DFDD"/>
    </w:rPr>
  </w:style>
  <w:style w:type="paragraph" w:styleId="NormalWeb">
    <w:name w:val="Normal (Web)"/>
    <w:basedOn w:val="Normal"/>
    <w:uiPriority w:val="99"/>
    <w:semiHidden/>
    <w:unhideWhenUsed/>
    <w:rsid w:val="00115E7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A72524"/>
    <w:rPr>
      <w:color w:val="954F72" w:themeColor="followedHyperlink"/>
      <w:u w:val="single"/>
    </w:rPr>
  </w:style>
  <w:style w:type="character" w:styleId="CommentReference">
    <w:name w:val="annotation reference"/>
    <w:basedOn w:val="DefaultParagraphFont"/>
    <w:uiPriority w:val="99"/>
    <w:semiHidden/>
    <w:unhideWhenUsed/>
    <w:rsid w:val="00D87DD6"/>
    <w:rPr>
      <w:sz w:val="16"/>
      <w:szCs w:val="16"/>
    </w:rPr>
  </w:style>
  <w:style w:type="paragraph" w:styleId="CommentText">
    <w:name w:val="annotation text"/>
    <w:basedOn w:val="Normal"/>
    <w:link w:val="CommentTextChar"/>
    <w:uiPriority w:val="99"/>
    <w:semiHidden/>
    <w:unhideWhenUsed/>
    <w:rsid w:val="00D87DD6"/>
    <w:pPr>
      <w:spacing w:line="240" w:lineRule="auto"/>
    </w:pPr>
    <w:rPr>
      <w:sz w:val="20"/>
      <w:szCs w:val="20"/>
    </w:rPr>
  </w:style>
  <w:style w:type="character" w:customStyle="1" w:styleId="CommentTextChar">
    <w:name w:val="Comment Text Char"/>
    <w:basedOn w:val="DefaultParagraphFont"/>
    <w:link w:val="CommentText"/>
    <w:uiPriority w:val="99"/>
    <w:semiHidden/>
    <w:rsid w:val="00D87DD6"/>
    <w:rPr>
      <w:sz w:val="20"/>
      <w:szCs w:val="20"/>
    </w:rPr>
  </w:style>
  <w:style w:type="paragraph" w:styleId="CommentSubject">
    <w:name w:val="annotation subject"/>
    <w:basedOn w:val="CommentText"/>
    <w:next w:val="CommentText"/>
    <w:link w:val="CommentSubjectChar"/>
    <w:uiPriority w:val="99"/>
    <w:semiHidden/>
    <w:unhideWhenUsed/>
    <w:rsid w:val="00D87DD6"/>
    <w:rPr>
      <w:b/>
      <w:bCs/>
    </w:rPr>
  </w:style>
  <w:style w:type="character" w:customStyle="1" w:styleId="CommentSubjectChar">
    <w:name w:val="Comment Subject Char"/>
    <w:basedOn w:val="CommentTextChar"/>
    <w:link w:val="CommentSubject"/>
    <w:uiPriority w:val="99"/>
    <w:semiHidden/>
    <w:rsid w:val="00D87DD6"/>
    <w:rPr>
      <w:b/>
      <w:bCs/>
      <w:sz w:val="20"/>
      <w:szCs w:val="20"/>
    </w:rPr>
  </w:style>
  <w:style w:type="paragraph" w:styleId="NoSpacing">
    <w:name w:val="No Spacing"/>
    <w:uiPriority w:val="1"/>
    <w:qFormat/>
    <w:rsid w:val="00375792"/>
    <w:pPr>
      <w:spacing w:after="0" w:line="240" w:lineRule="auto"/>
    </w:pPr>
  </w:style>
  <w:style w:type="paragraph" w:styleId="ListBullet">
    <w:name w:val="List Bullet"/>
    <w:basedOn w:val="Normal"/>
    <w:uiPriority w:val="99"/>
    <w:unhideWhenUsed/>
    <w:rsid w:val="00C708D7"/>
    <w:pPr>
      <w:numPr>
        <w:numId w:val="5"/>
      </w:numPr>
      <w:contextualSpacing/>
    </w:pPr>
  </w:style>
  <w:style w:type="character" w:customStyle="1" w:styleId="Heading1Char">
    <w:name w:val="Heading 1 Char"/>
    <w:basedOn w:val="DefaultParagraphFont"/>
    <w:link w:val="Heading1"/>
    <w:uiPriority w:val="9"/>
    <w:rsid w:val="002D11BC"/>
    <w:rPr>
      <w:rFonts w:ascii="Times New Roman" w:eastAsia="Times New Roman" w:hAnsi="Times New Roman" w:cs="Times New Roman"/>
      <w:b/>
      <w:bCs/>
      <w:kern w:val="3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2628306">
      <w:bodyDiv w:val="1"/>
      <w:marLeft w:val="0"/>
      <w:marRight w:val="0"/>
      <w:marTop w:val="0"/>
      <w:marBottom w:val="0"/>
      <w:divBdr>
        <w:top w:val="none" w:sz="0" w:space="0" w:color="auto"/>
        <w:left w:val="none" w:sz="0" w:space="0" w:color="auto"/>
        <w:bottom w:val="none" w:sz="0" w:space="0" w:color="auto"/>
        <w:right w:val="none" w:sz="0" w:space="0" w:color="auto"/>
      </w:divBdr>
    </w:div>
    <w:div w:id="616180197">
      <w:bodyDiv w:val="1"/>
      <w:marLeft w:val="0"/>
      <w:marRight w:val="0"/>
      <w:marTop w:val="0"/>
      <w:marBottom w:val="0"/>
      <w:divBdr>
        <w:top w:val="none" w:sz="0" w:space="0" w:color="auto"/>
        <w:left w:val="none" w:sz="0" w:space="0" w:color="auto"/>
        <w:bottom w:val="none" w:sz="0" w:space="0" w:color="auto"/>
        <w:right w:val="none" w:sz="0" w:space="0" w:color="auto"/>
      </w:divBdr>
    </w:div>
    <w:div w:id="662464676">
      <w:bodyDiv w:val="1"/>
      <w:marLeft w:val="0"/>
      <w:marRight w:val="0"/>
      <w:marTop w:val="0"/>
      <w:marBottom w:val="0"/>
      <w:divBdr>
        <w:top w:val="none" w:sz="0" w:space="0" w:color="auto"/>
        <w:left w:val="none" w:sz="0" w:space="0" w:color="auto"/>
        <w:bottom w:val="none" w:sz="0" w:space="0" w:color="auto"/>
        <w:right w:val="none" w:sz="0" w:space="0" w:color="auto"/>
      </w:divBdr>
    </w:div>
    <w:div w:id="816262936">
      <w:bodyDiv w:val="1"/>
      <w:marLeft w:val="0"/>
      <w:marRight w:val="0"/>
      <w:marTop w:val="0"/>
      <w:marBottom w:val="0"/>
      <w:divBdr>
        <w:top w:val="none" w:sz="0" w:space="0" w:color="auto"/>
        <w:left w:val="none" w:sz="0" w:space="0" w:color="auto"/>
        <w:bottom w:val="none" w:sz="0" w:space="0" w:color="auto"/>
        <w:right w:val="none" w:sz="0" w:space="0" w:color="auto"/>
      </w:divBdr>
    </w:div>
    <w:div w:id="830561866">
      <w:bodyDiv w:val="1"/>
      <w:marLeft w:val="0"/>
      <w:marRight w:val="0"/>
      <w:marTop w:val="0"/>
      <w:marBottom w:val="0"/>
      <w:divBdr>
        <w:top w:val="none" w:sz="0" w:space="0" w:color="auto"/>
        <w:left w:val="none" w:sz="0" w:space="0" w:color="auto"/>
        <w:bottom w:val="none" w:sz="0" w:space="0" w:color="auto"/>
        <w:right w:val="none" w:sz="0" w:space="0" w:color="auto"/>
      </w:divBdr>
    </w:div>
    <w:div w:id="1091199901">
      <w:bodyDiv w:val="1"/>
      <w:marLeft w:val="0"/>
      <w:marRight w:val="0"/>
      <w:marTop w:val="0"/>
      <w:marBottom w:val="0"/>
      <w:divBdr>
        <w:top w:val="none" w:sz="0" w:space="0" w:color="auto"/>
        <w:left w:val="none" w:sz="0" w:space="0" w:color="auto"/>
        <w:bottom w:val="none" w:sz="0" w:space="0" w:color="auto"/>
        <w:right w:val="none" w:sz="0" w:space="0" w:color="auto"/>
      </w:divBdr>
    </w:div>
    <w:div w:id="1256863505">
      <w:bodyDiv w:val="1"/>
      <w:marLeft w:val="0"/>
      <w:marRight w:val="0"/>
      <w:marTop w:val="0"/>
      <w:marBottom w:val="0"/>
      <w:divBdr>
        <w:top w:val="none" w:sz="0" w:space="0" w:color="auto"/>
        <w:left w:val="none" w:sz="0" w:space="0" w:color="auto"/>
        <w:bottom w:val="none" w:sz="0" w:space="0" w:color="auto"/>
        <w:right w:val="none" w:sz="0" w:space="0" w:color="auto"/>
      </w:divBdr>
    </w:div>
    <w:div w:id="1345353795">
      <w:bodyDiv w:val="1"/>
      <w:marLeft w:val="0"/>
      <w:marRight w:val="0"/>
      <w:marTop w:val="0"/>
      <w:marBottom w:val="0"/>
      <w:divBdr>
        <w:top w:val="none" w:sz="0" w:space="0" w:color="auto"/>
        <w:left w:val="none" w:sz="0" w:space="0" w:color="auto"/>
        <w:bottom w:val="none" w:sz="0" w:space="0" w:color="auto"/>
        <w:right w:val="none" w:sz="0" w:space="0" w:color="auto"/>
      </w:divBdr>
    </w:div>
    <w:div w:id="1370911158">
      <w:bodyDiv w:val="1"/>
      <w:marLeft w:val="0"/>
      <w:marRight w:val="0"/>
      <w:marTop w:val="0"/>
      <w:marBottom w:val="0"/>
      <w:divBdr>
        <w:top w:val="none" w:sz="0" w:space="0" w:color="auto"/>
        <w:left w:val="none" w:sz="0" w:space="0" w:color="auto"/>
        <w:bottom w:val="none" w:sz="0" w:space="0" w:color="auto"/>
        <w:right w:val="none" w:sz="0" w:space="0" w:color="auto"/>
      </w:divBdr>
    </w:div>
    <w:div w:id="1429813400">
      <w:bodyDiv w:val="1"/>
      <w:marLeft w:val="0"/>
      <w:marRight w:val="0"/>
      <w:marTop w:val="0"/>
      <w:marBottom w:val="0"/>
      <w:divBdr>
        <w:top w:val="none" w:sz="0" w:space="0" w:color="auto"/>
        <w:left w:val="none" w:sz="0" w:space="0" w:color="auto"/>
        <w:bottom w:val="none" w:sz="0" w:space="0" w:color="auto"/>
        <w:right w:val="none" w:sz="0" w:space="0" w:color="auto"/>
      </w:divBdr>
    </w:div>
    <w:div w:id="1520926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mso-contentType ?>
<SharedContentType xmlns="Microsoft.SharePoint.Taxonomy.ContentTypeSync" SourceId="691f71b9-b64f-4844-8bf8-0e85b55a74e6" ContentTypeId="0x010100D0E410EB176E0C49978577D0663BF56701" PreviousValue="false"/>
</file>

<file path=customXml/item3.xml><?xml version="1.0" encoding="utf-8"?>
<p:properties xmlns:p="http://schemas.microsoft.com/office/2006/metadata/properties" xmlns:xsi="http://www.w3.org/2001/XMLSchema-instance" xmlns:pc="http://schemas.microsoft.com/office/infopath/2007/PartnerControls">
  <documentManagement>
    <TaxCatchAll xmlns="0edbdf58-cbf2-428a-80ab-aedffcd2a497">
      <Value>4</Value>
    </TaxCatchAll>
    <Protective_x0020_Marking xmlns="0edbdf58-cbf2-428a-80ab-aedffcd2a497">OFFICIAL – DISCLOSABLE</Protective_x0020_Marking>
    <ia40b914e86141268670d7c54bc5df15 xmlns="0edbdf58-cbf2-428a-80ab-aedffcd2a497">
      <Terms xmlns="http://schemas.microsoft.com/office/infopath/2007/PartnerControls">
        <TermInfo xmlns="http://schemas.microsoft.com/office/infopath/2007/PartnerControls">
          <TermName xmlns="http://schemas.microsoft.com/office/infopath/2007/PartnerControls">Briefing</TermName>
          <TermId xmlns="http://schemas.microsoft.com/office/infopath/2007/PartnerControls">19c9d4f4-dc26-4b82-bdb5-36879eae187a</TermId>
        </TermInfo>
      </Terms>
    </ia40b914e86141268670d7c54bc5df15>
    <SourceLibrary xmlns="cd066159-0f95-4532-91df-3cb41516b8e5">Published Documents</SourceLibrary>
    <SourceUrl xmlns="cd066159-0f95-4532-91df-3cb41516b8e5">
      <Url>https://services.escc.gov.uk/sites/DEMSERSCRU/Published Documents</Url>
      <Description>https://services.escc.gov.uk/sites/DEMSERSCRU/Published Documents</Description>
    </SourceUrl>
    <Document_x0020_Date xmlns="0edbdf58-cbf2-428a-80ab-aedffcd2a497">2022-05-26T23:00:00+00:00</Document_x0020_Date>
    <Document_x0020_Owner xmlns="0edbdf58-cbf2-428a-80ab-aedffcd2a497">
      <UserInfo>
        <DisplayName>Harriet Judson</DisplayName>
        <AccountId>142</AccountId>
        <AccountType/>
      </UserInfo>
    </Document_x0020_Owner>
    <_dlc_DocId xmlns="cd066159-0f95-4532-91df-3cb41516b8e5">DEMSERSCRU-392520778-189</_dlc_DocId>
    <_dlc_DocIdUrl xmlns="cd066159-0f95-4532-91df-3cb41516b8e5">
      <Url>https://services.escc.gov.uk/sites/DEMSERSCRU/_layouts/15/DocIdRedir.aspx?ID=DEMSERSCRU-392520778-189</Url>
      <Description>DEMSERSCRU-392520778-189</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Administration" ma:contentTypeID="0x010100D0E410EB176E0C49978577D0663BF567010060940A384A2AA34280072BC4E973371F" ma:contentTypeVersion="26" ma:contentTypeDescription="General documents used in the administration of a service" ma:contentTypeScope="" ma:versionID="4620c727cd5e050cab0fac7ef452e3cc">
  <xsd:schema xmlns:xsd="http://www.w3.org/2001/XMLSchema" xmlns:xs="http://www.w3.org/2001/XMLSchema" xmlns:p="http://schemas.microsoft.com/office/2006/metadata/properties" xmlns:ns2="0edbdf58-cbf2-428a-80ab-aedffcd2a497" xmlns:ns3="cd066159-0f95-4532-91df-3cb41516b8e5" targetNamespace="http://schemas.microsoft.com/office/2006/metadata/properties" ma:root="true" ma:fieldsID="5dc82db2d6c54c18e4f997d999e8dee7" ns2:_="" ns3:_="">
    <xsd:import namespace="0edbdf58-cbf2-428a-80ab-aedffcd2a497"/>
    <xsd:import namespace="cd066159-0f95-4532-91df-3cb41516b8e5"/>
    <xsd:element name="properties">
      <xsd:complexType>
        <xsd:sequence>
          <xsd:element name="documentManagement">
            <xsd:complexType>
              <xsd:all>
                <xsd:element ref="ns2:Document_x0020_Owner"/>
                <xsd:element ref="ns2:Document_x0020_Date"/>
                <xsd:element ref="ns2:Protective_x0020_Marking"/>
                <xsd:element ref="ns2:ia40b914e86141268670d7c54bc5df15" minOccurs="0"/>
                <xsd:element ref="ns2:TaxCatchAll" minOccurs="0"/>
                <xsd:element ref="ns2:TaxCatchAllLabel" minOccurs="0"/>
                <xsd:element ref="ns3:_dlc_DocId" minOccurs="0"/>
                <xsd:element ref="ns3:_dlc_DocIdUrl" minOccurs="0"/>
                <xsd:element ref="ns3:_dlc_DocIdPersistId" minOccurs="0"/>
                <xsd:element ref="ns3:SourceLibrary" minOccurs="0"/>
                <xsd:element ref="ns3:SourceUr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dbdf58-cbf2-428a-80ab-aedffcd2a497" elementFormDefault="qualified">
    <xsd:import namespace="http://schemas.microsoft.com/office/2006/documentManagement/types"/>
    <xsd:import namespace="http://schemas.microsoft.com/office/infopath/2007/PartnerControls"/>
    <xsd:element name="Document_x0020_Owner" ma:index="1" ma:displayName="Document Owner" ma:description="Normally the author" ma:list="UserInfo" ma:SharePointGroup="0" ma:internalName="Document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Document_x0020_Date" ma:index="3" ma:displayName="Document Date" ma:default="[today]" ma:description="Date held on/in the document or date the document was created" ma:format="DateOnly" ma:internalName="Document_x0020_Date" ma:readOnly="false">
      <xsd:simpleType>
        <xsd:restriction base="dms:DateTime"/>
      </xsd:simpleType>
    </xsd:element>
    <xsd:element name="Protective_x0020_Marking" ma:index="4" ma:displayName="Protective Marking" ma:default="OFFICIAL – DISCLOSABLE" ma:description="All Council documents should be marked as OFFICIAL - DISCLOSABLE unless they hold personal or commercially sensitive information.&#10;Private information is NOT CLASSIFIED" ma:format="Dropdown" ma:internalName="Protective_x0020_Marking" ma:readOnly="false">
      <xsd:simpleType>
        <xsd:restriction base="dms:Choice">
          <xsd:enumeration value="OFFICIAL – DISCLOSABLE"/>
          <xsd:enumeration value="OFFICIAL – SENSITIVE (PERSONAL)"/>
          <xsd:enumeration value="OFFICIAL – SENSITIVE (COMMERCIAL)"/>
          <xsd:enumeration value="NOT CLASSIFIED"/>
        </xsd:restriction>
      </xsd:simpleType>
    </xsd:element>
    <xsd:element name="ia40b914e86141268670d7c54bc5df15" ma:index="11" ma:taxonomy="true" ma:internalName="ia40b914e86141268670d7c54bc5df15" ma:taxonomyFieldName="Administration_x0020_Document_x0020_Type" ma:displayName="Administration Document Type" ma:default="" ma:fieldId="{2a40b914-e861-4126-8670-d7c54bc5df15}" ma:sspId="691f71b9-b64f-4844-8bf8-0e85b55a74e6" ma:termSetId="f4e4120c-d6b0-4a38-a803-66280fff655a" ma:anchorId="a121c30a-a01e-4315-90aa-f7de4a505851" ma:open="false" ma:isKeyword="false">
      <xsd:complexType>
        <xsd:sequence>
          <xsd:element ref="pc:Terms" minOccurs="0" maxOccurs="1"/>
        </xsd:sequence>
      </xsd:complexType>
    </xsd:element>
    <xsd:element name="TaxCatchAll" ma:index="12" nillable="true" ma:displayName="Taxonomy Catch All Column" ma:description="" ma:hidden="true" ma:list="{cebb7817-c86b-4f82-8f3b-d17881484595}" ma:internalName="TaxCatchAll" ma:showField="CatchAllData" ma:web="cd066159-0f95-4532-91df-3cb41516b8e5">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description="" ma:hidden="true" ma:list="{cebb7817-c86b-4f82-8f3b-d17881484595}" ma:internalName="TaxCatchAllLabel" ma:readOnly="true" ma:showField="CatchAllDataLabel" ma:web="cd066159-0f95-4532-91df-3cb41516b8e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d066159-0f95-4532-91df-3cb41516b8e5" elementFormDefault="qualified">
    <xsd:import namespace="http://schemas.microsoft.com/office/2006/documentManagement/types"/>
    <xsd:import namespace="http://schemas.microsoft.com/office/infopath/2007/PartnerControls"/>
    <xsd:element name="_dlc_DocId" ma:index="15" nillable="true" ma:displayName="Document ID Value" ma:description="The value of the document ID assigned to this item." ma:internalName="_dlc_DocId" ma:readOnly="true">
      <xsd:simpleType>
        <xsd:restriction base="dms:Text"/>
      </xsd:simpleType>
    </xsd:element>
    <xsd:element name="_dlc_DocIdUrl" ma:index="1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7" nillable="true" ma:displayName="Persist ID" ma:description="Keep ID on add." ma:hidden="true" ma:internalName="_dlc_DocIdPersistId" ma:readOnly="true">
      <xsd:simpleType>
        <xsd:restriction base="dms:Boolean"/>
      </xsd:simpleType>
    </xsd:element>
    <xsd:element name="SourceLibrary" ma:index="18" nillable="true" ma:displayName="SourceLibrary" ma:internalName="SourceLibrary">
      <xsd:simpleType>
        <xsd:restriction base="dms:Text"/>
      </xsd:simpleType>
    </xsd:element>
    <xsd:element name="SourceUrl" ma:index="19" nillable="true" ma:displayName="SourceUrl" ma:internalName="Source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Document Category"/>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9EF56F-4914-43B1-85D5-F3232E6181FA}">
  <ds:schemaRefs>
    <ds:schemaRef ds:uri="http://schemas.microsoft.com/sharepoint/events"/>
  </ds:schemaRefs>
</ds:datastoreItem>
</file>

<file path=customXml/itemProps2.xml><?xml version="1.0" encoding="utf-8"?>
<ds:datastoreItem xmlns:ds="http://schemas.openxmlformats.org/officeDocument/2006/customXml" ds:itemID="{F9AD33A8-40B4-420A-A84D-FB946AACF255}">
  <ds:schemaRefs>
    <ds:schemaRef ds:uri="Microsoft.SharePoint.Taxonomy.ContentTypeSync"/>
  </ds:schemaRefs>
</ds:datastoreItem>
</file>

<file path=customXml/itemProps3.xml><?xml version="1.0" encoding="utf-8"?>
<ds:datastoreItem xmlns:ds="http://schemas.openxmlformats.org/officeDocument/2006/customXml" ds:itemID="{49798144-ABD1-4F54-A4C7-570C4813859E}">
  <ds:schemaRefs>
    <ds:schemaRef ds:uri="http://schemas.microsoft.com/office/2006/metadata/properties"/>
    <ds:schemaRef ds:uri="http://schemas.microsoft.com/office/infopath/2007/PartnerControls"/>
    <ds:schemaRef ds:uri="0edbdf58-cbf2-428a-80ab-aedffcd2a497"/>
    <ds:schemaRef ds:uri="cd066159-0f95-4532-91df-3cb41516b8e5"/>
  </ds:schemaRefs>
</ds:datastoreItem>
</file>

<file path=customXml/itemProps4.xml><?xml version="1.0" encoding="utf-8"?>
<ds:datastoreItem xmlns:ds="http://schemas.openxmlformats.org/officeDocument/2006/customXml" ds:itemID="{586901AF-62B5-4163-B871-8A102E4567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dbdf58-cbf2-428a-80ab-aedffcd2a497"/>
    <ds:schemaRef ds:uri="cd066159-0f95-4532-91df-3cb41516b8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AC803F2-B62B-47E3-9F70-103C33F8B19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501</Words>
  <Characters>2856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Harriet Judson</dc:creator>
  <cp:keywords/>
  <dc:description/>
  <cp:lastModifiedBy>Jackie Cottrell</cp:lastModifiedBy>
  <cp:revision>2</cp:revision>
  <cp:lastPrinted>2021-09-23T15:24:00Z</cp:lastPrinted>
  <dcterms:created xsi:type="dcterms:W3CDTF">2023-02-07T18:32:00Z</dcterms:created>
  <dcterms:modified xsi:type="dcterms:W3CDTF">2023-02-07T18:32:00Z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0x010100D0E410EB176E0C49978577D0663BF567010060940A384A2AA34280072BC4E973371F</vt:lpwstr>
  </property>
  <property fmtid="{D5CDD505-2E9C-101B-9397-08002B2CF9AE}" pid="3" name="_dlc_DocIdItemGuid">
    <vt:lpwstr>8149f1b1-1e6b-453e-8f09-61426bd6a521</vt:lpwstr>
  </property>
  <property fmtid="{D5CDD505-2E9C-101B-9397-08002B2CF9AE}" pid="4" name="Administration Document Type">
    <vt:lpwstr>4;#Briefing|19c9d4f4-dc26-4b82-bdb5-36879eae187a</vt:lpwstr>
  </property>
</Properties>
</file>