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C1799A5" w14:textId="5422B9E7" w:rsidR="008D6EC4" w:rsidRPr="00DF27A9" w:rsidRDefault="008D6EC4" w:rsidP="00CB2EB2">
      <w:pPr>
        <w:pStyle w:val="Heading1"/>
      </w:pPr>
      <w:r w:rsidRPr="00DF27A9">
        <w:t xml:space="preserve">Queen </w:t>
      </w:r>
      <w:r w:rsidR="00D966AA" w:rsidRPr="00DF27A9">
        <w:t>Thorne Parish Council Meeting,</w:t>
      </w:r>
      <w:r w:rsidR="00E8198F">
        <w:t>1 September</w:t>
      </w:r>
      <w:r w:rsidR="005B4E8C">
        <w:t xml:space="preserve"> 202</w:t>
      </w:r>
      <w:r w:rsidR="00DB3887">
        <w:t>5</w:t>
      </w:r>
    </w:p>
    <w:p w14:paraId="106E3A9E" w14:textId="54448E08" w:rsidR="008D6EC4" w:rsidRDefault="00D966AA">
      <w:pPr>
        <w:rPr>
          <w:rFonts w:ascii="Arial" w:hAnsi="Arial" w:cs="Arial"/>
          <w:sz w:val="21"/>
          <w:szCs w:val="21"/>
        </w:rPr>
      </w:pPr>
      <w:r w:rsidRPr="00DF27A9">
        <w:rPr>
          <w:rFonts w:ascii="Arial" w:hAnsi="Arial" w:cs="Arial"/>
          <w:sz w:val="21"/>
          <w:szCs w:val="21"/>
        </w:rPr>
        <w:t xml:space="preserve">Agenda Item </w:t>
      </w:r>
      <w:r w:rsidR="003B3995">
        <w:rPr>
          <w:rFonts w:ascii="Arial" w:hAnsi="Arial" w:cs="Arial"/>
          <w:sz w:val="21"/>
          <w:szCs w:val="21"/>
        </w:rPr>
        <w:t>1</w:t>
      </w:r>
      <w:r w:rsidR="00F36E2B">
        <w:rPr>
          <w:rFonts w:ascii="Arial" w:hAnsi="Arial" w:cs="Arial"/>
          <w:sz w:val="21"/>
          <w:szCs w:val="21"/>
        </w:rPr>
        <w:t>0</w:t>
      </w:r>
      <w:r w:rsidR="008D6EC4" w:rsidRPr="00DF27A9">
        <w:rPr>
          <w:rFonts w:ascii="Arial" w:hAnsi="Arial" w:cs="Arial"/>
          <w:sz w:val="21"/>
          <w:szCs w:val="21"/>
        </w:rPr>
        <w:t xml:space="preserve"> - Planning Matters</w:t>
      </w:r>
    </w:p>
    <w:p w14:paraId="6B1CABE1" w14:textId="05E6CD32" w:rsidR="008D6EC4" w:rsidRPr="00DF27A9" w:rsidRDefault="008C6E96" w:rsidP="00CB2EB2">
      <w:pPr>
        <w:pStyle w:val="Heading1"/>
      </w:pPr>
      <w:r>
        <w:t>Dorset Council</w:t>
      </w:r>
      <w:r w:rsidR="008D6EC4" w:rsidRPr="00DF27A9">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tcPr>
          <w:p w14:paraId="1E2780EE" w14:textId="77777777" w:rsidR="008D6EC4" w:rsidRDefault="008D6EC4">
            <w:pPr>
              <w:pStyle w:val="TableContents"/>
              <w:rPr>
                <w:rFonts w:ascii="Arial" w:hAnsi="Arial" w:cs="Arial"/>
                <w:sz w:val="21"/>
                <w:szCs w:val="21"/>
              </w:rPr>
            </w:pPr>
            <w:r w:rsidRPr="00DF27A9">
              <w:rPr>
                <w:rFonts w:ascii="Arial" w:hAnsi="Arial" w:cs="Arial"/>
                <w:sz w:val="21"/>
                <w:szCs w:val="21"/>
              </w:rPr>
              <w:t>Status</w:t>
            </w:r>
          </w:p>
          <w:p w14:paraId="08B494F1" w14:textId="77777777" w:rsidR="004D00FA" w:rsidRDefault="004D00FA">
            <w:pPr>
              <w:pStyle w:val="TableContents"/>
              <w:rPr>
                <w:rFonts w:ascii="Arial" w:hAnsi="Arial" w:cs="Arial"/>
                <w:sz w:val="21"/>
                <w:szCs w:val="21"/>
              </w:rPr>
            </w:pPr>
            <w:r>
              <w:rPr>
                <w:rFonts w:ascii="Arial" w:hAnsi="Arial" w:cs="Arial"/>
                <w:sz w:val="21"/>
                <w:szCs w:val="21"/>
              </w:rPr>
              <w:t>Parish Council comments</w:t>
            </w:r>
          </w:p>
          <w:p w14:paraId="369613A8" w14:textId="49C9A50D" w:rsidR="004D00FA" w:rsidRPr="00DF27A9" w:rsidRDefault="004D00FA">
            <w:pPr>
              <w:pStyle w:val="TableContents"/>
              <w:rPr>
                <w:rFonts w:ascii="Arial" w:hAnsi="Arial" w:cs="Arial"/>
                <w:sz w:val="21"/>
                <w:szCs w:val="21"/>
              </w:rPr>
            </w:pPr>
            <w:r w:rsidRPr="004D00FA">
              <w:rPr>
                <w:rFonts w:ascii="Arial" w:hAnsi="Arial" w:cs="Arial"/>
                <w:color w:val="2F5496" w:themeColor="accent1" w:themeShade="BF"/>
                <w:sz w:val="21"/>
                <w:szCs w:val="21"/>
              </w:rPr>
              <w:t>Dorset Council decision</w:t>
            </w:r>
          </w:p>
        </w:tc>
      </w:tr>
      <w:tr w:rsidR="0013746A" w:rsidRPr="00DF27A9" w14:paraId="76CEC4E9" w14:textId="77777777" w:rsidTr="002E2AC1">
        <w:tc>
          <w:tcPr>
            <w:tcW w:w="3480" w:type="dxa"/>
            <w:tcBorders>
              <w:top w:val="single" w:sz="2" w:space="0" w:color="000000"/>
              <w:left w:val="single" w:sz="2" w:space="0" w:color="000000"/>
              <w:bottom w:val="single" w:sz="2" w:space="0" w:color="000000"/>
            </w:tcBorders>
          </w:tcPr>
          <w:p w14:paraId="6C203E3A" w14:textId="4B970053" w:rsidR="0013746A" w:rsidRPr="00C877FE" w:rsidRDefault="0013746A" w:rsidP="00A503D1">
            <w:pPr>
              <w:rPr>
                <w:rFonts w:ascii="Arial" w:hAnsi="Arial" w:cs="Arial"/>
                <w:sz w:val="21"/>
                <w:szCs w:val="21"/>
              </w:rPr>
            </w:pPr>
            <w:r w:rsidRPr="0013746A">
              <w:rPr>
                <w:rFonts w:ascii="Arial" w:hAnsi="Arial" w:cs="Arial"/>
                <w:sz w:val="21"/>
                <w:szCs w:val="21"/>
              </w:rPr>
              <w:t xml:space="preserve">Glebe House Gore Farm Junction </w:t>
            </w:r>
            <w:proofErr w:type="gramStart"/>
            <w:r w:rsidRPr="0013746A">
              <w:rPr>
                <w:rFonts w:ascii="Arial" w:hAnsi="Arial" w:cs="Arial"/>
                <w:sz w:val="21"/>
                <w:szCs w:val="21"/>
              </w:rPr>
              <w:t>To</w:t>
            </w:r>
            <w:proofErr w:type="gramEnd"/>
            <w:r w:rsidRPr="0013746A">
              <w:rPr>
                <w:rFonts w:ascii="Arial" w:hAnsi="Arial" w:cs="Arial"/>
                <w:sz w:val="21"/>
                <w:szCs w:val="21"/>
              </w:rPr>
              <w:t xml:space="preserve"> Road Junction Below Church Farm Trent</w:t>
            </w:r>
          </w:p>
        </w:tc>
        <w:tc>
          <w:tcPr>
            <w:tcW w:w="3465" w:type="dxa"/>
            <w:tcBorders>
              <w:top w:val="single" w:sz="2" w:space="0" w:color="000000"/>
              <w:left w:val="single" w:sz="2" w:space="0" w:color="000000"/>
              <w:bottom w:val="single" w:sz="2" w:space="0" w:color="000000"/>
            </w:tcBorders>
          </w:tcPr>
          <w:p w14:paraId="2C0035DA" w14:textId="682D15E4" w:rsidR="0013746A" w:rsidRPr="00E505D3" w:rsidRDefault="00FB7A67" w:rsidP="00A503D1">
            <w:pPr>
              <w:rPr>
                <w:rFonts w:ascii="Arial" w:hAnsi="Arial" w:cs="Arial"/>
                <w:sz w:val="20"/>
                <w:szCs w:val="20"/>
              </w:rPr>
            </w:pPr>
            <w:r w:rsidRPr="00FB7A67">
              <w:rPr>
                <w:rFonts w:ascii="Arial" w:hAnsi="Arial" w:cs="Arial"/>
                <w:sz w:val="20"/>
                <w:szCs w:val="20"/>
              </w:rPr>
              <w:t>P/LBC/2025/04691</w:t>
            </w:r>
            <w:r w:rsidR="00A9544A">
              <w:rPr>
                <w:rFonts w:ascii="Arial" w:hAnsi="Arial" w:cs="Arial"/>
                <w:sz w:val="20"/>
                <w:szCs w:val="20"/>
              </w:rPr>
              <w:t xml:space="preserve"> </w:t>
            </w:r>
            <w:r w:rsidR="00A9544A" w:rsidRPr="00A9544A">
              <w:rPr>
                <w:rFonts w:ascii="Arial" w:hAnsi="Arial" w:cs="Arial"/>
                <w:sz w:val="20"/>
                <w:szCs w:val="20"/>
              </w:rPr>
              <w:t>Replacement of two pairs of glazed doors with fan lights.</w:t>
            </w:r>
          </w:p>
        </w:tc>
        <w:tc>
          <w:tcPr>
            <w:tcW w:w="3502" w:type="dxa"/>
            <w:tcBorders>
              <w:top w:val="single" w:sz="2" w:space="0" w:color="000000"/>
              <w:left w:val="single" w:sz="2" w:space="0" w:color="000000"/>
              <w:bottom w:val="single" w:sz="2" w:space="0" w:color="000000"/>
              <w:right w:val="single" w:sz="2" w:space="0" w:color="000000"/>
            </w:tcBorders>
          </w:tcPr>
          <w:p w14:paraId="1F1EAC90" w14:textId="77777777" w:rsidR="0013746A" w:rsidRDefault="0013746A" w:rsidP="00A503D1">
            <w:pPr>
              <w:rPr>
                <w:rFonts w:ascii="Arial" w:hAnsi="Arial" w:cs="Arial"/>
                <w:sz w:val="20"/>
                <w:szCs w:val="20"/>
              </w:rPr>
            </w:pPr>
          </w:p>
        </w:tc>
      </w:tr>
      <w:tr w:rsidR="00A503D1" w:rsidRPr="00DF27A9" w14:paraId="5358C412" w14:textId="77777777" w:rsidTr="002E2AC1">
        <w:tc>
          <w:tcPr>
            <w:tcW w:w="3480" w:type="dxa"/>
            <w:tcBorders>
              <w:top w:val="single" w:sz="2" w:space="0" w:color="000000"/>
              <w:left w:val="single" w:sz="2" w:space="0" w:color="000000"/>
              <w:bottom w:val="single" w:sz="2" w:space="0" w:color="000000"/>
            </w:tcBorders>
          </w:tcPr>
          <w:p w14:paraId="26E11344" w14:textId="48A7D80C" w:rsidR="00A503D1" w:rsidRDefault="00C877FE" w:rsidP="00A503D1">
            <w:pPr>
              <w:rPr>
                <w:rFonts w:ascii="Arial" w:hAnsi="Arial" w:cs="Arial"/>
                <w:sz w:val="20"/>
                <w:szCs w:val="20"/>
              </w:rPr>
            </w:pPr>
            <w:r w:rsidRPr="00C877FE">
              <w:rPr>
                <w:rFonts w:ascii="Arial" w:hAnsi="Arial" w:cs="Arial"/>
                <w:sz w:val="21"/>
                <w:szCs w:val="21"/>
              </w:rPr>
              <w:t xml:space="preserve">Land North </w:t>
            </w:r>
            <w:proofErr w:type="gramStart"/>
            <w:r w:rsidRPr="00C877FE">
              <w:rPr>
                <w:rFonts w:ascii="Arial" w:hAnsi="Arial" w:cs="Arial"/>
                <w:sz w:val="21"/>
                <w:szCs w:val="21"/>
              </w:rPr>
              <w:t>Of</w:t>
            </w:r>
            <w:proofErr w:type="gramEnd"/>
            <w:r w:rsidRPr="00C877FE">
              <w:rPr>
                <w:rFonts w:ascii="Arial" w:hAnsi="Arial" w:cs="Arial"/>
                <w:sz w:val="21"/>
                <w:szCs w:val="21"/>
              </w:rPr>
              <w:t xml:space="preserve"> Compton Road Yeovil</w:t>
            </w:r>
          </w:p>
        </w:tc>
        <w:tc>
          <w:tcPr>
            <w:tcW w:w="3465" w:type="dxa"/>
            <w:tcBorders>
              <w:top w:val="single" w:sz="2" w:space="0" w:color="000000"/>
              <w:left w:val="single" w:sz="2" w:space="0" w:color="000000"/>
              <w:bottom w:val="single" w:sz="2" w:space="0" w:color="000000"/>
            </w:tcBorders>
          </w:tcPr>
          <w:p w14:paraId="23ACEAA7" w14:textId="025C30CE" w:rsidR="00A503D1" w:rsidRPr="00BF02C8" w:rsidRDefault="00E505D3" w:rsidP="00A503D1">
            <w:pPr>
              <w:rPr>
                <w:rFonts w:ascii="Arial" w:hAnsi="Arial" w:cs="Arial"/>
                <w:sz w:val="20"/>
                <w:szCs w:val="20"/>
              </w:rPr>
            </w:pPr>
            <w:r w:rsidRPr="00E505D3">
              <w:rPr>
                <w:rFonts w:ascii="Arial" w:hAnsi="Arial" w:cs="Arial"/>
                <w:sz w:val="20"/>
                <w:szCs w:val="20"/>
              </w:rPr>
              <w:t>P/ESC/2025/04939</w:t>
            </w:r>
            <w:r>
              <w:rPr>
                <w:rFonts w:ascii="Arial" w:hAnsi="Arial" w:cs="Arial"/>
                <w:sz w:val="20"/>
                <w:szCs w:val="20"/>
              </w:rPr>
              <w:t xml:space="preserve"> </w:t>
            </w:r>
            <w:r w:rsidR="00851A8E" w:rsidRPr="00851A8E">
              <w:rPr>
                <w:rFonts w:ascii="Arial" w:hAnsi="Arial" w:cs="Arial"/>
                <w:sz w:val="20"/>
                <w:szCs w:val="20"/>
              </w:rPr>
              <w:t>Request for EIA Screening Opinion under Regulation 6 of the Town and Country Planning (Environmental Impact Assessment) Regulations 2017 for a residential development of up to 400 homes and associated infrastructure</w:t>
            </w:r>
          </w:p>
        </w:tc>
        <w:tc>
          <w:tcPr>
            <w:tcW w:w="3502" w:type="dxa"/>
            <w:tcBorders>
              <w:top w:val="single" w:sz="2" w:space="0" w:color="000000"/>
              <w:left w:val="single" w:sz="2" w:space="0" w:color="000000"/>
              <w:bottom w:val="single" w:sz="2" w:space="0" w:color="000000"/>
              <w:right w:val="single" w:sz="2" w:space="0" w:color="000000"/>
            </w:tcBorders>
          </w:tcPr>
          <w:p w14:paraId="3BB2BF11" w14:textId="37CB0C47" w:rsidR="00AC2D62" w:rsidRDefault="00851A8E" w:rsidP="00A503D1">
            <w:pPr>
              <w:rPr>
                <w:rFonts w:ascii="Arial" w:hAnsi="Arial" w:cs="Arial"/>
                <w:sz w:val="20"/>
                <w:szCs w:val="20"/>
              </w:rPr>
            </w:pPr>
            <w:r>
              <w:rPr>
                <w:rFonts w:ascii="Arial" w:hAnsi="Arial" w:cs="Arial"/>
                <w:sz w:val="20"/>
                <w:szCs w:val="20"/>
              </w:rPr>
              <w:t>Not notified to the PC</w:t>
            </w:r>
          </w:p>
        </w:tc>
      </w:tr>
      <w:tr w:rsidR="0008132D" w:rsidRPr="00DF27A9" w14:paraId="6379A98C" w14:textId="77777777" w:rsidTr="002E2AC1">
        <w:tc>
          <w:tcPr>
            <w:tcW w:w="3480" w:type="dxa"/>
            <w:tcBorders>
              <w:top w:val="single" w:sz="2" w:space="0" w:color="000000"/>
              <w:left w:val="single" w:sz="2" w:space="0" w:color="000000"/>
              <w:bottom w:val="single" w:sz="2" w:space="0" w:color="000000"/>
            </w:tcBorders>
          </w:tcPr>
          <w:p w14:paraId="5CFDE610" w14:textId="54EE334F" w:rsidR="0008132D" w:rsidRPr="00CE72B8" w:rsidRDefault="00924D97" w:rsidP="00F47C76">
            <w:pPr>
              <w:rPr>
                <w:rFonts w:ascii="Arial" w:hAnsi="Arial" w:cs="Arial"/>
                <w:sz w:val="20"/>
                <w:szCs w:val="20"/>
              </w:rPr>
            </w:pPr>
            <w:r w:rsidRPr="00924D97">
              <w:rPr>
                <w:rFonts w:ascii="Arial" w:hAnsi="Arial" w:cs="Arial"/>
                <w:sz w:val="20"/>
                <w:szCs w:val="20"/>
              </w:rPr>
              <w:t>3 Meadow View Compton Road Over Compton</w:t>
            </w:r>
          </w:p>
        </w:tc>
        <w:tc>
          <w:tcPr>
            <w:tcW w:w="3465" w:type="dxa"/>
            <w:tcBorders>
              <w:top w:val="single" w:sz="2" w:space="0" w:color="000000"/>
              <w:left w:val="single" w:sz="2" w:space="0" w:color="000000"/>
              <w:bottom w:val="single" w:sz="2" w:space="0" w:color="000000"/>
            </w:tcBorders>
          </w:tcPr>
          <w:p w14:paraId="136FDBAB" w14:textId="39DD45C2" w:rsidR="0008132D" w:rsidRPr="00CE72B8" w:rsidRDefault="0070446E" w:rsidP="00F47C76">
            <w:pPr>
              <w:rPr>
                <w:rFonts w:ascii="Arial" w:hAnsi="Arial" w:cs="Arial"/>
                <w:sz w:val="20"/>
                <w:szCs w:val="20"/>
              </w:rPr>
            </w:pPr>
            <w:r w:rsidRPr="0070446E">
              <w:rPr>
                <w:rFonts w:ascii="Arial" w:hAnsi="Arial" w:cs="Arial"/>
                <w:sz w:val="20"/>
                <w:szCs w:val="20"/>
              </w:rPr>
              <w:t>P/HOU/2025/03848</w:t>
            </w:r>
            <w:r>
              <w:rPr>
                <w:rFonts w:ascii="Arial" w:hAnsi="Arial" w:cs="Arial"/>
                <w:sz w:val="20"/>
                <w:szCs w:val="20"/>
              </w:rPr>
              <w:t xml:space="preserve"> </w:t>
            </w:r>
            <w:r w:rsidR="00366134" w:rsidRPr="00366134">
              <w:rPr>
                <w:rFonts w:ascii="Arial" w:hAnsi="Arial" w:cs="Arial"/>
                <w:sz w:val="20"/>
                <w:szCs w:val="20"/>
              </w:rPr>
              <w:t>Erect Single Storey Rear Extension with Rooflights (Demolish single storey flat roof extension and conservatory).</w:t>
            </w:r>
          </w:p>
        </w:tc>
        <w:tc>
          <w:tcPr>
            <w:tcW w:w="3502" w:type="dxa"/>
            <w:tcBorders>
              <w:top w:val="single" w:sz="2" w:space="0" w:color="000000"/>
              <w:left w:val="single" w:sz="2" w:space="0" w:color="000000"/>
              <w:bottom w:val="single" w:sz="2" w:space="0" w:color="000000"/>
              <w:right w:val="single" w:sz="2" w:space="0" w:color="000000"/>
            </w:tcBorders>
          </w:tcPr>
          <w:p w14:paraId="27C5BCEE" w14:textId="46ABCAEB" w:rsidR="0008132D" w:rsidRDefault="0008132D" w:rsidP="00F47C76">
            <w:pPr>
              <w:rPr>
                <w:rFonts w:ascii="Arial" w:hAnsi="Arial" w:cs="Arial"/>
                <w:sz w:val="20"/>
                <w:szCs w:val="20"/>
              </w:rPr>
            </w:pPr>
            <w:r>
              <w:rPr>
                <w:rFonts w:ascii="Arial" w:hAnsi="Arial" w:cs="Arial"/>
                <w:sz w:val="20"/>
                <w:szCs w:val="20"/>
              </w:rPr>
              <w:t xml:space="preserve">No </w:t>
            </w:r>
            <w:r w:rsidR="00AB0F6F">
              <w:rPr>
                <w:rFonts w:ascii="Arial" w:hAnsi="Arial" w:cs="Arial"/>
                <w:sz w:val="20"/>
                <w:szCs w:val="20"/>
              </w:rPr>
              <w:t>comment</w:t>
            </w:r>
          </w:p>
          <w:p w14:paraId="454AD928" w14:textId="47946CEA" w:rsidR="0008132D" w:rsidRDefault="0008132D" w:rsidP="00F47C76">
            <w:pPr>
              <w:rPr>
                <w:rFonts w:ascii="Arial" w:hAnsi="Arial" w:cs="Arial"/>
                <w:sz w:val="20"/>
                <w:szCs w:val="20"/>
              </w:rPr>
            </w:pPr>
          </w:p>
        </w:tc>
      </w:tr>
      <w:tr w:rsidR="00F47C76" w:rsidRPr="00DF27A9" w14:paraId="6042D904" w14:textId="77777777" w:rsidTr="002E2AC1">
        <w:tc>
          <w:tcPr>
            <w:tcW w:w="3480" w:type="dxa"/>
            <w:tcBorders>
              <w:top w:val="single" w:sz="2" w:space="0" w:color="000000"/>
              <w:left w:val="single" w:sz="2" w:space="0" w:color="000000"/>
              <w:bottom w:val="single" w:sz="2" w:space="0" w:color="000000"/>
            </w:tcBorders>
          </w:tcPr>
          <w:p w14:paraId="0EB9EC24" w14:textId="2B26B529" w:rsidR="00F47C76" w:rsidRPr="00083D56" w:rsidRDefault="00646C06" w:rsidP="00F47C76">
            <w:pPr>
              <w:rPr>
                <w:rFonts w:ascii="Arial" w:hAnsi="Arial" w:cs="Arial"/>
                <w:sz w:val="20"/>
                <w:szCs w:val="20"/>
              </w:rPr>
            </w:pPr>
            <w:r>
              <w:rPr>
                <w:rFonts w:ascii="Arial" w:hAnsi="Arial" w:cs="Arial"/>
                <w:sz w:val="20"/>
                <w:szCs w:val="20"/>
              </w:rPr>
              <w:t>Nether Valley Barn, Nether Compton</w:t>
            </w:r>
          </w:p>
        </w:tc>
        <w:tc>
          <w:tcPr>
            <w:tcW w:w="3465" w:type="dxa"/>
            <w:tcBorders>
              <w:top w:val="single" w:sz="2" w:space="0" w:color="000000"/>
              <w:left w:val="single" w:sz="2" w:space="0" w:color="000000"/>
              <w:bottom w:val="single" w:sz="2" w:space="0" w:color="000000"/>
            </w:tcBorders>
          </w:tcPr>
          <w:p w14:paraId="0DA4CA84" w14:textId="15726AF5" w:rsidR="00F47C76" w:rsidRPr="00083D56" w:rsidRDefault="00CF1B72" w:rsidP="00F47C76">
            <w:pPr>
              <w:rPr>
                <w:rFonts w:ascii="Arial" w:hAnsi="Arial" w:cs="Arial"/>
                <w:sz w:val="20"/>
                <w:szCs w:val="20"/>
              </w:rPr>
            </w:pPr>
            <w:r w:rsidRPr="00CF1B72">
              <w:rPr>
                <w:rFonts w:ascii="Arial" w:hAnsi="Arial" w:cs="Arial"/>
                <w:sz w:val="20"/>
                <w:szCs w:val="20"/>
              </w:rPr>
              <w:t>P/HOU/2025/03833</w:t>
            </w:r>
            <w:r>
              <w:rPr>
                <w:rFonts w:ascii="Arial" w:hAnsi="Arial" w:cs="Arial"/>
                <w:sz w:val="20"/>
                <w:szCs w:val="20"/>
              </w:rPr>
              <w:t xml:space="preserve"> </w:t>
            </w:r>
            <w:r w:rsidR="003659F0" w:rsidRPr="003659F0">
              <w:rPr>
                <w:rFonts w:ascii="Arial" w:hAnsi="Arial" w:cs="Arial"/>
                <w:sz w:val="20"/>
                <w:szCs w:val="20"/>
              </w:rPr>
              <w:t>Retention of works to south elevation and formation of steps.</w:t>
            </w:r>
          </w:p>
        </w:tc>
        <w:tc>
          <w:tcPr>
            <w:tcW w:w="3502" w:type="dxa"/>
            <w:tcBorders>
              <w:top w:val="single" w:sz="2" w:space="0" w:color="000000"/>
              <w:left w:val="single" w:sz="2" w:space="0" w:color="000000"/>
              <w:bottom w:val="single" w:sz="2" w:space="0" w:color="000000"/>
              <w:right w:val="single" w:sz="2" w:space="0" w:color="000000"/>
            </w:tcBorders>
          </w:tcPr>
          <w:p w14:paraId="5E775799" w14:textId="77777777" w:rsidR="00F47C76" w:rsidRDefault="00BA59E7" w:rsidP="00F47C76">
            <w:pPr>
              <w:rPr>
                <w:rFonts w:ascii="Arial" w:hAnsi="Arial" w:cs="Arial"/>
                <w:sz w:val="20"/>
                <w:szCs w:val="20"/>
              </w:rPr>
            </w:pPr>
            <w:r>
              <w:rPr>
                <w:rFonts w:ascii="Arial" w:hAnsi="Arial" w:cs="Arial"/>
                <w:sz w:val="20"/>
                <w:szCs w:val="20"/>
              </w:rPr>
              <w:t>No objection</w:t>
            </w:r>
          </w:p>
          <w:p w14:paraId="05F9EE97" w14:textId="0834B55A" w:rsidR="00BA59E7" w:rsidRPr="00083D56" w:rsidRDefault="00BA59E7" w:rsidP="00F47C76">
            <w:pPr>
              <w:rPr>
                <w:rFonts w:ascii="Arial" w:hAnsi="Arial" w:cs="Arial"/>
                <w:sz w:val="20"/>
                <w:szCs w:val="20"/>
              </w:rPr>
            </w:pPr>
            <w:r>
              <w:rPr>
                <w:rFonts w:ascii="Arial" w:hAnsi="Arial" w:cs="Arial"/>
                <w:sz w:val="20"/>
                <w:szCs w:val="20"/>
              </w:rPr>
              <w:t xml:space="preserve">Granted </w:t>
            </w:r>
            <w:r w:rsidR="00A71CD6">
              <w:rPr>
                <w:rFonts w:ascii="Arial" w:hAnsi="Arial" w:cs="Arial"/>
                <w:sz w:val="20"/>
                <w:szCs w:val="20"/>
              </w:rPr>
              <w:t>21.08.25</w:t>
            </w:r>
          </w:p>
        </w:tc>
      </w:tr>
    </w:tbl>
    <w:p w14:paraId="00DDA782" w14:textId="0F76F5D4" w:rsidR="003506F5" w:rsidRDefault="003506F5" w:rsidP="003506F5"/>
    <w:p w14:paraId="535B82DC" w14:textId="0CB5FF62" w:rsidR="008D6EC4" w:rsidRDefault="004D00FA" w:rsidP="00CB2EB2">
      <w:pPr>
        <w:pStyle w:val="Heading1"/>
      </w:pPr>
      <w:r w:rsidRPr="00DF27A9">
        <w:t xml:space="preserve">Applications Determined by </w:t>
      </w:r>
      <w:r>
        <w:t>Dorset Council or awaiting decision</w:t>
      </w:r>
    </w:p>
    <w:p w14:paraId="507A878C" w14:textId="77777777" w:rsidR="0019474A" w:rsidRPr="0019474A" w:rsidRDefault="0019474A" w:rsidP="0019474A"/>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D36FA1" w:rsidRPr="00DF27A9" w14:paraId="78C8EC9A" w14:textId="77777777" w:rsidTr="0063755A">
        <w:trPr>
          <w:trHeight w:val="569"/>
        </w:trPr>
        <w:tc>
          <w:tcPr>
            <w:tcW w:w="3480" w:type="dxa"/>
            <w:tcBorders>
              <w:top w:val="single" w:sz="2" w:space="0" w:color="000000"/>
              <w:left w:val="single" w:sz="2" w:space="0" w:color="000000"/>
              <w:bottom w:val="single" w:sz="2" w:space="0" w:color="000000"/>
            </w:tcBorders>
          </w:tcPr>
          <w:p w14:paraId="633DD865" w14:textId="4E88DCB6" w:rsidR="00D36FA1" w:rsidRDefault="00D36FA1" w:rsidP="00D36FA1">
            <w:pPr>
              <w:rPr>
                <w:rFonts w:ascii="Arial" w:hAnsi="Arial" w:cs="Arial"/>
                <w:sz w:val="20"/>
                <w:szCs w:val="20"/>
              </w:rPr>
            </w:pPr>
            <w:r>
              <w:rPr>
                <w:rFonts w:ascii="Arial" w:hAnsi="Arial" w:cs="Arial"/>
                <w:sz w:val="21"/>
                <w:szCs w:val="21"/>
              </w:rPr>
              <w:t>The Old Tractor Shed, The Folly, Nether Compton</w:t>
            </w:r>
          </w:p>
        </w:tc>
        <w:tc>
          <w:tcPr>
            <w:tcW w:w="3465" w:type="dxa"/>
            <w:tcBorders>
              <w:top w:val="single" w:sz="2" w:space="0" w:color="000000"/>
              <w:left w:val="single" w:sz="2" w:space="0" w:color="000000"/>
              <w:bottom w:val="single" w:sz="2" w:space="0" w:color="000000"/>
            </w:tcBorders>
          </w:tcPr>
          <w:p w14:paraId="56A389CF" w14:textId="7388214F" w:rsidR="00D36FA1" w:rsidRPr="007C548E" w:rsidRDefault="00D36FA1" w:rsidP="00D36FA1">
            <w:pPr>
              <w:rPr>
                <w:rFonts w:ascii="Arial" w:hAnsi="Arial" w:cs="Arial"/>
                <w:sz w:val="20"/>
                <w:szCs w:val="20"/>
              </w:rPr>
            </w:pPr>
            <w:r w:rsidRPr="00CF74C6">
              <w:rPr>
                <w:rFonts w:ascii="Arial" w:hAnsi="Arial" w:cs="Arial"/>
                <w:sz w:val="20"/>
                <w:szCs w:val="20"/>
              </w:rPr>
              <w:t>P/VOC/2025/03077</w:t>
            </w:r>
            <w:r>
              <w:rPr>
                <w:rFonts w:ascii="Arial" w:hAnsi="Arial" w:cs="Arial"/>
                <w:sz w:val="20"/>
                <w:szCs w:val="20"/>
              </w:rPr>
              <w:t xml:space="preserve"> </w:t>
            </w:r>
            <w:r w:rsidRPr="00F10D65">
              <w:rPr>
                <w:rFonts w:ascii="Arial" w:hAnsi="Arial" w:cs="Arial"/>
                <w:sz w:val="20"/>
                <w:szCs w:val="20"/>
              </w:rPr>
              <w:t>Change of use and conversion of agricultural building to 1 No. dwelling (Class C3), (with variation of condition 2 of P/VOC/2024/05587 to amend the approved plans)</w:t>
            </w:r>
          </w:p>
        </w:tc>
        <w:tc>
          <w:tcPr>
            <w:tcW w:w="3502" w:type="dxa"/>
            <w:tcBorders>
              <w:top w:val="single" w:sz="2" w:space="0" w:color="000000"/>
              <w:left w:val="single" w:sz="2" w:space="0" w:color="000000"/>
              <w:bottom w:val="single" w:sz="2" w:space="0" w:color="000000"/>
              <w:right w:val="single" w:sz="2" w:space="0" w:color="000000"/>
            </w:tcBorders>
          </w:tcPr>
          <w:p w14:paraId="0E726EE1" w14:textId="77777777" w:rsidR="00FB2464" w:rsidRDefault="00FB2464" w:rsidP="00D36FA1">
            <w:pPr>
              <w:rPr>
                <w:rFonts w:ascii="Arial" w:hAnsi="Arial" w:cs="Arial"/>
                <w:sz w:val="20"/>
                <w:szCs w:val="20"/>
              </w:rPr>
            </w:pPr>
            <w:r>
              <w:rPr>
                <w:rFonts w:ascii="Arial" w:hAnsi="Arial" w:cs="Arial"/>
                <w:sz w:val="20"/>
                <w:szCs w:val="20"/>
              </w:rPr>
              <w:t>Support</w:t>
            </w:r>
          </w:p>
          <w:p w14:paraId="5AEAB259" w14:textId="59E056E5" w:rsidR="00D36FA1" w:rsidRDefault="00A22FAC" w:rsidP="00D36FA1">
            <w:pPr>
              <w:rPr>
                <w:rFonts w:ascii="Arial" w:hAnsi="Arial" w:cs="Arial"/>
                <w:sz w:val="20"/>
                <w:szCs w:val="20"/>
              </w:rPr>
            </w:pPr>
            <w:r>
              <w:rPr>
                <w:rFonts w:ascii="Arial" w:hAnsi="Arial" w:cs="Arial"/>
                <w:sz w:val="20"/>
                <w:szCs w:val="20"/>
              </w:rPr>
              <w:t>Granted 06.08.2025</w:t>
            </w:r>
          </w:p>
        </w:tc>
      </w:tr>
      <w:tr w:rsidR="00D36FA1" w:rsidRPr="00DF27A9" w14:paraId="74AED204" w14:textId="77777777" w:rsidTr="0063755A">
        <w:trPr>
          <w:trHeight w:val="569"/>
        </w:trPr>
        <w:tc>
          <w:tcPr>
            <w:tcW w:w="3480" w:type="dxa"/>
            <w:tcBorders>
              <w:top w:val="single" w:sz="2" w:space="0" w:color="000000"/>
              <w:left w:val="single" w:sz="2" w:space="0" w:color="000000"/>
              <w:bottom w:val="single" w:sz="2" w:space="0" w:color="000000"/>
            </w:tcBorders>
          </w:tcPr>
          <w:p w14:paraId="18C17E14" w14:textId="4872C2D1" w:rsidR="00D36FA1" w:rsidRDefault="00D36FA1" w:rsidP="00D36FA1">
            <w:pPr>
              <w:rPr>
                <w:rFonts w:ascii="Arial" w:hAnsi="Arial" w:cs="Arial"/>
                <w:sz w:val="20"/>
                <w:szCs w:val="20"/>
              </w:rPr>
            </w:pPr>
            <w:r w:rsidRPr="000D308C">
              <w:rPr>
                <w:rFonts w:ascii="Arial" w:hAnsi="Arial" w:cs="Arial"/>
                <w:sz w:val="20"/>
                <w:szCs w:val="20"/>
              </w:rPr>
              <w:t>Seven Gates Western Street Over Compton</w:t>
            </w:r>
          </w:p>
        </w:tc>
        <w:tc>
          <w:tcPr>
            <w:tcW w:w="3465" w:type="dxa"/>
            <w:tcBorders>
              <w:top w:val="single" w:sz="2" w:space="0" w:color="000000"/>
              <w:left w:val="single" w:sz="2" w:space="0" w:color="000000"/>
              <w:bottom w:val="single" w:sz="2" w:space="0" w:color="000000"/>
            </w:tcBorders>
          </w:tcPr>
          <w:p w14:paraId="520E8EB2" w14:textId="75A8B426" w:rsidR="00D36FA1" w:rsidRPr="007C548E" w:rsidRDefault="00D36FA1" w:rsidP="00D36FA1">
            <w:pPr>
              <w:rPr>
                <w:rFonts w:ascii="Arial" w:hAnsi="Arial" w:cs="Arial"/>
                <w:sz w:val="20"/>
                <w:szCs w:val="20"/>
              </w:rPr>
            </w:pPr>
            <w:r w:rsidRPr="001720D8">
              <w:rPr>
                <w:rFonts w:ascii="Arial" w:hAnsi="Arial" w:cs="Arial"/>
                <w:sz w:val="20"/>
                <w:szCs w:val="20"/>
              </w:rPr>
              <w:t>P/HOU/2025/03211</w:t>
            </w:r>
            <w:r>
              <w:rPr>
                <w:rFonts w:ascii="Arial" w:hAnsi="Arial" w:cs="Arial"/>
                <w:sz w:val="20"/>
                <w:szCs w:val="20"/>
              </w:rPr>
              <w:t xml:space="preserve"> </w:t>
            </w:r>
            <w:r w:rsidRPr="001124E3">
              <w:rPr>
                <w:rFonts w:ascii="Arial" w:hAnsi="Arial" w:cs="Arial"/>
                <w:sz w:val="20"/>
                <w:szCs w:val="20"/>
              </w:rPr>
              <w:t>Erect single storey rear extension.</w:t>
            </w:r>
          </w:p>
        </w:tc>
        <w:tc>
          <w:tcPr>
            <w:tcW w:w="3502" w:type="dxa"/>
            <w:tcBorders>
              <w:top w:val="single" w:sz="2" w:space="0" w:color="000000"/>
              <w:left w:val="single" w:sz="2" w:space="0" w:color="000000"/>
              <w:bottom w:val="single" w:sz="2" w:space="0" w:color="000000"/>
              <w:right w:val="single" w:sz="2" w:space="0" w:color="000000"/>
            </w:tcBorders>
          </w:tcPr>
          <w:p w14:paraId="6414090B" w14:textId="77777777" w:rsidR="00D36FA1" w:rsidRDefault="00D36FA1" w:rsidP="00D36FA1">
            <w:pPr>
              <w:rPr>
                <w:rFonts w:ascii="Arial" w:hAnsi="Arial" w:cs="Arial"/>
                <w:sz w:val="20"/>
                <w:szCs w:val="20"/>
              </w:rPr>
            </w:pPr>
            <w:r>
              <w:rPr>
                <w:rFonts w:ascii="Arial" w:hAnsi="Arial" w:cs="Arial"/>
                <w:sz w:val="20"/>
                <w:szCs w:val="20"/>
              </w:rPr>
              <w:t>No comment</w:t>
            </w:r>
          </w:p>
          <w:p w14:paraId="1D8F8129" w14:textId="02F2DB8C" w:rsidR="0073415E" w:rsidRDefault="0073415E" w:rsidP="00D36FA1">
            <w:pPr>
              <w:rPr>
                <w:rFonts w:ascii="Arial" w:hAnsi="Arial" w:cs="Arial"/>
                <w:sz w:val="20"/>
                <w:szCs w:val="20"/>
              </w:rPr>
            </w:pPr>
            <w:r>
              <w:rPr>
                <w:rFonts w:ascii="Arial" w:hAnsi="Arial" w:cs="Arial"/>
                <w:sz w:val="20"/>
                <w:szCs w:val="20"/>
              </w:rPr>
              <w:t>Granted 14.07.25</w:t>
            </w:r>
          </w:p>
          <w:p w14:paraId="13851CCE" w14:textId="77777777" w:rsidR="00D36FA1" w:rsidRDefault="00D36FA1" w:rsidP="00D36FA1">
            <w:pPr>
              <w:rPr>
                <w:rFonts w:ascii="Arial" w:hAnsi="Arial" w:cs="Arial"/>
                <w:sz w:val="20"/>
                <w:szCs w:val="20"/>
              </w:rPr>
            </w:pPr>
          </w:p>
        </w:tc>
      </w:tr>
      <w:tr w:rsidR="00AD78A2" w:rsidRPr="00DF27A9" w14:paraId="711FC322" w14:textId="77777777" w:rsidTr="0063755A">
        <w:trPr>
          <w:trHeight w:val="569"/>
        </w:trPr>
        <w:tc>
          <w:tcPr>
            <w:tcW w:w="3480" w:type="dxa"/>
            <w:tcBorders>
              <w:top w:val="single" w:sz="2" w:space="0" w:color="000000"/>
              <w:left w:val="single" w:sz="2" w:space="0" w:color="000000"/>
              <w:bottom w:val="single" w:sz="2" w:space="0" w:color="000000"/>
            </w:tcBorders>
          </w:tcPr>
          <w:p w14:paraId="7D13371D" w14:textId="0AAEEC56" w:rsidR="00AD78A2" w:rsidRPr="0095476A" w:rsidRDefault="00AD78A2" w:rsidP="00AD78A2">
            <w:pPr>
              <w:rPr>
                <w:rFonts w:ascii="Arial" w:hAnsi="Arial" w:cs="Arial"/>
                <w:sz w:val="20"/>
                <w:szCs w:val="20"/>
              </w:rPr>
            </w:pPr>
            <w:r>
              <w:rPr>
                <w:rFonts w:ascii="Arial" w:hAnsi="Arial" w:cs="Arial"/>
                <w:sz w:val="20"/>
                <w:szCs w:val="20"/>
              </w:rPr>
              <w:t>Mill House, Sandford Orcas</w:t>
            </w:r>
          </w:p>
        </w:tc>
        <w:tc>
          <w:tcPr>
            <w:tcW w:w="3465" w:type="dxa"/>
            <w:tcBorders>
              <w:top w:val="single" w:sz="2" w:space="0" w:color="000000"/>
              <w:left w:val="single" w:sz="2" w:space="0" w:color="000000"/>
              <w:bottom w:val="single" w:sz="2" w:space="0" w:color="000000"/>
            </w:tcBorders>
          </w:tcPr>
          <w:p w14:paraId="65364A25" w14:textId="73AD5DE1" w:rsidR="00AD78A2" w:rsidRPr="0095476A" w:rsidRDefault="00AD78A2" w:rsidP="00AD78A2">
            <w:pPr>
              <w:rPr>
                <w:rFonts w:ascii="Arial" w:hAnsi="Arial" w:cs="Arial"/>
                <w:sz w:val="20"/>
                <w:szCs w:val="20"/>
              </w:rPr>
            </w:pPr>
            <w:r w:rsidRPr="007C548E">
              <w:rPr>
                <w:rFonts w:ascii="Arial" w:hAnsi="Arial" w:cs="Arial"/>
                <w:sz w:val="20"/>
                <w:szCs w:val="20"/>
              </w:rPr>
              <w:t>P/HOU/2025/03381</w:t>
            </w:r>
            <w:r>
              <w:rPr>
                <w:rFonts w:ascii="Arial" w:hAnsi="Arial" w:cs="Arial"/>
                <w:sz w:val="20"/>
                <w:szCs w:val="20"/>
              </w:rPr>
              <w:t xml:space="preserve"> </w:t>
            </w:r>
            <w:r w:rsidRPr="004C0374">
              <w:rPr>
                <w:rFonts w:ascii="Arial" w:hAnsi="Arial" w:cs="Arial"/>
                <w:sz w:val="20"/>
                <w:szCs w:val="20"/>
              </w:rPr>
              <w:t>Convert detached garage to stand alone annexe.</w:t>
            </w:r>
          </w:p>
        </w:tc>
        <w:tc>
          <w:tcPr>
            <w:tcW w:w="3502" w:type="dxa"/>
            <w:tcBorders>
              <w:top w:val="single" w:sz="2" w:space="0" w:color="000000"/>
              <w:left w:val="single" w:sz="2" w:space="0" w:color="000000"/>
              <w:bottom w:val="single" w:sz="2" w:space="0" w:color="000000"/>
              <w:right w:val="single" w:sz="2" w:space="0" w:color="000000"/>
            </w:tcBorders>
          </w:tcPr>
          <w:p w14:paraId="5EC4115F" w14:textId="77777777" w:rsidR="00AD78A2" w:rsidRDefault="002B595A" w:rsidP="00AD78A2">
            <w:pPr>
              <w:rPr>
                <w:rFonts w:ascii="Arial" w:hAnsi="Arial" w:cs="Arial"/>
                <w:sz w:val="20"/>
                <w:szCs w:val="20"/>
              </w:rPr>
            </w:pPr>
            <w:r>
              <w:rPr>
                <w:rFonts w:ascii="Arial" w:hAnsi="Arial" w:cs="Arial"/>
                <w:sz w:val="20"/>
                <w:szCs w:val="20"/>
              </w:rPr>
              <w:t>Support</w:t>
            </w:r>
          </w:p>
          <w:p w14:paraId="6EC75BF5" w14:textId="000ED82B" w:rsidR="002B595A" w:rsidRDefault="002B595A" w:rsidP="00AD78A2">
            <w:pPr>
              <w:rPr>
                <w:rFonts w:ascii="Arial" w:hAnsi="Arial" w:cs="Arial"/>
                <w:sz w:val="20"/>
                <w:szCs w:val="20"/>
              </w:rPr>
            </w:pPr>
            <w:r>
              <w:rPr>
                <w:rFonts w:ascii="Arial" w:hAnsi="Arial" w:cs="Arial"/>
                <w:sz w:val="20"/>
                <w:szCs w:val="20"/>
              </w:rPr>
              <w:t>Granted 24.07.25</w:t>
            </w:r>
          </w:p>
        </w:tc>
      </w:tr>
      <w:tr w:rsidR="00881F9B" w:rsidRPr="00DF27A9" w14:paraId="09E8D4F4" w14:textId="77777777" w:rsidTr="0063755A">
        <w:trPr>
          <w:trHeight w:val="569"/>
        </w:trPr>
        <w:tc>
          <w:tcPr>
            <w:tcW w:w="3480" w:type="dxa"/>
            <w:tcBorders>
              <w:top w:val="single" w:sz="2" w:space="0" w:color="000000"/>
              <w:left w:val="single" w:sz="2" w:space="0" w:color="000000"/>
              <w:bottom w:val="single" w:sz="2" w:space="0" w:color="000000"/>
            </w:tcBorders>
          </w:tcPr>
          <w:p w14:paraId="10FF868B" w14:textId="458B5BCD" w:rsidR="00881F9B" w:rsidRPr="00380597" w:rsidRDefault="00881F9B" w:rsidP="00881F9B">
            <w:pPr>
              <w:rPr>
                <w:rFonts w:ascii="Arial" w:hAnsi="Arial" w:cs="Arial"/>
                <w:sz w:val="20"/>
                <w:szCs w:val="20"/>
              </w:rPr>
            </w:pPr>
            <w:r w:rsidRPr="00CE72B8">
              <w:rPr>
                <w:rFonts w:ascii="Arial" w:hAnsi="Arial" w:cs="Arial"/>
                <w:sz w:val="20"/>
                <w:szCs w:val="20"/>
              </w:rPr>
              <w:t>Patson Hill Farm Patson Hill Lane Tren</w:t>
            </w:r>
          </w:p>
        </w:tc>
        <w:tc>
          <w:tcPr>
            <w:tcW w:w="3465" w:type="dxa"/>
            <w:tcBorders>
              <w:top w:val="single" w:sz="2" w:space="0" w:color="000000"/>
              <w:left w:val="single" w:sz="2" w:space="0" w:color="000000"/>
              <w:bottom w:val="single" w:sz="2" w:space="0" w:color="000000"/>
            </w:tcBorders>
          </w:tcPr>
          <w:p w14:paraId="35D944A9" w14:textId="53EA4375" w:rsidR="00881F9B" w:rsidRPr="00380597" w:rsidRDefault="00881F9B" w:rsidP="00881F9B">
            <w:pPr>
              <w:rPr>
                <w:rFonts w:ascii="Arial" w:hAnsi="Arial" w:cs="Arial"/>
                <w:sz w:val="20"/>
                <w:szCs w:val="20"/>
              </w:rPr>
            </w:pPr>
            <w:r w:rsidRPr="00CE72B8">
              <w:rPr>
                <w:rFonts w:ascii="Arial" w:hAnsi="Arial" w:cs="Arial"/>
                <w:sz w:val="20"/>
                <w:szCs w:val="20"/>
              </w:rPr>
              <w:t>P/FUL/2025/02046</w:t>
            </w:r>
            <w:r>
              <w:rPr>
                <w:rFonts w:ascii="Arial" w:hAnsi="Arial" w:cs="Arial"/>
                <w:sz w:val="20"/>
                <w:szCs w:val="20"/>
              </w:rPr>
              <w:t xml:space="preserve"> </w:t>
            </w:r>
            <w:r w:rsidRPr="00CE72B8">
              <w:rPr>
                <w:rFonts w:ascii="Arial" w:hAnsi="Arial" w:cs="Arial"/>
                <w:sz w:val="20"/>
                <w:szCs w:val="20"/>
              </w:rPr>
              <w:t>Erection of extension to the south-west of the building. Change of use of part of the building</w:t>
            </w:r>
            <w:proofErr w:type="gramStart"/>
            <w:r w:rsidRPr="00CE72B8">
              <w:rPr>
                <w:rFonts w:ascii="Arial" w:hAnsi="Arial" w:cs="Arial"/>
                <w:sz w:val="20"/>
                <w:szCs w:val="20"/>
              </w:rPr>
              <w:t xml:space="preserve"> </w:t>
            </w:r>
            <w:r>
              <w:rPr>
                <w:rFonts w:ascii="Arial" w:hAnsi="Arial" w:cs="Arial"/>
                <w:sz w:val="20"/>
                <w:szCs w:val="20"/>
              </w:rPr>
              <w:t>..</w:t>
            </w:r>
            <w:proofErr w:type="gramEnd"/>
            <w:r w:rsidRPr="00CE72B8">
              <w:rPr>
                <w:rFonts w:ascii="Arial" w:hAnsi="Arial" w:cs="Arial"/>
                <w:sz w:val="20"/>
                <w:szCs w:val="20"/>
              </w:rPr>
              <w:t xml:space="preserve"> to accomodate an ancillary sampling room, to include toilets, bar &amp; keg store. Alterations to north-west elevation</w:t>
            </w:r>
            <w:r>
              <w:rPr>
                <w:rFonts w:ascii="Arial" w:hAnsi="Arial" w:cs="Arial"/>
                <w:sz w:val="20"/>
                <w:szCs w:val="20"/>
              </w:rPr>
              <w:t xml:space="preserve">. </w:t>
            </w:r>
            <w:r w:rsidRPr="00CE72B8">
              <w:rPr>
                <w:rFonts w:ascii="Arial" w:hAnsi="Arial" w:cs="Arial"/>
                <w:sz w:val="20"/>
                <w:szCs w:val="20"/>
              </w:rPr>
              <w:t>Creation of additional parking area.</w:t>
            </w:r>
          </w:p>
        </w:tc>
        <w:tc>
          <w:tcPr>
            <w:tcW w:w="3502" w:type="dxa"/>
            <w:tcBorders>
              <w:top w:val="single" w:sz="2" w:space="0" w:color="000000"/>
              <w:left w:val="single" w:sz="2" w:space="0" w:color="000000"/>
              <w:bottom w:val="single" w:sz="2" w:space="0" w:color="000000"/>
              <w:right w:val="single" w:sz="2" w:space="0" w:color="000000"/>
            </w:tcBorders>
          </w:tcPr>
          <w:p w14:paraId="7FB0A231" w14:textId="77777777" w:rsidR="00881F9B" w:rsidRDefault="00881F9B" w:rsidP="00881F9B">
            <w:pPr>
              <w:rPr>
                <w:rFonts w:ascii="Arial" w:hAnsi="Arial" w:cs="Arial"/>
                <w:sz w:val="20"/>
                <w:szCs w:val="20"/>
              </w:rPr>
            </w:pPr>
            <w:r>
              <w:rPr>
                <w:rFonts w:ascii="Arial" w:hAnsi="Arial" w:cs="Arial"/>
                <w:sz w:val="20"/>
                <w:szCs w:val="20"/>
              </w:rPr>
              <w:t>Support subject to consideration of roof lights</w:t>
            </w:r>
          </w:p>
          <w:p w14:paraId="6B2BC9C7" w14:textId="0BC23AFF" w:rsidR="00805977" w:rsidRDefault="00805977" w:rsidP="00881F9B">
            <w:pPr>
              <w:rPr>
                <w:rFonts w:ascii="Arial" w:hAnsi="Arial" w:cs="Arial"/>
                <w:sz w:val="20"/>
                <w:szCs w:val="20"/>
              </w:rPr>
            </w:pPr>
            <w:r>
              <w:rPr>
                <w:rFonts w:ascii="Arial" w:hAnsi="Arial" w:cs="Arial"/>
                <w:sz w:val="20"/>
                <w:szCs w:val="20"/>
              </w:rPr>
              <w:t>No</w:t>
            </w:r>
            <w:r w:rsidR="00A57016">
              <w:rPr>
                <w:rFonts w:ascii="Arial" w:hAnsi="Arial" w:cs="Arial"/>
                <w:sz w:val="20"/>
                <w:szCs w:val="20"/>
              </w:rPr>
              <w:t xml:space="preserve"> longer on website</w:t>
            </w:r>
          </w:p>
        </w:tc>
      </w:tr>
      <w:tr w:rsidR="00881F9B" w:rsidRPr="00DF27A9" w14:paraId="7C46B4D1" w14:textId="77777777" w:rsidTr="00F96E7D">
        <w:trPr>
          <w:trHeight w:val="1284"/>
        </w:trPr>
        <w:tc>
          <w:tcPr>
            <w:tcW w:w="3480" w:type="dxa"/>
            <w:tcBorders>
              <w:top w:val="single" w:sz="2" w:space="0" w:color="000000"/>
              <w:left w:val="single" w:sz="2" w:space="0" w:color="000000"/>
              <w:bottom w:val="single" w:sz="2" w:space="0" w:color="000000"/>
            </w:tcBorders>
          </w:tcPr>
          <w:p w14:paraId="3AD1E62F" w14:textId="76FCE227" w:rsidR="00881F9B" w:rsidRDefault="00881F9B" w:rsidP="00881F9B">
            <w:pPr>
              <w:rPr>
                <w:rFonts w:ascii="Arial" w:hAnsi="Arial" w:cs="Arial"/>
                <w:sz w:val="20"/>
                <w:szCs w:val="20"/>
              </w:rPr>
            </w:pPr>
            <w:r w:rsidRPr="00ED7090">
              <w:rPr>
                <w:rFonts w:ascii="Arial" w:hAnsi="Arial" w:cs="Arial"/>
                <w:sz w:val="20"/>
                <w:szCs w:val="20"/>
              </w:rPr>
              <w:t>Loscombe House Old Compton Lane Bradford Abbas</w:t>
            </w:r>
          </w:p>
        </w:tc>
        <w:tc>
          <w:tcPr>
            <w:tcW w:w="3465" w:type="dxa"/>
            <w:tcBorders>
              <w:top w:val="single" w:sz="2" w:space="0" w:color="000000"/>
              <w:left w:val="single" w:sz="2" w:space="0" w:color="000000"/>
              <w:bottom w:val="single" w:sz="2" w:space="0" w:color="000000"/>
            </w:tcBorders>
          </w:tcPr>
          <w:p w14:paraId="217872C4" w14:textId="7BC3E8BC" w:rsidR="00881F9B" w:rsidRPr="00115729" w:rsidRDefault="00881F9B" w:rsidP="00881F9B">
            <w:pPr>
              <w:rPr>
                <w:rFonts w:ascii="Arial" w:hAnsi="Arial" w:cs="Arial"/>
                <w:sz w:val="20"/>
                <w:szCs w:val="20"/>
              </w:rPr>
            </w:pPr>
            <w:r w:rsidRPr="00ED7090">
              <w:rPr>
                <w:rFonts w:ascii="Arial" w:hAnsi="Arial" w:cs="Arial"/>
                <w:sz w:val="20"/>
                <w:szCs w:val="20"/>
              </w:rPr>
              <w:t>P/FUL/2024/07616</w:t>
            </w:r>
            <w:r>
              <w:rPr>
                <w:rFonts w:ascii="Arial" w:hAnsi="Arial" w:cs="Arial"/>
                <w:sz w:val="20"/>
                <w:szCs w:val="20"/>
              </w:rPr>
              <w:t xml:space="preserve"> </w:t>
            </w:r>
            <w:r w:rsidRPr="00ED7090">
              <w:rPr>
                <w:rFonts w:ascii="Arial" w:hAnsi="Arial" w:cs="Arial"/>
                <w:sz w:val="20"/>
                <w:szCs w:val="20"/>
              </w:rPr>
              <w:t>Continue use of land as Commercial Car Storage (Class B8).</w:t>
            </w:r>
          </w:p>
        </w:tc>
        <w:tc>
          <w:tcPr>
            <w:tcW w:w="3502" w:type="dxa"/>
            <w:tcBorders>
              <w:top w:val="single" w:sz="2" w:space="0" w:color="000000"/>
              <w:left w:val="single" w:sz="2" w:space="0" w:color="000000"/>
              <w:bottom w:val="single" w:sz="2" w:space="0" w:color="000000"/>
              <w:right w:val="single" w:sz="2" w:space="0" w:color="000000"/>
            </w:tcBorders>
          </w:tcPr>
          <w:p w14:paraId="24D78CF1" w14:textId="7E5131D3" w:rsidR="00881F9B" w:rsidRDefault="00881F9B" w:rsidP="00881F9B">
            <w:pPr>
              <w:rPr>
                <w:rFonts w:ascii="Arial" w:hAnsi="Arial" w:cs="Arial"/>
                <w:sz w:val="20"/>
                <w:szCs w:val="20"/>
              </w:rPr>
            </w:pPr>
            <w:r>
              <w:rPr>
                <w:rFonts w:ascii="Arial" w:hAnsi="Arial" w:cs="Arial"/>
                <w:sz w:val="20"/>
                <w:szCs w:val="20"/>
              </w:rPr>
              <w:t>Objection</w:t>
            </w:r>
          </w:p>
        </w:tc>
      </w:tr>
    </w:tbl>
    <w:p w14:paraId="40EC2CDA" w14:textId="3F60F0F6" w:rsidR="00FA7ADC" w:rsidRDefault="00FA7ADC">
      <w:pPr>
        <w:rPr>
          <w:rFonts w:ascii="Arial" w:hAnsi="Arial" w:cs="Arial"/>
          <w:sz w:val="21"/>
          <w:szCs w:val="21"/>
        </w:rPr>
      </w:pPr>
    </w:p>
    <w:p w14:paraId="7B7EA833" w14:textId="77777777" w:rsidR="00BD6F70" w:rsidRDefault="00BD6F70" w:rsidP="00BD6F70">
      <w:pPr>
        <w:pStyle w:val="Heading1"/>
      </w:pPr>
      <w:r>
        <w:t>Other Planning Matters</w:t>
      </w:r>
    </w:p>
    <w:p w14:paraId="129858FB" w14:textId="77777777" w:rsidR="00BD6F70" w:rsidRPr="00BD6F70" w:rsidRDefault="00BD6F70" w:rsidP="00BD6F70"/>
    <w:p w14:paraId="5476F114" w14:textId="5BD1CC70" w:rsidR="00A566CB" w:rsidRPr="00BD6F70" w:rsidRDefault="00BD6F70" w:rsidP="00A566CB">
      <w:pPr>
        <w:rPr>
          <w:rFonts w:ascii="Arial" w:hAnsi="Arial" w:cs="Arial"/>
          <w:b/>
          <w:bCs/>
          <w:sz w:val="21"/>
          <w:szCs w:val="21"/>
        </w:rPr>
      </w:pPr>
      <w:r w:rsidRPr="00BD6F70">
        <w:rPr>
          <w:rFonts w:ascii="Arial" w:hAnsi="Arial" w:cs="Arial"/>
          <w:b/>
          <w:bCs/>
          <w:sz w:val="21"/>
          <w:szCs w:val="21"/>
        </w:rPr>
        <w:t>Somerset Council</w:t>
      </w:r>
    </w:p>
    <w:p w14:paraId="098E1AFF" w14:textId="77777777" w:rsidR="00BD6F70" w:rsidRPr="00A566CB" w:rsidRDefault="00BD6F70" w:rsidP="00A566CB">
      <w:pPr>
        <w:rPr>
          <w:rFonts w:ascii="Arial" w:hAnsi="Arial" w:cs="Arial"/>
          <w:sz w:val="21"/>
          <w:szCs w:val="21"/>
        </w:rPr>
      </w:pPr>
    </w:p>
    <w:p w14:paraId="069D5D31" w14:textId="77827EC8" w:rsidR="00DB31B3" w:rsidRDefault="00A566CB" w:rsidP="00A566CB">
      <w:pPr>
        <w:rPr>
          <w:rFonts w:ascii="Arial" w:hAnsi="Arial" w:cs="Arial"/>
          <w:sz w:val="21"/>
          <w:szCs w:val="21"/>
        </w:rPr>
      </w:pPr>
      <w:r w:rsidRPr="00A566CB">
        <w:rPr>
          <w:rFonts w:ascii="Arial" w:hAnsi="Arial" w:cs="Arial"/>
          <w:sz w:val="21"/>
          <w:szCs w:val="21"/>
        </w:rPr>
        <w:t>Primrose Lane, Mudford, 14/02554/OUT,</w:t>
      </w:r>
      <w:r>
        <w:rPr>
          <w:rFonts w:ascii="Arial" w:hAnsi="Arial" w:cs="Arial"/>
          <w:sz w:val="21"/>
          <w:szCs w:val="21"/>
        </w:rPr>
        <w:t xml:space="preserve"> </w:t>
      </w:r>
    </w:p>
    <w:p w14:paraId="2E300B6D" w14:textId="3F77F1C2" w:rsidR="007971DD" w:rsidRDefault="007971DD" w:rsidP="00A566CB">
      <w:pPr>
        <w:rPr>
          <w:rFonts w:ascii="Arial" w:hAnsi="Arial" w:cs="Arial"/>
          <w:sz w:val="21"/>
          <w:szCs w:val="21"/>
        </w:rPr>
      </w:pPr>
      <w:r w:rsidRPr="007971DD">
        <w:rPr>
          <w:rFonts w:ascii="Arial" w:hAnsi="Arial" w:cs="Arial"/>
          <w:sz w:val="21"/>
          <w:szCs w:val="21"/>
        </w:rPr>
        <w:t>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19FEC7A7" w14:textId="77777777" w:rsidR="00A566CB" w:rsidRDefault="00A566CB">
      <w:pPr>
        <w:rPr>
          <w:rFonts w:ascii="Helvetica" w:hAnsi="Helvetica" w:cs="Helvetica"/>
          <w:color w:val="333333"/>
          <w:sz w:val="21"/>
          <w:szCs w:val="21"/>
        </w:rPr>
      </w:pPr>
    </w:p>
    <w:p w14:paraId="075C03A2" w14:textId="7D7F6637" w:rsidR="003C2C93" w:rsidRPr="00970760" w:rsidRDefault="007971DD">
      <w:pPr>
        <w:rPr>
          <w:rFonts w:ascii="Helvetica" w:hAnsi="Helvetica" w:cs="Helvetica"/>
          <w:color w:val="333333"/>
          <w:sz w:val="21"/>
          <w:szCs w:val="21"/>
        </w:rPr>
      </w:pPr>
      <w:r>
        <w:rPr>
          <w:rFonts w:ascii="Helvetica" w:hAnsi="Helvetica" w:cs="Helvetica"/>
          <w:color w:val="333333"/>
          <w:sz w:val="21"/>
          <w:szCs w:val="21"/>
        </w:rPr>
        <w:t xml:space="preserve">Objection posted </w:t>
      </w:r>
      <w:proofErr w:type="gramStart"/>
      <w:r>
        <w:rPr>
          <w:rFonts w:ascii="Helvetica" w:hAnsi="Helvetica" w:cs="Helvetica"/>
          <w:color w:val="333333"/>
          <w:sz w:val="21"/>
          <w:szCs w:val="21"/>
        </w:rPr>
        <w:t xml:space="preserve">16.03.24 </w:t>
      </w:r>
      <w:r w:rsidR="000F611D">
        <w:rPr>
          <w:rFonts w:ascii="Helvetica" w:hAnsi="Helvetica" w:cs="Helvetica"/>
          <w:color w:val="333333"/>
          <w:sz w:val="21"/>
          <w:szCs w:val="21"/>
        </w:rPr>
        <w:t>,</w:t>
      </w:r>
      <w:proofErr w:type="gramEnd"/>
      <w:r w:rsidR="000F611D">
        <w:rPr>
          <w:rFonts w:ascii="Helvetica" w:hAnsi="Helvetica" w:cs="Helvetica"/>
          <w:color w:val="333333"/>
          <w:sz w:val="21"/>
          <w:szCs w:val="21"/>
        </w:rPr>
        <w:t xml:space="preserve"> Awaiting decision.</w:t>
      </w:r>
    </w:p>
    <w:sectPr w:rsidR="003C2C93" w:rsidRPr="00970760">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characterSpacingControl w:val="doNotCompress"/>
  <w:strictFirstAndLastChar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30E15"/>
    <w:rsid w:val="00044ED1"/>
    <w:rsid w:val="00063CF7"/>
    <w:rsid w:val="00065E7F"/>
    <w:rsid w:val="00070CB9"/>
    <w:rsid w:val="0008132D"/>
    <w:rsid w:val="000823F9"/>
    <w:rsid w:val="00083D56"/>
    <w:rsid w:val="00083E6C"/>
    <w:rsid w:val="00085998"/>
    <w:rsid w:val="00090A33"/>
    <w:rsid w:val="00097F63"/>
    <w:rsid w:val="000A7F79"/>
    <w:rsid w:val="000B00DD"/>
    <w:rsid w:val="000B3DEA"/>
    <w:rsid w:val="000C0BE5"/>
    <w:rsid w:val="000C4381"/>
    <w:rsid w:val="000D308C"/>
    <w:rsid w:val="000D6061"/>
    <w:rsid w:val="000D7965"/>
    <w:rsid w:val="000E46E6"/>
    <w:rsid w:val="000F4FA5"/>
    <w:rsid w:val="000F5BF5"/>
    <w:rsid w:val="000F611D"/>
    <w:rsid w:val="001124E3"/>
    <w:rsid w:val="00114C00"/>
    <w:rsid w:val="00115729"/>
    <w:rsid w:val="001200E7"/>
    <w:rsid w:val="00125E5C"/>
    <w:rsid w:val="001319C4"/>
    <w:rsid w:val="0013746A"/>
    <w:rsid w:val="001720D8"/>
    <w:rsid w:val="00180402"/>
    <w:rsid w:val="001819B6"/>
    <w:rsid w:val="0019474A"/>
    <w:rsid w:val="001A05AC"/>
    <w:rsid w:val="001A1AD4"/>
    <w:rsid w:val="001A6216"/>
    <w:rsid w:val="001B1C80"/>
    <w:rsid w:val="001C4727"/>
    <w:rsid w:val="001D58E2"/>
    <w:rsid w:val="00204DAC"/>
    <w:rsid w:val="00216F11"/>
    <w:rsid w:val="00221ED5"/>
    <w:rsid w:val="00235A55"/>
    <w:rsid w:val="002401D2"/>
    <w:rsid w:val="00240CFB"/>
    <w:rsid w:val="00241E54"/>
    <w:rsid w:val="00252F2A"/>
    <w:rsid w:val="002530A8"/>
    <w:rsid w:val="002550E3"/>
    <w:rsid w:val="00263946"/>
    <w:rsid w:val="00267E21"/>
    <w:rsid w:val="00275F70"/>
    <w:rsid w:val="00291077"/>
    <w:rsid w:val="002A29F5"/>
    <w:rsid w:val="002A4A8E"/>
    <w:rsid w:val="002B595A"/>
    <w:rsid w:val="002B70D0"/>
    <w:rsid w:val="002C07C4"/>
    <w:rsid w:val="002C12BB"/>
    <w:rsid w:val="002C41A3"/>
    <w:rsid w:val="002D21B1"/>
    <w:rsid w:val="002E2041"/>
    <w:rsid w:val="002E2AC1"/>
    <w:rsid w:val="002F2074"/>
    <w:rsid w:val="00300FE8"/>
    <w:rsid w:val="00303787"/>
    <w:rsid w:val="0030504D"/>
    <w:rsid w:val="00305EF8"/>
    <w:rsid w:val="00313DBF"/>
    <w:rsid w:val="003149B1"/>
    <w:rsid w:val="00324670"/>
    <w:rsid w:val="00331220"/>
    <w:rsid w:val="00335ED9"/>
    <w:rsid w:val="00341E89"/>
    <w:rsid w:val="00344C1B"/>
    <w:rsid w:val="00346E5E"/>
    <w:rsid w:val="003506F5"/>
    <w:rsid w:val="00351645"/>
    <w:rsid w:val="00352A99"/>
    <w:rsid w:val="00360FB9"/>
    <w:rsid w:val="003659F0"/>
    <w:rsid w:val="00366134"/>
    <w:rsid w:val="003702A1"/>
    <w:rsid w:val="00370F0F"/>
    <w:rsid w:val="00375922"/>
    <w:rsid w:val="00380597"/>
    <w:rsid w:val="003A33BD"/>
    <w:rsid w:val="003A42B5"/>
    <w:rsid w:val="003A44CC"/>
    <w:rsid w:val="003B3995"/>
    <w:rsid w:val="003C1918"/>
    <w:rsid w:val="003C2C93"/>
    <w:rsid w:val="003C78E9"/>
    <w:rsid w:val="003D5591"/>
    <w:rsid w:val="003F52AE"/>
    <w:rsid w:val="00402973"/>
    <w:rsid w:val="00412F2D"/>
    <w:rsid w:val="0041736E"/>
    <w:rsid w:val="00427355"/>
    <w:rsid w:val="00441BCF"/>
    <w:rsid w:val="00457786"/>
    <w:rsid w:val="00460323"/>
    <w:rsid w:val="00465E10"/>
    <w:rsid w:val="00476974"/>
    <w:rsid w:val="00476E22"/>
    <w:rsid w:val="00484F9E"/>
    <w:rsid w:val="00490756"/>
    <w:rsid w:val="00494E7C"/>
    <w:rsid w:val="00495D77"/>
    <w:rsid w:val="004C0374"/>
    <w:rsid w:val="004C0EC5"/>
    <w:rsid w:val="004C6B0F"/>
    <w:rsid w:val="004D00FA"/>
    <w:rsid w:val="004D0D7B"/>
    <w:rsid w:val="004D3B0D"/>
    <w:rsid w:val="004D3C3C"/>
    <w:rsid w:val="004D40C4"/>
    <w:rsid w:val="004D5BDF"/>
    <w:rsid w:val="004E132A"/>
    <w:rsid w:val="004E79A4"/>
    <w:rsid w:val="004F78A3"/>
    <w:rsid w:val="00500209"/>
    <w:rsid w:val="005007A4"/>
    <w:rsid w:val="005009FB"/>
    <w:rsid w:val="00500A65"/>
    <w:rsid w:val="00500E91"/>
    <w:rsid w:val="00512B40"/>
    <w:rsid w:val="00515360"/>
    <w:rsid w:val="00520449"/>
    <w:rsid w:val="00534FE3"/>
    <w:rsid w:val="00540A60"/>
    <w:rsid w:val="0054243C"/>
    <w:rsid w:val="005518FE"/>
    <w:rsid w:val="005557EA"/>
    <w:rsid w:val="00557651"/>
    <w:rsid w:val="00560814"/>
    <w:rsid w:val="005778CE"/>
    <w:rsid w:val="00596A92"/>
    <w:rsid w:val="005B4E8C"/>
    <w:rsid w:val="005C07E6"/>
    <w:rsid w:val="005D4D9B"/>
    <w:rsid w:val="005E4C2E"/>
    <w:rsid w:val="005E50CC"/>
    <w:rsid w:val="005E7425"/>
    <w:rsid w:val="00604ECB"/>
    <w:rsid w:val="00605EDD"/>
    <w:rsid w:val="00607773"/>
    <w:rsid w:val="00607BDA"/>
    <w:rsid w:val="00613334"/>
    <w:rsid w:val="00625271"/>
    <w:rsid w:val="00625C81"/>
    <w:rsid w:val="006263BA"/>
    <w:rsid w:val="0063755A"/>
    <w:rsid w:val="00646B3B"/>
    <w:rsid w:val="00646C06"/>
    <w:rsid w:val="0067313F"/>
    <w:rsid w:val="00685BC2"/>
    <w:rsid w:val="00686FAF"/>
    <w:rsid w:val="00696CFD"/>
    <w:rsid w:val="006A0B50"/>
    <w:rsid w:val="006A6A8D"/>
    <w:rsid w:val="006B00C1"/>
    <w:rsid w:val="006B2F99"/>
    <w:rsid w:val="006D055E"/>
    <w:rsid w:val="006E7ECF"/>
    <w:rsid w:val="006F3100"/>
    <w:rsid w:val="006F4DC5"/>
    <w:rsid w:val="00700605"/>
    <w:rsid w:val="00701DE9"/>
    <w:rsid w:val="0070446E"/>
    <w:rsid w:val="00705AC3"/>
    <w:rsid w:val="00705CAD"/>
    <w:rsid w:val="0071250B"/>
    <w:rsid w:val="00724E10"/>
    <w:rsid w:val="0073415E"/>
    <w:rsid w:val="00737FCD"/>
    <w:rsid w:val="00744A82"/>
    <w:rsid w:val="0075082A"/>
    <w:rsid w:val="00750BEB"/>
    <w:rsid w:val="00755784"/>
    <w:rsid w:val="00755876"/>
    <w:rsid w:val="0076308D"/>
    <w:rsid w:val="00770523"/>
    <w:rsid w:val="007725C8"/>
    <w:rsid w:val="00783B4D"/>
    <w:rsid w:val="007849CE"/>
    <w:rsid w:val="007877D4"/>
    <w:rsid w:val="007971DD"/>
    <w:rsid w:val="007A1AF5"/>
    <w:rsid w:val="007A1C31"/>
    <w:rsid w:val="007A456C"/>
    <w:rsid w:val="007B2C12"/>
    <w:rsid w:val="007B3E2B"/>
    <w:rsid w:val="007C4B59"/>
    <w:rsid w:val="007C548E"/>
    <w:rsid w:val="007C5B7C"/>
    <w:rsid w:val="007C6E61"/>
    <w:rsid w:val="007D2CFE"/>
    <w:rsid w:val="007D2D71"/>
    <w:rsid w:val="007D64F9"/>
    <w:rsid w:val="007F761B"/>
    <w:rsid w:val="00803D2F"/>
    <w:rsid w:val="008051AB"/>
    <w:rsid w:val="00805977"/>
    <w:rsid w:val="00806081"/>
    <w:rsid w:val="00806A5B"/>
    <w:rsid w:val="008344FB"/>
    <w:rsid w:val="008366E2"/>
    <w:rsid w:val="008512D2"/>
    <w:rsid w:val="00851A8E"/>
    <w:rsid w:val="00857CE1"/>
    <w:rsid w:val="00867705"/>
    <w:rsid w:val="0087124C"/>
    <w:rsid w:val="00873FDF"/>
    <w:rsid w:val="00874E83"/>
    <w:rsid w:val="00881F9B"/>
    <w:rsid w:val="00882BE1"/>
    <w:rsid w:val="00892D65"/>
    <w:rsid w:val="008939A7"/>
    <w:rsid w:val="008A11E1"/>
    <w:rsid w:val="008A1634"/>
    <w:rsid w:val="008A3BCD"/>
    <w:rsid w:val="008B2E86"/>
    <w:rsid w:val="008B472C"/>
    <w:rsid w:val="008B5704"/>
    <w:rsid w:val="008C09CD"/>
    <w:rsid w:val="008C3C64"/>
    <w:rsid w:val="008C61B1"/>
    <w:rsid w:val="008C6E96"/>
    <w:rsid w:val="008D605E"/>
    <w:rsid w:val="008D6EC4"/>
    <w:rsid w:val="008E2DCF"/>
    <w:rsid w:val="00904126"/>
    <w:rsid w:val="0091117B"/>
    <w:rsid w:val="0091195E"/>
    <w:rsid w:val="00913BEE"/>
    <w:rsid w:val="00913F42"/>
    <w:rsid w:val="00914472"/>
    <w:rsid w:val="00921A20"/>
    <w:rsid w:val="00924D97"/>
    <w:rsid w:val="00930585"/>
    <w:rsid w:val="00931398"/>
    <w:rsid w:val="00933A0C"/>
    <w:rsid w:val="009341FB"/>
    <w:rsid w:val="009423BD"/>
    <w:rsid w:val="00950268"/>
    <w:rsid w:val="00952AB1"/>
    <w:rsid w:val="0095476A"/>
    <w:rsid w:val="00954E8F"/>
    <w:rsid w:val="00957C2A"/>
    <w:rsid w:val="0096474F"/>
    <w:rsid w:val="009652E2"/>
    <w:rsid w:val="00970760"/>
    <w:rsid w:val="00970A8C"/>
    <w:rsid w:val="009748FF"/>
    <w:rsid w:val="00977F42"/>
    <w:rsid w:val="00987454"/>
    <w:rsid w:val="00991032"/>
    <w:rsid w:val="00996DEE"/>
    <w:rsid w:val="009B29EF"/>
    <w:rsid w:val="009C25A0"/>
    <w:rsid w:val="009C431C"/>
    <w:rsid w:val="009D3AF5"/>
    <w:rsid w:val="009E18DB"/>
    <w:rsid w:val="009E2553"/>
    <w:rsid w:val="009F13C1"/>
    <w:rsid w:val="00A12BB1"/>
    <w:rsid w:val="00A21B3B"/>
    <w:rsid w:val="00A22FAC"/>
    <w:rsid w:val="00A23519"/>
    <w:rsid w:val="00A249C0"/>
    <w:rsid w:val="00A25746"/>
    <w:rsid w:val="00A27F80"/>
    <w:rsid w:val="00A32FFC"/>
    <w:rsid w:val="00A351B8"/>
    <w:rsid w:val="00A35B35"/>
    <w:rsid w:val="00A40282"/>
    <w:rsid w:val="00A503D1"/>
    <w:rsid w:val="00A566CB"/>
    <w:rsid w:val="00A57016"/>
    <w:rsid w:val="00A70350"/>
    <w:rsid w:val="00A71A77"/>
    <w:rsid w:val="00A71CD6"/>
    <w:rsid w:val="00A7248B"/>
    <w:rsid w:val="00A75FD4"/>
    <w:rsid w:val="00A80E20"/>
    <w:rsid w:val="00A86242"/>
    <w:rsid w:val="00A9544A"/>
    <w:rsid w:val="00AA394A"/>
    <w:rsid w:val="00AA4F38"/>
    <w:rsid w:val="00AB0F6F"/>
    <w:rsid w:val="00AC2D62"/>
    <w:rsid w:val="00AC4BD9"/>
    <w:rsid w:val="00AD1D12"/>
    <w:rsid w:val="00AD78A2"/>
    <w:rsid w:val="00AE0D7F"/>
    <w:rsid w:val="00AE2677"/>
    <w:rsid w:val="00AF34FF"/>
    <w:rsid w:val="00AF4679"/>
    <w:rsid w:val="00B14B8B"/>
    <w:rsid w:val="00B17972"/>
    <w:rsid w:val="00B2111F"/>
    <w:rsid w:val="00B22F98"/>
    <w:rsid w:val="00B35FEA"/>
    <w:rsid w:val="00B61AA5"/>
    <w:rsid w:val="00B67331"/>
    <w:rsid w:val="00B763F7"/>
    <w:rsid w:val="00BA59E7"/>
    <w:rsid w:val="00BB12B5"/>
    <w:rsid w:val="00BB5917"/>
    <w:rsid w:val="00BD0EA4"/>
    <w:rsid w:val="00BD6F70"/>
    <w:rsid w:val="00BE205B"/>
    <w:rsid w:val="00BE4836"/>
    <w:rsid w:val="00BF02C8"/>
    <w:rsid w:val="00BF13E5"/>
    <w:rsid w:val="00BF160C"/>
    <w:rsid w:val="00BF1CA8"/>
    <w:rsid w:val="00BF503E"/>
    <w:rsid w:val="00C00DFC"/>
    <w:rsid w:val="00C0528D"/>
    <w:rsid w:val="00C11A50"/>
    <w:rsid w:val="00C11CA2"/>
    <w:rsid w:val="00C2191F"/>
    <w:rsid w:val="00C23C6D"/>
    <w:rsid w:val="00C2658A"/>
    <w:rsid w:val="00C32887"/>
    <w:rsid w:val="00C32F0C"/>
    <w:rsid w:val="00C40DD7"/>
    <w:rsid w:val="00C43F3C"/>
    <w:rsid w:val="00C44F14"/>
    <w:rsid w:val="00C46289"/>
    <w:rsid w:val="00C53EBA"/>
    <w:rsid w:val="00C55935"/>
    <w:rsid w:val="00C71F14"/>
    <w:rsid w:val="00C73B4A"/>
    <w:rsid w:val="00C7416F"/>
    <w:rsid w:val="00C850C1"/>
    <w:rsid w:val="00C877FE"/>
    <w:rsid w:val="00C90BBE"/>
    <w:rsid w:val="00C9379D"/>
    <w:rsid w:val="00C955CD"/>
    <w:rsid w:val="00C96133"/>
    <w:rsid w:val="00CB0470"/>
    <w:rsid w:val="00CB2EB2"/>
    <w:rsid w:val="00CC7567"/>
    <w:rsid w:val="00CD01E1"/>
    <w:rsid w:val="00CD1A48"/>
    <w:rsid w:val="00CD7448"/>
    <w:rsid w:val="00CE57E0"/>
    <w:rsid w:val="00CE6555"/>
    <w:rsid w:val="00CE72B8"/>
    <w:rsid w:val="00CF047A"/>
    <w:rsid w:val="00CF1B72"/>
    <w:rsid w:val="00CF3363"/>
    <w:rsid w:val="00CF74C6"/>
    <w:rsid w:val="00D002E9"/>
    <w:rsid w:val="00D00C4E"/>
    <w:rsid w:val="00D061CA"/>
    <w:rsid w:val="00D11AB6"/>
    <w:rsid w:val="00D260F2"/>
    <w:rsid w:val="00D30745"/>
    <w:rsid w:val="00D33853"/>
    <w:rsid w:val="00D347B4"/>
    <w:rsid w:val="00D36FA1"/>
    <w:rsid w:val="00D40F3B"/>
    <w:rsid w:val="00D5313D"/>
    <w:rsid w:val="00D57BF2"/>
    <w:rsid w:val="00D65919"/>
    <w:rsid w:val="00D67A6E"/>
    <w:rsid w:val="00D70319"/>
    <w:rsid w:val="00D76FE9"/>
    <w:rsid w:val="00D815B6"/>
    <w:rsid w:val="00D829E2"/>
    <w:rsid w:val="00D85076"/>
    <w:rsid w:val="00D966AA"/>
    <w:rsid w:val="00DA2016"/>
    <w:rsid w:val="00DA643D"/>
    <w:rsid w:val="00DB31B3"/>
    <w:rsid w:val="00DB384F"/>
    <w:rsid w:val="00DB3887"/>
    <w:rsid w:val="00DD743F"/>
    <w:rsid w:val="00DE1EAB"/>
    <w:rsid w:val="00DF27A9"/>
    <w:rsid w:val="00DF7000"/>
    <w:rsid w:val="00E0103F"/>
    <w:rsid w:val="00E13290"/>
    <w:rsid w:val="00E136CC"/>
    <w:rsid w:val="00E2205B"/>
    <w:rsid w:val="00E234C3"/>
    <w:rsid w:val="00E46725"/>
    <w:rsid w:val="00E505D3"/>
    <w:rsid w:val="00E52749"/>
    <w:rsid w:val="00E532FD"/>
    <w:rsid w:val="00E548A1"/>
    <w:rsid w:val="00E67762"/>
    <w:rsid w:val="00E708E1"/>
    <w:rsid w:val="00E70BE2"/>
    <w:rsid w:val="00E74C95"/>
    <w:rsid w:val="00E8198F"/>
    <w:rsid w:val="00EA7582"/>
    <w:rsid w:val="00EB7D73"/>
    <w:rsid w:val="00EC2182"/>
    <w:rsid w:val="00EC3A16"/>
    <w:rsid w:val="00ED1380"/>
    <w:rsid w:val="00ED7090"/>
    <w:rsid w:val="00EE1A6B"/>
    <w:rsid w:val="00EE7842"/>
    <w:rsid w:val="00EF2A56"/>
    <w:rsid w:val="00F02101"/>
    <w:rsid w:val="00F10D65"/>
    <w:rsid w:val="00F10E85"/>
    <w:rsid w:val="00F14B0D"/>
    <w:rsid w:val="00F164AE"/>
    <w:rsid w:val="00F24054"/>
    <w:rsid w:val="00F32C3B"/>
    <w:rsid w:val="00F33EBB"/>
    <w:rsid w:val="00F356A7"/>
    <w:rsid w:val="00F36E2B"/>
    <w:rsid w:val="00F37B0E"/>
    <w:rsid w:val="00F47C76"/>
    <w:rsid w:val="00F61689"/>
    <w:rsid w:val="00F70078"/>
    <w:rsid w:val="00F70B87"/>
    <w:rsid w:val="00F7282E"/>
    <w:rsid w:val="00F72DAB"/>
    <w:rsid w:val="00F75FD5"/>
    <w:rsid w:val="00F7729F"/>
    <w:rsid w:val="00F838A9"/>
    <w:rsid w:val="00F84283"/>
    <w:rsid w:val="00F8744A"/>
    <w:rsid w:val="00F96E7D"/>
    <w:rsid w:val="00FA0C6F"/>
    <w:rsid w:val="00FA15D0"/>
    <w:rsid w:val="00FA7ADC"/>
    <w:rsid w:val="00FB2464"/>
    <w:rsid w:val="00FB7A67"/>
    <w:rsid w:val="00FD19AC"/>
    <w:rsid w:val="00FD7397"/>
    <w:rsid w:val="00FE4246"/>
    <w:rsid w:val="00FE697B"/>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docId w15:val="{AA8BA7E0-1AF6-4EF4-AAFF-0B3EB749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Normal"/>
    <w:next w:val="Normal"/>
    <w:link w:val="Heading1Char"/>
    <w:uiPriority w:val="9"/>
    <w:qFormat/>
    <w:rsid w:val="00CB2EB2"/>
    <w:pPr>
      <w:keepNext/>
      <w:keepLines/>
      <w:spacing w:before="240"/>
      <w:outlineLvl w:val="0"/>
    </w:pPr>
    <w:rPr>
      <w:rFonts w:asciiTheme="majorHAnsi" w:eastAsiaTheme="majorEastAsia" w:hAnsiTheme="majorHAnsi"/>
      <w:color w:val="2F5496" w:themeColor="accent1" w:themeShade="BF"/>
      <w:sz w:val="32"/>
      <w:szCs w:val="2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 w:type="character" w:customStyle="1" w:styleId="Heading1Char">
    <w:name w:val="Heading 1 Char"/>
    <w:basedOn w:val="DefaultParagraphFont"/>
    <w:link w:val="Heading1"/>
    <w:uiPriority w:val="9"/>
    <w:rsid w:val="00CB2EB2"/>
    <w:rPr>
      <w:rFonts w:asciiTheme="majorHAnsi" w:eastAsiaTheme="majorEastAsia" w:hAnsiTheme="majorHAnsi" w:cs="Mangal"/>
      <w:color w:val="2F5496" w:themeColor="accent1" w:themeShade="BF"/>
      <w:kern w:val="1"/>
      <w:sz w:val="32"/>
      <w:szCs w:val="2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1700">
      <w:bodyDiv w:val="1"/>
      <w:marLeft w:val="0"/>
      <w:marRight w:val="0"/>
      <w:marTop w:val="0"/>
      <w:marBottom w:val="0"/>
      <w:divBdr>
        <w:top w:val="none" w:sz="0" w:space="0" w:color="auto"/>
        <w:left w:val="none" w:sz="0" w:space="0" w:color="auto"/>
        <w:bottom w:val="none" w:sz="0" w:space="0" w:color="auto"/>
        <w:right w:val="none" w:sz="0" w:space="0" w:color="auto"/>
      </w:divBdr>
    </w:div>
    <w:div w:id="321087588">
      <w:bodyDiv w:val="1"/>
      <w:marLeft w:val="0"/>
      <w:marRight w:val="0"/>
      <w:marTop w:val="0"/>
      <w:marBottom w:val="0"/>
      <w:divBdr>
        <w:top w:val="none" w:sz="0" w:space="0" w:color="auto"/>
        <w:left w:val="none" w:sz="0" w:space="0" w:color="auto"/>
        <w:bottom w:val="none" w:sz="0" w:space="0" w:color="auto"/>
        <w:right w:val="none" w:sz="0" w:space="0" w:color="auto"/>
      </w:divBdr>
    </w:div>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82549">
      <w:bodyDiv w:val="1"/>
      <w:marLeft w:val="0"/>
      <w:marRight w:val="0"/>
      <w:marTop w:val="0"/>
      <w:marBottom w:val="0"/>
      <w:divBdr>
        <w:top w:val="none" w:sz="0" w:space="0" w:color="auto"/>
        <w:left w:val="none" w:sz="0" w:space="0" w:color="auto"/>
        <w:bottom w:val="none" w:sz="0" w:space="0" w:color="auto"/>
        <w:right w:val="none" w:sz="0" w:space="0" w:color="auto"/>
      </w:divBdr>
    </w:div>
    <w:div w:id="366833164">
      <w:bodyDiv w:val="1"/>
      <w:marLeft w:val="0"/>
      <w:marRight w:val="0"/>
      <w:marTop w:val="0"/>
      <w:marBottom w:val="0"/>
      <w:divBdr>
        <w:top w:val="none" w:sz="0" w:space="0" w:color="auto"/>
        <w:left w:val="none" w:sz="0" w:space="0" w:color="auto"/>
        <w:bottom w:val="none" w:sz="0" w:space="0" w:color="auto"/>
        <w:right w:val="none" w:sz="0" w:space="0" w:color="auto"/>
      </w:divBdr>
    </w:div>
    <w:div w:id="408307371">
      <w:bodyDiv w:val="1"/>
      <w:marLeft w:val="0"/>
      <w:marRight w:val="0"/>
      <w:marTop w:val="0"/>
      <w:marBottom w:val="0"/>
      <w:divBdr>
        <w:top w:val="none" w:sz="0" w:space="0" w:color="auto"/>
        <w:left w:val="none" w:sz="0" w:space="0" w:color="auto"/>
        <w:bottom w:val="none" w:sz="0" w:space="0" w:color="auto"/>
        <w:right w:val="none" w:sz="0" w:space="0" w:color="auto"/>
      </w:divBdr>
    </w:div>
    <w:div w:id="412823463">
      <w:bodyDiv w:val="1"/>
      <w:marLeft w:val="0"/>
      <w:marRight w:val="0"/>
      <w:marTop w:val="0"/>
      <w:marBottom w:val="0"/>
      <w:divBdr>
        <w:top w:val="none" w:sz="0" w:space="0" w:color="auto"/>
        <w:left w:val="none" w:sz="0" w:space="0" w:color="auto"/>
        <w:bottom w:val="none" w:sz="0" w:space="0" w:color="auto"/>
        <w:right w:val="none" w:sz="0" w:space="0" w:color="auto"/>
      </w:divBdr>
    </w:div>
    <w:div w:id="584798824">
      <w:bodyDiv w:val="1"/>
      <w:marLeft w:val="0"/>
      <w:marRight w:val="0"/>
      <w:marTop w:val="0"/>
      <w:marBottom w:val="0"/>
      <w:divBdr>
        <w:top w:val="none" w:sz="0" w:space="0" w:color="auto"/>
        <w:left w:val="none" w:sz="0" w:space="0" w:color="auto"/>
        <w:bottom w:val="none" w:sz="0" w:space="0" w:color="auto"/>
        <w:right w:val="none" w:sz="0" w:space="0" w:color="auto"/>
      </w:divBdr>
    </w:div>
    <w:div w:id="653409239">
      <w:bodyDiv w:val="1"/>
      <w:marLeft w:val="0"/>
      <w:marRight w:val="0"/>
      <w:marTop w:val="0"/>
      <w:marBottom w:val="0"/>
      <w:divBdr>
        <w:top w:val="none" w:sz="0" w:space="0" w:color="auto"/>
        <w:left w:val="none" w:sz="0" w:space="0" w:color="auto"/>
        <w:bottom w:val="none" w:sz="0" w:space="0" w:color="auto"/>
        <w:right w:val="none" w:sz="0" w:space="0" w:color="auto"/>
      </w:divBdr>
    </w:div>
    <w:div w:id="681392778">
      <w:bodyDiv w:val="1"/>
      <w:marLeft w:val="0"/>
      <w:marRight w:val="0"/>
      <w:marTop w:val="0"/>
      <w:marBottom w:val="0"/>
      <w:divBdr>
        <w:top w:val="none" w:sz="0" w:space="0" w:color="auto"/>
        <w:left w:val="none" w:sz="0" w:space="0" w:color="auto"/>
        <w:bottom w:val="none" w:sz="0" w:space="0" w:color="auto"/>
        <w:right w:val="none" w:sz="0" w:space="0" w:color="auto"/>
      </w:divBdr>
    </w:div>
    <w:div w:id="959651230">
      <w:bodyDiv w:val="1"/>
      <w:marLeft w:val="0"/>
      <w:marRight w:val="0"/>
      <w:marTop w:val="0"/>
      <w:marBottom w:val="0"/>
      <w:divBdr>
        <w:top w:val="none" w:sz="0" w:space="0" w:color="auto"/>
        <w:left w:val="none" w:sz="0" w:space="0" w:color="auto"/>
        <w:bottom w:val="none" w:sz="0" w:space="0" w:color="auto"/>
        <w:right w:val="none" w:sz="0" w:space="0" w:color="auto"/>
      </w:divBdr>
    </w:div>
    <w:div w:id="1068957740">
      <w:bodyDiv w:val="1"/>
      <w:marLeft w:val="0"/>
      <w:marRight w:val="0"/>
      <w:marTop w:val="0"/>
      <w:marBottom w:val="0"/>
      <w:divBdr>
        <w:top w:val="none" w:sz="0" w:space="0" w:color="auto"/>
        <w:left w:val="none" w:sz="0" w:space="0" w:color="auto"/>
        <w:bottom w:val="none" w:sz="0" w:space="0" w:color="auto"/>
        <w:right w:val="none" w:sz="0" w:space="0" w:color="auto"/>
      </w:divBdr>
    </w:div>
    <w:div w:id="1297250855">
      <w:bodyDiv w:val="1"/>
      <w:marLeft w:val="0"/>
      <w:marRight w:val="0"/>
      <w:marTop w:val="0"/>
      <w:marBottom w:val="0"/>
      <w:divBdr>
        <w:top w:val="none" w:sz="0" w:space="0" w:color="auto"/>
        <w:left w:val="none" w:sz="0" w:space="0" w:color="auto"/>
        <w:bottom w:val="none" w:sz="0" w:space="0" w:color="auto"/>
        <w:right w:val="none" w:sz="0" w:space="0" w:color="auto"/>
      </w:divBdr>
    </w:div>
    <w:div w:id="1361199767">
      <w:bodyDiv w:val="1"/>
      <w:marLeft w:val="0"/>
      <w:marRight w:val="0"/>
      <w:marTop w:val="0"/>
      <w:marBottom w:val="0"/>
      <w:divBdr>
        <w:top w:val="none" w:sz="0" w:space="0" w:color="auto"/>
        <w:left w:val="none" w:sz="0" w:space="0" w:color="auto"/>
        <w:bottom w:val="none" w:sz="0" w:space="0" w:color="auto"/>
        <w:right w:val="none" w:sz="0" w:space="0" w:color="auto"/>
      </w:divBdr>
    </w:div>
    <w:div w:id="1399403279">
      <w:bodyDiv w:val="1"/>
      <w:marLeft w:val="0"/>
      <w:marRight w:val="0"/>
      <w:marTop w:val="0"/>
      <w:marBottom w:val="0"/>
      <w:divBdr>
        <w:top w:val="none" w:sz="0" w:space="0" w:color="auto"/>
        <w:left w:val="none" w:sz="0" w:space="0" w:color="auto"/>
        <w:bottom w:val="none" w:sz="0" w:space="0" w:color="auto"/>
        <w:right w:val="none" w:sz="0" w:space="0" w:color="auto"/>
      </w:divBdr>
    </w:div>
    <w:div w:id="1469929872">
      <w:bodyDiv w:val="1"/>
      <w:marLeft w:val="0"/>
      <w:marRight w:val="0"/>
      <w:marTop w:val="0"/>
      <w:marBottom w:val="0"/>
      <w:divBdr>
        <w:top w:val="none" w:sz="0" w:space="0" w:color="auto"/>
        <w:left w:val="none" w:sz="0" w:space="0" w:color="auto"/>
        <w:bottom w:val="none" w:sz="0" w:space="0" w:color="auto"/>
        <w:right w:val="none" w:sz="0" w:space="0" w:color="auto"/>
      </w:divBdr>
    </w:div>
    <w:div w:id="1759980087">
      <w:bodyDiv w:val="1"/>
      <w:marLeft w:val="0"/>
      <w:marRight w:val="0"/>
      <w:marTop w:val="0"/>
      <w:marBottom w:val="0"/>
      <w:divBdr>
        <w:top w:val="none" w:sz="0" w:space="0" w:color="auto"/>
        <w:left w:val="none" w:sz="0" w:space="0" w:color="auto"/>
        <w:bottom w:val="none" w:sz="0" w:space="0" w:color="auto"/>
        <w:right w:val="none" w:sz="0" w:space="0" w:color="auto"/>
      </w:divBdr>
    </w:div>
    <w:div w:id="1837913183">
      <w:bodyDiv w:val="1"/>
      <w:marLeft w:val="0"/>
      <w:marRight w:val="0"/>
      <w:marTop w:val="0"/>
      <w:marBottom w:val="0"/>
      <w:divBdr>
        <w:top w:val="none" w:sz="0" w:space="0" w:color="auto"/>
        <w:left w:val="none" w:sz="0" w:space="0" w:color="auto"/>
        <w:bottom w:val="none" w:sz="0" w:space="0" w:color="auto"/>
        <w:right w:val="none" w:sz="0" w:space="0" w:color="auto"/>
      </w:divBdr>
    </w:div>
    <w:div w:id="1972203615">
      <w:bodyDiv w:val="1"/>
      <w:marLeft w:val="0"/>
      <w:marRight w:val="0"/>
      <w:marTop w:val="0"/>
      <w:marBottom w:val="0"/>
      <w:divBdr>
        <w:top w:val="none" w:sz="0" w:space="0" w:color="auto"/>
        <w:left w:val="none" w:sz="0" w:space="0" w:color="auto"/>
        <w:bottom w:val="none" w:sz="0" w:space="0" w:color="auto"/>
        <w:right w:val="none" w:sz="0" w:space="0" w:color="auto"/>
      </w:divBdr>
      <w:divsChild>
        <w:div w:id="107043643">
          <w:marLeft w:val="0"/>
          <w:marRight w:val="0"/>
          <w:marTop w:val="0"/>
          <w:marBottom w:val="0"/>
          <w:divBdr>
            <w:top w:val="single" w:sz="6" w:space="2" w:color="AAAAAA"/>
            <w:left w:val="single" w:sz="6" w:space="2" w:color="AAAAAA"/>
            <w:bottom w:val="single" w:sz="6" w:space="2" w:color="AAAAAA"/>
            <w:right w:val="single" w:sz="6" w:space="2" w:color="AAAAAA"/>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2</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41</cp:revision>
  <cp:lastPrinted>2025-01-06T17:26:00Z</cp:lastPrinted>
  <dcterms:created xsi:type="dcterms:W3CDTF">2025-07-01T14:38:00Z</dcterms:created>
  <dcterms:modified xsi:type="dcterms:W3CDTF">2025-08-27T14:42:00Z</dcterms:modified>
</cp:coreProperties>
</file>