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FAB426" w14:textId="77777777" w:rsidR="00A07670" w:rsidRPr="000B17E2" w:rsidRDefault="00A07670" w:rsidP="00A07670">
      <w:pPr>
        <w:jc w:val="center"/>
        <w:rPr>
          <w:rFonts w:ascii="Calibri" w:hAnsi="Calibri" w:cs="Calibri"/>
          <w:b/>
          <w:sz w:val="24"/>
          <w:szCs w:val="24"/>
        </w:rPr>
      </w:pPr>
      <w:r w:rsidRPr="000B17E2">
        <w:rPr>
          <w:rFonts w:ascii="Calibri" w:hAnsi="Calibri" w:cs="Calibri"/>
          <w:b/>
          <w:sz w:val="24"/>
          <w:szCs w:val="24"/>
        </w:rPr>
        <w:t>GUNTHORPE PARISH COUNCIL</w:t>
      </w:r>
    </w:p>
    <w:p w14:paraId="33DDF56A" w14:textId="77777777" w:rsidR="00A07670" w:rsidRPr="000B17E2" w:rsidRDefault="00A07670" w:rsidP="00A07670">
      <w:pPr>
        <w:jc w:val="center"/>
        <w:rPr>
          <w:rFonts w:ascii="Calibri" w:hAnsi="Calibri" w:cs="Calibri"/>
          <w:b/>
          <w:sz w:val="24"/>
          <w:szCs w:val="24"/>
        </w:rPr>
      </w:pPr>
      <w:r w:rsidRPr="000B17E2">
        <w:rPr>
          <w:rFonts w:ascii="Calibri" w:hAnsi="Calibri" w:cs="Calibri"/>
          <w:b/>
          <w:sz w:val="24"/>
          <w:szCs w:val="24"/>
        </w:rPr>
        <w:t xml:space="preserve">Minutes of the Full Parish Council Meeting Held on </w:t>
      </w:r>
    </w:p>
    <w:p w14:paraId="651CB4A7" w14:textId="420D24ED" w:rsidR="00A07670" w:rsidRPr="000B17E2" w:rsidRDefault="00A07670" w:rsidP="00A07670">
      <w:pPr>
        <w:jc w:val="center"/>
        <w:rPr>
          <w:rFonts w:ascii="Calibri" w:hAnsi="Calibri" w:cs="Calibri"/>
          <w:b/>
          <w:sz w:val="24"/>
          <w:szCs w:val="24"/>
        </w:rPr>
      </w:pPr>
      <w:r w:rsidRPr="000B17E2">
        <w:rPr>
          <w:rFonts w:ascii="Calibri" w:hAnsi="Calibri" w:cs="Calibri"/>
          <w:b/>
          <w:sz w:val="24"/>
          <w:szCs w:val="24"/>
        </w:rPr>
        <w:t>Wednesday 2</w:t>
      </w:r>
      <w:r w:rsidR="000D6BEC">
        <w:rPr>
          <w:rFonts w:ascii="Calibri" w:hAnsi="Calibri" w:cs="Calibri"/>
          <w:b/>
          <w:sz w:val="24"/>
          <w:szCs w:val="24"/>
        </w:rPr>
        <w:t>6</w:t>
      </w:r>
      <w:r w:rsidR="000D6BEC" w:rsidRPr="000D6BEC">
        <w:rPr>
          <w:rFonts w:ascii="Calibri" w:hAnsi="Calibri" w:cs="Calibri"/>
          <w:b/>
          <w:sz w:val="24"/>
          <w:szCs w:val="24"/>
          <w:vertAlign w:val="superscript"/>
        </w:rPr>
        <w:t>th</w:t>
      </w:r>
      <w:r w:rsidR="000D6BEC">
        <w:rPr>
          <w:rFonts w:ascii="Calibri" w:hAnsi="Calibri" w:cs="Calibri"/>
          <w:b/>
          <w:sz w:val="24"/>
          <w:szCs w:val="24"/>
        </w:rPr>
        <w:t xml:space="preserve"> August</w:t>
      </w:r>
      <w:r w:rsidRPr="000B17E2">
        <w:rPr>
          <w:rFonts w:ascii="Calibri" w:hAnsi="Calibri" w:cs="Calibri"/>
          <w:b/>
          <w:sz w:val="24"/>
          <w:szCs w:val="24"/>
        </w:rPr>
        <w:t xml:space="preserve"> 2026 at </w:t>
      </w:r>
      <w:r w:rsidR="00CD2510">
        <w:rPr>
          <w:rFonts w:ascii="Calibri" w:hAnsi="Calibri" w:cs="Calibri"/>
          <w:b/>
          <w:sz w:val="24"/>
          <w:szCs w:val="24"/>
        </w:rPr>
        <w:t>7</w:t>
      </w:r>
      <w:r w:rsidR="00640706" w:rsidRPr="000B17E2">
        <w:rPr>
          <w:rFonts w:ascii="Calibri" w:hAnsi="Calibri" w:cs="Calibri"/>
          <w:b/>
          <w:sz w:val="24"/>
          <w:szCs w:val="24"/>
        </w:rPr>
        <w:t>.</w:t>
      </w:r>
      <w:r w:rsidR="00CD2510">
        <w:rPr>
          <w:rFonts w:ascii="Calibri" w:hAnsi="Calibri" w:cs="Calibri"/>
          <w:b/>
          <w:sz w:val="24"/>
          <w:szCs w:val="24"/>
        </w:rPr>
        <w:t>15</w:t>
      </w:r>
      <w:r w:rsidR="00640706" w:rsidRPr="000B17E2">
        <w:rPr>
          <w:rFonts w:ascii="Calibri" w:hAnsi="Calibri" w:cs="Calibri"/>
          <w:b/>
          <w:sz w:val="24"/>
          <w:szCs w:val="24"/>
        </w:rPr>
        <w:t>pm</w:t>
      </w:r>
      <w:r w:rsidRPr="000B17E2">
        <w:rPr>
          <w:rFonts w:ascii="Calibri" w:hAnsi="Calibri" w:cs="Calibri"/>
          <w:b/>
          <w:sz w:val="24"/>
          <w:szCs w:val="24"/>
        </w:rPr>
        <w:t xml:space="preserve"> in the Village Hall</w:t>
      </w:r>
    </w:p>
    <w:p w14:paraId="194B6002" w14:textId="77777777" w:rsidR="00A07670" w:rsidRPr="000B17E2" w:rsidRDefault="00A07670" w:rsidP="00A07670">
      <w:pPr>
        <w:jc w:val="center"/>
        <w:rPr>
          <w:rFonts w:ascii="Calibri" w:hAnsi="Calibri" w:cs="Calibri"/>
          <w:b/>
          <w:sz w:val="24"/>
          <w:szCs w:val="24"/>
          <w:u w:val="single"/>
        </w:rPr>
      </w:pPr>
    </w:p>
    <w:p w14:paraId="7BAEF16F" w14:textId="49C0C8CE" w:rsidR="00A07670" w:rsidRPr="000B17E2" w:rsidRDefault="00A07670" w:rsidP="00A07670">
      <w:pPr>
        <w:ind w:left="284"/>
        <w:rPr>
          <w:rFonts w:ascii="Calibri" w:hAnsi="Calibri" w:cs="Calibri"/>
          <w:color w:val="000000" w:themeColor="text1"/>
          <w:sz w:val="24"/>
          <w:szCs w:val="24"/>
        </w:rPr>
      </w:pPr>
      <w:r w:rsidRPr="000B17E2">
        <w:rPr>
          <w:rFonts w:ascii="Calibri" w:hAnsi="Calibri" w:cs="Calibri"/>
          <w:b/>
          <w:sz w:val="24"/>
          <w:szCs w:val="24"/>
        </w:rPr>
        <w:t>Present</w:t>
      </w:r>
      <w:r w:rsidRPr="000B17E2">
        <w:rPr>
          <w:rFonts w:ascii="Calibri" w:hAnsi="Calibri" w:cs="Calibri"/>
          <w:color w:val="000000" w:themeColor="text1"/>
          <w:sz w:val="24"/>
          <w:szCs w:val="24"/>
        </w:rPr>
        <w:t xml:space="preserve">: Cllrs: </w:t>
      </w:r>
      <w:r w:rsidR="006651DA">
        <w:rPr>
          <w:rFonts w:ascii="Calibri" w:hAnsi="Calibri" w:cs="Calibri"/>
          <w:color w:val="000000" w:themeColor="text1"/>
          <w:sz w:val="24"/>
          <w:szCs w:val="24"/>
        </w:rPr>
        <w:t xml:space="preserve">Tony Everington (Chair), </w:t>
      </w:r>
      <w:r w:rsidR="009039FF" w:rsidRPr="000B17E2">
        <w:rPr>
          <w:rFonts w:ascii="Calibri" w:hAnsi="Calibri" w:cs="Calibri"/>
          <w:color w:val="000000" w:themeColor="text1"/>
          <w:sz w:val="24"/>
          <w:szCs w:val="24"/>
        </w:rPr>
        <w:t xml:space="preserve">Lesley Jeffery (Vice Chair), </w:t>
      </w:r>
      <w:r w:rsidR="000D6BEC">
        <w:rPr>
          <w:rFonts w:ascii="Calibri" w:hAnsi="Calibri" w:cs="Calibri"/>
          <w:color w:val="000000" w:themeColor="text1"/>
          <w:sz w:val="24"/>
          <w:szCs w:val="24"/>
        </w:rPr>
        <w:t>Chris Cope</w:t>
      </w:r>
      <w:r w:rsidR="00775897" w:rsidRPr="000B17E2">
        <w:rPr>
          <w:rFonts w:ascii="Calibri" w:hAnsi="Calibri" w:cs="Calibri"/>
          <w:color w:val="000000" w:themeColor="text1"/>
          <w:sz w:val="24"/>
          <w:szCs w:val="24"/>
        </w:rPr>
        <w:t xml:space="preserve">, </w:t>
      </w:r>
      <w:r w:rsidRPr="000B17E2">
        <w:rPr>
          <w:rFonts w:ascii="Calibri" w:hAnsi="Calibri" w:cs="Calibri"/>
          <w:color w:val="000000" w:themeColor="text1"/>
          <w:sz w:val="24"/>
          <w:szCs w:val="24"/>
        </w:rPr>
        <w:t xml:space="preserve">Nick Hill, </w:t>
      </w:r>
      <w:r w:rsidR="00640706" w:rsidRPr="000B17E2">
        <w:rPr>
          <w:rFonts w:ascii="Calibri" w:hAnsi="Calibri" w:cs="Calibri"/>
          <w:color w:val="000000" w:themeColor="text1"/>
          <w:sz w:val="24"/>
          <w:szCs w:val="24"/>
        </w:rPr>
        <w:t>Dona Kent,</w:t>
      </w:r>
      <w:r w:rsidR="000D6BEC">
        <w:rPr>
          <w:rFonts w:ascii="Calibri" w:hAnsi="Calibri" w:cs="Calibri"/>
          <w:color w:val="000000" w:themeColor="text1"/>
          <w:sz w:val="24"/>
          <w:szCs w:val="24"/>
        </w:rPr>
        <w:t xml:space="preserve"> Lyn Palmer</w:t>
      </w:r>
      <w:r w:rsidR="00640706" w:rsidRPr="000B17E2">
        <w:rPr>
          <w:rFonts w:ascii="Calibri" w:hAnsi="Calibri" w:cs="Calibri"/>
          <w:color w:val="000000" w:themeColor="text1"/>
          <w:sz w:val="24"/>
          <w:szCs w:val="24"/>
        </w:rPr>
        <w:t xml:space="preserve"> </w:t>
      </w:r>
    </w:p>
    <w:p w14:paraId="01711ED2" w14:textId="51FB351D" w:rsidR="00A07670" w:rsidRPr="000B17E2" w:rsidRDefault="00A07670" w:rsidP="00A07670">
      <w:pPr>
        <w:ind w:left="284"/>
        <w:rPr>
          <w:rFonts w:ascii="Calibri" w:hAnsi="Calibri" w:cs="Calibri"/>
          <w:color w:val="000000" w:themeColor="text1"/>
          <w:sz w:val="24"/>
          <w:szCs w:val="24"/>
        </w:rPr>
      </w:pPr>
      <w:r w:rsidRPr="000B17E2">
        <w:rPr>
          <w:rFonts w:ascii="Calibri" w:hAnsi="Calibri" w:cs="Calibri"/>
          <w:b/>
          <w:color w:val="000000" w:themeColor="text1"/>
          <w:sz w:val="24"/>
          <w:szCs w:val="24"/>
        </w:rPr>
        <w:t>In Attendance</w:t>
      </w:r>
      <w:r w:rsidRPr="000B17E2">
        <w:rPr>
          <w:rFonts w:ascii="Calibri" w:hAnsi="Calibri" w:cs="Calibri"/>
          <w:color w:val="000000" w:themeColor="text1"/>
          <w:sz w:val="24"/>
          <w:szCs w:val="24"/>
        </w:rPr>
        <w:t xml:space="preserve">: </w:t>
      </w:r>
      <w:r w:rsidR="00CD2510">
        <w:rPr>
          <w:rFonts w:ascii="Calibri" w:hAnsi="Calibri" w:cs="Calibri"/>
          <w:color w:val="000000" w:themeColor="text1"/>
          <w:sz w:val="24"/>
          <w:szCs w:val="24"/>
        </w:rPr>
        <w:t>Naomi Cope</w:t>
      </w:r>
      <w:r w:rsidRPr="000B17E2">
        <w:rPr>
          <w:rFonts w:ascii="Calibri" w:hAnsi="Calibri" w:cs="Calibri"/>
          <w:color w:val="000000" w:themeColor="text1"/>
          <w:sz w:val="24"/>
          <w:szCs w:val="24"/>
        </w:rPr>
        <w:t xml:space="preserve"> (</w:t>
      </w:r>
      <w:r w:rsidR="00CD2510">
        <w:rPr>
          <w:rFonts w:ascii="Calibri" w:hAnsi="Calibri" w:cs="Calibri"/>
          <w:color w:val="000000" w:themeColor="text1"/>
          <w:sz w:val="24"/>
          <w:szCs w:val="24"/>
        </w:rPr>
        <w:t>Clerk</w:t>
      </w:r>
      <w:r w:rsidRPr="000B17E2">
        <w:rPr>
          <w:rFonts w:ascii="Calibri" w:hAnsi="Calibri" w:cs="Calibri"/>
          <w:color w:val="000000" w:themeColor="text1"/>
          <w:sz w:val="24"/>
          <w:szCs w:val="24"/>
        </w:rPr>
        <w:t>)</w:t>
      </w:r>
      <w:r w:rsidR="000D6BEC">
        <w:rPr>
          <w:rFonts w:ascii="Calibri" w:hAnsi="Calibri" w:cs="Calibri"/>
          <w:color w:val="000000" w:themeColor="text1"/>
          <w:sz w:val="24"/>
          <w:szCs w:val="24"/>
        </w:rPr>
        <w:t xml:space="preserve">, </w:t>
      </w:r>
      <w:r w:rsidR="00333B2B">
        <w:rPr>
          <w:rFonts w:ascii="Calibri" w:hAnsi="Calibri" w:cs="Calibri"/>
          <w:color w:val="000000" w:themeColor="text1"/>
          <w:sz w:val="24"/>
          <w:szCs w:val="24"/>
        </w:rPr>
        <w:t>9</w:t>
      </w:r>
      <w:r w:rsidR="000D6BEC">
        <w:rPr>
          <w:rFonts w:ascii="Calibri" w:hAnsi="Calibri" w:cs="Calibri"/>
          <w:color w:val="000000" w:themeColor="text1"/>
          <w:sz w:val="24"/>
          <w:szCs w:val="24"/>
        </w:rPr>
        <w:t xml:space="preserve"> MOP</w:t>
      </w:r>
      <w:r w:rsidR="00C34A35">
        <w:rPr>
          <w:rFonts w:ascii="Calibri" w:hAnsi="Calibri" w:cs="Calibri"/>
          <w:color w:val="000000" w:themeColor="text1"/>
          <w:sz w:val="24"/>
          <w:szCs w:val="24"/>
        </w:rPr>
        <w:t>s</w:t>
      </w:r>
    </w:p>
    <w:p w14:paraId="6BB81C8D" w14:textId="77777777" w:rsidR="00A07670" w:rsidRPr="000B17E2" w:rsidRDefault="00A07670" w:rsidP="00A07670">
      <w:pPr>
        <w:ind w:left="284"/>
        <w:jc w:val="both"/>
        <w:rPr>
          <w:rFonts w:ascii="Calibri" w:hAnsi="Calibri" w:cs="Calibri"/>
          <w:color w:val="000000" w:themeColor="text1"/>
          <w:sz w:val="24"/>
          <w:szCs w:val="24"/>
        </w:rPr>
      </w:pPr>
    </w:p>
    <w:tbl>
      <w:tblPr>
        <w:tblpPr w:leftFromText="180" w:rightFromText="180" w:vertAnchor="text" w:tblpY="1"/>
        <w:tblOverlap w:val="never"/>
        <w:tblW w:w="4812" w:type="pct"/>
        <w:tblCellSpacing w:w="0" w:type="dxa"/>
        <w:tblBorders>
          <w:top w:val="outset" w:sz="6" w:space="0" w:color="00000A"/>
          <w:left w:val="outset" w:sz="6" w:space="0" w:color="00000A"/>
          <w:bottom w:val="outset" w:sz="6" w:space="0" w:color="00000A"/>
          <w:right w:val="outset" w:sz="6" w:space="0" w:color="00000A"/>
        </w:tblBorders>
        <w:tblLayout w:type="fixed"/>
        <w:tblCellMar>
          <w:top w:w="105" w:type="dxa"/>
          <w:left w:w="105" w:type="dxa"/>
          <w:bottom w:w="105" w:type="dxa"/>
          <w:right w:w="105" w:type="dxa"/>
        </w:tblCellMar>
        <w:tblLook w:val="04A0" w:firstRow="1" w:lastRow="0" w:firstColumn="1" w:lastColumn="0" w:noHBand="0" w:noVBand="1"/>
      </w:tblPr>
      <w:tblGrid>
        <w:gridCol w:w="1126"/>
        <w:gridCol w:w="8461"/>
      </w:tblGrid>
      <w:tr w:rsidR="00A07670" w:rsidRPr="000B17E2" w14:paraId="6FDA7DB5" w14:textId="77777777" w:rsidTr="000D6BEC">
        <w:trPr>
          <w:trHeight w:val="39"/>
          <w:tblCellSpacing w:w="0" w:type="dxa"/>
        </w:trPr>
        <w:tc>
          <w:tcPr>
            <w:tcW w:w="587" w:type="pct"/>
            <w:tcBorders>
              <w:top w:val="outset" w:sz="6" w:space="0" w:color="00000A"/>
              <w:left w:val="outset" w:sz="6" w:space="0" w:color="00000A"/>
              <w:bottom w:val="outset" w:sz="6" w:space="0" w:color="00000A"/>
              <w:right w:val="outset" w:sz="6" w:space="0" w:color="00000A"/>
            </w:tcBorders>
            <w:hideMark/>
          </w:tcPr>
          <w:p w14:paraId="112C4B42" w14:textId="77777777" w:rsidR="00A07670" w:rsidRPr="000B17E2" w:rsidRDefault="00A07670" w:rsidP="0079690D">
            <w:pPr>
              <w:pStyle w:val="NoSpacing"/>
              <w:rPr>
                <w:rFonts w:eastAsia="Times New Roman" w:cs="Calibri"/>
                <w:sz w:val="24"/>
                <w:szCs w:val="24"/>
                <w:lang w:eastAsia="en-GB"/>
              </w:rPr>
            </w:pPr>
            <w:r w:rsidRPr="000B17E2">
              <w:rPr>
                <w:rFonts w:eastAsia="Times New Roman" w:cs="Calibri"/>
                <w:sz w:val="24"/>
                <w:szCs w:val="24"/>
                <w:lang w:eastAsia="en-GB"/>
              </w:rPr>
              <w:t>Year and Minute</w:t>
            </w:r>
          </w:p>
        </w:tc>
        <w:tc>
          <w:tcPr>
            <w:tcW w:w="4413" w:type="pct"/>
            <w:tcBorders>
              <w:top w:val="outset" w:sz="6" w:space="0" w:color="00000A"/>
              <w:left w:val="outset" w:sz="6" w:space="0" w:color="00000A"/>
              <w:bottom w:val="outset" w:sz="6" w:space="0" w:color="00000A"/>
              <w:right w:val="outset" w:sz="6" w:space="0" w:color="00000A"/>
            </w:tcBorders>
            <w:hideMark/>
          </w:tcPr>
          <w:p w14:paraId="6B4FCF8E" w14:textId="77777777" w:rsidR="00A07670" w:rsidRPr="000B17E2" w:rsidRDefault="00A07670" w:rsidP="0079690D">
            <w:pPr>
              <w:pStyle w:val="NoSpacing"/>
              <w:rPr>
                <w:rFonts w:eastAsia="Times New Roman" w:cs="Calibri"/>
                <w:sz w:val="24"/>
                <w:szCs w:val="24"/>
                <w:lang w:eastAsia="en-GB"/>
              </w:rPr>
            </w:pPr>
            <w:r w:rsidRPr="000B17E2">
              <w:rPr>
                <w:rFonts w:eastAsia="Times New Roman" w:cs="Calibri"/>
                <w:b/>
                <w:bCs/>
                <w:sz w:val="24"/>
                <w:szCs w:val="24"/>
                <w:lang w:eastAsia="en-GB"/>
              </w:rPr>
              <w:t>DISCUSSION AND DECISIONS</w:t>
            </w:r>
          </w:p>
        </w:tc>
      </w:tr>
      <w:tr w:rsidR="00A07670" w:rsidRPr="000B17E2" w14:paraId="3675C92E" w14:textId="77777777" w:rsidTr="000D6BEC">
        <w:trPr>
          <w:trHeight w:val="105"/>
          <w:tblCellSpacing w:w="0" w:type="dxa"/>
        </w:trPr>
        <w:tc>
          <w:tcPr>
            <w:tcW w:w="587" w:type="pct"/>
            <w:tcBorders>
              <w:top w:val="outset" w:sz="6" w:space="0" w:color="00000A"/>
              <w:left w:val="outset" w:sz="6" w:space="0" w:color="00000A"/>
              <w:bottom w:val="outset" w:sz="6" w:space="0" w:color="00000A"/>
              <w:right w:val="outset" w:sz="6" w:space="0" w:color="00000A"/>
            </w:tcBorders>
          </w:tcPr>
          <w:p w14:paraId="2C15842A" w14:textId="77777777" w:rsidR="00A07670" w:rsidRPr="000B17E2" w:rsidRDefault="00A07670" w:rsidP="0079690D">
            <w:pPr>
              <w:pStyle w:val="NoSpacing"/>
              <w:rPr>
                <w:rFonts w:eastAsia="Times New Roman" w:cs="Calibri"/>
                <w:b/>
                <w:sz w:val="24"/>
                <w:szCs w:val="24"/>
                <w:lang w:eastAsia="en-GB"/>
              </w:rPr>
            </w:pPr>
          </w:p>
        </w:tc>
        <w:tc>
          <w:tcPr>
            <w:tcW w:w="4413" w:type="pct"/>
            <w:tcBorders>
              <w:top w:val="outset" w:sz="6" w:space="0" w:color="00000A"/>
              <w:left w:val="outset" w:sz="6" w:space="0" w:color="00000A"/>
              <w:bottom w:val="outset" w:sz="6" w:space="0" w:color="00000A"/>
              <w:right w:val="outset" w:sz="6" w:space="0" w:color="00000A"/>
            </w:tcBorders>
          </w:tcPr>
          <w:p w14:paraId="596B3236" w14:textId="77777777" w:rsidR="000B5A91" w:rsidRDefault="00A07670" w:rsidP="006651DA">
            <w:pPr>
              <w:pStyle w:val="NoSpacing"/>
              <w:rPr>
                <w:rFonts w:cs="Calibri"/>
                <w:sz w:val="24"/>
                <w:szCs w:val="24"/>
                <w:lang w:val="en-US"/>
              </w:rPr>
            </w:pPr>
            <w:r w:rsidRPr="000B17E2">
              <w:rPr>
                <w:rFonts w:cs="Calibri"/>
                <w:b/>
                <w:bCs/>
                <w:sz w:val="24"/>
                <w:szCs w:val="24"/>
                <w:lang w:val="en-US"/>
              </w:rPr>
              <w:t xml:space="preserve">Public participation: </w:t>
            </w:r>
          </w:p>
          <w:p w14:paraId="205CED68" w14:textId="06225EAE" w:rsidR="001321B8" w:rsidRPr="001321B8" w:rsidRDefault="00FB5EB4" w:rsidP="001321B8">
            <w:pPr>
              <w:pStyle w:val="NoSpacing"/>
              <w:rPr>
                <w:rFonts w:cs="Calibri"/>
                <w:bCs/>
                <w:sz w:val="24"/>
                <w:szCs w:val="24"/>
              </w:rPr>
            </w:pPr>
            <w:r>
              <w:rPr>
                <w:rFonts w:cs="Calibri"/>
                <w:sz w:val="24"/>
                <w:szCs w:val="24"/>
                <w:lang w:val="en-US"/>
              </w:rPr>
              <w:t xml:space="preserve">A MOP said they were concerned about the lack of bus service now that the Villager service has been withdrawn from the village.  They wondered if there was something the PC could do.  Cllr Palmer said that the bus company </w:t>
            </w:r>
            <w:r w:rsidR="001321B8">
              <w:rPr>
                <w:rFonts w:cs="Calibri"/>
                <w:sz w:val="24"/>
                <w:szCs w:val="24"/>
                <w:lang w:val="en-US"/>
              </w:rPr>
              <w:t xml:space="preserve">are unlikely to change their minds as </w:t>
            </w:r>
            <w:r>
              <w:rPr>
                <w:rFonts w:cs="Calibri"/>
                <w:sz w:val="24"/>
                <w:szCs w:val="24"/>
                <w:lang w:val="en-US"/>
              </w:rPr>
              <w:t xml:space="preserve">this interferes with the timetable and suggested a </w:t>
            </w:r>
            <w:r w:rsidR="001321B8">
              <w:rPr>
                <w:rFonts w:cs="Calibri"/>
                <w:sz w:val="24"/>
                <w:szCs w:val="24"/>
                <w:lang w:val="en-US"/>
              </w:rPr>
              <w:t xml:space="preserve">volunteer </w:t>
            </w:r>
            <w:r>
              <w:rPr>
                <w:rFonts w:cs="Calibri"/>
                <w:sz w:val="24"/>
                <w:szCs w:val="24"/>
                <w:lang w:val="en-US"/>
              </w:rPr>
              <w:t xml:space="preserve">car service.  However, the MOP said that there are plenty of services in East Bridgford which are used by villagers.  </w:t>
            </w:r>
            <w:r w:rsidR="001321B8" w:rsidRPr="001321B8">
              <w:rPr>
                <w:rFonts w:cs="Calibri"/>
                <w:bCs/>
                <w:sz w:val="24"/>
                <w:szCs w:val="24"/>
              </w:rPr>
              <w:t xml:space="preserve"> </w:t>
            </w:r>
            <w:r w:rsidR="001321B8" w:rsidRPr="001321B8">
              <w:rPr>
                <w:rFonts w:cs="Calibri"/>
                <w:bCs/>
                <w:sz w:val="24"/>
                <w:szCs w:val="24"/>
              </w:rPr>
              <w:t>Cllr Jeffery said that it is possible to get a request bus in certain areas and suggested asking the County Council about this.</w:t>
            </w:r>
          </w:p>
          <w:p w14:paraId="3C641FF5" w14:textId="19665DC3" w:rsidR="00FB5EB4" w:rsidRDefault="00FB5EB4" w:rsidP="006651DA">
            <w:pPr>
              <w:pStyle w:val="NoSpacing"/>
              <w:rPr>
                <w:rFonts w:cs="Calibri"/>
                <w:bCs/>
                <w:sz w:val="24"/>
                <w:szCs w:val="24"/>
                <w:lang w:val="en-US"/>
              </w:rPr>
            </w:pPr>
            <w:r>
              <w:rPr>
                <w:rFonts w:cs="Calibri"/>
                <w:b/>
                <w:sz w:val="24"/>
                <w:szCs w:val="24"/>
                <w:lang w:val="en-US"/>
              </w:rPr>
              <w:t xml:space="preserve">ACTION: NC to send an email to Council and Trent Barton asking whether something could be done. </w:t>
            </w:r>
          </w:p>
          <w:p w14:paraId="7293278C" w14:textId="5423CD03" w:rsidR="00FB5EB4" w:rsidRDefault="00FB5EB4" w:rsidP="006651DA">
            <w:pPr>
              <w:pStyle w:val="NoSpacing"/>
              <w:rPr>
                <w:rFonts w:cs="Calibri"/>
                <w:bCs/>
                <w:sz w:val="24"/>
                <w:szCs w:val="24"/>
                <w:lang w:val="en-US"/>
              </w:rPr>
            </w:pPr>
            <w:r>
              <w:rPr>
                <w:rFonts w:cs="Calibri"/>
                <w:bCs/>
                <w:sz w:val="24"/>
                <w:szCs w:val="24"/>
                <w:lang w:val="en-US"/>
              </w:rPr>
              <w:t>A MOP asked why there were temporary lights at the</w:t>
            </w:r>
            <w:r w:rsidR="001321B8">
              <w:rPr>
                <w:rFonts w:cs="Calibri"/>
                <w:bCs/>
                <w:sz w:val="24"/>
                <w:szCs w:val="24"/>
                <w:lang w:val="en-US"/>
              </w:rPr>
              <w:t xml:space="preserve"> Kirk Hill</w:t>
            </w:r>
            <w:r>
              <w:rPr>
                <w:rFonts w:cs="Calibri"/>
                <w:bCs/>
                <w:sz w:val="24"/>
                <w:szCs w:val="24"/>
                <w:lang w:val="en-US"/>
              </w:rPr>
              <w:t xml:space="preserve"> junction.  It was suggested that this was to let works machinery in and out.</w:t>
            </w:r>
          </w:p>
          <w:p w14:paraId="7E626723" w14:textId="17613F49" w:rsidR="00FB5EB4" w:rsidRDefault="00FB5EB4" w:rsidP="006651DA">
            <w:pPr>
              <w:pStyle w:val="NoSpacing"/>
              <w:rPr>
                <w:rFonts w:cs="Calibri"/>
                <w:b/>
                <w:sz w:val="24"/>
                <w:szCs w:val="24"/>
                <w:lang w:val="en-US"/>
              </w:rPr>
            </w:pPr>
            <w:r>
              <w:rPr>
                <w:rFonts w:cs="Calibri"/>
                <w:bCs/>
                <w:sz w:val="24"/>
                <w:szCs w:val="24"/>
                <w:lang w:val="en-US"/>
              </w:rPr>
              <w:t xml:space="preserve">A MOP also mentioned that Gunthorpe have not had any post for weeks.  This is due to the lack of staff at Royal Mail.  Cllr Kent said that there is a link to email with complaints.  Cllr Palmer suggested contacting the media about the lack of postal and bus services.  </w:t>
            </w:r>
            <w:r>
              <w:rPr>
                <w:rFonts w:cs="Calibri"/>
                <w:b/>
                <w:sz w:val="24"/>
                <w:szCs w:val="24"/>
                <w:lang w:val="en-US"/>
              </w:rPr>
              <w:t>ACTION: NC to contact BBC East Midlands and see if they would cover this topic.</w:t>
            </w:r>
          </w:p>
          <w:p w14:paraId="663AA24D" w14:textId="5B5CCBC8" w:rsidR="00137473" w:rsidRDefault="00137473" w:rsidP="006651DA">
            <w:pPr>
              <w:pStyle w:val="NoSpacing"/>
              <w:rPr>
                <w:rFonts w:cs="Calibri"/>
                <w:bCs/>
                <w:sz w:val="24"/>
                <w:szCs w:val="24"/>
                <w:lang w:val="en-US"/>
              </w:rPr>
            </w:pPr>
            <w:r w:rsidRPr="00137473">
              <w:rPr>
                <w:rFonts w:cs="Calibri"/>
                <w:bCs/>
                <w:sz w:val="24"/>
                <w:szCs w:val="24"/>
                <w:lang w:val="en-US"/>
              </w:rPr>
              <w:t>A MOP complained about the parking on double yellow lines along Main Street</w:t>
            </w:r>
            <w:r>
              <w:rPr>
                <w:rFonts w:cs="Calibri"/>
                <w:bCs/>
                <w:sz w:val="24"/>
                <w:szCs w:val="24"/>
                <w:lang w:val="en-US"/>
              </w:rPr>
              <w:t>.  A couple of Council</w:t>
            </w:r>
            <w:r w:rsidR="001321B8">
              <w:rPr>
                <w:rFonts w:cs="Calibri"/>
                <w:bCs/>
                <w:sz w:val="24"/>
                <w:szCs w:val="24"/>
                <w:lang w:val="en-US"/>
              </w:rPr>
              <w:t>l</w:t>
            </w:r>
            <w:r>
              <w:rPr>
                <w:rFonts w:cs="Calibri"/>
                <w:bCs/>
                <w:sz w:val="24"/>
                <w:szCs w:val="24"/>
                <w:lang w:val="en-US"/>
              </w:rPr>
              <w:t xml:space="preserve">ors have seen parking attendants in the area.  </w:t>
            </w:r>
            <w:r w:rsidR="001321B8" w:rsidRPr="001321B8">
              <w:rPr>
                <w:rFonts w:ascii="Times New Roman" w:eastAsia="Times New Roman" w:hAnsi="Times New Roman" w:cs="Calibri"/>
                <w:bCs/>
                <w:sz w:val="24"/>
                <w:szCs w:val="24"/>
                <w:lang w:val="en-US" w:eastAsia="en-GB"/>
              </w:rPr>
              <w:t xml:space="preserve"> </w:t>
            </w:r>
            <w:r w:rsidR="001321B8" w:rsidRPr="001321B8">
              <w:rPr>
                <w:rFonts w:cs="Calibri"/>
                <w:bCs/>
                <w:sz w:val="24"/>
                <w:szCs w:val="24"/>
                <w:lang w:val="en-US"/>
              </w:rPr>
              <w:t>Cllr Jeffery questioned why the double yellow lines were not reinforced at the far end of Gunthorpe.</w:t>
            </w:r>
            <w:r w:rsidR="001321B8">
              <w:rPr>
                <w:rFonts w:cs="Calibri"/>
                <w:bCs/>
                <w:sz w:val="24"/>
                <w:szCs w:val="24"/>
                <w:lang w:val="en-US"/>
              </w:rPr>
              <w:t xml:space="preserve">  </w:t>
            </w:r>
            <w:r>
              <w:rPr>
                <w:rFonts w:cs="Calibri"/>
                <w:b/>
                <w:sz w:val="24"/>
                <w:szCs w:val="24"/>
                <w:lang w:val="en-US"/>
              </w:rPr>
              <w:t xml:space="preserve">ACTION: NC to invite Darren Pirog to the </w:t>
            </w:r>
            <w:r w:rsidR="00D364DF">
              <w:rPr>
                <w:rFonts w:cs="Calibri"/>
                <w:b/>
                <w:sz w:val="24"/>
                <w:szCs w:val="24"/>
                <w:lang w:val="en-US"/>
              </w:rPr>
              <w:t>Octo</w:t>
            </w:r>
            <w:r>
              <w:rPr>
                <w:rFonts w:cs="Calibri"/>
                <w:b/>
                <w:sz w:val="24"/>
                <w:szCs w:val="24"/>
                <w:lang w:val="en-US"/>
              </w:rPr>
              <w:t xml:space="preserve">ber meeting to discuss the parking issues in the area.  </w:t>
            </w:r>
          </w:p>
          <w:p w14:paraId="343A2A4E" w14:textId="0BDC7D95" w:rsidR="00137473" w:rsidRPr="00137473" w:rsidRDefault="00137473" w:rsidP="006651DA">
            <w:pPr>
              <w:pStyle w:val="NoSpacing"/>
              <w:rPr>
                <w:rFonts w:cs="Calibri"/>
                <w:bCs/>
                <w:sz w:val="24"/>
                <w:szCs w:val="24"/>
                <w:lang w:val="en-US"/>
              </w:rPr>
            </w:pPr>
            <w:r>
              <w:rPr>
                <w:rFonts w:cs="Calibri"/>
                <w:bCs/>
                <w:sz w:val="24"/>
                <w:szCs w:val="24"/>
                <w:lang w:val="en-US"/>
              </w:rPr>
              <w:t>A MOP complained about the delivery drivers at the Anchor who have been delivering late at night.  She had been told that she had to complain to the individual firms.  Cllr Jeffery said that the Licencee needs to know about these issues.</w:t>
            </w:r>
          </w:p>
        </w:tc>
      </w:tr>
      <w:tr w:rsidR="00A07670" w:rsidRPr="000B17E2" w14:paraId="4F27D85E" w14:textId="77777777" w:rsidTr="000D6BEC">
        <w:trPr>
          <w:trHeight w:val="105"/>
          <w:tblCellSpacing w:w="0" w:type="dxa"/>
        </w:trPr>
        <w:tc>
          <w:tcPr>
            <w:tcW w:w="587" w:type="pct"/>
            <w:tcBorders>
              <w:top w:val="outset" w:sz="6" w:space="0" w:color="00000A"/>
              <w:left w:val="outset" w:sz="6" w:space="0" w:color="00000A"/>
              <w:bottom w:val="outset" w:sz="6" w:space="0" w:color="00000A"/>
              <w:right w:val="outset" w:sz="6" w:space="0" w:color="00000A"/>
            </w:tcBorders>
          </w:tcPr>
          <w:p w14:paraId="5FB3B131" w14:textId="464720AB" w:rsidR="00A07670" w:rsidRPr="000B17E2" w:rsidRDefault="000D6BEC" w:rsidP="0079690D">
            <w:pPr>
              <w:pStyle w:val="NoSpacing"/>
              <w:rPr>
                <w:rFonts w:eastAsia="Times New Roman" w:cs="Calibri"/>
                <w:b/>
                <w:sz w:val="24"/>
                <w:szCs w:val="24"/>
                <w:lang w:eastAsia="en-GB"/>
              </w:rPr>
            </w:pPr>
            <w:r>
              <w:rPr>
                <w:rFonts w:eastAsia="Times New Roman" w:cs="Calibri"/>
                <w:b/>
                <w:sz w:val="24"/>
                <w:szCs w:val="24"/>
                <w:lang w:eastAsia="en-GB"/>
              </w:rPr>
              <w:t>267</w:t>
            </w:r>
            <w:r w:rsidR="00640706" w:rsidRPr="000B17E2">
              <w:rPr>
                <w:rFonts w:eastAsia="Times New Roman" w:cs="Calibri"/>
                <w:b/>
                <w:sz w:val="24"/>
                <w:szCs w:val="24"/>
                <w:lang w:eastAsia="en-GB"/>
              </w:rPr>
              <w:t>/26</w:t>
            </w:r>
          </w:p>
        </w:tc>
        <w:tc>
          <w:tcPr>
            <w:tcW w:w="4413" w:type="pct"/>
            <w:tcBorders>
              <w:top w:val="outset" w:sz="6" w:space="0" w:color="00000A"/>
              <w:left w:val="outset" w:sz="6" w:space="0" w:color="00000A"/>
              <w:bottom w:val="outset" w:sz="6" w:space="0" w:color="00000A"/>
              <w:right w:val="outset" w:sz="6" w:space="0" w:color="00000A"/>
            </w:tcBorders>
          </w:tcPr>
          <w:p w14:paraId="0BA18995" w14:textId="1B2A2423" w:rsidR="00A07670" w:rsidRPr="000B17E2" w:rsidRDefault="00A07670" w:rsidP="0079690D">
            <w:pPr>
              <w:pStyle w:val="NoSpacing"/>
              <w:rPr>
                <w:rFonts w:eastAsia="Times New Roman" w:cs="Calibri"/>
                <w:bCs/>
                <w:sz w:val="24"/>
                <w:szCs w:val="24"/>
                <w:lang w:eastAsia="en-GB"/>
              </w:rPr>
            </w:pPr>
            <w:r w:rsidRPr="000B17E2">
              <w:rPr>
                <w:rFonts w:eastAsia="Times New Roman" w:cs="Calibri"/>
                <w:b/>
                <w:bCs/>
                <w:sz w:val="24"/>
                <w:szCs w:val="24"/>
                <w:lang w:eastAsia="en-GB"/>
              </w:rPr>
              <w:t xml:space="preserve">To receive and accept apologies for absence: </w:t>
            </w:r>
            <w:r w:rsidRPr="000B17E2">
              <w:rPr>
                <w:rFonts w:eastAsia="Times New Roman" w:cs="Calibri"/>
                <w:sz w:val="24"/>
                <w:szCs w:val="24"/>
                <w:lang w:eastAsia="en-GB"/>
              </w:rPr>
              <w:t xml:space="preserve"> </w:t>
            </w:r>
            <w:r w:rsidR="000D6BEC">
              <w:rPr>
                <w:rFonts w:eastAsia="Times New Roman" w:cs="Calibri"/>
                <w:sz w:val="24"/>
                <w:szCs w:val="24"/>
                <w:lang w:eastAsia="en-GB"/>
              </w:rPr>
              <w:t>None</w:t>
            </w:r>
          </w:p>
        </w:tc>
      </w:tr>
      <w:tr w:rsidR="00A07670" w:rsidRPr="000B17E2" w14:paraId="675B8276" w14:textId="77777777" w:rsidTr="000D6BEC">
        <w:trPr>
          <w:trHeight w:val="105"/>
          <w:tblCellSpacing w:w="0" w:type="dxa"/>
        </w:trPr>
        <w:tc>
          <w:tcPr>
            <w:tcW w:w="587" w:type="pct"/>
            <w:tcBorders>
              <w:top w:val="outset" w:sz="6" w:space="0" w:color="00000A"/>
              <w:left w:val="outset" w:sz="6" w:space="0" w:color="00000A"/>
              <w:bottom w:val="outset" w:sz="6" w:space="0" w:color="00000A"/>
              <w:right w:val="outset" w:sz="6" w:space="0" w:color="00000A"/>
            </w:tcBorders>
          </w:tcPr>
          <w:p w14:paraId="46A473AD" w14:textId="70C37961" w:rsidR="00A07670" w:rsidRPr="000B17E2" w:rsidRDefault="00640706" w:rsidP="0079690D">
            <w:pPr>
              <w:pStyle w:val="NoSpacing"/>
              <w:rPr>
                <w:rFonts w:eastAsia="Times New Roman" w:cs="Calibri"/>
                <w:b/>
                <w:sz w:val="24"/>
                <w:szCs w:val="24"/>
                <w:lang w:eastAsia="en-GB"/>
              </w:rPr>
            </w:pPr>
            <w:r w:rsidRPr="000B17E2">
              <w:rPr>
                <w:rFonts w:eastAsia="Times New Roman" w:cs="Calibri"/>
                <w:b/>
                <w:sz w:val="24"/>
                <w:szCs w:val="24"/>
                <w:lang w:eastAsia="en-GB"/>
              </w:rPr>
              <w:t>2</w:t>
            </w:r>
            <w:r w:rsidR="000D6BEC">
              <w:rPr>
                <w:rFonts w:eastAsia="Times New Roman" w:cs="Calibri"/>
                <w:b/>
                <w:sz w:val="24"/>
                <w:szCs w:val="24"/>
                <w:lang w:eastAsia="en-GB"/>
              </w:rPr>
              <w:t>68</w:t>
            </w:r>
            <w:r w:rsidRPr="000B17E2">
              <w:rPr>
                <w:rFonts w:eastAsia="Times New Roman" w:cs="Calibri"/>
                <w:b/>
                <w:sz w:val="24"/>
                <w:szCs w:val="24"/>
                <w:lang w:eastAsia="en-GB"/>
              </w:rPr>
              <w:t>/26</w:t>
            </w:r>
          </w:p>
        </w:tc>
        <w:tc>
          <w:tcPr>
            <w:tcW w:w="4413" w:type="pct"/>
            <w:tcBorders>
              <w:top w:val="outset" w:sz="6" w:space="0" w:color="00000A"/>
              <w:left w:val="outset" w:sz="6" w:space="0" w:color="00000A"/>
              <w:bottom w:val="outset" w:sz="6" w:space="0" w:color="00000A"/>
              <w:right w:val="outset" w:sz="6" w:space="0" w:color="00000A"/>
            </w:tcBorders>
            <w:hideMark/>
          </w:tcPr>
          <w:p w14:paraId="2DF69269" w14:textId="42861C99" w:rsidR="00A07670" w:rsidRPr="000B17E2" w:rsidRDefault="00A07670" w:rsidP="0079690D">
            <w:pPr>
              <w:pStyle w:val="NoSpacing"/>
              <w:rPr>
                <w:rFonts w:eastAsia="Times New Roman" w:cs="Calibri"/>
                <w:bCs/>
                <w:sz w:val="24"/>
                <w:szCs w:val="24"/>
                <w:lang w:eastAsia="en-GB"/>
              </w:rPr>
            </w:pPr>
            <w:r w:rsidRPr="000B17E2">
              <w:rPr>
                <w:rFonts w:eastAsia="Times New Roman" w:cs="Calibri"/>
                <w:b/>
                <w:bCs/>
                <w:sz w:val="24"/>
                <w:szCs w:val="24"/>
                <w:lang w:eastAsia="en-GB"/>
              </w:rPr>
              <w:t>To receive and note declarations of interest:</w:t>
            </w:r>
            <w:r w:rsidRPr="000B17E2">
              <w:rPr>
                <w:rFonts w:cs="Calibri"/>
                <w:sz w:val="24"/>
                <w:szCs w:val="24"/>
              </w:rPr>
              <w:t xml:space="preserve"> </w:t>
            </w:r>
            <w:r w:rsidR="000D6BEC">
              <w:rPr>
                <w:rFonts w:cs="Calibri"/>
                <w:sz w:val="24"/>
                <w:szCs w:val="24"/>
              </w:rPr>
              <w:t>Cllr Cope declared that the Clerk is his wife.</w:t>
            </w:r>
          </w:p>
        </w:tc>
      </w:tr>
      <w:tr w:rsidR="00A07670" w:rsidRPr="000B17E2" w14:paraId="4974D80C" w14:textId="77777777" w:rsidTr="000D6BEC">
        <w:trPr>
          <w:trHeight w:val="105"/>
          <w:tblCellSpacing w:w="0" w:type="dxa"/>
        </w:trPr>
        <w:tc>
          <w:tcPr>
            <w:tcW w:w="587" w:type="pct"/>
            <w:tcBorders>
              <w:top w:val="outset" w:sz="6" w:space="0" w:color="00000A"/>
              <w:left w:val="outset" w:sz="6" w:space="0" w:color="00000A"/>
              <w:bottom w:val="outset" w:sz="6" w:space="0" w:color="00000A"/>
              <w:right w:val="outset" w:sz="6" w:space="0" w:color="00000A"/>
            </w:tcBorders>
          </w:tcPr>
          <w:p w14:paraId="3CA8CB2C" w14:textId="72882337" w:rsidR="00A07670" w:rsidRPr="000B17E2" w:rsidRDefault="004E6CA6" w:rsidP="0079690D">
            <w:pPr>
              <w:pStyle w:val="NoSpacing"/>
              <w:rPr>
                <w:rFonts w:eastAsia="Times New Roman" w:cs="Calibri"/>
                <w:b/>
                <w:sz w:val="24"/>
                <w:szCs w:val="24"/>
                <w:lang w:eastAsia="en-GB"/>
              </w:rPr>
            </w:pPr>
            <w:r w:rsidRPr="000B17E2">
              <w:rPr>
                <w:rFonts w:eastAsia="Times New Roman" w:cs="Calibri"/>
                <w:b/>
                <w:sz w:val="24"/>
                <w:szCs w:val="24"/>
                <w:lang w:eastAsia="en-GB"/>
              </w:rPr>
              <w:t>2</w:t>
            </w:r>
            <w:r w:rsidR="000D6BEC">
              <w:rPr>
                <w:rFonts w:eastAsia="Times New Roman" w:cs="Calibri"/>
                <w:b/>
                <w:sz w:val="24"/>
                <w:szCs w:val="24"/>
                <w:lang w:eastAsia="en-GB"/>
              </w:rPr>
              <w:t>69</w:t>
            </w:r>
            <w:r w:rsidRPr="000B17E2">
              <w:rPr>
                <w:rFonts w:eastAsia="Times New Roman" w:cs="Calibri"/>
                <w:b/>
                <w:sz w:val="24"/>
                <w:szCs w:val="24"/>
                <w:lang w:eastAsia="en-GB"/>
              </w:rPr>
              <w:t>/26</w:t>
            </w:r>
          </w:p>
        </w:tc>
        <w:tc>
          <w:tcPr>
            <w:tcW w:w="4413" w:type="pct"/>
            <w:tcBorders>
              <w:top w:val="outset" w:sz="6" w:space="0" w:color="00000A"/>
              <w:left w:val="outset" w:sz="6" w:space="0" w:color="00000A"/>
              <w:bottom w:val="outset" w:sz="6" w:space="0" w:color="00000A"/>
              <w:right w:val="outset" w:sz="6" w:space="0" w:color="00000A"/>
            </w:tcBorders>
          </w:tcPr>
          <w:p w14:paraId="345721DB" w14:textId="04869354" w:rsidR="00E5401B" w:rsidRPr="000B17E2" w:rsidRDefault="006651DA" w:rsidP="0079690D">
            <w:pPr>
              <w:pStyle w:val="NoSpacing"/>
              <w:rPr>
                <w:rStyle w:val="bcx0"/>
                <w:b/>
                <w:bCs/>
                <w:sz w:val="24"/>
                <w:szCs w:val="24"/>
              </w:rPr>
            </w:pPr>
            <w:r>
              <w:rPr>
                <w:rStyle w:val="bcx0"/>
                <w:b/>
                <w:bCs/>
                <w:sz w:val="24"/>
                <w:szCs w:val="24"/>
              </w:rPr>
              <w:t>T</w:t>
            </w:r>
            <w:r w:rsidR="004E6CA6" w:rsidRPr="000B17E2">
              <w:rPr>
                <w:rStyle w:val="bcx0"/>
                <w:b/>
                <w:bCs/>
                <w:sz w:val="24"/>
                <w:szCs w:val="24"/>
              </w:rPr>
              <w:t xml:space="preserve">o receive and accept the Minutes from the meeting held on </w:t>
            </w:r>
            <w:r w:rsidR="004E6CA6" w:rsidRPr="0031266C">
              <w:rPr>
                <w:rStyle w:val="bcx0"/>
                <w:b/>
                <w:bCs/>
                <w:sz w:val="24"/>
                <w:szCs w:val="24"/>
              </w:rPr>
              <w:t>2</w:t>
            </w:r>
            <w:r w:rsidR="000D6BEC">
              <w:rPr>
                <w:rStyle w:val="bcx0"/>
                <w:b/>
                <w:bCs/>
                <w:sz w:val="24"/>
                <w:szCs w:val="24"/>
              </w:rPr>
              <w:t>2</w:t>
            </w:r>
            <w:r w:rsidR="000D6BEC" w:rsidRPr="000D6BEC">
              <w:rPr>
                <w:rStyle w:val="bcx0"/>
                <w:bCs/>
                <w:vertAlign w:val="superscript"/>
              </w:rPr>
              <w:t>nd</w:t>
            </w:r>
            <w:r w:rsidR="000D6BEC">
              <w:rPr>
                <w:rStyle w:val="bcx0"/>
                <w:bCs/>
              </w:rPr>
              <w:t xml:space="preserve"> </w:t>
            </w:r>
            <w:r w:rsidRPr="00144415">
              <w:rPr>
                <w:rStyle w:val="bcx0"/>
                <w:b/>
                <w:bCs/>
              </w:rPr>
              <w:t>Ju</w:t>
            </w:r>
            <w:r w:rsidR="000D6BEC">
              <w:rPr>
                <w:rStyle w:val="bcx0"/>
                <w:b/>
                <w:bCs/>
              </w:rPr>
              <w:t>l</w:t>
            </w:r>
            <w:r w:rsidR="000D6BEC">
              <w:rPr>
                <w:rStyle w:val="bcx0"/>
                <w:bCs/>
              </w:rPr>
              <w:t>y</w:t>
            </w:r>
            <w:r w:rsidR="004E6CA6" w:rsidRPr="0031266C">
              <w:rPr>
                <w:rStyle w:val="bcx0"/>
                <w:b/>
                <w:bCs/>
                <w:sz w:val="24"/>
                <w:szCs w:val="24"/>
              </w:rPr>
              <w:t xml:space="preserve"> 2026</w:t>
            </w:r>
            <w:r w:rsidR="004E6CA6" w:rsidRPr="000B17E2">
              <w:rPr>
                <w:rStyle w:val="bcx0"/>
                <w:b/>
                <w:bCs/>
                <w:sz w:val="24"/>
                <w:szCs w:val="24"/>
              </w:rPr>
              <w:t xml:space="preserve"> </w:t>
            </w:r>
          </w:p>
          <w:p w14:paraId="0934CBA3" w14:textId="3000A655" w:rsidR="00A07670" w:rsidRPr="000B17E2" w:rsidRDefault="00E5401B" w:rsidP="0079690D">
            <w:pPr>
              <w:pStyle w:val="NoSpacing"/>
              <w:rPr>
                <w:rFonts w:eastAsia="Times New Roman" w:cs="Calibri"/>
                <w:sz w:val="24"/>
                <w:szCs w:val="24"/>
                <w:lang w:eastAsia="en-GB"/>
              </w:rPr>
            </w:pPr>
            <w:r w:rsidRPr="000B17E2">
              <w:rPr>
                <w:rStyle w:val="bcx0"/>
                <w:sz w:val="24"/>
                <w:szCs w:val="24"/>
              </w:rPr>
              <w:t xml:space="preserve">These </w:t>
            </w:r>
            <w:r w:rsidR="00A07670" w:rsidRPr="000B17E2">
              <w:rPr>
                <w:rFonts w:eastAsia="Times New Roman" w:cs="Calibri"/>
                <w:sz w:val="24"/>
                <w:szCs w:val="24"/>
                <w:lang w:eastAsia="en-GB"/>
              </w:rPr>
              <w:t>were accepted as a true record and signed by the</w:t>
            </w:r>
            <w:r w:rsidR="0031266C">
              <w:rPr>
                <w:rFonts w:eastAsia="Times New Roman" w:cs="Calibri"/>
                <w:sz w:val="24"/>
                <w:szCs w:val="24"/>
                <w:lang w:eastAsia="en-GB"/>
              </w:rPr>
              <w:t xml:space="preserve"> </w:t>
            </w:r>
            <w:r w:rsidR="00A07670" w:rsidRPr="000B17E2">
              <w:rPr>
                <w:rFonts w:eastAsia="Times New Roman" w:cs="Calibri"/>
                <w:sz w:val="24"/>
                <w:szCs w:val="24"/>
                <w:lang w:eastAsia="en-GB"/>
              </w:rPr>
              <w:t>Chair.</w:t>
            </w:r>
          </w:p>
        </w:tc>
      </w:tr>
      <w:tr w:rsidR="000D6BEC" w:rsidRPr="000B17E2" w14:paraId="61495590" w14:textId="77777777" w:rsidTr="000D6BEC">
        <w:trPr>
          <w:trHeight w:val="105"/>
          <w:tblCellSpacing w:w="0" w:type="dxa"/>
        </w:trPr>
        <w:tc>
          <w:tcPr>
            <w:tcW w:w="587" w:type="pct"/>
            <w:tcBorders>
              <w:top w:val="outset" w:sz="6" w:space="0" w:color="00000A"/>
              <w:left w:val="outset" w:sz="6" w:space="0" w:color="00000A"/>
              <w:bottom w:val="outset" w:sz="6" w:space="0" w:color="00000A"/>
              <w:right w:val="outset" w:sz="6" w:space="0" w:color="00000A"/>
            </w:tcBorders>
          </w:tcPr>
          <w:p w14:paraId="2291282A" w14:textId="4977318E" w:rsidR="000D6BEC" w:rsidRPr="000B17E2" w:rsidRDefault="000D6BEC" w:rsidP="0079690D">
            <w:pPr>
              <w:pStyle w:val="NoSpacing"/>
              <w:rPr>
                <w:rFonts w:eastAsia="Times New Roman" w:cs="Calibri"/>
                <w:b/>
                <w:sz w:val="24"/>
                <w:szCs w:val="24"/>
                <w:lang w:eastAsia="en-GB"/>
              </w:rPr>
            </w:pPr>
            <w:r w:rsidRPr="000B17E2">
              <w:rPr>
                <w:rFonts w:eastAsia="Times New Roman" w:cs="Calibri"/>
                <w:b/>
                <w:sz w:val="24"/>
                <w:szCs w:val="24"/>
                <w:lang w:eastAsia="en-GB"/>
              </w:rPr>
              <w:t>2</w:t>
            </w:r>
            <w:r>
              <w:rPr>
                <w:rFonts w:eastAsia="Times New Roman" w:cs="Calibri"/>
                <w:b/>
                <w:sz w:val="24"/>
                <w:szCs w:val="24"/>
                <w:lang w:eastAsia="en-GB"/>
              </w:rPr>
              <w:t>70</w:t>
            </w:r>
            <w:r w:rsidRPr="000B17E2">
              <w:rPr>
                <w:rFonts w:eastAsia="Times New Roman" w:cs="Calibri"/>
                <w:b/>
                <w:sz w:val="24"/>
                <w:szCs w:val="24"/>
              </w:rPr>
              <w:t>/26</w:t>
            </w:r>
          </w:p>
        </w:tc>
        <w:tc>
          <w:tcPr>
            <w:tcW w:w="4413" w:type="pct"/>
            <w:tcBorders>
              <w:top w:val="outset" w:sz="6" w:space="0" w:color="00000A"/>
              <w:left w:val="outset" w:sz="6" w:space="0" w:color="00000A"/>
              <w:bottom w:val="outset" w:sz="6" w:space="0" w:color="00000A"/>
              <w:right w:val="outset" w:sz="6" w:space="0" w:color="00000A"/>
            </w:tcBorders>
          </w:tcPr>
          <w:p w14:paraId="6EB2ED5F" w14:textId="3CEEE1D4" w:rsidR="000D6BEC" w:rsidRPr="000D6BEC" w:rsidRDefault="000D6BEC" w:rsidP="0079690D">
            <w:pPr>
              <w:pStyle w:val="NoSpacing"/>
              <w:rPr>
                <w:rFonts w:eastAsia="Times New Roman" w:cs="Calibri"/>
                <w:sz w:val="24"/>
                <w:szCs w:val="24"/>
                <w:lang w:eastAsia="en-GB"/>
              </w:rPr>
            </w:pPr>
            <w:r>
              <w:rPr>
                <w:rFonts w:eastAsia="Times New Roman" w:cs="Calibri"/>
                <w:b/>
                <w:bCs/>
                <w:sz w:val="24"/>
                <w:szCs w:val="24"/>
                <w:lang w:eastAsia="en-GB"/>
              </w:rPr>
              <w:t xml:space="preserve">To co-opt a Councillor: </w:t>
            </w:r>
            <w:r>
              <w:rPr>
                <w:rFonts w:eastAsia="Times New Roman" w:cs="Calibri"/>
                <w:sz w:val="24"/>
                <w:szCs w:val="24"/>
                <w:lang w:eastAsia="en-GB"/>
              </w:rPr>
              <w:t>Amy Lathan was co-opted as a Councillor and signed the necessary paperwork.</w:t>
            </w:r>
            <w:r w:rsidR="00333B2B">
              <w:rPr>
                <w:rFonts w:eastAsia="Times New Roman" w:cs="Calibri"/>
                <w:sz w:val="24"/>
                <w:szCs w:val="24"/>
                <w:lang w:eastAsia="en-GB"/>
              </w:rPr>
              <w:t xml:space="preserve">  Amy was welcomed onto the PC.</w:t>
            </w:r>
          </w:p>
        </w:tc>
      </w:tr>
      <w:tr w:rsidR="000D6BEC" w:rsidRPr="000B17E2" w14:paraId="32544F86" w14:textId="77777777" w:rsidTr="000D6BEC">
        <w:trPr>
          <w:trHeight w:val="105"/>
          <w:tblCellSpacing w:w="0" w:type="dxa"/>
        </w:trPr>
        <w:tc>
          <w:tcPr>
            <w:tcW w:w="587" w:type="pct"/>
            <w:tcBorders>
              <w:top w:val="outset" w:sz="6" w:space="0" w:color="00000A"/>
              <w:left w:val="outset" w:sz="6" w:space="0" w:color="00000A"/>
              <w:bottom w:val="outset" w:sz="6" w:space="0" w:color="00000A"/>
              <w:right w:val="outset" w:sz="6" w:space="0" w:color="00000A"/>
            </w:tcBorders>
          </w:tcPr>
          <w:p w14:paraId="55645F7C" w14:textId="651A8250" w:rsidR="000D6BEC" w:rsidRPr="000B17E2" w:rsidRDefault="000D6BEC" w:rsidP="0079690D">
            <w:pPr>
              <w:pStyle w:val="NoSpacing"/>
              <w:rPr>
                <w:rFonts w:eastAsia="Times New Roman" w:cs="Calibri"/>
                <w:b/>
                <w:sz w:val="24"/>
                <w:szCs w:val="24"/>
                <w:lang w:eastAsia="en-GB"/>
              </w:rPr>
            </w:pPr>
            <w:r w:rsidRPr="000B17E2">
              <w:rPr>
                <w:rFonts w:eastAsia="Times New Roman" w:cs="Calibri"/>
                <w:b/>
                <w:sz w:val="24"/>
                <w:szCs w:val="24"/>
                <w:lang w:eastAsia="en-GB"/>
              </w:rPr>
              <w:lastRenderedPageBreak/>
              <w:t>2</w:t>
            </w:r>
            <w:r>
              <w:rPr>
                <w:rFonts w:eastAsia="Times New Roman" w:cs="Calibri"/>
                <w:b/>
                <w:sz w:val="24"/>
                <w:szCs w:val="24"/>
                <w:lang w:eastAsia="en-GB"/>
              </w:rPr>
              <w:t>71</w:t>
            </w:r>
            <w:r w:rsidRPr="000B17E2">
              <w:rPr>
                <w:rFonts w:eastAsia="Times New Roman" w:cs="Calibri"/>
                <w:b/>
                <w:sz w:val="24"/>
                <w:szCs w:val="24"/>
                <w:lang w:eastAsia="en-GB"/>
              </w:rPr>
              <w:t>/26</w:t>
            </w:r>
          </w:p>
        </w:tc>
        <w:tc>
          <w:tcPr>
            <w:tcW w:w="4413" w:type="pct"/>
            <w:tcBorders>
              <w:top w:val="outset" w:sz="6" w:space="0" w:color="00000A"/>
              <w:left w:val="outset" w:sz="6" w:space="0" w:color="00000A"/>
              <w:bottom w:val="outset" w:sz="6" w:space="0" w:color="00000A"/>
              <w:right w:val="outset" w:sz="6" w:space="0" w:color="00000A"/>
            </w:tcBorders>
          </w:tcPr>
          <w:p w14:paraId="06D9AF38" w14:textId="03249FC6" w:rsidR="001321B8" w:rsidRDefault="000D6BEC" w:rsidP="0079690D">
            <w:pPr>
              <w:pStyle w:val="NoSpacing"/>
              <w:rPr>
                <w:rFonts w:eastAsia="Times New Roman" w:cs="Calibri"/>
                <w:sz w:val="24"/>
                <w:szCs w:val="24"/>
                <w:lang w:eastAsia="en-GB"/>
              </w:rPr>
            </w:pPr>
            <w:r w:rsidRPr="000B17E2">
              <w:rPr>
                <w:rFonts w:eastAsia="Times New Roman" w:cs="Calibri"/>
                <w:b/>
                <w:bCs/>
                <w:sz w:val="24"/>
                <w:szCs w:val="24"/>
                <w:lang w:eastAsia="en-GB"/>
              </w:rPr>
              <w:t>To receive and note reports from District and County Councillors</w:t>
            </w:r>
            <w:r w:rsidRPr="000B17E2">
              <w:rPr>
                <w:rFonts w:eastAsia="Times New Roman" w:cs="Calibri"/>
                <w:sz w:val="24"/>
                <w:szCs w:val="24"/>
                <w:lang w:eastAsia="en-GB"/>
              </w:rPr>
              <w:t xml:space="preserve">: </w:t>
            </w:r>
            <w:r>
              <w:rPr>
                <w:rFonts w:eastAsia="Times New Roman" w:cs="Calibri"/>
                <w:sz w:val="24"/>
                <w:szCs w:val="24"/>
                <w:lang w:eastAsia="en-GB"/>
              </w:rPr>
              <w:t xml:space="preserve">A minute of silence was observed in remembrance and with respect for the passing of Councillor Roger Jackson.   </w:t>
            </w:r>
            <w:r w:rsidR="001321B8">
              <w:rPr>
                <w:rFonts w:eastAsia="Times New Roman" w:cs="Calibri"/>
                <w:sz w:val="24"/>
                <w:szCs w:val="24"/>
                <w:lang w:eastAsia="en-GB"/>
              </w:rPr>
              <w:t>Cllr Everington commented on how much he did for Gunthorpe.</w:t>
            </w:r>
          </w:p>
          <w:p w14:paraId="5F17E25F" w14:textId="12028CA1" w:rsidR="000D6BEC" w:rsidRPr="007E6CD1" w:rsidRDefault="007E6CD1" w:rsidP="0079690D">
            <w:pPr>
              <w:pStyle w:val="NoSpacing"/>
              <w:rPr>
                <w:b/>
                <w:bCs/>
                <w:sz w:val="24"/>
                <w:szCs w:val="24"/>
              </w:rPr>
            </w:pPr>
            <w:r>
              <w:rPr>
                <w:rFonts w:eastAsia="Times New Roman" w:cs="Calibri"/>
                <w:b/>
                <w:bCs/>
                <w:sz w:val="24"/>
                <w:szCs w:val="24"/>
                <w:lang w:eastAsia="en-GB"/>
              </w:rPr>
              <w:t xml:space="preserve">ACTION: NC to </w:t>
            </w:r>
            <w:r w:rsidR="00333B2B">
              <w:rPr>
                <w:rFonts w:eastAsia="Times New Roman" w:cs="Calibri"/>
                <w:b/>
                <w:bCs/>
                <w:sz w:val="24"/>
                <w:szCs w:val="24"/>
                <w:lang w:eastAsia="en-GB"/>
              </w:rPr>
              <w:t xml:space="preserve">find out who will replace Cllr Jackson and </w:t>
            </w:r>
            <w:r>
              <w:rPr>
                <w:rFonts w:eastAsia="Times New Roman" w:cs="Calibri"/>
                <w:b/>
                <w:bCs/>
                <w:sz w:val="24"/>
                <w:szCs w:val="24"/>
                <w:lang w:eastAsia="en-GB"/>
              </w:rPr>
              <w:t xml:space="preserve">invite </w:t>
            </w:r>
            <w:r w:rsidR="00333B2B">
              <w:rPr>
                <w:rFonts w:eastAsia="Times New Roman" w:cs="Calibri"/>
                <w:b/>
                <w:bCs/>
                <w:sz w:val="24"/>
                <w:szCs w:val="24"/>
                <w:lang w:eastAsia="en-GB"/>
              </w:rPr>
              <w:t>them</w:t>
            </w:r>
            <w:r>
              <w:rPr>
                <w:rFonts w:eastAsia="Times New Roman" w:cs="Calibri"/>
                <w:b/>
                <w:bCs/>
                <w:sz w:val="24"/>
                <w:szCs w:val="24"/>
                <w:lang w:eastAsia="en-GB"/>
              </w:rPr>
              <w:t xml:space="preserve"> to the next meeting.</w:t>
            </w:r>
          </w:p>
        </w:tc>
      </w:tr>
      <w:tr w:rsidR="000D6BEC" w:rsidRPr="000B17E2" w14:paraId="55CF214A" w14:textId="77777777" w:rsidTr="000D6BEC">
        <w:trPr>
          <w:trHeight w:val="105"/>
          <w:tblCellSpacing w:w="0" w:type="dxa"/>
        </w:trPr>
        <w:tc>
          <w:tcPr>
            <w:tcW w:w="587" w:type="pct"/>
            <w:tcBorders>
              <w:top w:val="outset" w:sz="6" w:space="0" w:color="00000A"/>
              <w:left w:val="outset" w:sz="6" w:space="0" w:color="00000A"/>
              <w:bottom w:val="outset" w:sz="6" w:space="0" w:color="00000A"/>
              <w:right w:val="outset" w:sz="6" w:space="0" w:color="00000A"/>
            </w:tcBorders>
          </w:tcPr>
          <w:p w14:paraId="677B8891" w14:textId="7E6B1B6E" w:rsidR="000D6BEC" w:rsidRPr="000B17E2" w:rsidRDefault="000D6BEC" w:rsidP="0079690D">
            <w:pPr>
              <w:pStyle w:val="NoSpacing"/>
              <w:rPr>
                <w:rFonts w:eastAsia="Times New Roman" w:cs="Calibri"/>
                <w:b/>
                <w:sz w:val="24"/>
                <w:szCs w:val="24"/>
                <w:lang w:eastAsia="en-GB"/>
              </w:rPr>
            </w:pPr>
            <w:r w:rsidRPr="000B17E2">
              <w:rPr>
                <w:rFonts w:eastAsia="Times New Roman" w:cs="Calibri"/>
                <w:b/>
                <w:sz w:val="24"/>
                <w:szCs w:val="24"/>
                <w:lang w:eastAsia="en-GB"/>
              </w:rPr>
              <w:t>2</w:t>
            </w:r>
            <w:r>
              <w:rPr>
                <w:rFonts w:eastAsia="Times New Roman" w:cs="Calibri"/>
                <w:b/>
                <w:sz w:val="24"/>
                <w:szCs w:val="24"/>
                <w:lang w:eastAsia="en-GB"/>
              </w:rPr>
              <w:t>72</w:t>
            </w:r>
            <w:r w:rsidRPr="000B17E2">
              <w:rPr>
                <w:rFonts w:eastAsia="Times New Roman" w:cs="Calibri"/>
                <w:b/>
                <w:sz w:val="24"/>
                <w:szCs w:val="24"/>
              </w:rPr>
              <w:t>/26</w:t>
            </w:r>
          </w:p>
        </w:tc>
        <w:tc>
          <w:tcPr>
            <w:tcW w:w="4413" w:type="pct"/>
            <w:tcBorders>
              <w:top w:val="outset" w:sz="6" w:space="0" w:color="00000A"/>
              <w:left w:val="outset" w:sz="6" w:space="0" w:color="00000A"/>
              <w:bottom w:val="outset" w:sz="6" w:space="0" w:color="00000A"/>
              <w:right w:val="outset" w:sz="6" w:space="0" w:color="00000A"/>
            </w:tcBorders>
          </w:tcPr>
          <w:p w14:paraId="2425B898" w14:textId="77777777" w:rsidR="000D6BEC" w:rsidRPr="000B17E2" w:rsidRDefault="000D6BEC" w:rsidP="0079690D">
            <w:pPr>
              <w:pStyle w:val="NoSpacing"/>
              <w:rPr>
                <w:rFonts w:cs="Calibri"/>
                <w:b/>
                <w:bCs/>
                <w:sz w:val="24"/>
                <w:szCs w:val="24"/>
              </w:rPr>
            </w:pPr>
            <w:r w:rsidRPr="000B17E2">
              <w:rPr>
                <w:rFonts w:cs="Calibri"/>
                <w:b/>
                <w:bCs/>
                <w:sz w:val="24"/>
                <w:szCs w:val="24"/>
              </w:rPr>
              <w:t xml:space="preserve">Planning: </w:t>
            </w:r>
          </w:p>
          <w:p w14:paraId="079EED8D" w14:textId="2FBCEE9C" w:rsidR="000D6BEC" w:rsidRPr="000D6BEC" w:rsidRDefault="000D6BEC" w:rsidP="000D6BEC">
            <w:pPr>
              <w:pStyle w:val="NoSpacing"/>
              <w:numPr>
                <w:ilvl w:val="0"/>
                <w:numId w:val="1"/>
              </w:numPr>
              <w:rPr>
                <w:sz w:val="24"/>
                <w:szCs w:val="24"/>
              </w:rPr>
            </w:pPr>
            <w:r w:rsidRPr="000B17E2">
              <w:rPr>
                <w:rStyle w:val="textrun"/>
                <w:sz w:val="24"/>
                <w:szCs w:val="24"/>
              </w:rPr>
              <w:t xml:space="preserve">Applications: </w:t>
            </w:r>
            <w:r w:rsidRPr="000D6BEC">
              <w:rPr>
                <w:b/>
                <w:bCs/>
                <w:sz w:val="24"/>
                <w:szCs w:val="24"/>
                <w:lang w:val="en-US"/>
              </w:rPr>
              <w:t>26/00866/FUL</w:t>
            </w:r>
            <w:r w:rsidRPr="000D6BEC">
              <w:rPr>
                <w:sz w:val="24"/>
                <w:szCs w:val="24"/>
                <w:lang w:val="en-US"/>
              </w:rPr>
              <w:t>|New Marquee with retractable roof.|The Anchor 80 Main Street Gunthorpe NG14 7EU</w:t>
            </w:r>
            <w:r w:rsidR="007E6CD1">
              <w:rPr>
                <w:sz w:val="24"/>
                <w:szCs w:val="24"/>
                <w:lang w:val="en-US"/>
              </w:rPr>
              <w:t xml:space="preserve">: </w:t>
            </w:r>
            <w:r w:rsidR="007E6CD1">
              <w:rPr>
                <w:b/>
                <w:bCs/>
                <w:sz w:val="24"/>
                <w:szCs w:val="24"/>
                <w:lang w:val="en-US"/>
              </w:rPr>
              <w:t xml:space="preserve">The Chair opened the meeting to MOPs for their viewpoints.  MOPs were concerned about noise pollution all year round as the area could be used during the winter for events.  This is also proposed on Green belt land.  It will increase the issues of congestion and car parking issues.  There is also the risk of flooding.  Furthermore, this development would allow for further flouting of the licensing </w:t>
            </w:r>
            <w:r w:rsidR="001321B8">
              <w:rPr>
                <w:b/>
                <w:bCs/>
                <w:sz w:val="24"/>
                <w:szCs w:val="24"/>
                <w:lang w:val="en-US"/>
              </w:rPr>
              <w:t>restrictions</w:t>
            </w:r>
            <w:r w:rsidR="007E6CD1">
              <w:rPr>
                <w:b/>
                <w:bCs/>
                <w:sz w:val="24"/>
                <w:szCs w:val="24"/>
                <w:lang w:val="en-US"/>
              </w:rPr>
              <w:t>.  It was suggested that a complaint be made to the licensing department.</w:t>
            </w:r>
          </w:p>
          <w:p w14:paraId="193FB4A2" w14:textId="77777777" w:rsidR="000D6BEC" w:rsidRDefault="000D6BEC" w:rsidP="000D6BEC">
            <w:pPr>
              <w:pStyle w:val="NoSpacing"/>
              <w:ind w:left="360"/>
              <w:rPr>
                <w:b/>
                <w:bCs/>
                <w:sz w:val="24"/>
                <w:szCs w:val="24"/>
                <w:lang w:val="en-US"/>
              </w:rPr>
            </w:pPr>
          </w:p>
          <w:p w14:paraId="1FC77C69" w14:textId="606F70CF" w:rsidR="000D6BEC" w:rsidRPr="007E6CD1" w:rsidRDefault="000D6BEC" w:rsidP="000D6BEC">
            <w:pPr>
              <w:pStyle w:val="NoSpacing"/>
              <w:ind w:left="360"/>
              <w:rPr>
                <w:b/>
                <w:bCs/>
                <w:sz w:val="24"/>
                <w:szCs w:val="24"/>
                <w:lang w:val="en-US"/>
              </w:rPr>
            </w:pPr>
            <w:r w:rsidRPr="000D6BEC">
              <w:rPr>
                <w:b/>
                <w:bCs/>
                <w:sz w:val="24"/>
                <w:szCs w:val="24"/>
                <w:lang w:val="en-US"/>
              </w:rPr>
              <w:t>26/01257/FUL</w:t>
            </w:r>
            <w:r w:rsidRPr="000D6BEC">
              <w:rPr>
                <w:sz w:val="24"/>
                <w:szCs w:val="24"/>
                <w:lang w:val="en-US"/>
              </w:rPr>
              <w:t>|Retention and cladding of agricultural building.|</w:t>
            </w:r>
            <w:r w:rsidR="007E6CD1">
              <w:rPr>
                <w:sz w:val="24"/>
                <w:szCs w:val="24"/>
                <w:lang w:val="en-US"/>
              </w:rPr>
              <w:t xml:space="preserve"> </w:t>
            </w:r>
            <w:r w:rsidRPr="000D6BEC">
              <w:rPr>
                <w:sz w:val="24"/>
                <w:szCs w:val="24"/>
                <w:lang w:val="en-US"/>
              </w:rPr>
              <w:t>The Park Lowdham Road Gunthorpe NG14 7ES</w:t>
            </w:r>
            <w:r w:rsidR="007E6CD1">
              <w:rPr>
                <w:sz w:val="24"/>
                <w:szCs w:val="24"/>
                <w:lang w:val="en-US"/>
              </w:rPr>
              <w:t xml:space="preserve">: </w:t>
            </w:r>
            <w:r w:rsidR="007E6CD1" w:rsidRPr="007E6CD1">
              <w:rPr>
                <w:b/>
                <w:bCs/>
                <w:sz w:val="24"/>
                <w:szCs w:val="24"/>
                <w:lang w:val="en-US"/>
              </w:rPr>
              <w:t>The PC object on the</w:t>
            </w:r>
            <w:r w:rsidR="00E50864">
              <w:rPr>
                <w:b/>
                <w:bCs/>
                <w:sz w:val="24"/>
                <w:szCs w:val="24"/>
                <w:lang w:val="en-US"/>
              </w:rPr>
              <w:t xml:space="preserve"> same grounds as previous applications for the building on this site</w:t>
            </w:r>
            <w:r w:rsidR="007E6CD1">
              <w:rPr>
                <w:b/>
                <w:bCs/>
                <w:sz w:val="24"/>
                <w:szCs w:val="24"/>
                <w:lang w:val="en-US"/>
              </w:rPr>
              <w:t>.</w:t>
            </w:r>
            <w:r w:rsidR="00E50864">
              <w:rPr>
                <w:b/>
                <w:bCs/>
                <w:sz w:val="24"/>
                <w:szCs w:val="24"/>
                <w:lang w:val="en-US"/>
              </w:rPr>
              <w:t xml:space="preserve">  The current application does not resolve the issues that were raised previously.</w:t>
            </w:r>
          </w:p>
          <w:p w14:paraId="3DC1F3C3" w14:textId="77777777" w:rsidR="000D6BEC" w:rsidRPr="000D6BEC" w:rsidRDefault="000D6BEC" w:rsidP="000D6BEC">
            <w:pPr>
              <w:pStyle w:val="NoSpacing"/>
              <w:ind w:left="360"/>
              <w:rPr>
                <w:b/>
                <w:bCs/>
                <w:sz w:val="24"/>
                <w:szCs w:val="24"/>
                <w:lang w:val="en-US"/>
              </w:rPr>
            </w:pPr>
          </w:p>
          <w:p w14:paraId="794F6BDD" w14:textId="77777777" w:rsidR="000D6BEC" w:rsidRPr="000D6BEC" w:rsidRDefault="000D6BEC" w:rsidP="000D6BEC">
            <w:pPr>
              <w:pStyle w:val="NoSpacing"/>
              <w:numPr>
                <w:ilvl w:val="0"/>
                <w:numId w:val="1"/>
              </w:numPr>
              <w:rPr>
                <w:b/>
                <w:bCs/>
                <w:sz w:val="24"/>
                <w:szCs w:val="24"/>
              </w:rPr>
            </w:pPr>
            <w:r w:rsidRPr="000D6BEC">
              <w:rPr>
                <w:rStyle w:val="textrun"/>
                <w:sz w:val="24"/>
                <w:szCs w:val="24"/>
              </w:rPr>
              <w:t xml:space="preserve">Decisions: </w:t>
            </w:r>
            <w:r w:rsidRPr="000D6BEC">
              <w:rPr>
                <w:b/>
                <w:bCs/>
                <w:sz w:val="24"/>
                <w:szCs w:val="24"/>
                <w:lang w:val="en-US"/>
              </w:rPr>
              <w:t>26/00788/LDCE</w:t>
            </w:r>
            <w:r w:rsidRPr="000D6BEC">
              <w:rPr>
                <w:sz w:val="24"/>
                <w:szCs w:val="24"/>
                <w:lang w:val="en-US"/>
              </w:rPr>
              <w:t xml:space="preserve">|Certificate of Lawfulness to confirm the approved use of the property as public house/restaurant, weddings and similar events, guest house is lawful|The Anchor 80 Main Street Gunthorpe NG14 7EU: </w:t>
            </w:r>
            <w:r w:rsidRPr="000D6BEC">
              <w:rPr>
                <w:b/>
                <w:bCs/>
                <w:sz w:val="24"/>
                <w:szCs w:val="24"/>
                <w:lang w:val="en-US"/>
              </w:rPr>
              <w:t>Certificate Issued</w:t>
            </w:r>
          </w:p>
          <w:p w14:paraId="2E04DB41" w14:textId="77777777" w:rsidR="000D6BEC" w:rsidRDefault="000D6BEC" w:rsidP="000D6BEC">
            <w:pPr>
              <w:pStyle w:val="NoSpacing"/>
              <w:ind w:left="360"/>
              <w:rPr>
                <w:b/>
                <w:bCs/>
                <w:sz w:val="24"/>
                <w:szCs w:val="24"/>
              </w:rPr>
            </w:pPr>
          </w:p>
          <w:p w14:paraId="09AE7629" w14:textId="69A9B154" w:rsidR="000D6BEC" w:rsidRPr="000D6BEC" w:rsidRDefault="000D6BEC" w:rsidP="000D6BEC">
            <w:pPr>
              <w:pStyle w:val="NoSpacing"/>
              <w:ind w:left="360"/>
              <w:rPr>
                <w:sz w:val="24"/>
                <w:szCs w:val="24"/>
                <w:lang w:val="en-US"/>
              </w:rPr>
            </w:pPr>
            <w:r w:rsidRPr="000D6BEC">
              <w:rPr>
                <w:b/>
                <w:bCs/>
                <w:sz w:val="24"/>
                <w:szCs w:val="24"/>
              </w:rPr>
              <w:t>26/00656/HOUSE</w:t>
            </w:r>
            <w:r w:rsidRPr="000D6BEC">
              <w:rPr>
                <w:sz w:val="24"/>
                <w:szCs w:val="24"/>
              </w:rPr>
              <w:t xml:space="preserve">|Erection of single garage and replacement porch.|Beechcroft Lowdham Road Gunthorpe NG14 7ES: </w:t>
            </w:r>
            <w:r w:rsidRPr="000D6BEC">
              <w:rPr>
                <w:b/>
                <w:bCs/>
                <w:sz w:val="24"/>
                <w:szCs w:val="24"/>
              </w:rPr>
              <w:t>Application Permitted</w:t>
            </w:r>
          </w:p>
          <w:p w14:paraId="64FD72B2" w14:textId="77777777" w:rsidR="000D6BEC" w:rsidRDefault="000D6BEC" w:rsidP="000D6BEC">
            <w:pPr>
              <w:pStyle w:val="NoSpacing"/>
              <w:ind w:left="360"/>
              <w:rPr>
                <w:b/>
                <w:bCs/>
                <w:sz w:val="24"/>
                <w:szCs w:val="24"/>
                <w:lang w:val="en-US"/>
              </w:rPr>
            </w:pPr>
          </w:p>
          <w:p w14:paraId="26278968" w14:textId="0B5C0A22" w:rsidR="000D6BEC" w:rsidRPr="000D6BEC" w:rsidRDefault="000D6BEC" w:rsidP="000D6BEC">
            <w:pPr>
              <w:pStyle w:val="NoSpacing"/>
              <w:ind w:left="360"/>
              <w:rPr>
                <w:sz w:val="24"/>
                <w:szCs w:val="24"/>
              </w:rPr>
            </w:pPr>
            <w:r w:rsidRPr="000D6BEC">
              <w:rPr>
                <w:b/>
                <w:bCs/>
                <w:sz w:val="24"/>
                <w:szCs w:val="24"/>
                <w:lang w:val="en-US"/>
              </w:rPr>
              <w:t>25/01913/LDCP|</w:t>
            </w:r>
            <w:r w:rsidRPr="000D6BEC">
              <w:rPr>
                <w:sz w:val="24"/>
                <w:szCs w:val="24"/>
                <w:lang w:val="en-US"/>
              </w:rPr>
              <w:t xml:space="preserve">Certificate of Lawfulness for proposed installation of solar panels|Instant Storage Ltd Unit 3 Buffer Depot Trentside Gunthorpe NG14 7FB: </w:t>
            </w:r>
            <w:r w:rsidRPr="000D6BEC">
              <w:rPr>
                <w:b/>
                <w:bCs/>
                <w:sz w:val="24"/>
                <w:szCs w:val="24"/>
                <w:lang w:val="en-US"/>
              </w:rPr>
              <w:t>Application Withdrawn</w:t>
            </w:r>
          </w:p>
        </w:tc>
      </w:tr>
      <w:tr w:rsidR="000D6BEC" w:rsidRPr="000B17E2" w14:paraId="24D70258" w14:textId="77777777" w:rsidTr="000D6BEC">
        <w:trPr>
          <w:trHeight w:val="216"/>
          <w:tblCellSpacing w:w="0" w:type="dxa"/>
        </w:trPr>
        <w:tc>
          <w:tcPr>
            <w:tcW w:w="587" w:type="pct"/>
            <w:tcBorders>
              <w:top w:val="outset" w:sz="6" w:space="0" w:color="00000A"/>
              <w:left w:val="outset" w:sz="6" w:space="0" w:color="00000A"/>
              <w:bottom w:val="outset" w:sz="6" w:space="0" w:color="00000A"/>
              <w:right w:val="outset" w:sz="6" w:space="0" w:color="00000A"/>
            </w:tcBorders>
          </w:tcPr>
          <w:p w14:paraId="063CEACE" w14:textId="50620F9C" w:rsidR="000D6BEC" w:rsidRPr="000B17E2" w:rsidRDefault="000D6BEC" w:rsidP="0079690D">
            <w:pPr>
              <w:pStyle w:val="NoSpacing"/>
              <w:rPr>
                <w:rFonts w:eastAsia="Times New Roman" w:cs="Calibri"/>
                <w:b/>
                <w:sz w:val="24"/>
                <w:szCs w:val="24"/>
                <w:lang w:eastAsia="en-GB"/>
              </w:rPr>
            </w:pPr>
            <w:r w:rsidRPr="000B17E2">
              <w:rPr>
                <w:rFonts w:eastAsia="Times New Roman" w:cs="Calibri"/>
                <w:b/>
                <w:sz w:val="24"/>
                <w:szCs w:val="24"/>
                <w:lang w:eastAsia="en-GB"/>
              </w:rPr>
              <w:t>2</w:t>
            </w:r>
            <w:r>
              <w:rPr>
                <w:rFonts w:eastAsia="Times New Roman" w:cs="Calibri"/>
                <w:b/>
                <w:sz w:val="24"/>
                <w:szCs w:val="24"/>
                <w:lang w:eastAsia="en-GB"/>
              </w:rPr>
              <w:t>73</w:t>
            </w:r>
            <w:r w:rsidRPr="000B17E2">
              <w:rPr>
                <w:rFonts w:eastAsia="Times New Roman" w:cs="Calibri"/>
                <w:b/>
                <w:sz w:val="24"/>
                <w:szCs w:val="24"/>
              </w:rPr>
              <w:t>/26</w:t>
            </w:r>
          </w:p>
        </w:tc>
        <w:tc>
          <w:tcPr>
            <w:tcW w:w="4413" w:type="pct"/>
            <w:tcBorders>
              <w:top w:val="outset" w:sz="6" w:space="0" w:color="00000A"/>
              <w:left w:val="outset" w:sz="6" w:space="0" w:color="00000A"/>
              <w:bottom w:val="outset" w:sz="6" w:space="0" w:color="00000A"/>
              <w:right w:val="outset" w:sz="6" w:space="0" w:color="00000A"/>
            </w:tcBorders>
          </w:tcPr>
          <w:p w14:paraId="15039E2A" w14:textId="77777777" w:rsidR="000D6BEC" w:rsidRPr="000B17E2" w:rsidRDefault="000D6BEC" w:rsidP="0079690D">
            <w:pPr>
              <w:pStyle w:val="NoSpacing"/>
              <w:rPr>
                <w:rFonts w:eastAsia="Times New Roman" w:cs="Calibri"/>
                <w:b/>
                <w:bCs/>
                <w:sz w:val="24"/>
                <w:szCs w:val="24"/>
                <w:lang w:eastAsia="en-GB"/>
              </w:rPr>
            </w:pPr>
            <w:r w:rsidRPr="000B17E2">
              <w:rPr>
                <w:rFonts w:eastAsia="Times New Roman" w:cs="Calibri"/>
                <w:b/>
                <w:bCs/>
                <w:sz w:val="24"/>
                <w:szCs w:val="24"/>
                <w:lang w:eastAsia="en-GB"/>
              </w:rPr>
              <w:t>Financial Matters:</w:t>
            </w:r>
          </w:p>
          <w:p w14:paraId="46D75B71" w14:textId="1114873D" w:rsidR="000D6BEC" w:rsidRPr="000D6BEC" w:rsidRDefault="000D6BEC" w:rsidP="0079690D">
            <w:pPr>
              <w:pStyle w:val="NoSpacing"/>
              <w:rPr>
                <w:b/>
                <w:bCs/>
                <w:sz w:val="24"/>
                <w:szCs w:val="24"/>
                <w:lang w:val="en-US"/>
              </w:rPr>
            </w:pPr>
            <w:r w:rsidRPr="000B17E2">
              <w:rPr>
                <w:rFonts w:cs="Calibri"/>
                <w:sz w:val="24"/>
                <w:szCs w:val="24"/>
              </w:rPr>
              <w:t xml:space="preserve">a. </w:t>
            </w:r>
            <w:r w:rsidRPr="000B17E2">
              <w:rPr>
                <w:rStyle w:val="bcx0"/>
                <w:sz w:val="24"/>
                <w:szCs w:val="24"/>
              </w:rPr>
              <w:t xml:space="preserve">To note payments received and authorise accounts for payment: To note Clerk pay for </w:t>
            </w:r>
            <w:r>
              <w:rPr>
                <w:rStyle w:val="bcx0"/>
              </w:rPr>
              <w:t xml:space="preserve">August and payment to PKF Littlejohn for 24/25 AGAR (£252) </w:t>
            </w:r>
            <w:r w:rsidRPr="0031266C">
              <w:rPr>
                <w:rStyle w:val="bcx0"/>
                <w:b/>
                <w:bCs/>
                <w:sz w:val="24"/>
                <w:szCs w:val="24"/>
              </w:rPr>
              <w:t>NO</w:t>
            </w:r>
            <w:r w:rsidRPr="000B17E2">
              <w:rPr>
                <w:rStyle w:val="bcx0"/>
                <w:b/>
                <w:bCs/>
                <w:sz w:val="24"/>
                <w:szCs w:val="24"/>
              </w:rPr>
              <w:t>TED</w:t>
            </w:r>
            <w:r w:rsidRPr="000B17E2">
              <w:rPr>
                <w:rStyle w:val="bcx0"/>
                <w:sz w:val="24"/>
                <w:szCs w:val="24"/>
              </w:rPr>
              <w:t xml:space="preserve">.  </w:t>
            </w:r>
            <w:r>
              <w:rPr>
                <w:rStyle w:val="bcx0"/>
                <w:sz w:val="24"/>
                <w:szCs w:val="24"/>
              </w:rPr>
              <w:t xml:space="preserve">To approve Vice Chair’s expenses (£42.25) </w:t>
            </w:r>
            <w:r>
              <w:rPr>
                <w:rStyle w:val="bcx0"/>
                <w:b/>
                <w:bCs/>
                <w:sz w:val="24"/>
                <w:szCs w:val="24"/>
              </w:rPr>
              <w:t>APPROVED.</w:t>
            </w:r>
          </w:p>
          <w:p w14:paraId="4EDBE201" w14:textId="77777777" w:rsidR="000D6BEC" w:rsidRPr="000B17E2" w:rsidRDefault="000D6BEC" w:rsidP="0079690D">
            <w:pPr>
              <w:pStyle w:val="NoSpacing"/>
              <w:rPr>
                <w:sz w:val="24"/>
                <w:szCs w:val="24"/>
              </w:rPr>
            </w:pPr>
          </w:p>
          <w:p w14:paraId="29F1304F" w14:textId="5B94F8F7" w:rsidR="000D6BEC" w:rsidRPr="000D6BEC" w:rsidRDefault="000D6BEC" w:rsidP="0079690D">
            <w:pPr>
              <w:pStyle w:val="NoSpacing"/>
              <w:rPr>
                <w:sz w:val="24"/>
                <w:szCs w:val="24"/>
              </w:rPr>
            </w:pPr>
            <w:r w:rsidRPr="000B17E2">
              <w:rPr>
                <w:rStyle w:val="eop"/>
                <w:sz w:val="24"/>
                <w:szCs w:val="24"/>
              </w:rPr>
              <w:t xml:space="preserve">b. To note bank reconciliation </w:t>
            </w:r>
            <w:r w:rsidRPr="000B17E2">
              <w:rPr>
                <w:rStyle w:val="eop"/>
                <w:b/>
                <w:bCs/>
                <w:sz w:val="24"/>
                <w:szCs w:val="24"/>
              </w:rPr>
              <w:t>NOTED</w:t>
            </w:r>
            <w:r w:rsidRPr="000B17E2">
              <w:rPr>
                <w:rStyle w:val="eop"/>
                <w:sz w:val="24"/>
                <w:szCs w:val="24"/>
              </w:rPr>
              <w:t>.</w:t>
            </w:r>
          </w:p>
        </w:tc>
      </w:tr>
      <w:tr w:rsidR="000D6BEC" w:rsidRPr="000B17E2" w14:paraId="38686C95" w14:textId="77777777" w:rsidTr="000D6BEC">
        <w:trPr>
          <w:trHeight w:val="216"/>
          <w:tblCellSpacing w:w="0" w:type="dxa"/>
        </w:trPr>
        <w:tc>
          <w:tcPr>
            <w:tcW w:w="587" w:type="pct"/>
            <w:tcBorders>
              <w:top w:val="outset" w:sz="6" w:space="0" w:color="00000A"/>
              <w:left w:val="outset" w:sz="6" w:space="0" w:color="00000A"/>
              <w:bottom w:val="outset" w:sz="6" w:space="0" w:color="00000A"/>
              <w:right w:val="outset" w:sz="6" w:space="0" w:color="00000A"/>
            </w:tcBorders>
          </w:tcPr>
          <w:p w14:paraId="6781B3EC" w14:textId="01A49879" w:rsidR="000D6BEC" w:rsidRPr="000B17E2" w:rsidRDefault="000D6BEC" w:rsidP="0079690D">
            <w:pPr>
              <w:pStyle w:val="NoSpacing"/>
              <w:rPr>
                <w:rFonts w:eastAsia="Times New Roman" w:cs="Calibri"/>
                <w:b/>
                <w:sz w:val="24"/>
                <w:szCs w:val="24"/>
                <w:lang w:eastAsia="en-GB"/>
              </w:rPr>
            </w:pPr>
            <w:bookmarkStart w:id="0" w:name="_Hlk99437853"/>
            <w:r>
              <w:rPr>
                <w:rFonts w:eastAsia="Times New Roman" w:cs="Calibri"/>
                <w:b/>
                <w:sz w:val="24"/>
                <w:szCs w:val="24"/>
              </w:rPr>
              <w:t>274</w:t>
            </w:r>
            <w:r w:rsidRPr="000B17E2">
              <w:rPr>
                <w:rFonts w:eastAsia="Times New Roman" w:cs="Calibri"/>
                <w:b/>
                <w:sz w:val="24"/>
                <w:szCs w:val="24"/>
              </w:rPr>
              <w:t>/26</w:t>
            </w:r>
          </w:p>
        </w:tc>
        <w:tc>
          <w:tcPr>
            <w:tcW w:w="4413" w:type="pct"/>
            <w:tcBorders>
              <w:top w:val="outset" w:sz="6" w:space="0" w:color="00000A"/>
              <w:left w:val="outset" w:sz="6" w:space="0" w:color="00000A"/>
              <w:bottom w:val="outset" w:sz="6" w:space="0" w:color="00000A"/>
              <w:right w:val="outset" w:sz="6" w:space="0" w:color="00000A"/>
            </w:tcBorders>
          </w:tcPr>
          <w:p w14:paraId="42FDDEA7" w14:textId="77777777" w:rsidR="000D6BEC" w:rsidRPr="000B17E2" w:rsidRDefault="000D6BEC" w:rsidP="0079690D">
            <w:pPr>
              <w:pStyle w:val="NoSpacing"/>
              <w:rPr>
                <w:rFonts w:cs="Calibri"/>
                <w:b/>
                <w:bCs/>
                <w:sz w:val="24"/>
                <w:szCs w:val="24"/>
              </w:rPr>
            </w:pPr>
            <w:r w:rsidRPr="000B17E2">
              <w:rPr>
                <w:rFonts w:cs="Calibri"/>
                <w:b/>
                <w:bCs/>
                <w:sz w:val="24"/>
                <w:szCs w:val="24"/>
              </w:rPr>
              <w:t xml:space="preserve">Environmental Matters/Nature reserve: </w:t>
            </w:r>
          </w:p>
          <w:p w14:paraId="20538B9B" w14:textId="22B64C77" w:rsidR="000D6BEC" w:rsidRDefault="000D6BEC" w:rsidP="000D6BEC">
            <w:pPr>
              <w:pStyle w:val="NoSpacing"/>
              <w:rPr>
                <w:rFonts w:cs="Calibri"/>
                <w:b/>
                <w:bCs/>
                <w:sz w:val="24"/>
                <w:szCs w:val="24"/>
                <w:lang w:eastAsia="en-GB"/>
              </w:rPr>
            </w:pPr>
            <w:r>
              <w:rPr>
                <w:rFonts w:cs="Calibri"/>
                <w:sz w:val="24"/>
                <w:szCs w:val="24"/>
                <w:lang w:eastAsia="en-GB"/>
              </w:rPr>
              <w:t>NC messaged those on Facebook who showed interest in Lengthsman Scheme, but no response</w:t>
            </w:r>
            <w:r w:rsidR="00C34A35">
              <w:rPr>
                <w:rFonts w:cs="Calibri"/>
                <w:sz w:val="24"/>
                <w:szCs w:val="24"/>
                <w:lang w:eastAsia="en-GB"/>
              </w:rPr>
              <w:t xml:space="preserve"> received.</w:t>
            </w:r>
          </w:p>
          <w:p w14:paraId="6D292666" w14:textId="297510BB" w:rsidR="000D6BEC" w:rsidRDefault="00C34A35" w:rsidP="0079690D">
            <w:pPr>
              <w:pStyle w:val="NoSpacing"/>
              <w:rPr>
                <w:rFonts w:cs="Calibri"/>
                <w:bCs/>
                <w:sz w:val="24"/>
                <w:szCs w:val="24"/>
              </w:rPr>
            </w:pPr>
            <w:r>
              <w:rPr>
                <w:rFonts w:cs="Calibri"/>
                <w:bCs/>
                <w:sz w:val="24"/>
                <w:szCs w:val="24"/>
              </w:rPr>
              <w:t xml:space="preserve">NC wrote a letter to Richard Ward re the work at the LNR and forwarded the reply to Councillors.  </w:t>
            </w:r>
            <w:r w:rsidR="00333B2B">
              <w:rPr>
                <w:rFonts w:cs="Calibri"/>
                <w:bCs/>
                <w:sz w:val="24"/>
                <w:szCs w:val="24"/>
              </w:rPr>
              <w:t xml:space="preserve">He will put up signs, seat and bin in September depending on weather.  Cllr Hill estimates that a third of the trees may have gone.  The last part of the grant is </w:t>
            </w:r>
            <w:r w:rsidR="00E50864">
              <w:rPr>
                <w:rFonts w:cs="Calibri"/>
                <w:bCs/>
                <w:sz w:val="24"/>
                <w:szCs w:val="24"/>
              </w:rPr>
              <w:t xml:space="preserve">due in </w:t>
            </w:r>
            <w:r w:rsidR="00333B2B">
              <w:rPr>
                <w:rFonts w:cs="Calibri"/>
                <w:bCs/>
                <w:sz w:val="24"/>
                <w:szCs w:val="24"/>
              </w:rPr>
              <w:t>March.</w:t>
            </w:r>
          </w:p>
          <w:p w14:paraId="75E04949" w14:textId="33A541FE" w:rsidR="00C34A35" w:rsidRPr="000B17E2" w:rsidRDefault="00C34A35" w:rsidP="0079690D">
            <w:pPr>
              <w:pStyle w:val="NoSpacing"/>
              <w:rPr>
                <w:rFonts w:cs="Calibri"/>
                <w:bCs/>
                <w:sz w:val="24"/>
                <w:szCs w:val="24"/>
              </w:rPr>
            </w:pPr>
            <w:r>
              <w:rPr>
                <w:rFonts w:cs="Calibri"/>
                <w:bCs/>
                <w:sz w:val="24"/>
                <w:szCs w:val="24"/>
              </w:rPr>
              <w:t>Cam Pearson brought the quotes for the bridleway refurbishment to the meeting for discussion.</w:t>
            </w:r>
            <w:r w:rsidR="00333B2B">
              <w:rPr>
                <w:rFonts w:cs="Calibri"/>
                <w:bCs/>
                <w:sz w:val="24"/>
                <w:szCs w:val="24"/>
              </w:rPr>
              <w:t xml:space="preserve">  He has approached Groundout at Woodthorpe, who have quoted just under £10K for the pathway between the car park to the bridge.  This work was the priority for the budget and then the remainder</w:t>
            </w:r>
            <w:r w:rsidR="00E50864">
              <w:rPr>
                <w:rFonts w:cs="Calibri"/>
                <w:bCs/>
                <w:sz w:val="24"/>
                <w:szCs w:val="24"/>
              </w:rPr>
              <w:t xml:space="preserve"> to be used</w:t>
            </w:r>
            <w:r w:rsidR="00333B2B">
              <w:rPr>
                <w:rFonts w:cs="Calibri"/>
                <w:bCs/>
                <w:sz w:val="24"/>
                <w:szCs w:val="24"/>
              </w:rPr>
              <w:t xml:space="preserve"> for the pathway up to </w:t>
            </w:r>
            <w:r w:rsidR="00333B2B">
              <w:rPr>
                <w:rFonts w:cs="Calibri"/>
                <w:bCs/>
                <w:sz w:val="24"/>
                <w:szCs w:val="24"/>
              </w:rPr>
              <w:lastRenderedPageBreak/>
              <w:t>the LNR and fencing, bird boxes etc.  The work could be done middle of September but it will depend on the temporary closure notice from Via for the footpath.  They would only work on a section at a time and then open the footpath each evening.  The PC unanimously voted to go ahead with this work.</w:t>
            </w:r>
          </w:p>
        </w:tc>
      </w:tr>
      <w:tr w:rsidR="000D6BEC" w:rsidRPr="000B17E2" w14:paraId="1B93415E" w14:textId="77777777" w:rsidTr="000D6BEC">
        <w:trPr>
          <w:trHeight w:val="216"/>
          <w:tblCellSpacing w:w="0" w:type="dxa"/>
        </w:trPr>
        <w:tc>
          <w:tcPr>
            <w:tcW w:w="587" w:type="pct"/>
            <w:tcBorders>
              <w:top w:val="outset" w:sz="6" w:space="0" w:color="00000A"/>
              <w:left w:val="outset" w:sz="6" w:space="0" w:color="00000A"/>
              <w:bottom w:val="outset" w:sz="6" w:space="0" w:color="00000A"/>
              <w:right w:val="outset" w:sz="6" w:space="0" w:color="00000A"/>
            </w:tcBorders>
          </w:tcPr>
          <w:p w14:paraId="191A5BBC" w14:textId="3F589DA5" w:rsidR="000D6BEC" w:rsidRPr="000B17E2" w:rsidRDefault="000D6BEC" w:rsidP="0079690D">
            <w:pPr>
              <w:pStyle w:val="NoSpacing"/>
              <w:rPr>
                <w:rFonts w:eastAsia="Times New Roman" w:cs="Calibri"/>
                <w:b/>
                <w:sz w:val="24"/>
                <w:szCs w:val="24"/>
                <w:lang w:eastAsia="en-GB"/>
              </w:rPr>
            </w:pPr>
            <w:r w:rsidRPr="000B17E2">
              <w:rPr>
                <w:rFonts w:eastAsia="Times New Roman" w:cs="Calibri"/>
                <w:b/>
                <w:sz w:val="24"/>
                <w:szCs w:val="24"/>
                <w:lang w:eastAsia="en-GB"/>
              </w:rPr>
              <w:lastRenderedPageBreak/>
              <w:t>2</w:t>
            </w:r>
            <w:r w:rsidR="00C34A35">
              <w:rPr>
                <w:rFonts w:eastAsia="Times New Roman" w:cs="Calibri"/>
                <w:b/>
                <w:sz w:val="24"/>
                <w:szCs w:val="24"/>
                <w:lang w:eastAsia="en-GB"/>
              </w:rPr>
              <w:t>75</w:t>
            </w:r>
            <w:r w:rsidRPr="000B17E2">
              <w:rPr>
                <w:rFonts w:eastAsia="Times New Roman" w:cs="Calibri"/>
                <w:b/>
                <w:sz w:val="24"/>
                <w:szCs w:val="24"/>
              </w:rPr>
              <w:t>/26</w:t>
            </w:r>
          </w:p>
        </w:tc>
        <w:tc>
          <w:tcPr>
            <w:tcW w:w="4413" w:type="pct"/>
            <w:tcBorders>
              <w:top w:val="outset" w:sz="6" w:space="0" w:color="00000A"/>
              <w:left w:val="outset" w:sz="6" w:space="0" w:color="00000A"/>
              <w:bottom w:val="outset" w:sz="6" w:space="0" w:color="00000A"/>
              <w:right w:val="outset" w:sz="6" w:space="0" w:color="00000A"/>
            </w:tcBorders>
          </w:tcPr>
          <w:p w14:paraId="233DF957" w14:textId="4C93F5D9" w:rsidR="000D6BEC" w:rsidRPr="006C562E" w:rsidRDefault="000D6BEC" w:rsidP="00C34A35">
            <w:pPr>
              <w:pStyle w:val="NoSpacing"/>
              <w:rPr>
                <w:rFonts w:cs="Calibri"/>
                <w:b/>
                <w:sz w:val="24"/>
                <w:szCs w:val="24"/>
              </w:rPr>
            </w:pPr>
            <w:r w:rsidRPr="000B17E2">
              <w:rPr>
                <w:rFonts w:cs="Calibri"/>
                <w:b/>
                <w:sz w:val="24"/>
                <w:szCs w:val="24"/>
              </w:rPr>
              <w:t xml:space="preserve">Flood Resilience Scheme: </w:t>
            </w:r>
            <w:r w:rsidRPr="000B17E2">
              <w:rPr>
                <w:rFonts w:cs="Calibri"/>
                <w:b/>
                <w:sz w:val="24"/>
                <w:szCs w:val="24"/>
              </w:rPr>
              <w:br/>
            </w:r>
            <w:r w:rsidR="00E50864">
              <w:rPr>
                <w:rFonts w:cs="Calibri"/>
                <w:bCs/>
                <w:sz w:val="24"/>
                <w:szCs w:val="24"/>
              </w:rPr>
              <w:t>Ray</w:t>
            </w:r>
            <w:r>
              <w:rPr>
                <w:rFonts w:cs="Calibri"/>
                <w:bCs/>
                <w:sz w:val="24"/>
                <w:szCs w:val="24"/>
              </w:rPr>
              <w:t xml:space="preserve"> George</w:t>
            </w:r>
            <w:r w:rsidR="00C34A35">
              <w:rPr>
                <w:rFonts w:cs="Calibri"/>
                <w:bCs/>
                <w:sz w:val="24"/>
                <w:szCs w:val="24"/>
              </w:rPr>
              <w:t xml:space="preserve"> emailed the PC with the revised flood plan and his recommendations going forward.</w:t>
            </w:r>
            <w:r>
              <w:rPr>
                <w:rFonts w:cs="Calibri"/>
                <w:bCs/>
                <w:sz w:val="24"/>
                <w:szCs w:val="24"/>
              </w:rPr>
              <w:t xml:space="preserve">  </w:t>
            </w:r>
            <w:r w:rsidR="00333B2B">
              <w:rPr>
                <w:rFonts w:cs="Calibri"/>
                <w:bCs/>
                <w:sz w:val="24"/>
                <w:szCs w:val="24"/>
              </w:rPr>
              <w:t xml:space="preserve">Cllr Lathan has found someone to replace </w:t>
            </w:r>
            <w:r w:rsidR="00E50864">
              <w:rPr>
                <w:rFonts w:cs="Calibri"/>
                <w:bCs/>
                <w:sz w:val="24"/>
                <w:szCs w:val="24"/>
              </w:rPr>
              <w:t xml:space="preserve">the flood warden </w:t>
            </w:r>
            <w:r w:rsidR="00333B2B">
              <w:rPr>
                <w:rFonts w:cs="Calibri"/>
                <w:bCs/>
                <w:sz w:val="24"/>
                <w:szCs w:val="24"/>
              </w:rPr>
              <w:t xml:space="preserve">on A6097.  There is currently no one to take over </w:t>
            </w:r>
            <w:r w:rsidR="00E50864">
              <w:rPr>
                <w:rFonts w:cs="Calibri"/>
                <w:bCs/>
                <w:sz w:val="24"/>
                <w:szCs w:val="24"/>
              </w:rPr>
              <w:t>from Ray</w:t>
            </w:r>
            <w:r w:rsidR="00333B2B">
              <w:rPr>
                <w:rFonts w:cs="Calibri"/>
                <w:bCs/>
                <w:sz w:val="24"/>
                <w:szCs w:val="24"/>
              </w:rPr>
              <w:t xml:space="preserve">, so Cllr Lathan will pick up his folder.  </w:t>
            </w:r>
            <w:r w:rsidR="00D521B8">
              <w:rPr>
                <w:rFonts w:cs="Calibri"/>
                <w:bCs/>
                <w:sz w:val="24"/>
                <w:szCs w:val="24"/>
              </w:rPr>
              <w:t>She said most streets are covered in the village, but there is no one to co-ordinate.  Cllr Lathan said that a new WhatsApp group is needed, so she will put one together.  She will also test all the pumps.  Cllr Palmer suggested a meeting with all the co-ordinators.</w:t>
            </w:r>
          </w:p>
        </w:tc>
      </w:tr>
      <w:tr w:rsidR="000D6BEC" w:rsidRPr="000B17E2" w14:paraId="7C72793F" w14:textId="77777777" w:rsidTr="000D6BEC">
        <w:trPr>
          <w:trHeight w:val="216"/>
          <w:tblCellSpacing w:w="0" w:type="dxa"/>
        </w:trPr>
        <w:tc>
          <w:tcPr>
            <w:tcW w:w="587" w:type="pct"/>
            <w:tcBorders>
              <w:top w:val="outset" w:sz="6" w:space="0" w:color="00000A"/>
              <w:left w:val="outset" w:sz="6" w:space="0" w:color="00000A"/>
              <w:bottom w:val="outset" w:sz="6" w:space="0" w:color="00000A"/>
              <w:right w:val="outset" w:sz="6" w:space="0" w:color="00000A"/>
            </w:tcBorders>
          </w:tcPr>
          <w:p w14:paraId="7B3F86EA" w14:textId="70E0529C" w:rsidR="000D6BEC" w:rsidRPr="000B17E2" w:rsidRDefault="000D6BEC" w:rsidP="0079690D">
            <w:pPr>
              <w:pStyle w:val="NoSpacing"/>
              <w:rPr>
                <w:rFonts w:eastAsia="Times New Roman" w:cs="Calibri"/>
                <w:b/>
                <w:sz w:val="24"/>
                <w:szCs w:val="24"/>
                <w:lang w:eastAsia="en-GB"/>
              </w:rPr>
            </w:pPr>
            <w:r w:rsidRPr="000B17E2">
              <w:rPr>
                <w:rFonts w:eastAsia="Times New Roman" w:cs="Calibri"/>
                <w:b/>
                <w:sz w:val="24"/>
                <w:szCs w:val="24"/>
                <w:lang w:eastAsia="en-GB"/>
              </w:rPr>
              <w:t>2</w:t>
            </w:r>
            <w:r w:rsidR="00C34A35">
              <w:rPr>
                <w:rFonts w:eastAsia="Times New Roman" w:cs="Calibri"/>
                <w:b/>
                <w:sz w:val="24"/>
                <w:szCs w:val="24"/>
                <w:lang w:eastAsia="en-GB"/>
              </w:rPr>
              <w:t>76</w:t>
            </w:r>
            <w:r w:rsidRPr="000B17E2">
              <w:rPr>
                <w:rFonts w:eastAsia="Times New Roman" w:cs="Calibri"/>
                <w:b/>
                <w:sz w:val="24"/>
                <w:szCs w:val="24"/>
              </w:rPr>
              <w:t>/26</w:t>
            </w:r>
          </w:p>
        </w:tc>
        <w:tc>
          <w:tcPr>
            <w:tcW w:w="4413" w:type="pct"/>
            <w:tcBorders>
              <w:top w:val="outset" w:sz="6" w:space="0" w:color="00000A"/>
              <w:left w:val="outset" w:sz="6" w:space="0" w:color="00000A"/>
              <w:bottom w:val="outset" w:sz="6" w:space="0" w:color="00000A"/>
              <w:right w:val="outset" w:sz="6" w:space="0" w:color="00000A"/>
            </w:tcBorders>
          </w:tcPr>
          <w:p w14:paraId="235F63B7" w14:textId="77777777" w:rsidR="000D6BEC" w:rsidRDefault="000D6BEC" w:rsidP="0079690D">
            <w:pPr>
              <w:pStyle w:val="NoSpacing"/>
              <w:rPr>
                <w:rFonts w:cs="Calibri"/>
                <w:bCs/>
                <w:sz w:val="24"/>
                <w:szCs w:val="24"/>
              </w:rPr>
            </w:pPr>
            <w:r w:rsidRPr="000B17E2">
              <w:rPr>
                <w:rFonts w:cs="Calibri"/>
                <w:b/>
                <w:sz w:val="24"/>
                <w:szCs w:val="24"/>
              </w:rPr>
              <w:t xml:space="preserve">Highways and public rights of way:  </w:t>
            </w:r>
          </w:p>
          <w:p w14:paraId="676D3D67" w14:textId="706D059D" w:rsidR="000D6BEC" w:rsidRPr="00283A6A" w:rsidRDefault="00C34A35" w:rsidP="0079690D">
            <w:pPr>
              <w:pStyle w:val="NoSpacing"/>
              <w:rPr>
                <w:rFonts w:cs="Calibri"/>
                <w:b/>
                <w:sz w:val="24"/>
                <w:szCs w:val="24"/>
              </w:rPr>
            </w:pPr>
            <w:r>
              <w:rPr>
                <w:rFonts w:cs="Calibri"/>
                <w:bCs/>
                <w:sz w:val="24"/>
                <w:szCs w:val="24"/>
              </w:rPr>
              <w:t xml:space="preserve">The Unicorn pub have introduced ANPR cameras to the riverside car park and have put up signs saying that only customers of the pub may park there.  Cam has emailed </w:t>
            </w:r>
            <w:r w:rsidR="00283A6A">
              <w:rPr>
                <w:rFonts w:cs="Calibri"/>
                <w:bCs/>
                <w:sz w:val="24"/>
                <w:szCs w:val="24"/>
              </w:rPr>
              <w:t>Open Spaces Society</w:t>
            </w:r>
            <w:r>
              <w:rPr>
                <w:rFonts w:cs="Calibri"/>
                <w:bCs/>
                <w:sz w:val="24"/>
                <w:szCs w:val="24"/>
              </w:rPr>
              <w:t xml:space="preserve"> regarding the legality of this, as the land is designated Common Land.  </w:t>
            </w:r>
            <w:r w:rsidR="00283A6A">
              <w:rPr>
                <w:rFonts w:cs="Calibri"/>
                <w:bCs/>
                <w:sz w:val="24"/>
                <w:szCs w:val="24"/>
              </w:rPr>
              <w:t xml:space="preserve">They are going to review and get back to us.  He has also written to the MP.  Rob Severn has written to NSDC.  </w:t>
            </w:r>
            <w:r>
              <w:rPr>
                <w:rFonts w:cs="Calibri"/>
                <w:bCs/>
                <w:sz w:val="24"/>
                <w:szCs w:val="24"/>
              </w:rPr>
              <w:t>A MOP has also emailed Marstons to point out the issues of this development.</w:t>
            </w:r>
            <w:r w:rsidR="00283A6A">
              <w:rPr>
                <w:rFonts w:cs="Calibri"/>
                <w:bCs/>
                <w:sz w:val="24"/>
                <w:szCs w:val="24"/>
              </w:rPr>
              <w:t xml:space="preserve">  </w:t>
            </w:r>
            <w:r w:rsidR="00283A6A">
              <w:rPr>
                <w:rFonts w:cs="Calibri"/>
                <w:b/>
                <w:sz w:val="24"/>
                <w:szCs w:val="24"/>
              </w:rPr>
              <w:t xml:space="preserve">ACTION: NC to write to NCC to inform them.  </w:t>
            </w:r>
          </w:p>
          <w:p w14:paraId="1B15BFDD" w14:textId="77777777" w:rsidR="00D521B8" w:rsidRDefault="00D521B8" w:rsidP="0079690D">
            <w:pPr>
              <w:pStyle w:val="NoSpacing"/>
              <w:rPr>
                <w:rFonts w:cs="Calibri"/>
                <w:bCs/>
                <w:sz w:val="24"/>
                <w:szCs w:val="24"/>
              </w:rPr>
            </w:pPr>
          </w:p>
          <w:p w14:paraId="2DE80372" w14:textId="6002AB5C" w:rsidR="00D521B8" w:rsidRDefault="00F223F2" w:rsidP="0079690D">
            <w:pPr>
              <w:pStyle w:val="NoSpacing"/>
              <w:rPr>
                <w:rFonts w:cs="Calibri"/>
                <w:b/>
                <w:sz w:val="24"/>
                <w:szCs w:val="24"/>
              </w:rPr>
            </w:pPr>
            <w:r>
              <w:rPr>
                <w:rFonts w:cs="Calibri"/>
                <w:bCs/>
                <w:sz w:val="24"/>
                <w:szCs w:val="24"/>
              </w:rPr>
              <w:t>It was reported</w:t>
            </w:r>
            <w:r w:rsidR="00D521B8">
              <w:rPr>
                <w:rFonts w:cs="Calibri"/>
                <w:bCs/>
                <w:sz w:val="24"/>
                <w:szCs w:val="24"/>
              </w:rPr>
              <w:t xml:space="preserve"> that a new gate has been put on Shaney’s field and </w:t>
            </w:r>
            <w:r>
              <w:rPr>
                <w:rFonts w:cs="Calibri"/>
                <w:bCs/>
                <w:sz w:val="24"/>
                <w:szCs w:val="24"/>
              </w:rPr>
              <w:t>it was questioned w</w:t>
            </w:r>
            <w:r w:rsidR="00D521B8">
              <w:rPr>
                <w:rFonts w:cs="Calibri"/>
                <w:bCs/>
                <w:sz w:val="24"/>
                <w:szCs w:val="24"/>
              </w:rPr>
              <w:t xml:space="preserve">hether there is a planning application attached.  </w:t>
            </w:r>
            <w:r w:rsidR="00D521B8">
              <w:rPr>
                <w:rFonts w:cs="Calibri"/>
                <w:b/>
                <w:sz w:val="24"/>
                <w:szCs w:val="24"/>
              </w:rPr>
              <w:t>ACTION: NC to ask NSDC regarding the gate.</w:t>
            </w:r>
          </w:p>
          <w:p w14:paraId="7462505E" w14:textId="77777777" w:rsidR="00D521B8" w:rsidRDefault="00D521B8" w:rsidP="0079690D">
            <w:pPr>
              <w:pStyle w:val="NoSpacing"/>
              <w:rPr>
                <w:rFonts w:cs="Calibri"/>
                <w:b/>
                <w:sz w:val="24"/>
                <w:szCs w:val="24"/>
              </w:rPr>
            </w:pPr>
          </w:p>
          <w:p w14:paraId="69F523FC" w14:textId="7AAA4136" w:rsidR="00D521B8" w:rsidRPr="00283A6A" w:rsidRDefault="00D521B8" w:rsidP="0079690D">
            <w:pPr>
              <w:pStyle w:val="NoSpacing"/>
              <w:rPr>
                <w:rFonts w:cs="Calibri"/>
                <w:b/>
                <w:sz w:val="24"/>
                <w:szCs w:val="24"/>
              </w:rPr>
            </w:pPr>
            <w:r>
              <w:rPr>
                <w:rFonts w:cs="Calibri"/>
                <w:bCs/>
                <w:sz w:val="24"/>
                <w:szCs w:val="24"/>
              </w:rPr>
              <w:t xml:space="preserve">Cllr Jeffery commented on the access and egress onto the road.  There has been communication between residents and Via, and Darren Pirog has said there is a feasibility survey ongoing.  </w:t>
            </w:r>
            <w:r w:rsidR="00283A6A">
              <w:rPr>
                <w:rFonts w:cs="Calibri"/>
                <w:b/>
                <w:sz w:val="24"/>
                <w:szCs w:val="24"/>
              </w:rPr>
              <w:t xml:space="preserve">ACTION: Invite </w:t>
            </w:r>
            <w:r w:rsidR="00244872">
              <w:rPr>
                <w:rFonts w:cs="Calibri"/>
                <w:b/>
                <w:sz w:val="24"/>
                <w:szCs w:val="24"/>
              </w:rPr>
              <w:t>David Langford (Director of Highways, Transport and Waste Management) a</w:t>
            </w:r>
            <w:r w:rsidR="00283A6A">
              <w:rPr>
                <w:rFonts w:cs="Calibri"/>
                <w:b/>
                <w:sz w:val="24"/>
                <w:szCs w:val="24"/>
              </w:rPr>
              <w:t xml:space="preserve">nd Darren to </w:t>
            </w:r>
            <w:r w:rsidR="00D364DF">
              <w:rPr>
                <w:rFonts w:cs="Calibri"/>
                <w:b/>
                <w:sz w:val="24"/>
                <w:szCs w:val="24"/>
              </w:rPr>
              <w:t>Octo</w:t>
            </w:r>
            <w:r w:rsidR="00283A6A">
              <w:rPr>
                <w:rFonts w:cs="Calibri"/>
                <w:b/>
                <w:sz w:val="24"/>
                <w:szCs w:val="24"/>
              </w:rPr>
              <w:t>ber meeting.</w:t>
            </w:r>
          </w:p>
        </w:tc>
      </w:tr>
      <w:tr w:rsidR="000D6BEC" w:rsidRPr="000B17E2" w14:paraId="1E9F1D0A" w14:textId="77777777" w:rsidTr="000D6BEC">
        <w:trPr>
          <w:trHeight w:val="216"/>
          <w:tblCellSpacing w:w="0" w:type="dxa"/>
        </w:trPr>
        <w:tc>
          <w:tcPr>
            <w:tcW w:w="587" w:type="pct"/>
            <w:tcBorders>
              <w:top w:val="outset" w:sz="6" w:space="0" w:color="00000A"/>
              <w:left w:val="outset" w:sz="6" w:space="0" w:color="00000A"/>
              <w:bottom w:val="outset" w:sz="6" w:space="0" w:color="00000A"/>
              <w:right w:val="outset" w:sz="6" w:space="0" w:color="00000A"/>
            </w:tcBorders>
          </w:tcPr>
          <w:p w14:paraId="4EA26C02" w14:textId="6DA4D75D" w:rsidR="000D6BEC" w:rsidRPr="000B17E2" w:rsidRDefault="000D6BEC" w:rsidP="0079690D">
            <w:pPr>
              <w:pStyle w:val="NoSpacing"/>
              <w:rPr>
                <w:rFonts w:eastAsia="Times New Roman" w:cs="Calibri"/>
                <w:b/>
                <w:sz w:val="24"/>
                <w:szCs w:val="24"/>
                <w:lang w:eastAsia="en-GB"/>
              </w:rPr>
            </w:pPr>
            <w:r w:rsidRPr="000B17E2">
              <w:rPr>
                <w:rFonts w:eastAsia="Times New Roman" w:cs="Calibri"/>
                <w:b/>
                <w:sz w:val="24"/>
                <w:szCs w:val="24"/>
                <w:lang w:eastAsia="en-GB"/>
              </w:rPr>
              <w:t>2</w:t>
            </w:r>
            <w:r w:rsidR="00C34A35">
              <w:rPr>
                <w:rFonts w:eastAsia="Times New Roman" w:cs="Calibri"/>
                <w:b/>
                <w:sz w:val="24"/>
                <w:szCs w:val="24"/>
                <w:lang w:eastAsia="en-GB"/>
              </w:rPr>
              <w:t>77</w:t>
            </w:r>
            <w:r w:rsidRPr="000B17E2">
              <w:rPr>
                <w:rFonts w:eastAsia="Times New Roman" w:cs="Calibri"/>
                <w:b/>
                <w:sz w:val="24"/>
                <w:szCs w:val="24"/>
              </w:rPr>
              <w:t>/26</w:t>
            </w:r>
          </w:p>
        </w:tc>
        <w:tc>
          <w:tcPr>
            <w:tcW w:w="4413" w:type="pct"/>
            <w:tcBorders>
              <w:top w:val="outset" w:sz="6" w:space="0" w:color="00000A"/>
              <w:left w:val="outset" w:sz="6" w:space="0" w:color="00000A"/>
              <w:bottom w:val="outset" w:sz="6" w:space="0" w:color="00000A"/>
              <w:right w:val="outset" w:sz="6" w:space="0" w:color="00000A"/>
            </w:tcBorders>
          </w:tcPr>
          <w:p w14:paraId="42D1187F" w14:textId="77777777" w:rsidR="00743406" w:rsidRDefault="000D6BEC" w:rsidP="00C34A35">
            <w:pPr>
              <w:pStyle w:val="NoSpacing"/>
              <w:rPr>
                <w:rFonts w:cs="Calibri"/>
                <w:b/>
                <w:sz w:val="24"/>
                <w:szCs w:val="24"/>
              </w:rPr>
            </w:pPr>
            <w:r w:rsidRPr="000B17E2">
              <w:rPr>
                <w:rFonts w:cs="Calibri"/>
                <w:b/>
                <w:sz w:val="24"/>
                <w:szCs w:val="24"/>
              </w:rPr>
              <w:t>Village Hall, playing field and play park:</w:t>
            </w:r>
          </w:p>
          <w:p w14:paraId="481667F6" w14:textId="730D6716" w:rsidR="000D6BEC" w:rsidRPr="000C0031" w:rsidRDefault="00743406" w:rsidP="00743406">
            <w:pPr>
              <w:pStyle w:val="NoSpacing"/>
              <w:rPr>
                <w:rFonts w:cs="Calibri"/>
                <w:b/>
                <w:sz w:val="24"/>
                <w:szCs w:val="24"/>
              </w:rPr>
            </w:pPr>
            <w:r w:rsidRPr="00743406">
              <w:rPr>
                <w:rFonts w:cs="Calibri"/>
                <w:bCs/>
                <w:sz w:val="24"/>
                <w:szCs w:val="24"/>
              </w:rPr>
              <w:t>Nothing to update.</w:t>
            </w:r>
            <w:r>
              <w:rPr>
                <w:rFonts w:cs="Calibri"/>
                <w:bCs/>
                <w:sz w:val="24"/>
                <w:szCs w:val="24"/>
              </w:rPr>
              <w:t xml:space="preserve">  Cllr Jeffery confirmed that the VHC will get quotes</w:t>
            </w:r>
            <w:r w:rsidR="00505284">
              <w:rPr>
                <w:rFonts w:cs="Calibri"/>
                <w:bCs/>
                <w:sz w:val="24"/>
                <w:szCs w:val="24"/>
              </w:rPr>
              <w:t xml:space="preserve"> for the playpark fencing</w:t>
            </w:r>
            <w:r>
              <w:rPr>
                <w:rFonts w:cs="Calibri"/>
                <w:bCs/>
                <w:sz w:val="24"/>
                <w:szCs w:val="24"/>
              </w:rPr>
              <w:t xml:space="preserve"> to discuss at a future meeting.</w:t>
            </w:r>
          </w:p>
        </w:tc>
      </w:tr>
      <w:tr w:rsidR="000D6BEC" w:rsidRPr="000B17E2" w14:paraId="0C1FB0A6" w14:textId="77777777" w:rsidTr="000D6BEC">
        <w:trPr>
          <w:trHeight w:val="216"/>
          <w:tblCellSpacing w:w="0" w:type="dxa"/>
        </w:trPr>
        <w:tc>
          <w:tcPr>
            <w:tcW w:w="587" w:type="pct"/>
            <w:tcBorders>
              <w:top w:val="outset" w:sz="6" w:space="0" w:color="00000A"/>
              <w:left w:val="outset" w:sz="6" w:space="0" w:color="00000A"/>
              <w:bottom w:val="outset" w:sz="6" w:space="0" w:color="00000A"/>
              <w:right w:val="outset" w:sz="6" w:space="0" w:color="00000A"/>
            </w:tcBorders>
          </w:tcPr>
          <w:p w14:paraId="5929C5D9" w14:textId="717970AF" w:rsidR="000D6BEC" w:rsidRPr="000B17E2" w:rsidRDefault="000D6BEC" w:rsidP="0079690D">
            <w:pPr>
              <w:pStyle w:val="NoSpacing"/>
              <w:rPr>
                <w:rFonts w:eastAsia="Times New Roman" w:cs="Calibri"/>
                <w:b/>
                <w:sz w:val="24"/>
                <w:szCs w:val="24"/>
                <w:lang w:eastAsia="en-GB"/>
              </w:rPr>
            </w:pPr>
            <w:r w:rsidRPr="000B17E2">
              <w:rPr>
                <w:rFonts w:eastAsia="Times New Roman" w:cs="Calibri"/>
                <w:b/>
                <w:sz w:val="24"/>
                <w:szCs w:val="24"/>
                <w:lang w:eastAsia="en-GB"/>
              </w:rPr>
              <w:t>2</w:t>
            </w:r>
            <w:r w:rsidR="00C34A35">
              <w:rPr>
                <w:rFonts w:eastAsia="Times New Roman" w:cs="Calibri"/>
                <w:b/>
                <w:sz w:val="24"/>
                <w:szCs w:val="24"/>
                <w:lang w:eastAsia="en-GB"/>
              </w:rPr>
              <w:t>78</w:t>
            </w:r>
            <w:r w:rsidRPr="000B17E2">
              <w:rPr>
                <w:rFonts w:eastAsia="Times New Roman" w:cs="Calibri"/>
                <w:b/>
                <w:sz w:val="24"/>
                <w:szCs w:val="24"/>
              </w:rPr>
              <w:t>/26</w:t>
            </w:r>
          </w:p>
        </w:tc>
        <w:tc>
          <w:tcPr>
            <w:tcW w:w="4413" w:type="pct"/>
            <w:tcBorders>
              <w:top w:val="outset" w:sz="6" w:space="0" w:color="00000A"/>
              <w:left w:val="outset" w:sz="6" w:space="0" w:color="00000A"/>
              <w:bottom w:val="outset" w:sz="6" w:space="0" w:color="00000A"/>
              <w:right w:val="outset" w:sz="6" w:space="0" w:color="00000A"/>
            </w:tcBorders>
          </w:tcPr>
          <w:p w14:paraId="3297FF08" w14:textId="454EB14C" w:rsidR="000D6BEC" w:rsidRPr="000B17E2" w:rsidRDefault="000D6BEC" w:rsidP="0079690D">
            <w:pPr>
              <w:pStyle w:val="NoSpacing"/>
              <w:rPr>
                <w:rFonts w:cs="Calibri"/>
                <w:sz w:val="24"/>
                <w:szCs w:val="24"/>
              </w:rPr>
            </w:pPr>
            <w:r w:rsidRPr="00A947C9">
              <w:rPr>
                <w:rFonts w:cs="Calibri"/>
                <w:b/>
                <w:sz w:val="24"/>
                <w:szCs w:val="24"/>
              </w:rPr>
              <w:t xml:space="preserve">Marston’s Riverside: </w:t>
            </w:r>
            <w:r w:rsidRPr="00A947C9">
              <w:rPr>
                <w:rFonts w:cs="Calibri"/>
                <w:b/>
                <w:sz w:val="24"/>
                <w:szCs w:val="24"/>
              </w:rPr>
              <w:br/>
            </w:r>
            <w:r w:rsidR="0059685C">
              <w:rPr>
                <w:rFonts w:cs="Calibri"/>
                <w:bCs/>
                <w:sz w:val="24"/>
                <w:szCs w:val="24"/>
              </w:rPr>
              <w:t>Nothing new to report.</w:t>
            </w:r>
          </w:p>
        </w:tc>
      </w:tr>
      <w:tr w:rsidR="000D6BEC" w:rsidRPr="000B17E2" w14:paraId="4A19A4C3" w14:textId="77777777" w:rsidTr="000D6BEC">
        <w:trPr>
          <w:trHeight w:val="216"/>
          <w:tblCellSpacing w:w="0" w:type="dxa"/>
        </w:trPr>
        <w:tc>
          <w:tcPr>
            <w:tcW w:w="587" w:type="pct"/>
            <w:tcBorders>
              <w:top w:val="outset" w:sz="6" w:space="0" w:color="00000A"/>
              <w:left w:val="outset" w:sz="6" w:space="0" w:color="00000A"/>
              <w:bottom w:val="outset" w:sz="6" w:space="0" w:color="00000A"/>
              <w:right w:val="outset" w:sz="6" w:space="0" w:color="00000A"/>
            </w:tcBorders>
          </w:tcPr>
          <w:p w14:paraId="36C88282" w14:textId="1CA5E8AC" w:rsidR="000D6BEC" w:rsidRPr="000B17E2" w:rsidRDefault="000D6BEC" w:rsidP="0079690D">
            <w:pPr>
              <w:pStyle w:val="NoSpacing"/>
              <w:rPr>
                <w:rFonts w:eastAsia="Times New Roman" w:cs="Calibri"/>
                <w:b/>
                <w:sz w:val="24"/>
                <w:szCs w:val="24"/>
                <w:lang w:eastAsia="en-GB"/>
              </w:rPr>
            </w:pPr>
            <w:r w:rsidRPr="000B17E2">
              <w:rPr>
                <w:rFonts w:eastAsia="Times New Roman" w:cs="Calibri"/>
                <w:b/>
                <w:sz w:val="24"/>
                <w:szCs w:val="24"/>
                <w:lang w:eastAsia="en-GB"/>
              </w:rPr>
              <w:t>2</w:t>
            </w:r>
            <w:r w:rsidR="00947CDA">
              <w:rPr>
                <w:rFonts w:eastAsia="Times New Roman" w:cs="Calibri"/>
                <w:b/>
                <w:sz w:val="24"/>
                <w:szCs w:val="24"/>
                <w:lang w:eastAsia="en-GB"/>
              </w:rPr>
              <w:t>79</w:t>
            </w:r>
            <w:r w:rsidRPr="000B17E2">
              <w:rPr>
                <w:rFonts w:eastAsia="Times New Roman" w:cs="Calibri"/>
                <w:b/>
                <w:sz w:val="24"/>
                <w:szCs w:val="24"/>
              </w:rPr>
              <w:t>/26</w:t>
            </w:r>
          </w:p>
        </w:tc>
        <w:tc>
          <w:tcPr>
            <w:tcW w:w="4413" w:type="pct"/>
            <w:tcBorders>
              <w:top w:val="outset" w:sz="6" w:space="0" w:color="00000A"/>
              <w:left w:val="outset" w:sz="6" w:space="0" w:color="00000A"/>
              <w:bottom w:val="outset" w:sz="6" w:space="0" w:color="00000A"/>
              <w:right w:val="outset" w:sz="6" w:space="0" w:color="00000A"/>
            </w:tcBorders>
          </w:tcPr>
          <w:p w14:paraId="56B1FFE3" w14:textId="77777777" w:rsidR="000D6BEC" w:rsidRPr="00B20A30" w:rsidRDefault="000D6BEC" w:rsidP="0079690D">
            <w:pPr>
              <w:pStyle w:val="NoSpacing"/>
              <w:rPr>
                <w:rFonts w:cs="Calibri"/>
                <w:b/>
                <w:sz w:val="24"/>
                <w:szCs w:val="24"/>
              </w:rPr>
            </w:pPr>
            <w:r w:rsidRPr="00B20A30">
              <w:rPr>
                <w:rFonts w:cs="Calibri"/>
                <w:b/>
                <w:sz w:val="24"/>
                <w:szCs w:val="24"/>
              </w:rPr>
              <w:t xml:space="preserve">Policy approval: </w:t>
            </w:r>
          </w:p>
          <w:p w14:paraId="45438387" w14:textId="1AFCCF8B" w:rsidR="000D6BEC" w:rsidRPr="00B20A30" w:rsidRDefault="000D6BEC" w:rsidP="006651DA">
            <w:pPr>
              <w:pStyle w:val="NoSpacing"/>
              <w:rPr>
                <w:rFonts w:cs="Calibri"/>
                <w:bCs/>
                <w:sz w:val="24"/>
                <w:szCs w:val="24"/>
              </w:rPr>
            </w:pPr>
            <w:r w:rsidRPr="00B20A30">
              <w:rPr>
                <w:rStyle w:val="bcx0"/>
                <w:sz w:val="24"/>
                <w:szCs w:val="24"/>
              </w:rPr>
              <w:t xml:space="preserve">The </w:t>
            </w:r>
            <w:r w:rsidR="00C34A35" w:rsidRPr="00B20A30">
              <w:rPr>
                <w:rStyle w:val="bcx0"/>
                <w:sz w:val="24"/>
                <w:szCs w:val="24"/>
              </w:rPr>
              <w:t>Records Retention and Environment policies</w:t>
            </w:r>
            <w:r w:rsidRPr="00B20A30">
              <w:rPr>
                <w:rStyle w:val="bcx0"/>
                <w:sz w:val="24"/>
                <w:szCs w:val="24"/>
              </w:rPr>
              <w:t xml:space="preserve"> w</w:t>
            </w:r>
            <w:r w:rsidR="00C34A35" w:rsidRPr="00B20A30">
              <w:rPr>
                <w:rStyle w:val="bcx0"/>
                <w:sz w:val="24"/>
                <w:szCs w:val="24"/>
              </w:rPr>
              <w:t>ere</w:t>
            </w:r>
            <w:r w:rsidRPr="00B20A30">
              <w:rPr>
                <w:rStyle w:val="bcx0"/>
                <w:sz w:val="24"/>
                <w:szCs w:val="24"/>
              </w:rPr>
              <w:t xml:space="preserve"> </w:t>
            </w:r>
            <w:r w:rsidRPr="00B20A30">
              <w:rPr>
                <w:rStyle w:val="bcx0"/>
                <w:b/>
                <w:bCs/>
                <w:sz w:val="24"/>
                <w:szCs w:val="24"/>
              </w:rPr>
              <w:t>ADOPTED</w:t>
            </w:r>
            <w:r w:rsidRPr="00B20A30">
              <w:rPr>
                <w:rStyle w:val="bcx0"/>
                <w:sz w:val="24"/>
                <w:szCs w:val="24"/>
              </w:rPr>
              <w:t xml:space="preserve">.  The Chair signed. </w:t>
            </w:r>
          </w:p>
        </w:tc>
      </w:tr>
      <w:tr w:rsidR="000D6BEC" w:rsidRPr="000B17E2" w14:paraId="60EA63C0" w14:textId="77777777" w:rsidTr="000D6BEC">
        <w:trPr>
          <w:trHeight w:val="216"/>
          <w:tblCellSpacing w:w="0" w:type="dxa"/>
        </w:trPr>
        <w:tc>
          <w:tcPr>
            <w:tcW w:w="587" w:type="pct"/>
            <w:tcBorders>
              <w:top w:val="outset" w:sz="6" w:space="0" w:color="00000A"/>
              <w:left w:val="outset" w:sz="6" w:space="0" w:color="00000A"/>
              <w:bottom w:val="outset" w:sz="6" w:space="0" w:color="00000A"/>
              <w:right w:val="outset" w:sz="6" w:space="0" w:color="00000A"/>
            </w:tcBorders>
          </w:tcPr>
          <w:p w14:paraId="54D2BB0F" w14:textId="1411D43A" w:rsidR="000D6BEC" w:rsidRPr="000B17E2" w:rsidRDefault="000D6BEC" w:rsidP="0079690D">
            <w:pPr>
              <w:pStyle w:val="NoSpacing"/>
              <w:rPr>
                <w:rFonts w:eastAsia="Times New Roman" w:cs="Calibri"/>
                <w:b/>
                <w:sz w:val="24"/>
                <w:szCs w:val="24"/>
                <w:lang w:eastAsia="en-GB"/>
              </w:rPr>
            </w:pPr>
            <w:r w:rsidRPr="000B17E2">
              <w:rPr>
                <w:rFonts w:eastAsia="Times New Roman" w:cs="Calibri"/>
                <w:b/>
                <w:sz w:val="24"/>
                <w:szCs w:val="24"/>
                <w:lang w:eastAsia="en-GB"/>
              </w:rPr>
              <w:t>2</w:t>
            </w:r>
            <w:r w:rsidR="00947CDA">
              <w:rPr>
                <w:rFonts w:eastAsia="Times New Roman" w:cs="Calibri"/>
                <w:b/>
                <w:sz w:val="24"/>
                <w:szCs w:val="24"/>
                <w:lang w:eastAsia="en-GB"/>
              </w:rPr>
              <w:t>80</w:t>
            </w:r>
            <w:r w:rsidRPr="000B17E2">
              <w:rPr>
                <w:rFonts w:eastAsia="Times New Roman" w:cs="Calibri"/>
                <w:b/>
                <w:sz w:val="24"/>
                <w:szCs w:val="24"/>
              </w:rPr>
              <w:t>/26</w:t>
            </w:r>
          </w:p>
        </w:tc>
        <w:tc>
          <w:tcPr>
            <w:tcW w:w="4413" w:type="pct"/>
            <w:tcBorders>
              <w:top w:val="outset" w:sz="6" w:space="0" w:color="00000A"/>
              <w:left w:val="outset" w:sz="6" w:space="0" w:color="00000A"/>
              <w:bottom w:val="outset" w:sz="6" w:space="0" w:color="00000A"/>
              <w:right w:val="outset" w:sz="6" w:space="0" w:color="00000A"/>
            </w:tcBorders>
          </w:tcPr>
          <w:p w14:paraId="190F18C1" w14:textId="77777777" w:rsidR="000D6BEC" w:rsidRDefault="000D6BEC" w:rsidP="006651DA">
            <w:pPr>
              <w:pStyle w:val="NoSpacing"/>
              <w:rPr>
                <w:rFonts w:cs="Calibri"/>
                <w:b/>
                <w:sz w:val="24"/>
                <w:szCs w:val="24"/>
              </w:rPr>
            </w:pPr>
            <w:r w:rsidRPr="000B17E2">
              <w:rPr>
                <w:rFonts w:cs="Calibri"/>
                <w:b/>
                <w:sz w:val="24"/>
                <w:szCs w:val="24"/>
              </w:rPr>
              <w:t xml:space="preserve">100 year bridge celebrations:  </w:t>
            </w:r>
          </w:p>
          <w:p w14:paraId="335F0FB5" w14:textId="67D0BBAC" w:rsidR="000D6BEC" w:rsidRPr="000B17E2" w:rsidRDefault="00947CDA" w:rsidP="0079690D">
            <w:pPr>
              <w:pStyle w:val="NoSpacing"/>
              <w:rPr>
                <w:rFonts w:cs="Calibri"/>
                <w:bCs/>
                <w:sz w:val="24"/>
                <w:szCs w:val="24"/>
              </w:rPr>
            </w:pPr>
            <w:r>
              <w:rPr>
                <w:rFonts w:cs="Calibri"/>
                <w:bCs/>
                <w:sz w:val="24"/>
                <w:szCs w:val="24"/>
              </w:rPr>
              <w:t>NC wrote to the Clerk of East Bridgford and they were not aware of the 100 year celebrations.  They were not planning any celebrations</w:t>
            </w:r>
            <w:r w:rsidR="0059685C">
              <w:rPr>
                <w:rFonts w:cs="Calibri"/>
                <w:bCs/>
                <w:sz w:val="24"/>
                <w:szCs w:val="24"/>
              </w:rPr>
              <w:t xml:space="preserve"> at that time</w:t>
            </w:r>
            <w:r>
              <w:rPr>
                <w:rFonts w:cs="Calibri"/>
                <w:bCs/>
                <w:sz w:val="24"/>
                <w:szCs w:val="24"/>
              </w:rPr>
              <w:t>.</w:t>
            </w:r>
            <w:r w:rsidR="00B20A30">
              <w:rPr>
                <w:rFonts w:cs="Calibri"/>
                <w:bCs/>
                <w:sz w:val="24"/>
                <w:szCs w:val="24"/>
              </w:rPr>
              <w:t xml:space="preserve"> Cllr Jeffery said there is a meeting on 1</w:t>
            </w:r>
            <w:r w:rsidR="00B941B6">
              <w:rPr>
                <w:rFonts w:cs="Calibri"/>
                <w:bCs/>
                <w:sz w:val="24"/>
                <w:szCs w:val="24"/>
              </w:rPr>
              <w:t>7</w:t>
            </w:r>
            <w:r w:rsidR="00B20A30" w:rsidRPr="00B20A30">
              <w:rPr>
                <w:rFonts w:cs="Calibri"/>
                <w:bCs/>
                <w:sz w:val="24"/>
                <w:szCs w:val="24"/>
                <w:vertAlign w:val="superscript"/>
              </w:rPr>
              <w:t>th</w:t>
            </w:r>
            <w:r w:rsidR="00B20A30">
              <w:rPr>
                <w:rFonts w:cs="Calibri"/>
                <w:bCs/>
                <w:sz w:val="24"/>
                <w:szCs w:val="24"/>
              </w:rPr>
              <w:t xml:space="preserve"> September </w:t>
            </w:r>
            <w:r w:rsidR="00B941B6">
              <w:rPr>
                <w:rFonts w:cs="Calibri"/>
                <w:bCs/>
                <w:sz w:val="24"/>
                <w:szCs w:val="24"/>
              </w:rPr>
              <w:t xml:space="preserve">7.30pm </w:t>
            </w:r>
            <w:r w:rsidR="00B20A30">
              <w:rPr>
                <w:rFonts w:cs="Calibri"/>
                <w:bCs/>
                <w:sz w:val="24"/>
                <w:szCs w:val="24"/>
              </w:rPr>
              <w:t>and has a leaflet to circulate for approval.</w:t>
            </w:r>
            <w:r w:rsidR="00B941B6">
              <w:rPr>
                <w:rFonts w:cs="Calibri"/>
                <w:bCs/>
                <w:sz w:val="24"/>
                <w:szCs w:val="24"/>
              </w:rPr>
              <w:t xml:space="preserve">  These will then be printed and posted to all houses in the village – this was APPROVED.  Cllr Palmer contacted a brass band for a quote.  Cllr Kent reported that there is graffiti under the bridge.</w:t>
            </w:r>
            <w:r w:rsidR="0059685C">
              <w:rPr>
                <w:rFonts w:cs="Calibri"/>
                <w:bCs/>
                <w:sz w:val="24"/>
                <w:szCs w:val="24"/>
              </w:rPr>
              <w:t xml:space="preserve">  </w:t>
            </w:r>
            <w:r w:rsidR="0059685C" w:rsidRPr="0059685C">
              <w:rPr>
                <w:rFonts w:ascii="Times New Roman" w:eastAsia="Times New Roman" w:hAnsi="Times New Roman" w:cs="Calibri"/>
                <w:b/>
                <w:sz w:val="24"/>
                <w:szCs w:val="24"/>
                <w:lang w:val="en-US" w:eastAsia="en-GB"/>
              </w:rPr>
              <w:t xml:space="preserve"> </w:t>
            </w:r>
            <w:r w:rsidR="0059685C" w:rsidRPr="0059685C">
              <w:rPr>
                <w:rFonts w:cs="Calibri"/>
                <w:b/>
                <w:bCs/>
                <w:sz w:val="24"/>
                <w:szCs w:val="24"/>
                <w:lang w:val="en-US"/>
              </w:rPr>
              <w:t xml:space="preserve">ACTION: NC to invite </w:t>
            </w:r>
            <w:r w:rsidR="0059685C">
              <w:rPr>
                <w:rFonts w:cs="Calibri"/>
                <w:b/>
                <w:bCs/>
                <w:sz w:val="24"/>
                <w:szCs w:val="24"/>
                <w:lang w:val="en-US"/>
              </w:rPr>
              <w:t>East Bridgford PC</w:t>
            </w:r>
            <w:r w:rsidR="0059685C" w:rsidRPr="0059685C">
              <w:rPr>
                <w:rFonts w:cs="Calibri"/>
                <w:b/>
                <w:bCs/>
                <w:sz w:val="24"/>
                <w:szCs w:val="24"/>
                <w:lang w:val="en-US"/>
              </w:rPr>
              <w:t xml:space="preserve"> to the next meeting.</w:t>
            </w:r>
          </w:p>
        </w:tc>
      </w:tr>
      <w:tr w:rsidR="000D6BEC" w:rsidRPr="000B17E2" w14:paraId="3A981E4B" w14:textId="77777777" w:rsidTr="000D6BEC">
        <w:trPr>
          <w:trHeight w:val="216"/>
          <w:tblCellSpacing w:w="0" w:type="dxa"/>
        </w:trPr>
        <w:tc>
          <w:tcPr>
            <w:tcW w:w="587" w:type="pct"/>
            <w:tcBorders>
              <w:top w:val="outset" w:sz="6" w:space="0" w:color="00000A"/>
              <w:left w:val="outset" w:sz="6" w:space="0" w:color="00000A"/>
              <w:bottom w:val="outset" w:sz="6" w:space="0" w:color="00000A"/>
              <w:right w:val="outset" w:sz="6" w:space="0" w:color="00000A"/>
            </w:tcBorders>
          </w:tcPr>
          <w:p w14:paraId="6E07458C" w14:textId="63E6745A" w:rsidR="000D6BEC" w:rsidRPr="000B17E2" w:rsidRDefault="000D6BEC" w:rsidP="0079690D">
            <w:pPr>
              <w:pStyle w:val="NoSpacing"/>
              <w:rPr>
                <w:rFonts w:eastAsia="Times New Roman" w:cs="Calibri"/>
                <w:b/>
                <w:sz w:val="24"/>
                <w:szCs w:val="24"/>
                <w:lang w:eastAsia="en-GB"/>
              </w:rPr>
            </w:pPr>
            <w:r w:rsidRPr="000B17E2">
              <w:rPr>
                <w:rFonts w:eastAsia="Times New Roman" w:cs="Calibri"/>
                <w:b/>
                <w:sz w:val="24"/>
                <w:szCs w:val="24"/>
                <w:lang w:eastAsia="en-GB"/>
              </w:rPr>
              <w:lastRenderedPageBreak/>
              <w:t>2</w:t>
            </w:r>
            <w:r w:rsidR="00F27D12">
              <w:rPr>
                <w:rFonts w:eastAsia="Times New Roman" w:cs="Calibri"/>
                <w:b/>
                <w:sz w:val="24"/>
                <w:szCs w:val="24"/>
                <w:lang w:eastAsia="en-GB"/>
              </w:rPr>
              <w:t>81</w:t>
            </w:r>
            <w:r w:rsidRPr="000B17E2">
              <w:rPr>
                <w:rFonts w:eastAsia="Times New Roman" w:cs="Calibri"/>
                <w:b/>
                <w:sz w:val="24"/>
                <w:szCs w:val="24"/>
              </w:rPr>
              <w:t>/26</w:t>
            </w:r>
          </w:p>
        </w:tc>
        <w:tc>
          <w:tcPr>
            <w:tcW w:w="4413" w:type="pct"/>
            <w:tcBorders>
              <w:top w:val="outset" w:sz="6" w:space="0" w:color="00000A"/>
              <w:left w:val="outset" w:sz="6" w:space="0" w:color="00000A"/>
              <w:bottom w:val="outset" w:sz="6" w:space="0" w:color="00000A"/>
              <w:right w:val="outset" w:sz="6" w:space="0" w:color="00000A"/>
            </w:tcBorders>
          </w:tcPr>
          <w:p w14:paraId="4465FF7F" w14:textId="77777777" w:rsidR="000D6BEC" w:rsidRDefault="000D6BEC" w:rsidP="0079690D">
            <w:pPr>
              <w:pStyle w:val="NoSpacing"/>
              <w:rPr>
                <w:rFonts w:cs="Calibri"/>
                <w:b/>
                <w:sz w:val="24"/>
                <w:szCs w:val="24"/>
              </w:rPr>
            </w:pPr>
            <w:r w:rsidRPr="000B17E2">
              <w:rPr>
                <w:rFonts w:cs="Calibri"/>
                <w:b/>
                <w:sz w:val="24"/>
                <w:szCs w:val="24"/>
              </w:rPr>
              <w:t xml:space="preserve">To note and discuss correspondence received: </w:t>
            </w:r>
            <w:r w:rsidRPr="000B17E2">
              <w:rPr>
                <w:rFonts w:cs="Calibri"/>
                <w:bCs/>
                <w:sz w:val="24"/>
                <w:szCs w:val="24"/>
              </w:rPr>
              <w:t>All sent out electronically by the clerk. N</w:t>
            </w:r>
            <w:r w:rsidR="00F27D12">
              <w:rPr>
                <w:rFonts w:cs="Calibri"/>
                <w:bCs/>
                <w:sz w:val="24"/>
                <w:szCs w:val="24"/>
              </w:rPr>
              <w:t xml:space="preserve">SDC had sent an email about Winter Assistance and whether any salt bags were needed.  </w:t>
            </w:r>
            <w:r w:rsidR="00F27D12">
              <w:rPr>
                <w:rFonts w:cs="Calibri"/>
                <w:b/>
                <w:sz w:val="24"/>
                <w:szCs w:val="24"/>
              </w:rPr>
              <w:t>ACTION: NC to order 20kg free salt.</w:t>
            </w:r>
          </w:p>
          <w:p w14:paraId="2803F343" w14:textId="349F7C25" w:rsidR="00B941B6" w:rsidRPr="00B941B6" w:rsidRDefault="00B941B6" w:rsidP="0079690D">
            <w:pPr>
              <w:pStyle w:val="NoSpacing"/>
              <w:rPr>
                <w:rFonts w:cs="Calibri"/>
                <w:bCs/>
                <w:sz w:val="24"/>
                <w:szCs w:val="24"/>
              </w:rPr>
            </w:pPr>
            <w:r w:rsidRPr="00B941B6">
              <w:rPr>
                <w:rFonts w:cs="Calibri"/>
                <w:bCs/>
                <w:sz w:val="24"/>
                <w:szCs w:val="24"/>
              </w:rPr>
              <w:t>Matt</w:t>
            </w:r>
            <w:r w:rsidR="0059685C">
              <w:rPr>
                <w:rFonts w:cs="Calibri"/>
                <w:bCs/>
                <w:sz w:val="24"/>
                <w:szCs w:val="24"/>
              </w:rPr>
              <w:t xml:space="preserve"> Adey</w:t>
            </w:r>
            <w:r w:rsidRPr="00B941B6">
              <w:rPr>
                <w:rFonts w:cs="Calibri"/>
                <w:bCs/>
                <w:sz w:val="24"/>
                <w:szCs w:val="24"/>
              </w:rPr>
              <w:t xml:space="preserve"> from NSDC has emailed about planting a tree for Cllr Jackson.  All approved.</w:t>
            </w:r>
          </w:p>
        </w:tc>
      </w:tr>
      <w:tr w:rsidR="000D6BEC" w:rsidRPr="000B17E2" w14:paraId="2244D941" w14:textId="77777777" w:rsidTr="000D6BEC">
        <w:trPr>
          <w:trHeight w:val="216"/>
          <w:tblCellSpacing w:w="0" w:type="dxa"/>
        </w:trPr>
        <w:tc>
          <w:tcPr>
            <w:tcW w:w="587" w:type="pct"/>
            <w:tcBorders>
              <w:top w:val="outset" w:sz="6" w:space="0" w:color="00000A"/>
              <w:left w:val="outset" w:sz="6" w:space="0" w:color="00000A"/>
              <w:bottom w:val="outset" w:sz="6" w:space="0" w:color="00000A"/>
              <w:right w:val="outset" w:sz="6" w:space="0" w:color="00000A"/>
            </w:tcBorders>
          </w:tcPr>
          <w:p w14:paraId="1B01A427" w14:textId="63E755BB" w:rsidR="000D6BEC" w:rsidRPr="000B17E2" w:rsidRDefault="000D6BEC" w:rsidP="0079690D">
            <w:pPr>
              <w:pStyle w:val="NoSpacing"/>
              <w:rPr>
                <w:rFonts w:eastAsia="Times New Roman" w:cs="Calibri"/>
                <w:b/>
                <w:sz w:val="24"/>
                <w:szCs w:val="24"/>
                <w:lang w:eastAsia="en-GB"/>
              </w:rPr>
            </w:pPr>
            <w:r w:rsidRPr="000B17E2">
              <w:rPr>
                <w:rFonts w:eastAsia="Times New Roman" w:cs="Calibri"/>
                <w:b/>
                <w:sz w:val="24"/>
                <w:szCs w:val="24"/>
                <w:lang w:eastAsia="en-GB"/>
              </w:rPr>
              <w:t>2</w:t>
            </w:r>
            <w:r w:rsidR="00F27D12">
              <w:rPr>
                <w:rFonts w:eastAsia="Times New Roman" w:cs="Calibri"/>
                <w:b/>
                <w:sz w:val="24"/>
                <w:szCs w:val="24"/>
                <w:lang w:eastAsia="en-GB"/>
              </w:rPr>
              <w:t>82</w:t>
            </w:r>
            <w:r w:rsidRPr="000B17E2">
              <w:rPr>
                <w:rFonts w:eastAsia="Times New Roman" w:cs="Calibri"/>
                <w:b/>
                <w:sz w:val="24"/>
                <w:szCs w:val="24"/>
              </w:rPr>
              <w:t>/26</w:t>
            </w:r>
          </w:p>
        </w:tc>
        <w:tc>
          <w:tcPr>
            <w:tcW w:w="4413" w:type="pct"/>
            <w:tcBorders>
              <w:top w:val="outset" w:sz="6" w:space="0" w:color="00000A"/>
              <w:left w:val="outset" w:sz="6" w:space="0" w:color="00000A"/>
              <w:bottom w:val="outset" w:sz="6" w:space="0" w:color="00000A"/>
              <w:right w:val="outset" w:sz="6" w:space="0" w:color="00000A"/>
            </w:tcBorders>
          </w:tcPr>
          <w:p w14:paraId="56AD0BDA" w14:textId="77777777" w:rsidR="000D6BEC" w:rsidRPr="000B17E2" w:rsidRDefault="000D6BEC" w:rsidP="0079690D">
            <w:pPr>
              <w:pStyle w:val="NoSpacing"/>
              <w:rPr>
                <w:rFonts w:cs="Calibri"/>
                <w:b/>
                <w:sz w:val="24"/>
                <w:szCs w:val="24"/>
              </w:rPr>
            </w:pPr>
            <w:r w:rsidRPr="000B17E2">
              <w:rPr>
                <w:rFonts w:cs="Calibri"/>
                <w:b/>
                <w:sz w:val="24"/>
                <w:szCs w:val="24"/>
              </w:rPr>
              <w:t xml:space="preserve">AOB and matters for next agenda: </w:t>
            </w:r>
          </w:p>
          <w:p w14:paraId="7BB322A4" w14:textId="6AEAE5AC" w:rsidR="000D6BEC" w:rsidRPr="000B17E2" w:rsidRDefault="00F27D12" w:rsidP="0079690D">
            <w:pPr>
              <w:pStyle w:val="NoSpacing"/>
              <w:rPr>
                <w:rFonts w:cs="Calibri"/>
                <w:bCs/>
                <w:sz w:val="24"/>
                <w:szCs w:val="24"/>
              </w:rPr>
            </w:pPr>
            <w:r>
              <w:rPr>
                <w:rFonts w:cs="Calibri"/>
                <w:bCs/>
                <w:sz w:val="24"/>
                <w:szCs w:val="24"/>
              </w:rPr>
              <w:t>NC and Cllr Cope will not be at the September meeting.  Paul Jeff</w:t>
            </w:r>
            <w:r w:rsidR="00505284">
              <w:rPr>
                <w:rFonts w:cs="Calibri"/>
                <w:bCs/>
                <w:sz w:val="24"/>
                <w:szCs w:val="24"/>
              </w:rPr>
              <w:t>er</w:t>
            </w:r>
            <w:r>
              <w:rPr>
                <w:rFonts w:cs="Calibri"/>
                <w:bCs/>
                <w:sz w:val="24"/>
                <w:szCs w:val="24"/>
              </w:rPr>
              <w:t>y has agreed to take the minutes.</w:t>
            </w:r>
          </w:p>
        </w:tc>
      </w:tr>
      <w:tr w:rsidR="000D6BEC" w:rsidRPr="000B17E2" w14:paraId="1DBAB2D7" w14:textId="77777777" w:rsidTr="000D6BEC">
        <w:trPr>
          <w:trHeight w:val="216"/>
          <w:tblCellSpacing w:w="0" w:type="dxa"/>
        </w:trPr>
        <w:tc>
          <w:tcPr>
            <w:tcW w:w="587" w:type="pct"/>
            <w:tcBorders>
              <w:top w:val="outset" w:sz="6" w:space="0" w:color="00000A"/>
              <w:left w:val="outset" w:sz="6" w:space="0" w:color="00000A"/>
              <w:bottom w:val="outset" w:sz="6" w:space="0" w:color="00000A"/>
              <w:right w:val="outset" w:sz="6" w:space="0" w:color="00000A"/>
            </w:tcBorders>
          </w:tcPr>
          <w:p w14:paraId="464F46D7" w14:textId="4AE6DA34" w:rsidR="000D6BEC" w:rsidRPr="000B17E2" w:rsidRDefault="000D6BEC" w:rsidP="0079690D">
            <w:pPr>
              <w:pStyle w:val="NoSpacing"/>
              <w:rPr>
                <w:rFonts w:eastAsia="Times New Roman" w:cs="Calibri"/>
                <w:b/>
                <w:sz w:val="24"/>
                <w:szCs w:val="24"/>
                <w:lang w:eastAsia="en-GB"/>
              </w:rPr>
            </w:pPr>
            <w:r w:rsidRPr="000B17E2">
              <w:rPr>
                <w:rFonts w:eastAsia="Times New Roman" w:cs="Calibri"/>
                <w:b/>
                <w:sz w:val="24"/>
                <w:szCs w:val="24"/>
                <w:lang w:eastAsia="en-GB"/>
              </w:rPr>
              <w:t>2</w:t>
            </w:r>
            <w:r w:rsidR="00F27D12">
              <w:rPr>
                <w:rFonts w:eastAsia="Times New Roman" w:cs="Calibri"/>
                <w:b/>
                <w:sz w:val="24"/>
                <w:szCs w:val="24"/>
                <w:lang w:eastAsia="en-GB"/>
              </w:rPr>
              <w:t>83</w:t>
            </w:r>
            <w:r w:rsidRPr="000B17E2">
              <w:rPr>
                <w:rFonts w:eastAsia="Times New Roman" w:cs="Calibri"/>
                <w:b/>
                <w:sz w:val="24"/>
                <w:szCs w:val="24"/>
              </w:rPr>
              <w:t>/26</w:t>
            </w:r>
          </w:p>
        </w:tc>
        <w:tc>
          <w:tcPr>
            <w:tcW w:w="4413" w:type="pct"/>
            <w:tcBorders>
              <w:top w:val="outset" w:sz="6" w:space="0" w:color="00000A"/>
              <w:left w:val="outset" w:sz="6" w:space="0" w:color="00000A"/>
              <w:bottom w:val="outset" w:sz="6" w:space="0" w:color="00000A"/>
              <w:right w:val="outset" w:sz="6" w:space="0" w:color="00000A"/>
            </w:tcBorders>
          </w:tcPr>
          <w:p w14:paraId="6A5D70BB" w14:textId="2B94EA26" w:rsidR="000D6BEC" w:rsidRPr="000B17E2" w:rsidRDefault="000D6BEC" w:rsidP="0079690D">
            <w:pPr>
              <w:pStyle w:val="NoSpacing"/>
              <w:rPr>
                <w:rFonts w:cs="Calibri"/>
                <w:bCs/>
                <w:sz w:val="24"/>
                <w:szCs w:val="24"/>
              </w:rPr>
            </w:pPr>
            <w:r w:rsidRPr="000B17E2">
              <w:rPr>
                <w:rFonts w:cs="Calibri"/>
                <w:b/>
                <w:sz w:val="24"/>
                <w:szCs w:val="24"/>
              </w:rPr>
              <w:t xml:space="preserve">Private and confidential: </w:t>
            </w:r>
            <w:r w:rsidRPr="000B17E2">
              <w:rPr>
                <w:rFonts w:cs="Calibri"/>
                <w:bCs/>
                <w:sz w:val="24"/>
                <w:szCs w:val="24"/>
              </w:rPr>
              <w:t>None</w:t>
            </w:r>
          </w:p>
        </w:tc>
      </w:tr>
      <w:tr w:rsidR="000D6BEC" w:rsidRPr="000B17E2" w14:paraId="7F988260" w14:textId="77777777" w:rsidTr="000D6BEC">
        <w:trPr>
          <w:trHeight w:val="216"/>
          <w:tblCellSpacing w:w="0" w:type="dxa"/>
        </w:trPr>
        <w:tc>
          <w:tcPr>
            <w:tcW w:w="587" w:type="pct"/>
            <w:tcBorders>
              <w:top w:val="outset" w:sz="6" w:space="0" w:color="00000A"/>
              <w:left w:val="outset" w:sz="6" w:space="0" w:color="00000A"/>
              <w:bottom w:val="outset" w:sz="6" w:space="0" w:color="00000A"/>
              <w:right w:val="outset" w:sz="6" w:space="0" w:color="00000A"/>
            </w:tcBorders>
          </w:tcPr>
          <w:p w14:paraId="6FA98D74" w14:textId="0BE225EB" w:rsidR="000D6BEC" w:rsidRPr="000B17E2" w:rsidRDefault="00F27D12" w:rsidP="0079690D">
            <w:pPr>
              <w:pStyle w:val="NoSpacing"/>
              <w:rPr>
                <w:rFonts w:eastAsia="Times New Roman" w:cs="Calibri"/>
                <w:b/>
                <w:sz w:val="24"/>
                <w:szCs w:val="24"/>
                <w:lang w:eastAsia="en-GB"/>
              </w:rPr>
            </w:pPr>
            <w:r>
              <w:rPr>
                <w:rFonts w:eastAsia="Times New Roman" w:cs="Calibri"/>
                <w:b/>
                <w:sz w:val="24"/>
                <w:szCs w:val="24"/>
                <w:lang w:eastAsia="en-GB"/>
              </w:rPr>
              <w:t>284/26</w:t>
            </w:r>
          </w:p>
        </w:tc>
        <w:tc>
          <w:tcPr>
            <w:tcW w:w="4413" w:type="pct"/>
            <w:tcBorders>
              <w:top w:val="outset" w:sz="6" w:space="0" w:color="00000A"/>
              <w:left w:val="outset" w:sz="6" w:space="0" w:color="00000A"/>
              <w:bottom w:val="outset" w:sz="6" w:space="0" w:color="00000A"/>
              <w:right w:val="outset" w:sz="6" w:space="0" w:color="00000A"/>
            </w:tcBorders>
          </w:tcPr>
          <w:p w14:paraId="56A47E92" w14:textId="7CF8F599" w:rsidR="000D6BEC" w:rsidRPr="000B17E2" w:rsidRDefault="000D6BEC" w:rsidP="0079690D">
            <w:pPr>
              <w:pStyle w:val="NoSpacing"/>
              <w:rPr>
                <w:rFonts w:cs="Calibri"/>
                <w:b/>
                <w:sz w:val="24"/>
                <w:szCs w:val="24"/>
              </w:rPr>
            </w:pPr>
            <w:r w:rsidRPr="000B17E2">
              <w:rPr>
                <w:rFonts w:cs="Calibri"/>
                <w:b/>
                <w:sz w:val="24"/>
                <w:szCs w:val="24"/>
              </w:rPr>
              <w:t xml:space="preserve">Close at </w:t>
            </w:r>
            <w:r>
              <w:rPr>
                <w:rFonts w:cs="Calibri"/>
                <w:b/>
                <w:sz w:val="24"/>
                <w:szCs w:val="24"/>
              </w:rPr>
              <w:t>20:</w:t>
            </w:r>
            <w:r w:rsidR="002C494F">
              <w:rPr>
                <w:rFonts w:cs="Calibri"/>
                <w:b/>
                <w:sz w:val="24"/>
                <w:szCs w:val="24"/>
              </w:rPr>
              <w:t>15</w:t>
            </w:r>
          </w:p>
        </w:tc>
      </w:tr>
      <w:bookmarkEnd w:id="0"/>
    </w:tbl>
    <w:p w14:paraId="23AC1AD1" w14:textId="77777777" w:rsidR="00A07670" w:rsidRPr="000B17E2" w:rsidRDefault="00A07670" w:rsidP="00A07670">
      <w:pPr>
        <w:rPr>
          <w:rFonts w:ascii="Calibri" w:hAnsi="Calibri" w:cs="Calibri"/>
          <w:sz w:val="24"/>
          <w:szCs w:val="24"/>
        </w:rPr>
      </w:pPr>
    </w:p>
    <w:p w14:paraId="1C8D7C6D" w14:textId="77777777" w:rsidR="00EC6422" w:rsidRPr="000B17E2" w:rsidRDefault="00EC6422">
      <w:pPr>
        <w:rPr>
          <w:sz w:val="24"/>
          <w:szCs w:val="24"/>
        </w:rPr>
      </w:pPr>
    </w:p>
    <w:sectPr w:rsidR="00EC6422" w:rsidRPr="000B17E2" w:rsidSect="00A07670">
      <w:headerReference w:type="even" r:id="rId7"/>
      <w:headerReference w:type="default" r:id="rId8"/>
      <w:footerReference w:type="default" r:id="rId9"/>
      <w:headerReference w:type="first" r:id="rId10"/>
      <w:pgSz w:w="11906" w:h="16838"/>
      <w:pgMar w:top="720" w:right="964" w:bottom="720" w:left="964" w:header="28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C40CB7" w14:textId="77777777" w:rsidR="009D1FD8" w:rsidRDefault="009D1FD8" w:rsidP="00C23AC8">
      <w:r>
        <w:separator/>
      </w:r>
    </w:p>
  </w:endnote>
  <w:endnote w:type="continuationSeparator" w:id="0">
    <w:p w14:paraId="12AF6898" w14:textId="77777777" w:rsidR="009D1FD8" w:rsidRDefault="009D1FD8" w:rsidP="00C23A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Bookman Old Style"/>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altName w:val="Arial Rounded MT Bold"/>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0401C6" w14:textId="0744A243" w:rsidR="00A07670" w:rsidRPr="00AB15EB" w:rsidRDefault="00A07670">
    <w:pPr>
      <w:pStyle w:val="Footer"/>
      <w:rPr>
        <w:rFonts w:asciiTheme="minorHAnsi" w:eastAsiaTheme="minorHAnsi" w:hAnsiTheme="minorHAnsi" w:cstheme="minorBidi"/>
        <w:sz w:val="22"/>
        <w:szCs w:val="22"/>
        <w:lang w:val="en-GB" w:eastAsia="en-US"/>
      </w:rPr>
    </w:pPr>
    <w:r w:rsidRPr="00AB15EB">
      <w:rPr>
        <w:rFonts w:asciiTheme="minorHAnsi" w:eastAsiaTheme="minorHAnsi" w:hAnsiTheme="minorHAnsi" w:cstheme="minorBidi"/>
        <w:sz w:val="22"/>
        <w:szCs w:val="22"/>
        <w:lang w:val="en-GB" w:eastAsia="en-US"/>
      </w:rPr>
      <w:t xml:space="preserve">Approved by the Chair on </w:t>
    </w:r>
    <w:r>
      <w:rPr>
        <w:rFonts w:asciiTheme="minorHAnsi" w:eastAsiaTheme="minorHAnsi" w:hAnsiTheme="minorHAnsi" w:cstheme="minorBidi"/>
        <w:sz w:val="22"/>
        <w:szCs w:val="22"/>
        <w:lang w:val="en-GB" w:eastAsia="en-US"/>
      </w:rPr>
      <w:t xml:space="preserve">Wednesday </w:t>
    </w:r>
    <w:r w:rsidR="00386E9C">
      <w:rPr>
        <w:rFonts w:asciiTheme="minorHAnsi" w:eastAsiaTheme="minorHAnsi" w:hAnsiTheme="minorHAnsi" w:cstheme="minorBidi"/>
        <w:sz w:val="22"/>
        <w:szCs w:val="22"/>
        <w:lang w:val="en-GB" w:eastAsia="en-US"/>
      </w:rPr>
      <w:t>2</w:t>
    </w:r>
    <w:r w:rsidR="00D521B8">
      <w:rPr>
        <w:rFonts w:asciiTheme="minorHAnsi" w:eastAsiaTheme="minorHAnsi" w:hAnsiTheme="minorHAnsi" w:cstheme="minorBidi"/>
        <w:sz w:val="22"/>
        <w:szCs w:val="22"/>
        <w:lang w:val="en-GB" w:eastAsia="en-US"/>
      </w:rPr>
      <w:t>3</w:t>
    </w:r>
    <w:r w:rsidR="00D521B8" w:rsidRPr="00D521B8">
      <w:rPr>
        <w:rFonts w:asciiTheme="minorHAnsi" w:eastAsiaTheme="minorHAnsi" w:hAnsiTheme="minorHAnsi" w:cstheme="minorBidi"/>
        <w:sz w:val="22"/>
        <w:szCs w:val="22"/>
        <w:vertAlign w:val="superscript"/>
        <w:lang w:val="en-GB" w:eastAsia="en-US"/>
      </w:rPr>
      <w:t>rd</w:t>
    </w:r>
    <w:r w:rsidR="00D521B8">
      <w:rPr>
        <w:rFonts w:asciiTheme="minorHAnsi" w:eastAsiaTheme="minorHAnsi" w:hAnsiTheme="minorHAnsi" w:cstheme="minorBidi"/>
        <w:sz w:val="22"/>
        <w:szCs w:val="22"/>
        <w:lang w:val="en-GB" w:eastAsia="en-US"/>
      </w:rPr>
      <w:t xml:space="preserve"> </w:t>
    </w:r>
    <w:r w:rsidR="00386E9C">
      <w:rPr>
        <w:rFonts w:asciiTheme="minorHAnsi" w:eastAsiaTheme="minorHAnsi" w:hAnsiTheme="minorHAnsi" w:cstheme="minorBidi"/>
        <w:sz w:val="22"/>
        <w:szCs w:val="22"/>
        <w:lang w:val="en-GB" w:eastAsia="en-US"/>
      </w:rPr>
      <w:t xml:space="preserve"> </w:t>
    </w:r>
    <w:r w:rsidR="00D521B8">
      <w:rPr>
        <w:rFonts w:asciiTheme="minorHAnsi" w:eastAsiaTheme="minorHAnsi" w:hAnsiTheme="minorHAnsi" w:cstheme="minorBidi"/>
        <w:sz w:val="22"/>
        <w:szCs w:val="22"/>
        <w:lang w:val="en-GB" w:eastAsia="en-US"/>
      </w:rPr>
      <w:t>September</w:t>
    </w:r>
    <w:r>
      <w:rPr>
        <w:rFonts w:asciiTheme="minorHAnsi" w:eastAsiaTheme="minorHAnsi" w:hAnsiTheme="minorHAnsi" w:cstheme="minorBidi"/>
        <w:sz w:val="22"/>
        <w:szCs w:val="22"/>
        <w:lang w:val="en-GB" w:eastAsia="en-US"/>
      </w:rPr>
      <w:t xml:space="preserve"> </w:t>
    </w:r>
    <w:r w:rsidRPr="00AB15EB">
      <w:rPr>
        <w:rFonts w:asciiTheme="minorHAnsi" w:eastAsiaTheme="minorHAnsi" w:hAnsiTheme="minorHAnsi" w:cstheme="minorBidi"/>
        <w:sz w:val="22"/>
        <w:szCs w:val="22"/>
        <w:lang w:val="en-GB" w:eastAsia="en-US"/>
      </w:rPr>
      <w:t>202</w:t>
    </w:r>
    <w:r>
      <w:rPr>
        <w:rFonts w:asciiTheme="minorHAnsi" w:eastAsiaTheme="minorHAnsi" w:hAnsiTheme="minorHAnsi" w:cstheme="minorBidi"/>
        <w:sz w:val="22"/>
        <w:szCs w:val="22"/>
        <w:lang w:val="en-GB" w:eastAsia="en-US"/>
      </w:rPr>
      <w:t>6</w:t>
    </w:r>
    <w:r w:rsidRPr="00AB15EB">
      <w:rPr>
        <w:rFonts w:asciiTheme="minorHAnsi" w:eastAsiaTheme="minorHAnsi" w:hAnsiTheme="minorHAnsi" w:cstheme="minorBidi"/>
        <w:sz w:val="22"/>
        <w:szCs w:val="22"/>
        <w:lang w:val="en-GB" w:eastAsia="en-US"/>
      </w:rPr>
      <w:t>, Signed:</w:t>
    </w:r>
  </w:p>
  <w:p w14:paraId="44C4F5A7" w14:textId="77777777" w:rsidR="00A07670" w:rsidRDefault="00A07670">
    <w:pPr>
      <w:pStyle w:val="Footer"/>
    </w:pPr>
  </w:p>
  <w:p w14:paraId="5310D0A6" w14:textId="77777777" w:rsidR="00A07670" w:rsidRDefault="00A076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00D25D" w14:textId="77777777" w:rsidR="009D1FD8" w:rsidRDefault="009D1FD8" w:rsidP="00C23AC8">
      <w:r>
        <w:separator/>
      </w:r>
    </w:p>
  </w:footnote>
  <w:footnote w:type="continuationSeparator" w:id="0">
    <w:p w14:paraId="63565371" w14:textId="77777777" w:rsidR="009D1FD8" w:rsidRDefault="009D1FD8" w:rsidP="00C23A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8547F" w14:textId="7CF3960E" w:rsidR="00A07670" w:rsidRDefault="00000000">
    <w:pPr>
      <w:pStyle w:val="Header"/>
    </w:pPr>
    <w:r>
      <w:rPr>
        <w:noProof/>
      </w:rPr>
      <w:pict w14:anchorId="4D4F797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9" type="#_x0000_t136" style="position:absolute;margin-left:0;margin-top:0;width:502.45pt;height:200.95pt;rotation:315;z-index:-251655168;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sidR="00A07670">
      <w:rPr>
        <w:noProof/>
      </w:rPr>
      <mc:AlternateContent>
        <mc:Choice Requires="wps">
          <w:drawing>
            <wp:anchor distT="0" distB="0" distL="114300" distR="114300" simplePos="0" relativeHeight="251656704" behindDoc="1" locked="0" layoutInCell="0" allowOverlap="1" wp14:anchorId="247A4EAC" wp14:editId="0328EA57">
              <wp:simplePos x="0" y="0"/>
              <wp:positionH relativeFrom="margin">
                <wp:align>center</wp:align>
              </wp:positionH>
              <wp:positionV relativeFrom="margin">
                <wp:align>center</wp:align>
              </wp:positionV>
              <wp:extent cx="6381115" cy="2552065"/>
              <wp:effectExtent l="0" t="1619250" r="0" b="1477010"/>
              <wp:wrapNone/>
              <wp:docPr id="71736341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381115" cy="25520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D1E1F3F" w14:textId="77777777" w:rsidR="00A07670" w:rsidRDefault="00A07670" w:rsidP="00A07670">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247A4EAC" id="_x0000_t202" coordsize="21600,21600" o:spt="202" path="m,l,21600r21600,l21600,xe">
              <v:stroke joinstyle="miter"/>
              <v:path gradientshapeok="t" o:connecttype="rect"/>
            </v:shapetype>
            <v:shape id="Text Box 1" o:spid="_x0000_s1026" type="#_x0000_t202" style="position:absolute;margin-left:0;margin-top:0;width:502.45pt;height:200.95pt;rotation:-45;z-index:-25165977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" o:allowincell="f" filled="f" stroked="f">
              <v:stroke joinstyle="round"/>
              <o:lock v:ext="edit" shapetype="t"/>
              <v:textbox style="mso-fit-shape-to-text:t">
                <w:txbxContent>
                  <w:p w14:paraId="5D1E1F3F" w14:textId="77777777" w:rsidR="00A07670" w:rsidRDefault="00A07670" w:rsidP="00A07670">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r w:rsidR="00A07670">
      <w:rPr>
        <w:noProof/>
      </w:rPr>
      <mc:AlternateContent>
        <mc:Choice Requires="wps">
          <w:drawing>
            <wp:anchor distT="0" distB="0" distL="114300" distR="114300" simplePos="0" relativeHeight="251654656" behindDoc="1" locked="0" layoutInCell="0" allowOverlap="1" wp14:anchorId="550F2D4D" wp14:editId="4249CFB2">
              <wp:simplePos x="0" y="0"/>
              <wp:positionH relativeFrom="margin">
                <wp:align>center</wp:align>
              </wp:positionH>
              <wp:positionV relativeFrom="margin">
                <wp:align>center</wp:align>
              </wp:positionV>
              <wp:extent cx="6381115" cy="2552065"/>
              <wp:effectExtent l="0" t="1619250" r="0" b="1477010"/>
              <wp:wrapNone/>
              <wp:docPr id="755687310"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381115" cy="25520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DE631CD" w14:textId="77777777" w:rsidR="00A07670" w:rsidRDefault="00A07670">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550F2D4D" id="_x0000_s1027" type="#_x0000_t202" style="position:absolute;margin-left:0;margin-top:0;width:502.45pt;height:200.95pt;rotation:-45;z-index:-25166182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" o:allowincell="f" filled="f" stroked="f">
              <v:stroke joinstyle="round"/>
              <o:lock v:ext="edit" shapetype="t"/>
              <v:textbox style="mso-fit-shape-to-text:t">
                <w:txbxContent>
                  <w:p w14:paraId="3DE631CD" w14:textId="77777777" w:rsidR="00A07670" w:rsidRDefault="00A07670">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F9B1E" w14:textId="0E679074" w:rsidR="00A07670" w:rsidRDefault="00000000">
    <w:pPr>
      <w:pStyle w:val="Header"/>
      <w:jc w:val="center"/>
    </w:pPr>
    <w:r>
      <w:rPr>
        <w:noProof/>
      </w:rPr>
      <w:pict w14:anchorId="35DA2FC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30" type="#_x0000_t136" style="position:absolute;left:0;text-align:left;margin-left:0;margin-top:0;width:502.45pt;height:200.95pt;rotation:315;z-index:-251653120;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3E3E6" w14:textId="4D8C26D7" w:rsidR="00386E9C" w:rsidRDefault="00000000">
    <w:pPr>
      <w:pStyle w:val="Header"/>
    </w:pPr>
    <w:r>
      <w:rPr>
        <w:noProof/>
      </w:rPr>
      <w:pict w14:anchorId="7890294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 o:spid="_x0000_s1028" type="#_x0000_t136" style="position:absolute;margin-left:0;margin-top:0;width:502.45pt;height:200.95pt;rotation:315;z-index:-251657216;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F75F93"/>
    <w:multiLevelType w:val="hybridMultilevel"/>
    <w:tmpl w:val="0958B0BE"/>
    <w:lvl w:ilvl="0" w:tplc="08090019">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2D0440E1"/>
    <w:multiLevelType w:val="hybridMultilevel"/>
    <w:tmpl w:val="6B24BDE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82B31F5"/>
    <w:multiLevelType w:val="hybridMultilevel"/>
    <w:tmpl w:val="8DD80F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90948560">
    <w:abstractNumId w:val="0"/>
  </w:num>
  <w:num w:numId="2" w16cid:durableId="1264219506">
    <w:abstractNumId w:val="2"/>
  </w:num>
  <w:num w:numId="3" w16cid:durableId="54676722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866599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7670"/>
    <w:rsid w:val="00002514"/>
    <w:rsid w:val="00014E02"/>
    <w:rsid w:val="00015A34"/>
    <w:rsid w:val="000329A7"/>
    <w:rsid w:val="00042C69"/>
    <w:rsid w:val="000719DC"/>
    <w:rsid w:val="0009690D"/>
    <w:rsid w:val="000B17E2"/>
    <w:rsid w:val="000B5A91"/>
    <w:rsid w:val="000B643F"/>
    <w:rsid w:val="000B6770"/>
    <w:rsid w:val="000C0031"/>
    <w:rsid w:val="000C17B4"/>
    <w:rsid w:val="000D6BEC"/>
    <w:rsid w:val="000E4EBE"/>
    <w:rsid w:val="000F088C"/>
    <w:rsid w:val="001050A5"/>
    <w:rsid w:val="00105C2D"/>
    <w:rsid w:val="001105B6"/>
    <w:rsid w:val="00115CDE"/>
    <w:rsid w:val="001321B8"/>
    <w:rsid w:val="00133723"/>
    <w:rsid w:val="00137040"/>
    <w:rsid w:val="00137473"/>
    <w:rsid w:val="00144415"/>
    <w:rsid w:val="001559E5"/>
    <w:rsid w:val="00191502"/>
    <w:rsid w:val="00195877"/>
    <w:rsid w:val="00197CF0"/>
    <w:rsid w:val="001A2D5D"/>
    <w:rsid w:val="001A38EF"/>
    <w:rsid w:val="001C6717"/>
    <w:rsid w:val="001D7A06"/>
    <w:rsid w:val="0021711C"/>
    <w:rsid w:val="002349D3"/>
    <w:rsid w:val="002437DA"/>
    <w:rsid w:val="00244872"/>
    <w:rsid w:val="00255ABE"/>
    <w:rsid w:val="00272900"/>
    <w:rsid w:val="0027629E"/>
    <w:rsid w:val="00280FA8"/>
    <w:rsid w:val="00283A6A"/>
    <w:rsid w:val="00285B23"/>
    <w:rsid w:val="002A6482"/>
    <w:rsid w:val="002B5071"/>
    <w:rsid w:val="002C101A"/>
    <w:rsid w:val="002C494F"/>
    <w:rsid w:val="002C529B"/>
    <w:rsid w:val="002D0425"/>
    <w:rsid w:val="002E19EE"/>
    <w:rsid w:val="00305C09"/>
    <w:rsid w:val="0031266C"/>
    <w:rsid w:val="00315338"/>
    <w:rsid w:val="00316116"/>
    <w:rsid w:val="00333B2B"/>
    <w:rsid w:val="00337FB5"/>
    <w:rsid w:val="00344A87"/>
    <w:rsid w:val="00376C9B"/>
    <w:rsid w:val="003840D9"/>
    <w:rsid w:val="00386E9C"/>
    <w:rsid w:val="00395933"/>
    <w:rsid w:val="003B0E8F"/>
    <w:rsid w:val="003B54C3"/>
    <w:rsid w:val="003B57DA"/>
    <w:rsid w:val="003C2442"/>
    <w:rsid w:val="003D4B17"/>
    <w:rsid w:val="003E38D2"/>
    <w:rsid w:val="003F216D"/>
    <w:rsid w:val="0040620C"/>
    <w:rsid w:val="0041363E"/>
    <w:rsid w:val="00416F80"/>
    <w:rsid w:val="00433888"/>
    <w:rsid w:val="004355A0"/>
    <w:rsid w:val="004443FB"/>
    <w:rsid w:val="00450EF3"/>
    <w:rsid w:val="00451C25"/>
    <w:rsid w:val="0045478D"/>
    <w:rsid w:val="00470B2A"/>
    <w:rsid w:val="00481EE3"/>
    <w:rsid w:val="00490184"/>
    <w:rsid w:val="00490E60"/>
    <w:rsid w:val="00493C40"/>
    <w:rsid w:val="004A29AA"/>
    <w:rsid w:val="004A3981"/>
    <w:rsid w:val="004C0C38"/>
    <w:rsid w:val="004E6CA6"/>
    <w:rsid w:val="004F6867"/>
    <w:rsid w:val="00504357"/>
    <w:rsid w:val="00505284"/>
    <w:rsid w:val="00511DF4"/>
    <w:rsid w:val="0052416D"/>
    <w:rsid w:val="0052534E"/>
    <w:rsid w:val="00552E94"/>
    <w:rsid w:val="0055759E"/>
    <w:rsid w:val="005632BF"/>
    <w:rsid w:val="005759B0"/>
    <w:rsid w:val="0059685C"/>
    <w:rsid w:val="005A2841"/>
    <w:rsid w:val="005B13CB"/>
    <w:rsid w:val="005B227B"/>
    <w:rsid w:val="005B4F3B"/>
    <w:rsid w:val="005B5F1E"/>
    <w:rsid w:val="00602A85"/>
    <w:rsid w:val="00605688"/>
    <w:rsid w:val="006347F6"/>
    <w:rsid w:val="00640706"/>
    <w:rsid w:val="00653A52"/>
    <w:rsid w:val="006544EF"/>
    <w:rsid w:val="006579B2"/>
    <w:rsid w:val="00663B86"/>
    <w:rsid w:val="006651DA"/>
    <w:rsid w:val="006B1EAF"/>
    <w:rsid w:val="006B315E"/>
    <w:rsid w:val="006B3D1E"/>
    <w:rsid w:val="006B4DDE"/>
    <w:rsid w:val="006C5103"/>
    <w:rsid w:val="006C562E"/>
    <w:rsid w:val="006F1606"/>
    <w:rsid w:val="006F75AD"/>
    <w:rsid w:val="007062D1"/>
    <w:rsid w:val="00717C14"/>
    <w:rsid w:val="00724F85"/>
    <w:rsid w:val="007260B3"/>
    <w:rsid w:val="00727735"/>
    <w:rsid w:val="00743406"/>
    <w:rsid w:val="00745E0D"/>
    <w:rsid w:val="007637EC"/>
    <w:rsid w:val="007653E4"/>
    <w:rsid w:val="00766748"/>
    <w:rsid w:val="00775897"/>
    <w:rsid w:val="00776C72"/>
    <w:rsid w:val="0079690D"/>
    <w:rsid w:val="00796A5E"/>
    <w:rsid w:val="007B52DE"/>
    <w:rsid w:val="007B77AD"/>
    <w:rsid w:val="007D1F94"/>
    <w:rsid w:val="007E6CD1"/>
    <w:rsid w:val="00800A2C"/>
    <w:rsid w:val="00800DAA"/>
    <w:rsid w:val="00816433"/>
    <w:rsid w:val="008250C0"/>
    <w:rsid w:val="00836BF2"/>
    <w:rsid w:val="00855B41"/>
    <w:rsid w:val="0087435A"/>
    <w:rsid w:val="00877D7D"/>
    <w:rsid w:val="00887C54"/>
    <w:rsid w:val="008911E5"/>
    <w:rsid w:val="00893130"/>
    <w:rsid w:val="008C6853"/>
    <w:rsid w:val="008E6413"/>
    <w:rsid w:val="008E7F71"/>
    <w:rsid w:val="008F1299"/>
    <w:rsid w:val="008F2A33"/>
    <w:rsid w:val="008F3C43"/>
    <w:rsid w:val="009039FF"/>
    <w:rsid w:val="00906B19"/>
    <w:rsid w:val="00915344"/>
    <w:rsid w:val="0092188F"/>
    <w:rsid w:val="0092709B"/>
    <w:rsid w:val="00943578"/>
    <w:rsid w:val="009459F6"/>
    <w:rsid w:val="00947CDA"/>
    <w:rsid w:val="00984B3C"/>
    <w:rsid w:val="009927D0"/>
    <w:rsid w:val="009935F6"/>
    <w:rsid w:val="009A7DE1"/>
    <w:rsid w:val="009C1173"/>
    <w:rsid w:val="009D1CD0"/>
    <w:rsid w:val="009D1FD8"/>
    <w:rsid w:val="009F20A2"/>
    <w:rsid w:val="00A07670"/>
    <w:rsid w:val="00A10E99"/>
    <w:rsid w:val="00A20BB7"/>
    <w:rsid w:val="00A26971"/>
    <w:rsid w:val="00A30B71"/>
    <w:rsid w:val="00A33FAC"/>
    <w:rsid w:val="00A34FB4"/>
    <w:rsid w:val="00A35A86"/>
    <w:rsid w:val="00A46E4E"/>
    <w:rsid w:val="00A5347B"/>
    <w:rsid w:val="00A947C9"/>
    <w:rsid w:val="00AA003E"/>
    <w:rsid w:val="00AA2BB5"/>
    <w:rsid w:val="00AA43E7"/>
    <w:rsid w:val="00AA534C"/>
    <w:rsid w:val="00AA7C79"/>
    <w:rsid w:val="00AB2FFD"/>
    <w:rsid w:val="00AC06CB"/>
    <w:rsid w:val="00AD3622"/>
    <w:rsid w:val="00AD53E4"/>
    <w:rsid w:val="00AD7739"/>
    <w:rsid w:val="00B01CEF"/>
    <w:rsid w:val="00B0454F"/>
    <w:rsid w:val="00B07545"/>
    <w:rsid w:val="00B20A30"/>
    <w:rsid w:val="00B545CF"/>
    <w:rsid w:val="00B64219"/>
    <w:rsid w:val="00B753C5"/>
    <w:rsid w:val="00B80016"/>
    <w:rsid w:val="00B903FA"/>
    <w:rsid w:val="00B941B6"/>
    <w:rsid w:val="00B94D19"/>
    <w:rsid w:val="00BA14B2"/>
    <w:rsid w:val="00BA4BC3"/>
    <w:rsid w:val="00BC241D"/>
    <w:rsid w:val="00BE28E1"/>
    <w:rsid w:val="00BF3D83"/>
    <w:rsid w:val="00C06227"/>
    <w:rsid w:val="00C13D1A"/>
    <w:rsid w:val="00C142AC"/>
    <w:rsid w:val="00C23AC8"/>
    <w:rsid w:val="00C34A35"/>
    <w:rsid w:val="00C36FAB"/>
    <w:rsid w:val="00C41179"/>
    <w:rsid w:val="00C52E40"/>
    <w:rsid w:val="00C546EE"/>
    <w:rsid w:val="00C74EBD"/>
    <w:rsid w:val="00C832E3"/>
    <w:rsid w:val="00C87B61"/>
    <w:rsid w:val="00C90DC1"/>
    <w:rsid w:val="00C92F3D"/>
    <w:rsid w:val="00CA6BDC"/>
    <w:rsid w:val="00CB2828"/>
    <w:rsid w:val="00CC3ABE"/>
    <w:rsid w:val="00CD2510"/>
    <w:rsid w:val="00CE0614"/>
    <w:rsid w:val="00CF0568"/>
    <w:rsid w:val="00CF753A"/>
    <w:rsid w:val="00D0052F"/>
    <w:rsid w:val="00D1130A"/>
    <w:rsid w:val="00D20E3C"/>
    <w:rsid w:val="00D364DF"/>
    <w:rsid w:val="00D429C6"/>
    <w:rsid w:val="00D42C20"/>
    <w:rsid w:val="00D47256"/>
    <w:rsid w:val="00D521B8"/>
    <w:rsid w:val="00D93558"/>
    <w:rsid w:val="00DA76AE"/>
    <w:rsid w:val="00DB0A1B"/>
    <w:rsid w:val="00DC3EA4"/>
    <w:rsid w:val="00DD2995"/>
    <w:rsid w:val="00DD3ACC"/>
    <w:rsid w:val="00DD4268"/>
    <w:rsid w:val="00DD5A32"/>
    <w:rsid w:val="00DE7C70"/>
    <w:rsid w:val="00E00FCA"/>
    <w:rsid w:val="00E1278D"/>
    <w:rsid w:val="00E32764"/>
    <w:rsid w:val="00E3440F"/>
    <w:rsid w:val="00E50864"/>
    <w:rsid w:val="00E52289"/>
    <w:rsid w:val="00E5401B"/>
    <w:rsid w:val="00E61514"/>
    <w:rsid w:val="00E63506"/>
    <w:rsid w:val="00E7376C"/>
    <w:rsid w:val="00E8336C"/>
    <w:rsid w:val="00EC6422"/>
    <w:rsid w:val="00ED130C"/>
    <w:rsid w:val="00ED36FE"/>
    <w:rsid w:val="00EF0B48"/>
    <w:rsid w:val="00F04DAD"/>
    <w:rsid w:val="00F0603C"/>
    <w:rsid w:val="00F1399D"/>
    <w:rsid w:val="00F223F2"/>
    <w:rsid w:val="00F27D12"/>
    <w:rsid w:val="00F519E4"/>
    <w:rsid w:val="00F61753"/>
    <w:rsid w:val="00F93069"/>
    <w:rsid w:val="00F943E3"/>
    <w:rsid w:val="00FB5EB4"/>
    <w:rsid w:val="00FC09EC"/>
    <w:rsid w:val="00FD1A70"/>
    <w:rsid w:val="00FD495C"/>
    <w:rsid w:val="00FD60FF"/>
    <w:rsid w:val="00FF2BE9"/>
    <w:rsid w:val="00FF40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77C221"/>
  <w15:chartTrackingRefBased/>
  <w15:docId w15:val="{BE1A6C30-8BDB-4DE4-8541-95678A96A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7670"/>
    <w:pPr>
      <w:spacing w:after="0" w:line="240" w:lineRule="auto"/>
    </w:pPr>
    <w:rPr>
      <w:rFonts w:ascii="Times New Roman" w:eastAsia="Times New Roman" w:hAnsi="Times New Roman" w:cs="Times New Roman"/>
      <w:kern w:val="0"/>
      <w:sz w:val="20"/>
      <w:szCs w:val="20"/>
      <w:lang w:val="en-US" w:eastAsia="en-GB"/>
      <w14:ligatures w14:val="none"/>
    </w:rPr>
  </w:style>
  <w:style w:type="paragraph" w:styleId="Heading1">
    <w:name w:val="heading 1"/>
    <w:basedOn w:val="Normal"/>
    <w:next w:val="Normal"/>
    <w:link w:val="Heading1Char"/>
    <w:uiPriority w:val="9"/>
    <w:qFormat/>
    <w:rsid w:val="00A076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076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0767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0767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0767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0767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0767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0767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0767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767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0767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0767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0767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0767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076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0767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076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07670"/>
    <w:rPr>
      <w:rFonts w:eastAsiaTheme="majorEastAsia" w:cstheme="majorBidi"/>
      <w:color w:val="272727" w:themeColor="text1" w:themeTint="D8"/>
    </w:rPr>
  </w:style>
  <w:style w:type="paragraph" w:styleId="Title">
    <w:name w:val="Title"/>
    <w:basedOn w:val="Normal"/>
    <w:next w:val="Normal"/>
    <w:link w:val="TitleChar"/>
    <w:uiPriority w:val="10"/>
    <w:qFormat/>
    <w:rsid w:val="00A0767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076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0767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076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07670"/>
    <w:pPr>
      <w:spacing w:before="160"/>
      <w:jc w:val="center"/>
    </w:pPr>
    <w:rPr>
      <w:i/>
      <w:iCs/>
      <w:color w:val="404040" w:themeColor="text1" w:themeTint="BF"/>
    </w:rPr>
  </w:style>
  <w:style w:type="character" w:customStyle="1" w:styleId="QuoteChar">
    <w:name w:val="Quote Char"/>
    <w:basedOn w:val="DefaultParagraphFont"/>
    <w:link w:val="Quote"/>
    <w:uiPriority w:val="29"/>
    <w:rsid w:val="00A07670"/>
    <w:rPr>
      <w:i/>
      <w:iCs/>
      <w:color w:val="404040" w:themeColor="text1" w:themeTint="BF"/>
    </w:rPr>
  </w:style>
  <w:style w:type="paragraph" w:styleId="ListParagraph">
    <w:name w:val="List Paragraph"/>
    <w:basedOn w:val="Normal"/>
    <w:uiPriority w:val="34"/>
    <w:qFormat/>
    <w:rsid w:val="00A07670"/>
    <w:pPr>
      <w:ind w:left="720"/>
      <w:contextualSpacing/>
    </w:pPr>
  </w:style>
  <w:style w:type="character" w:styleId="IntenseEmphasis">
    <w:name w:val="Intense Emphasis"/>
    <w:basedOn w:val="DefaultParagraphFont"/>
    <w:uiPriority w:val="21"/>
    <w:qFormat/>
    <w:rsid w:val="00A07670"/>
    <w:rPr>
      <w:i/>
      <w:iCs/>
      <w:color w:val="0F4761" w:themeColor="accent1" w:themeShade="BF"/>
    </w:rPr>
  </w:style>
  <w:style w:type="paragraph" w:styleId="IntenseQuote">
    <w:name w:val="Intense Quote"/>
    <w:basedOn w:val="Normal"/>
    <w:next w:val="Normal"/>
    <w:link w:val="IntenseQuoteChar"/>
    <w:uiPriority w:val="30"/>
    <w:qFormat/>
    <w:rsid w:val="00A076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07670"/>
    <w:rPr>
      <w:i/>
      <w:iCs/>
      <w:color w:val="0F4761" w:themeColor="accent1" w:themeShade="BF"/>
    </w:rPr>
  </w:style>
  <w:style w:type="character" w:styleId="IntenseReference">
    <w:name w:val="Intense Reference"/>
    <w:basedOn w:val="DefaultParagraphFont"/>
    <w:uiPriority w:val="32"/>
    <w:qFormat/>
    <w:rsid w:val="00A07670"/>
    <w:rPr>
      <w:b/>
      <w:bCs/>
      <w:smallCaps/>
      <w:color w:val="0F4761" w:themeColor="accent1" w:themeShade="BF"/>
      <w:spacing w:val="5"/>
    </w:rPr>
  </w:style>
  <w:style w:type="paragraph" w:styleId="Header">
    <w:name w:val="header"/>
    <w:basedOn w:val="Normal"/>
    <w:link w:val="HeaderChar"/>
    <w:rsid w:val="00A07670"/>
    <w:pPr>
      <w:tabs>
        <w:tab w:val="center" w:pos="4320"/>
        <w:tab w:val="right" w:pos="8640"/>
      </w:tabs>
    </w:pPr>
  </w:style>
  <w:style w:type="character" w:customStyle="1" w:styleId="HeaderChar">
    <w:name w:val="Header Char"/>
    <w:basedOn w:val="DefaultParagraphFont"/>
    <w:link w:val="Header"/>
    <w:rsid w:val="00A07670"/>
    <w:rPr>
      <w:rFonts w:ascii="Times New Roman" w:eastAsia="Times New Roman" w:hAnsi="Times New Roman" w:cs="Times New Roman"/>
      <w:kern w:val="0"/>
      <w:sz w:val="20"/>
      <w:szCs w:val="20"/>
      <w:lang w:val="en-US" w:eastAsia="en-GB"/>
      <w14:ligatures w14:val="none"/>
    </w:rPr>
  </w:style>
  <w:style w:type="paragraph" w:styleId="Footer">
    <w:name w:val="footer"/>
    <w:basedOn w:val="Normal"/>
    <w:link w:val="FooterChar"/>
    <w:uiPriority w:val="99"/>
    <w:rsid w:val="00A07670"/>
    <w:pPr>
      <w:tabs>
        <w:tab w:val="center" w:pos="4320"/>
        <w:tab w:val="right" w:pos="8640"/>
      </w:tabs>
    </w:pPr>
  </w:style>
  <w:style w:type="character" w:customStyle="1" w:styleId="FooterChar">
    <w:name w:val="Footer Char"/>
    <w:basedOn w:val="DefaultParagraphFont"/>
    <w:link w:val="Footer"/>
    <w:uiPriority w:val="99"/>
    <w:rsid w:val="00A07670"/>
    <w:rPr>
      <w:rFonts w:ascii="Times New Roman" w:eastAsia="Times New Roman" w:hAnsi="Times New Roman" w:cs="Times New Roman"/>
      <w:kern w:val="0"/>
      <w:sz w:val="20"/>
      <w:szCs w:val="20"/>
      <w:lang w:val="en-US" w:eastAsia="en-GB"/>
      <w14:ligatures w14:val="none"/>
    </w:rPr>
  </w:style>
  <w:style w:type="paragraph" w:styleId="NoSpacing">
    <w:name w:val="No Spacing"/>
    <w:uiPriority w:val="1"/>
    <w:qFormat/>
    <w:rsid w:val="00A07670"/>
    <w:pPr>
      <w:spacing w:after="0" w:line="240" w:lineRule="auto"/>
    </w:pPr>
    <w:rPr>
      <w:rFonts w:ascii="Calibri" w:eastAsia="Calibri" w:hAnsi="Calibri" w:cs="Times New Roman"/>
      <w:kern w:val="0"/>
      <w:sz w:val="22"/>
      <w:szCs w:val="22"/>
      <w14:ligatures w14:val="none"/>
    </w:rPr>
  </w:style>
  <w:style w:type="character" w:customStyle="1" w:styleId="bcx0">
    <w:name w:val="bcx0"/>
    <w:basedOn w:val="DefaultParagraphFont"/>
    <w:rsid w:val="00A07670"/>
  </w:style>
  <w:style w:type="character" w:customStyle="1" w:styleId="textrun">
    <w:name w:val="textrun"/>
    <w:basedOn w:val="DefaultParagraphFont"/>
    <w:rsid w:val="00775897"/>
  </w:style>
  <w:style w:type="character" w:customStyle="1" w:styleId="tabchar">
    <w:name w:val="tabchar"/>
    <w:basedOn w:val="DefaultParagraphFont"/>
    <w:rsid w:val="005A2841"/>
  </w:style>
  <w:style w:type="character" w:customStyle="1" w:styleId="eop">
    <w:name w:val="eop"/>
    <w:basedOn w:val="DefaultParagraphFont"/>
    <w:rsid w:val="003C24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2557</TotalTime>
  <Pages>4</Pages>
  <Words>1685</Words>
  <Characters>6927</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Naomi Cope</dc:creator>
  <cp:keywords/>
  <dc:description/>
  <cp:lastModifiedBy>Naomi Cope</cp:lastModifiedBy>
  <cp:revision>13</cp:revision>
  <cp:lastPrinted>2026-07-20T15:37:00Z</cp:lastPrinted>
  <dcterms:created xsi:type="dcterms:W3CDTF">2026-08-25T13:29:00Z</dcterms:created>
  <dcterms:modified xsi:type="dcterms:W3CDTF">2026-09-01T11:31:00Z</dcterms:modified>
</cp:coreProperties>
</file>