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223" w:rsidRPr="00916223" w:rsidRDefault="00916223" w:rsidP="00916223">
      <w:pPr>
        <w:spacing w:after="0" w:line="240" w:lineRule="auto"/>
        <w:jc w:val="center"/>
        <w:rPr>
          <w:rFonts w:ascii="Times New Roman" w:eastAsia="Times New Roman" w:hAnsi="Times New Roman" w:cs="Times New Roman"/>
          <w:color w:val="008000"/>
          <w:sz w:val="36"/>
          <w:szCs w:val="36"/>
        </w:rPr>
      </w:pPr>
      <w:r w:rsidRPr="00916223">
        <w:rPr>
          <w:rFonts w:ascii="Times New Roman" w:eastAsia="Times New Roman" w:hAnsi="Times New Roman" w:cs="Times New Roman"/>
          <w:color w:val="008000"/>
          <w:sz w:val="36"/>
          <w:szCs w:val="36"/>
        </w:rPr>
        <w:t>LOWTHER GARTH – BEAUMONT</w:t>
      </w:r>
    </w:p>
    <w:p w:rsidR="00916223" w:rsidRPr="00916223" w:rsidRDefault="00916223" w:rsidP="00916223">
      <w:pPr>
        <w:spacing w:after="0" w:line="240" w:lineRule="auto"/>
        <w:rPr>
          <w:rFonts w:ascii="Times New Roman" w:eastAsia="Times New Roman" w:hAnsi="Times New Roman" w:cs="Times New Roman"/>
          <w:sz w:val="24"/>
          <w:szCs w:val="24"/>
          <w:lang w:eastAsia="en-GB"/>
        </w:rPr>
      </w:pPr>
    </w:p>
    <w:p w:rsidR="00916223" w:rsidRPr="00916223" w:rsidRDefault="00916223" w:rsidP="00916223">
      <w:pPr>
        <w:spacing w:after="0" w:line="240" w:lineRule="auto"/>
        <w:rPr>
          <w:rFonts w:ascii="Times New Roman" w:eastAsia="Times New Roman" w:hAnsi="Times New Roman" w:cs="Times New Roman"/>
          <w:sz w:val="24"/>
          <w:szCs w:val="24"/>
          <w:lang w:eastAsia="en-GB"/>
        </w:rPr>
      </w:pPr>
    </w:p>
    <w:p w:rsidR="00916223" w:rsidRPr="00916223" w:rsidRDefault="00916223" w:rsidP="00916223">
      <w:pPr>
        <w:spacing w:after="0" w:line="240" w:lineRule="auto"/>
        <w:rPr>
          <w:rFonts w:ascii="Times New Roman" w:eastAsia="Times New Roman" w:hAnsi="Times New Roman" w:cs="Times New Roman"/>
          <w:sz w:val="24"/>
          <w:szCs w:val="24"/>
          <w:lang w:eastAsia="en-GB"/>
        </w:rPr>
      </w:pPr>
    </w:p>
    <w:p w:rsidR="00916223" w:rsidRPr="00916223" w:rsidRDefault="00916223" w:rsidP="00916223">
      <w:pPr>
        <w:spacing w:after="0" w:line="240" w:lineRule="auto"/>
        <w:rPr>
          <w:rFonts w:ascii="Times New Roman" w:eastAsia="Times New Roman" w:hAnsi="Times New Roman" w:cs="Times New Roman"/>
          <w:sz w:val="24"/>
          <w:szCs w:val="24"/>
          <w:lang w:eastAsia="en-GB"/>
        </w:rPr>
      </w:pPr>
      <w:r w:rsidRPr="00916223">
        <w:rPr>
          <w:rFonts w:ascii="Times New Roman" w:eastAsia="Times New Roman" w:hAnsi="Times New Roman" w:cs="Times New Roman"/>
          <w:sz w:val="24"/>
          <w:szCs w:val="24"/>
          <w:lang w:eastAsia="en-GB"/>
        </w:rPr>
        <w:t xml:space="preserve">THIS PREMISIS ONCE USED TO BE A PUBLIC HOUSE KNOWN AS </w:t>
      </w:r>
      <w:r w:rsidRPr="00916223">
        <w:rPr>
          <w:rFonts w:ascii="Times New Roman" w:eastAsia="Times New Roman" w:hAnsi="Times New Roman" w:cs="Times New Roman"/>
          <w:color w:val="FF0000"/>
          <w:sz w:val="24"/>
          <w:szCs w:val="24"/>
          <w:lang w:eastAsia="en-GB"/>
        </w:rPr>
        <w:t>THE LOWTHER ARMS INN</w:t>
      </w:r>
      <w:r w:rsidRPr="00916223">
        <w:rPr>
          <w:rFonts w:ascii="Times New Roman" w:eastAsia="Times New Roman" w:hAnsi="Times New Roman" w:cs="Times New Roman"/>
          <w:sz w:val="24"/>
          <w:szCs w:val="24"/>
          <w:lang w:eastAsia="en-GB"/>
        </w:rPr>
        <w:t>. MY RESEARCH HAS TAKEN ME BACK TO 1821 SO FAR. THE CHOICE OF NAME FOR THE PUB WAS A POPULAR ONE IN THIS AREA, BEING WITHIN THE BARONY OF BURGH, WHEN THE LORD OF THE MANOR WAS THE EARL OF LONSDALE, A TITLE HELD BY THE LOWTHER FAMILY.  I DO NOT AS YET KNOW THE EXACT AGE OF THE ORIGINAL BUILDING BUT IT SEEMS FROM VARIOUS PICTURES TO HAVE BEEN ALTERED SEVERAL TIMES, THE ONLY CLUE TO ITS AGE IS THE OLD COURT CUPBOARD THAT IS STILL IN PLACE IN THE MAIN LIVING ROOM TODAY, DATED 1693.  IN ONE PUBLICATION DATED 1903 IT WAS SAID THAT THE PUB HAD TO BE RE-BUILT TO MEET THE NEEDS OF THE NAVVIES CONSTRUCTING CARLISLE CANAL.  THE CANAL WAS STARTED IN 1819 AND OPENED IN 1823 TO IMPROVE COASTEL FACILITIES FOR CRAFT FROM LIVERPOOL, IRELAND AND SCOTTISH PORTS ALREADY TRADING WITH THE CITY VIA THE SOLWAY FIRTH AND THE RIVER EDEN. THE LOWTHER ARMS WAS SAID TO HAVE HAD SEVEN BEDROOMS, FOUR DRINKING ROOM, A DRINKS CELLAR AND STABLING FOR THREE HORSES. HANNAH BARNES WAS THE LICENSEE AT THIS TIME AND IN 1878 SHE WAS CONVICTED OF UNLAWFUL OPENING AND WAS FINED FIVE SHILLINGS AND ONE SHILLING COSTS.</w:t>
      </w:r>
    </w:p>
    <w:p w:rsidR="00916223" w:rsidRPr="00916223" w:rsidRDefault="00916223" w:rsidP="00916223">
      <w:pPr>
        <w:spacing w:after="0" w:line="240" w:lineRule="auto"/>
        <w:rPr>
          <w:rFonts w:ascii="Times New Roman" w:eastAsia="Times New Roman" w:hAnsi="Times New Roman" w:cs="Times New Roman"/>
          <w:sz w:val="24"/>
          <w:szCs w:val="24"/>
          <w:lang w:eastAsia="en-GB"/>
        </w:rPr>
      </w:pPr>
    </w:p>
    <w:p w:rsidR="00916223" w:rsidRPr="00916223" w:rsidRDefault="00916223" w:rsidP="00916223">
      <w:pPr>
        <w:spacing w:after="0" w:line="240" w:lineRule="auto"/>
        <w:rPr>
          <w:rFonts w:ascii="Times New Roman" w:eastAsia="Times New Roman" w:hAnsi="Times New Roman" w:cs="Times New Roman"/>
          <w:sz w:val="24"/>
          <w:szCs w:val="24"/>
          <w:lang w:eastAsia="en-GB"/>
        </w:rPr>
      </w:pPr>
    </w:p>
    <w:p w:rsidR="00916223" w:rsidRPr="00916223" w:rsidRDefault="00916223" w:rsidP="00916223">
      <w:pPr>
        <w:spacing w:after="0" w:line="240" w:lineRule="auto"/>
        <w:rPr>
          <w:rFonts w:ascii="Times New Roman" w:eastAsia="Times New Roman" w:hAnsi="Times New Roman" w:cs="Times New Roman"/>
          <w:sz w:val="24"/>
          <w:szCs w:val="24"/>
          <w:lang w:eastAsia="en-GB"/>
        </w:rPr>
      </w:pPr>
    </w:p>
    <w:p w:rsidR="00916223" w:rsidRPr="00916223" w:rsidRDefault="00916223" w:rsidP="00916223">
      <w:pPr>
        <w:spacing w:after="0" w:line="240" w:lineRule="auto"/>
        <w:rPr>
          <w:rFonts w:ascii="Times New Roman" w:eastAsia="Times New Roman" w:hAnsi="Times New Roman" w:cs="Times New Roman"/>
          <w:sz w:val="24"/>
          <w:szCs w:val="24"/>
          <w:lang w:eastAsia="en-GB"/>
        </w:rPr>
      </w:pPr>
      <w:r w:rsidRPr="00916223">
        <w:rPr>
          <w:rFonts w:ascii="Times New Roman" w:eastAsia="Times New Roman" w:hAnsi="Times New Roman" w:cs="Times New Roman"/>
          <w:sz w:val="24"/>
          <w:szCs w:val="24"/>
          <w:lang w:eastAsia="en-GB"/>
        </w:rPr>
        <w:t>THE MOST TALKED ABOUT LANDLADY WAS JANE ARMSTRONG SHE TOOK OVER FRON HER HUSBAND AS LICENSEE IN 1892 AT THE AGE OF 77 AND CONTINUED UNTIL SHE WAS 88 YEARS OLD. YOU WOULD REGULARLY SEE JANE DRIVING TO AND FROM BURGH BY SANDS TO COLLECT COAL IN HER VEHICLE WHICH AT THE TIME WAS AN ARGYLL, SHE WAS EVEN SEEN BEHIND THE WHEEL OF HER CAR ON HER 100</w:t>
      </w:r>
      <w:r w:rsidRPr="00916223">
        <w:rPr>
          <w:rFonts w:ascii="Times New Roman" w:eastAsia="Times New Roman" w:hAnsi="Times New Roman" w:cs="Times New Roman"/>
          <w:sz w:val="24"/>
          <w:szCs w:val="24"/>
          <w:vertAlign w:val="superscript"/>
          <w:lang w:eastAsia="en-GB"/>
        </w:rPr>
        <w:t>TH</w:t>
      </w:r>
      <w:r w:rsidRPr="00916223">
        <w:rPr>
          <w:rFonts w:ascii="Times New Roman" w:eastAsia="Times New Roman" w:hAnsi="Times New Roman" w:cs="Times New Roman"/>
          <w:sz w:val="24"/>
          <w:szCs w:val="24"/>
          <w:lang w:eastAsia="en-GB"/>
        </w:rPr>
        <w:t xml:space="preserve"> BIRTHDAY. </w:t>
      </w:r>
    </w:p>
    <w:p w:rsidR="00916223" w:rsidRPr="00916223" w:rsidRDefault="00916223" w:rsidP="00916223">
      <w:pPr>
        <w:spacing w:after="0" w:line="240" w:lineRule="auto"/>
        <w:rPr>
          <w:rFonts w:ascii="Times New Roman" w:eastAsia="Times New Roman" w:hAnsi="Times New Roman" w:cs="Times New Roman"/>
          <w:sz w:val="24"/>
          <w:szCs w:val="24"/>
          <w:lang w:eastAsia="en-GB"/>
        </w:rPr>
      </w:pPr>
    </w:p>
    <w:p w:rsidR="00916223" w:rsidRPr="00916223" w:rsidRDefault="00916223" w:rsidP="00916223">
      <w:pPr>
        <w:spacing w:after="0" w:line="240" w:lineRule="auto"/>
        <w:rPr>
          <w:rFonts w:ascii="Times New Roman" w:eastAsia="Times New Roman" w:hAnsi="Times New Roman" w:cs="Times New Roman"/>
          <w:sz w:val="24"/>
          <w:szCs w:val="24"/>
          <w:lang w:eastAsia="en-GB"/>
        </w:rPr>
      </w:pPr>
    </w:p>
    <w:p w:rsidR="00916223" w:rsidRPr="00916223" w:rsidRDefault="00916223" w:rsidP="00916223">
      <w:pPr>
        <w:spacing w:after="0" w:line="240" w:lineRule="auto"/>
        <w:rPr>
          <w:rFonts w:ascii="Times New Roman" w:eastAsia="Times New Roman" w:hAnsi="Times New Roman" w:cs="Times New Roman"/>
          <w:sz w:val="24"/>
          <w:szCs w:val="24"/>
          <w:lang w:eastAsia="en-GB"/>
        </w:rPr>
      </w:pPr>
    </w:p>
    <w:p w:rsidR="00916223" w:rsidRPr="00916223" w:rsidRDefault="00916223" w:rsidP="00916223">
      <w:pPr>
        <w:spacing w:after="0" w:line="240" w:lineRule="auto"/>
        <w:rPr>
          <w:rFonts w:ascii="Calibri" w:eastAsia="Times New Roman" w:hAnsi="Calibri" w:cs="Times New Roman"/>
          <w:color w:val="1F497D"/>
          <w:lang w:eastAsia="en-GB"/>
        </w:rPr>
      </w:pPr>
      <w:r w:rsidRPr="00916223">
        <w:rPr>
          <w:rFonts w:ascii="Times New Roman" w:eastAsia="Times New Roman" w:hAnsi="Times New Roman" w:cs="Times New Roman"/>
          <w:sz w:val="24"/>
          <w:szCs w:val="24"/>
          <w:lang w:eastAsia="en-GB"/>
        </w:rPr>
        <w:t xml:space="preserve">IN 1916 THE DECISION WAS TAKEN TO NATIONALISE PUBS ON BOTH SIDES OF THE SOLWAY AND THE LOWTHER ARMS WAS PURCHASED BY THE CENTRAL CONTROL BOARD, BUT THEY DID KEEP IT OPEN AND INCORPORATED IT IN THE CARLISLE AND DISTRICT STATE MANAGEMENT SCHEME. IN 1935 NORMAN AND ANNIE BIRD TOOK OVER THE RUNNING OF THE LOWTHER ARMS, AND AS I HAVE BEEN TALKING TO A FEW PEOPLE WHO CAN REMEMBER IT AS A PUB THEY SAID THAT WHEN YOU CAME IN THROUGH THE DOOR THERE WAS NO BAR JUST WOODEN BENCHES AROUND THE ROOM AND DRINKS WERE SERVED IN ‘JAM JARS’ THAT THEY USED TO GET OUT OF THE COURT CUPBOARD, DRINKS WERE CARRIED THROUGH 2 OR 3 AT A TIME WITH THE LICENSEES FINGERS IN THE JARS AND IT WAS ALSO REMEMBERED THAT MRS BIRD USED TO SERVE ‘TATTIE POT’ EVERY WEDNESDAY.  </w:t>
      </w:r>
    </w:p>
    <w:p w:rsidR="00916223" w:rsidRPr="00916223" w:rsidRDefault="00916223" w:rsidP="00916223">
      <w:pPr>
        <w:spacing w:after="0" w:line="240" w:lineRule="auto"/>
        <w:rPr>
          <w:rFonts w:ascii="Calibri" w:eastAsia="Times New Roman" w:hAnsi="Calibri" w:cs="Times New Roman"/>
          <w:color w:val="1F497D"/>
          <w:lang w:eastAsia="en-GB"/>
        </w:rPr>
      </w:pPr>
    </w:p>
    <w:p w:rsidR="008B27A2" w:rsidRDefault="008B27A2"/>
    <w:sectPr w:rsidR="008B27A2" w:rsidSect="008B27A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16223"/>
    <w:rsid w:val="003004E4"/>
    <w:rsid w:val="00302884"/>
    <w:rsid w:val="003B3429"/>
    <w:rsid w:val="005029DC"/>
    <w:rsid w:val="006045D6"/>
    <w:rsid w:val="00715B6D"/>
    <w:rsid w:val="0089427A"/>
    <w:rsid w:val="0089577E"/>
    <w:rsid w:val="008B27A2"/>
    <w:rsid w:val="00916223"/>
    <w:rsid w:val="00B80471"/>
    <w:rsid w:val="00CF5784"/>
    <w:rsid w:val="00F12E3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7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16223"/>
    <w:pPr>
      <w:spacing w:after="0" w:line="240" w:lineRule="auto"/>
      <w:jc w:val="center"/>
    </w:pPr>
    <w:rPr>
      <w:rFonts w:ascii="Times New Roman" w:eastAsia="Times New Roman" w:hAnsi="Times New Roman" w:cs="Times New Roman"/>
      <w:color w:val="008000"/>
      <w:sz w:val="36"/>
      <w:szCs w:val="36"/>
    </w:rPr>
  </w:style>
  <w:style w:type="character" w:customStyle="1" w:styleId="TitleChar">
    <w:name w:val="Title Char"/>
    <w:basedOn w:val="DefaultParagraphFont"/>
    <w:link w:val="Title"/>
    <w:uiPriority w:val="10"/>
    <w:rsid w:val="00916223"/>
    <w:rPr>
      <w:rFonts w:ascii="Times New Roman" w:eastAsia="Times New Roman" w:hAnsi="Times New Roman" w:cs="Times New Roman"/>
      <w:color w:val="008000"/>
      <w:sz w:val="36"/>
      <w:szCs w:val="36"/>
    </w:rPr>
  </w:style>
</w:styles>
</file>

<file path=word/webSettings.xml><?xml version="1.0" encoding="utf-8"?>
<w:webSettings xmlns:r="http://schemas.openxmlformats.org/officeDocument/2006/relationships" xmlns:w="http://schemas.openxmlformats.org/wordprocessingml/2006/main">
  <w:divs>
    <w:div w:id="179772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1964</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Bryony</dc:creator>
  <cp:lastModifiedBy>Owner</cp:lastModifiedBy>
  <cp:revision>2</cp:revision>
  <dcterms:created xsi:type="dcterms:W3CDTF">2014-02-20T18:07:00Z</dcterms:created>
  <dcterms:modified xsi:type="dcterms:W3CDTF">2014-02-20T18:07:00Z</dcterms:modified>
</cp:coreProperties>
</file>