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4E98" w14:textId="77777777" w:rsidR="00F7687E" w:rsidRDefault="008E6782" w:rsidP="00F7687E">
      <w:pPr>
        <w:pBdr>
          <w:top w:val="single" w:sz="4" w:space="1" w:color="auto"/>
          <w:bottom w:val="single" w:sz="4" w:space="1" w:color="auto"/>
        </w:pBdr>
        <w:shd w:val="clear" w:color="auto" w:fill="F7CAAC" w:themeFill="accent2" w:themeFillTint="66"/>
        <w:tabs>
          <w:tab w:val="center" w:pos="4513"/>
          <w:tab w:val="right" w:pos="9026"/>
        </w:tabs>
        <w:rPr>
          <w:rFonts w:ascii="Verdana" w:eastAsia="Calibri" w:hAnsi="Verdana"/>
          <w:b/>
          <w:sz w:val="44"/>
          <w:szCs w:val="44"/>
        </w:rPr>
      </w:pPr>
      <w:r>
        <w:rPr>
          <w:rFonts w:ascii="Verdana" w:eastAsia="Calibri" w:hAnsi="Verdana"/>
          <w:b/>
          <w:sz w:val="44"/>
          <w:szCs w:val="44"/>
        </w:rPr>
        <w:t xml:space="preserve">          </w:t>
      </w:r>
      <w:r w:rsidR="00F7687E">
        <w:rPr>
          <w:rFonts w:ascii="Verdana" w:eastAsia="Calibri" w:hAnsi="Verdana"/>
          <w:b/>
          <w:sz w:val="44"/>
          <w:szCs w:val="44"/>
        </w:rPr>
        <w:t>GRANTLEY AND SAWLEY</w:t>
      </w:r>
    </w:p>
    <w:p w14:paraId="7ADFD04F" w14:textId="59DC72E7" w:rsidR="008E6782" w:rsidRDefault="00F7687E" w:rsidP="00F7687E">
      <w:pPr>
        <w:pBdr>
          <w:top w:val="single" w:sz="4" w:space="1" w:color="auto"/>
          <w:bottom w:val="single" w:sz="4" w:space="1" w:color="auto"/>
        </w:pBdr>
        <w:shd w:val="clear" w:color="auto" w:fill="F7CAAC" w:themeFill="accent2" w:themeFillTint="66"/>
        <w:tabs>
          <w:tab w:val="center" w:pos="4513"/>
          <w:tab w:val="right" w:pos="9026"/>
        </w:tabs>
        <w:rPr>
          <w:rFonts w:ascii="Verdana" w:eastAsia="Calibri" w:hAnsi="Verdana"/>
          <w:b/>
          <w:sz w:val="44"/>
          <w:szCs w:val="44"/>
        </w:rPr>
      </w:pPr>
      <w:r>
        <w:rPr>
          <w:rFonts w:ascii="Verdana" w:eastAsia="Calibri" w:hAnsi="Verdana"/>
          <w:b/>
          <w:sz w:val="44"/>
          <w:szCs w:val="44"/>
        </w:rPr>
        <w:t xml:space="preserve">         </w:t>
      </w:r>
      <w:r w:rsidR="008E6782">
        <w:rPr>
          <w:rFonts w:ascii="Verdana" w:eastAsia="Calibri" w:hAnsi="Verdana"/>
          <w:b/>
          <w:sz w:val="44"/>
          <w:szCs w:val="44"/>
        </w:rPr>
        <w:t xml:space="preserve"> </w:t>
      </w:r>
      <w:r>
        <w:rPr>
          <w:rFonts w:ascii="Verdana" w:eastAsia="Calibri" w:hAnsi="Verdana"/>
          <w:b/>
          <w:sz w:val="44"/>
          <w:szCs w:val="44"/>
        </w:rPr>
        <w:t xml:space="preserve">      </w:t>
      </w:r>
      <w:r w:rsidR="008E6782">
        <w:rPr>
          <w:rFonts w:ascii="Verdana" w:eastAsia="Calibri" w:hAnsi="Verdana"/>
          <w:b/>
          <w:sz w:val="44"/>
          <w:szCs w:val="44"/>
        </w:rPr>
        <w:t xml:space="preserve">PARISH COUNCIL </w:t>
      </w:r>
    </w:p>
    <w:p w14:paraId="0923DF04" w14:textId="516A2800" w:rsidR="008E6782" w:rsidRPr="00FC16DD" w:rsidRDefault="008E6782" w:rsidP="00F7687E">
      <w:pPr>
        <w:pBdr>
          <w:top w:val="single" w:sz="4" w:space="1" w:color="auto"/>
          <w:bottom w:val="single" w:sz="4" w:space="1" w:color="auto"/>
        </w:pBdr>
        <w:shd w:val="clear" w:color="auto" w:fill="F7CAAC" w:themeFill="accent2" w:themeFillTint="66"/>
        <w:tabs>
          <w:tab w:val="center" w:pos="4513"/>
          <w:tab w:val="right" w:pos="9026"/>
        </w:tabs>
        <w:rPr>
          <w:rFonts w:ascii="Verdana" w:eastAsia="Calibri" w:hAnsi="Verdana"/>
          <w:b/>
          <w:sz w:val="32"/>
          <w:szCs w:val="32"/>
        </w:rPr>
      </w:pPr>
      <w:r>
        <w:rPr>
          <w:rFonts w:ascii="Verdana" w:eastAsia="Calibri" w:hAnsi="Verdana"/>
          <w:b/>
          <w:sz w:val="44"/>
          <w:szCs w:val="44"/>
        </w:rPr>
        <w:t xml:space="preserve">               PENSIONS POLICY</w:t>
      </w:r>
    </w:p>
    <w:p w14:paraId="5382BEFC" w14:textId="77777777" w:rsidR="008E6782" w:rsidRDefault="008E6782" w:rsidP="008E6782">
      <w:pPr>
        <w:pStyle w:val="Default"/>
        <w:rPr>
          <w:rFonts w:ascii="Arial" w:hAnsi="Arial" w:cs="Arial"/>
          <w:b/>
          <w:sz w:val="28"/>
          <w:szCs w:val="28"/>
        </w:rPr>
      </w:pPr>
    </w:p>
    <w:p w14:paraId="58B72A46" w14:textId="77777777" w:rsidR="008E6782" w:rsidRDefault="008E6782" w:rsidP="008E6782">
      <w:pPr>
        <w:pStyle w:val="Default"/>
        <w:rPr>
          <w:rFonts w:ascii="Arial" w:hAnsi="Arial" w:cs="Arial"/>
          <w:b/>
          <w:sz w:val="28"/>
          <w:szCs w:val="28"/>
        </w:rPr>
      </w:pPr>
    </w:p>
    <w:p w14:paraId="25139249" w14:textId="77777777" w:rsidR="008E6782" w:rsidRDefault="008E6782" w:rsidP="008E6782">
      <w:pPr>
        <w:pStyle w:val="Default"/>
        <w:rPr>
          <w:rFonts w:ascii="Arial" w:hAnsi="Arial" w:cs="Arial"/>
          <w:b/>
          <w:sz w:val="28"/>
          <w:szCs w:val="28"/>
        </w:rPr>
      </w:pPr>
    </w:p>
    <w:p w14:paraId="318B36CB" w14:textId="118E1042" w:rsidR="00D74564" w:rsidRPr="0007590A" w:rsidRDefault="00F7687E" w:rsidP="008E6782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GRANTLEY AND SAWLEY</w:t>
      </w:r>
      <w:r w:rsidR="00D74564" w:rsidRPr="0007590A">
        <w:rPr>
          <w:rFonts w:ascii="Arial" w:hAnsi="Arial" w:cs="Arial"/>
          <w:b/>
          <w:sz w:val="28"/>
          <w:szCs w:val="28"/>
        </w:rPr>
        <w:t xml:space="preserve"> PARISH COUNCIL PENSIONS POLICY</w:t>
      </w:r>
    </w:p>
    <w:p w14:paraId="17CD1EEE" w14:textId="650A13E4" w:rsidR="00D74564" w:rsidRDefault="008E6782" w:rsidP="00D74564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14:paraId="25C3EECE" w14:textId="77777777" w:rsidR="00824093" w:rsidRDefault="00824093" w:rsidP="00824093">
      <w:pPr>
        <w:rPr>
          <w:rFonts w:ascii="Arial" w:hAnsi="Arial" w:cs="Arial"/>
          <w:b/>
          <w:bCs/>
        </w:rPr>
      </w:pPr>
    </w:p>
    <w:p w14:paraId="518C3214" w14:textId="334A685F" w:rsidR="00824093" w:rsidRPr="0007590A" w:rsidRDefault="00824093" w:rsidP="00824093">
      <w:pPr>
        <w:rPr>
          <w:rFonts w:ascii="Arial" w:hAnsi="Arial" w:cs="Arial"/>
          <w:b/>
          <w:bCs/>
        </w:rPr>
      </w:pPr>
      <w:r w:rsidRPr="0007590A">
        <w:rPr>
          <w:rFonts w:ascii="Arial" w:hAnsi="Arial" w:cs="Arial"/>
          <w:b/>
          <w:bCs/>
        </w:rPr>
        <w:t>Introduction:</w:t>
      </w:r>
    </w:p>
    <w:p w14:paraId="3E43AE20" w14:textId="6E372AC6" w:rsidR="00824093" w:rsidRPr="0007590A" w:rsidRDefault="00824093" w:rsidP="00824093">
      <w:pPr>
        <w:rPr>
          <w:rFonts w:ascii="Arial" w:hAnsi="Arial" w:cs="Arial"/>
        </w:rPr>
      </w:pPr>
      <w:r w:rsidRPr="0007590A">
        <w:rPr>
          <w:rFonts w:ascii="Arial" w:hAnsi="Arial" w:cs="Arial"/>
        </w:rPr>
        <w:t>The Pensions Act 2008 requires all local councils to enrol “eligible jobholders” automatically into a qualifying pension scheme, to offer “non-eligible jobholders” (workers who are not eligible for automatic enrolment) the choice as to whether to opt into a qualifying scheme</w:t>
      </w:r>
      <w:r w:rsidRPr="0007590A">
        <w:rPr>
          <w:rFonts w:ascii="Arial" w:hAnsi="Arial" w:cs="Arial"/>
          <w:spacing w:val="-3"/>
        </w:rPr>
        <w:t xml:space="preserve"> </w:t>
      </w:r>
      <w:r w:rsidRPr="0007590A">
        <w:rPr>
          <w:rFonts w:ascii="Arial" w:hAnsi="Arial" w:cs="Arial"/>
        </w:rPr>
        <w:t>and “entitled workers” (workers who are entitled to join a non-contributory pension scheme) to request that the employer facilitates a non- contributory scheme.</w:t>
      </w:r>
    </w:p>
    <w:p w14:paraId="14C54E36" w14:textId="705629B5" w:rsidR="00824093" w:rsidRPr="0007590A" w:rsidRDefault="00824093" w:rsidP="00824093">
      <w:pPr>
        <w:rPr>
          <w:rFonts w:ascii="Arial" w:hAnsi="Arial" w:cs="Arial"/>
          <w:b/>
          <w:bCs/>
        </w:rPr>
      </w:pPr>
    </w:p>
    <w:p w14:paraId="2F810C97" w14:textId="6351A126" w:rsidR="008E6782" w:rsidRDefault="00824093" w:rsidP="008E6782">
      <w:pPr>
        <w:rPr>
          <w:rFonts w:ascii="Arial" w:hAnsi="Arial" w:cs="Arial"/>
          <w:b/>
          <w:bCs/>
        </w:rPr>
      </w:pPr>
      <w:r w:rsidRPr="0007590A">
        <w:rPr>
          <w:rFonts w:ascii="Arial" w:hAnsi="Arial" w:cs="Arial"/>
          <w:b/>
          <w:bCs/>
        </w:rPr>
        <w:t xml:space="preserve">In compliance with the above, this policy sets out the details of the pension arrangements for employees of </w:t>
      </w:r>
      <w:r w:rsidR="00F7687E">
        <w:rPr>
          <w:rFonts w:ascii="Arial" w:hAnsi="Arial" w:cs="Arial"/>
          <w:b/>
          <w:bCs/>
        </w:rPr>
        <w:t xml:space="preserve">Grantley and </w:t>
      </w:r>
      <w:proofErr w:type="spellStart"/>
      <w:r w:rsidR="00F7687E">
        <w:rPr>
          <w:rFonts w:ascii="Arial" w:hAnsi="Arial" w:cs="Arial"/>
          <w:b/>
          <w:bCs/>
        </w:rPr>
        <w:t>Sawley</w:t>
      </w:r>
      <w:proofErr w:type="spellEnd"/>
      <w:r w:rsidRPr="0007590A">
        <w:rPr>
          <w:rFonts w:ascii="Arial" w:hAnsi="Arial" w:cs="Arial"/>
          <w:b/>
          <w:bCs/>
        </w:rPr>
        <w:t xml:space="preserve"> Parish Council:</w:t>
      </w:r>
    </w:p>
    <w:p w14:paraId="278FA7B5" w14:textId="7B6F1148" w:rsidR="008E6782" w:rsidRPr="008E6782" w:rsidRDefault="008E6782" w:rsidP="008E6782">
      <w:pPr>
        <w:spacing w:after="0" w:line="240" w:lineRule="auto"/>
        <w:rPr>
          <w:rFonts w:ascii="Arial" w:hAnsi="Arial" w:cs="Arial"/>
          <w:color w:val="1A0DAB"/>
          <w:shd w:val="clear" w:color="auto" w:fill="FFFFFF"/>
        </w:rPr>
      </w:pPr>
      <w:r>
        <w:rPr>
          <w:rFonts w:ascii="Arial" w:hAnsi="Arial" w:cs="Arial"/>
        </w:rPr>
        <w:t>Any eligible employee of the Council will automatically be enrolled into</w:t>
      </w:r>
      <w:r>
        <w:fldChar w:fldCharType="begin"/>
      </w:r>
      <w:r>
        <w:instrText xml:space="preserve"> HYPERLINK "https://www.nestpensions.org.uk/schemeweb/nest.html" </w:instrText>
      </w:r>
      <w:r>
        <w:fldChar w:fldCharType="separate"/>
      </w:r>
      <w:r>
        <w:t xml:space="preserve"> </w:t>
      </w:r>
      <w:r w:rsidRPr="008E6782">
        <w:rPr>
          <w:rFonts w:ascii="Arial" w:hAnsi="Arial" w:cs="Arial"/>
          <w:color w:val="1A0DAB"/>
          <w:shd w:val="clear" w:color="auto" w:fill="FFFFFF"/>
        </w:rPr>
        <w:t>Nest Pensions: Workplace Pension Scheme</w:t>
      </w:r>
      <w:r>
        <w:rPr>
          <w:rFonts w:ascii="Arial" w:hAnsi="Arial" w:cs="Arial"/>
          <w:color w:val="1A0DAB"/>
          <w:shd w:val="clear" w:color="auto" w:fill="FFFFFF"/>
        </w:rPr>
        <w:t xml:space="preserve"> (</w:t>
      </w:r>
      <w:r w:rsidRPr="008E6782">
        <w:rPr>
          <w:rFonts w:ascii="Arial" w:hAnsi="Arial" w:cs="Arial"/>
          <w:color w:val="1A0DAB"/>
          <w:shd w:val="clear" w:color="auto" w:fill="FFFFFF"/>
        </w:rPr>
        <w:t>https://www.nestpensions.org.uk</w:t>
      </w:r>
      <w:r>
        <w:rPr>
          <w:rFonts w:ascii="Arial" w:hAnsi="Arial" w:cs="Arial"/>
          <w:color w:val="1A0DAB"/>
          <w:shd w:val="clear" w:color="auto" w:fill="FFFFFF"/>
        </w:rPr>
        <w:t>).</w:t>
      </w:r>
    </w:p>
    <w:p w14:paraId="59C27DC3" w14:textId="3FD7BE4D" w:rsidR="008E6782" w:rsidRPr="008E6782" w:rsidRDefault="008E6782" w:rsidP="008E6782">
      <w:pPr>
        <w:rPr>
          <w:rStyle w:val="Hyperlink"/>
          <w:rFonts w:ascii="Arial" w:eastAsia="Times New Roman" w:hAnsi="Arial" w:cs="Arial"/>
          <w:color w:val="auto"/>
          <w:u w:val="none"/>
          <w:shd w:val="clear" w:color="auto" w:fill="FFFFFF"/>
          <w:lang w:eastAsia="en-GB"/>
        </w:rPr>
      </w:pPr>
      <w:r>
        <w:fldChar w:fldCharType="end"/>
      </w:r>
      <w:r w:rsidRPr="008E6782">
        <w:t xml:space="preserve"> </w:t>
      </w:r>
      <w:r>
        <w:rPr>
          <w:rFonts w:ascii="Arial" w:eastAsia="Times New Roman" w:hAnsi="Arial" w:cs="Arial"/>
          <w:color w:val="1A0DAB"/>
          <w:sz w:val="18"/>
          <w:szCs w:val="18"/>
          <w:bdr w:val="single" w:sz="6" w:space="0" w:color="ECEDEF" w:frame="1"/>
          <w:shd w:val="clear" w:color="auto" w:fill="F1F3F4"/>
          <w:lang w:eastAsia="en-GB"/>
        </w:rPr>
        <w:fldChar w:fldCharType="begin"/>
      </w:r>
      <w:r>
        <w:rPr>
          <w:rFonts w:ascii="Arial" w:eastAsia="Times New Roman" w:hAnsi="Arial" w:cs="Arial"/>
          <w:color w:val="1A0DAB"/>
          <w:sz w:val="18"/>
          <w:szCs w:val="18"/>
          <w:bdr w:val="single" w:sz="6" w:space="0" w:color="ECEDEF" w:frame="1"/>
          <w:shd w:val="clear" w:color="auto" w:fill="F1F3F4"/>
          <w:lang w:eastAsia="en-GB"/>
        </w:rPr>
        <w:instrText>HYPERLINK "C:\\Users\\Azerl\\Downloads\\Nest Pensionshttps:\\www.nestpensions.org.uk "</w:instrText>
      </w:r>
      <w:r>
        <w:rPr>
          <w:rFonts w:ascii="Arial" w:eastAsia="Times New Roman" w:hAnsi="Arial" w:cs="Arial"/>
          <w:color w:val="1A0DAB"/>
          <w:sz w:val="18"/>
          <w:szCs w:val="18"/>
          <w:bdr w:val="single" w:sz="6" w:space="0" w:color="ECEDEF" w:frame="1"/>
          <w:shd w:val="clear" w:color="auto" w:fill="F1F3F4"/>
          <w:lang w:eastAsia="en-GB"/>
        </w:rPr>
      </w:r>
      <w:r>
        <w:rPr>
          <w:rFonts w:ascii="Arial" w:eastAsia="Times New Roman" w:hAnsi="Arial" w:cs="Arial"/>
          <w:color w:val="1A0DAB"/>
          <w:sz w:val="18"/>
          <w:szCs w:val="18"/>
          <w:bdr w:val="single" w:sz="6" w:space="0" w:color="ECEDEF" w:frame="1"/>
          <w:shd w:val="clear" w:color="auto" w:fill="F1F3F4"/>
          <w:lang w:eastAsia="en-GB"/>
        </w:rPr>
        <w:fldChar w:fldCharType="separate"/>
      </w:r>
      <w:r w:rsidRPr="008E6782">
        <w:rPr>
          <w:rStyle w:val="Hyperlink"/>
          <w:rFonts w:ascii="Arial" w:eastAsia="Times New Roman" w:hAnsi="Arial" w:cs="Arial"/>
          <w:sz w:val="18"/>
          <w:szCs w:val="18"/>
          <w:bdr w:val="single" w:sz="6" w:space="0" w:color="ECEDEF" w:frame="1"/>
          <w:shd w:val="clear" w:color="auto" w:fill="F1F3F4"/>
          <w:lang w:eastAsia="en-GB"/>
        </w:rPr>
        <w:br/>
      </w:r>
      <w:r>
        <w:rPr>
          <w:rStyle w:val="Hyperlink"/>
          <w:rFonts w:ascii="Arial" w:eastAsia="Times New Roman" w:hAnsi="Arial" w:cs="Arial"/>
          <w:color w:val="auto"/>
          <w:u w:val="none"/>
          <w:shd w:val="clear" w:color="auto" w:fill="FFFFFF"/>
          <w:lang w:eastAsia="en-GB"/>
        </w:rPr>
        <w:t>Any employee not wishing to be part of the scheme can decide to opt-out by stating this in writing to the Chair of the Council.</w:t>
      </w:r>
    </w:p>
    <w:p w14:paraId="59FD87A0" w14:textId="0C0FC8C4" w:rsidR="008E6782" w:rsidRPr="0007590A" w:rsidRDefault="008E6782" w:rsidP="008E6782">
      <w:pPr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color w:val="1A0DAB"/>
          <w:sz w:val="18"/>
          <w:szCs w:val="18"/>
          <w:bdr w:val="single" w:sz="6" w:space="0" w:color="ECEDEF" w:frame="1"/>
          <w:shd w:val="clear" w:color="auto" w:fill="F1F3F4"/>
          <w:lang w:eastAsia="en-GB"/>
        </w:rPr>
        <w:fldChar w:fldCharType="end"/>
      </w:r>
    </w:p>
    <w:p w14:paraId="5B2A6A23" w14:textId="0536B3A9" w:rsidR="00824093" w:rsidRPr="0007590A" w:rsidRDefault="00824093" w:rsidP="00824093">
      <w:pPr>
        <w:rPr>
          <w:rFonts w:ascii="Arial" w:hAnsi="Arial" w:cs="Arial"/>
          <w:b/>
          <w:bCs/>
        </w:rPr>
      </w:pPr>
    </w:p>
    <w:p w14:paraId="1E96FFF0" w14:textId="77777777" w:rsidR="00824093" w:rsidRPr="0007590A" w:rsidRDefault="00824093" w:rsidP="00824093">
      <w:pPr>
        <w:rPr>
          <w:rFonts w:ascii="Arial" w:hAnsi="Arial" w:cs="Arial"/>
          <w:b/>
          <w:bCs/>
        </w:rPr>
      </w:pPr>
    </w:p>
    <w:p w14:paraId="2A4D452A" w14:textId="1682F6A4" w:rsidR="00D74564" w:rsidRPr="0007590A" w:rsidRDefault="00D74564" w:rsidP="00D74564">
      <w:pPr>
        <w:pStyle w:val="Default"/>
        <w:rPr>
          <w:rFonts w:ascii="Arial" w:hAnsi="Arial" w:cs="Arial"/>
          <w:sz w:val="22"/>
          <w:szCs w:val="22"/>
        </w:rPr>
      </w:pPr>
    </w:p>
    <w:p w14:paraId="0B511C64" w14:textId="17D1A80F" w:rsidR="00824093" w:rsidRDefault="00FB21B9" w:rsidP="00D7456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Policy approved by the Council:</w:t>
      </w:r>
      <w:r w:rsidR="0098793C">
        <w:rPr>
          <w:rFonts w:ascii="Arial" w:hAnsi="Arial" w:cs="Arial"/>
          <w:sz w:val="22"/>
          <w:szCs w:val="22"/>
        </w:rPr>
        <w:t xml:space="preserve"> </w:t>
      </w:r>
      <w:r w:rsidR="00F7687E">
        <w:rPr>
          <w:rFonts w:ascii="Arial" w:hAnsi="Arial" w:cs="Arial"/>
          <w:sz w:val="22"/>
          <w:szCs w:val="22"/>
        </w:rPr>
        <w:t>15</w:t>
      </w:r>
      <w:r w:rsidR="00F7687E" w:rsidRPr="00F7687E">
        <w:rPr>
          <w:rFonts w:ascii="Arial" w:hAnsi="Arial" w:cs="Arial"/>
          <w:sz w:val="22"/>
          <w:szCs w:val="22"/>
          <w:vertAlign w:val="superscript"/>
        </w:rPr>
        <w:t>th</w:t>
      </w:r>
      <w:r w:rsidR="00F7687E">
        <w:rPr>
          <w:rFonts w:ascii="Arial" w:hAnsi="Arial" w:cs="Arial"/>
          <w:sz w:val="22"/>
          <w:szCs w:val="22"/>
        </w:rPr>
        <w:t xml:space="preserve"> January</w:t>
      </w:r>
      <w:r w:rsidR="0098793C">
        <w:rPr>
          <w:rFonts w:ascii="Arial" w:hAnsi="Arial" w:cs="Arial"/>
          <w:sz w:val="22"/>
          <w:szCs w:val="22"/>
        </w:rPr>
        <w:t xml:space="preserve"> 202</w:t>
      </w:r>
      <w:r w:rsidR="00A032BD">
        <w:rPr>
          <w:rFonts w:ascii="Arial" w:hAnsi="Arial" w:cs="Arial"/>
          <w:sz w:val="22"/>
          <w:szCs w:val="22"/>
        </w:rPr>
        <w:t>5</w:t>
      </w:r>
    </w:p>
    <w:p w14:paraId="53A98BC0" w14:textId="2A631F0A" w:rsidR="0098793C" w:rsidRDefault="0098793C" w:rsidP="00D74564">
      <w:pPr>
        <w:pStyle w:val="Default"/>
        <w:rPr>
          <w:rFonts w:ascii="Arial" w:hAnsi="Arial" w:cs="Arial"/>
          <w:sz w:val="22"/>
          <w:szCs w:val="22"/>
        </w:rPr>
      </w:pPr>
    </w:p>
    <w:p w14:paraId="37AA97C1" w14:textId="2FDAC578" w:rsidR="0098793C" w:rsidRPr="0007590A" w:rsidRDefault="0098793C" w:rsidP="00D74564">
      <w:pPr>
        <w:pStyle w:val="Default"/>
        <w:rPr>
          <w:rFonts w:ascii="Arial" w:hAnsi="Arial" w:cs="Arial"/>
          <w:sz w:val="22"/>
          <w:szCs w:val="22"/>
        </w:rPr>
      </w:pPr>
    </w:p>
    <w:p w14:paraId="389D9EDD" w14:textId="77777777" w:rsidR="00824093" w:rsidRPr="0007590A" w:rsidRDefault="00824093" w:rsidP="00D74564">
      <w:pPr>
        <w:pStyle w:val="Default"/>
        <w:rPr>
          <w:rFonts w:ascii="Arial" w:hAnsi="Arial" w:cs="Arial"/>
          <w:b/>
          <w:sz w:val="22"/>
          <w:szCs w:val="22"/>
        </w:rPr>
      </w:pPr>
    </w:p>
    <w:p w14:paraId="4FD3402B" w14:textId="77777777" w:rsidR="00D41CF7" w:rsidRDefault="00D41CF7"/>
    <w:sectPr w:rsidR="00D41C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02433"/>
    <w:multiLevelType w:val="hybridMultilevel"/>
    <w:tmpl w:val="D6A65126"/>
    <w:lvl w:ilvl="0" w:tplc="B35AFE88">
      <w:start w:val="1"/>
      <w:numFmt w:val="decimal"/>
      <w:lvlText w:val="%1."/>
      <w:lvlJc w:val="left"/>
      <w:pPr>
        <w:ind w:left="779" w:hanging="567"/>
      </w:pPr>
      <w:rPr>
        <w:rFonts w:ascii="Arial" w:eastAsia="Arial" w:hAnsi="Arial" w:cs="Arial" w:hint="default"/>
        <w:spacing w:val="-31"/>
        <w:w w:val="97"/>
        <w:sz w:val="24"/>
        <w:szCs w:val="24"/>
      </w:rPr>
    </w:lvl>
    <w:lvl w:ilvl="1" w:tplc="2AEE5772">
      <w:numFmt w:val="bullet"/>
      <w:lvlText w:val=""/>
      <w:lvlJc w:val="left"/>
      <w:pPr>
        <w:ind w:left="1345" w:hanging="567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7D40AF0">
      <w:numFmt w:val="bullet"/>
      <w:lvlText w:val="•"/>
      <w:lvlJc w:val="left"/>
      <w:pPr>
        <w:ind w:left="2298" w:hanging="567"/>
      </w:pPr>
      <w:rPr>
        <w:rFonts w:hint="default"/>
      </w:rPr>
    </w:lvl>
    <w:lvl w:ilvl="3" w:tplc="EAEACC94">
      <w:numFmt w:val="bullet"/>
      <w:lvlText w:val="•"/>
      <w:lvlJc w:val="left"/>
      <w:pPr>
        <w:ind w:left="3256" w:hanging="567"/>
      </w:pPr>
      <w:rPr>
        <w:rFonts w:hint="default"/>
      </w:rPr>
    </w:lvl>
    <w:lvl w:ilvl="4" w:tplc="FF46EBF4">
      <w:numFmt w:val="bullet"/>
      <w:lvlText w:val="•"/>
      <w:lvlJc w:val="left"/>
      <w:pPr>
        <w:ind w:left="4215" w:hanging="567"/>
      </w:pPr>
      <w:rPr>
        <w:rFonts w:hint="default"/>
      </w:rPr>
    </w:lvl>
    <w:lvl w:ilvl="5" w:tplc="9680344A">
      <w:numFmt w:val="bullet"/>
      <w:lvlText w:val="•"/>
      <w:lvlJc w:val="left"/>
      <w:pPr>
        <w:ind w:left="5173" w:hanging="567"/>
      </w:pPr>
      <w:rPr>
        <w:rFonts w:hint="default"/>
      </w:rPr>
    </w:lvl>
    <w:lvl w:ilvl="6" w:tplc="7C8ECF2C">
      <w:numFmt w:val="bullet"/>
      <w:lvlText w:val="•"/>
      <w:lvlJc w:val="left"/>
      <w:pPr>
        <w:ind w:left="6132" w:hanging="567"/>
      </w:pPr>
      <w:rPr>
        <w:rFonts w:hint="default"/>
      </w:rPr>
    </w:lvl>
    <w:lvl w:ilvl="7" w:tplc="572A3CE6">
      <w:numFmt w:val="bullet"/>
      <w:lvlText w:val="•"/>
      <w:lvlJc w:val="left"/>
      <w:pPr>
        <w:ind w:left="7090" w:hanging="567"/>
      </w:pPr>
      <w:rPr>
        <w:rFonts w:hint="default"/>
      </w:rPr>
    </w:lvl>
    <w:lvl w:ilvl="8" w:tplc="8C063F90">
      <w:numFmt w:val="bullet"/>
      <w:lvlText w:val="•"/>
      <w:lvlJc w:val="left"/>
      <w:pPr>
        <w:ind w:left="8049" w:hanging="567"/>
      </w:pPr>
      <w:rPr>
        <w:rFonts w:hint="default"/>
      </w:rPr>
    </w:lvl>
  </w:abstractNum>
  <w:num w:numId="1" w16cid:durableId="2041473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64"/>
    <w:rsid w:val="0007590A"/>
    <w:rsid w:val="007C2410"/>
    <w:rsid w:val="00824093"/>
    <w:rsid w:val="008E6782"/>
    <w:rsid w:val="00986F1F"/>
    <w:rsid w:val="0098793C"/>
    <w:rsid w:val="00A032BD"/>
    <w:rsid w:val="00D41CF7"/>
    <w:rsid w:val="00D74564"/>
    <w:rsid w:val="00F56AA0"/>
    <w:rsid w:val="00F7687E"/>
    <w:rsid w:val="00FB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61027"/>
  <w15:chartTrackingRefBased/>
  <w15:docId w15:val="{0F0E29BD-A460-4037-AFFC-A599B1AD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24093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7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456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9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824093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240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24093"/>
    <w:rPr>
      <w:rFonts w:ascii="Arial" w:eastAsia="Arial" w:hAnsi="Arial" w:cs="Arial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824093"/>
    <w:pPr>
      <w:widowControl w:val="0"/>
      <w:autoSpaceDE w:val="0"/>
      <w:autoSpaceDN w:val="0"/>
      <w:spacing w:after="0" w:line="240" w:lineRule="auto"/>
      <w:ind w:left="779" w:right="109" w:hanging="567"/>
    </w:pPr>
    <w:rPr>
      <w:rFonts w:ascii="Arial" w:eastAsia="Arial" w:hAnsi="Arial" w:cs="Aria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7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6782"/>
    <w:rPr>
      <w:color w:val="0000FF"/>
      <w:u w:val="single"/>
    </w:rPr>
  </w:style>
  <w:style w:type="character" w:customStyle="1" w:styleId="vuuxrf">
    <w:name w:val="vuuxrf"/>
    <w:basedOn w:val="DefaultParagraphFont"/>
    <w:rsid w:val="008E6782"/>
  </w:style>
  <w:style w:type="character" w:styleId="HTMLCite">
    <w:name w:val="HTML Cite"/>
    <w:basedOn w:val="DefaultParagraphFont"/>
    <w:uiPriority w:val="99"/>
    <w:semiHidden/>
    <w:unhideWhenUsed/>
    <w:rsid w:val="008E6782"/>
    <w:rPr>
      <w:i/>
      <w:iCs/>
    </w:rPr>
  </w:style>
  <w:style w:type="character" w:customStyle="1" w:styleId="dyjrff">
    <w:name w:val="dyjrff"/>
    <w:basedOn w:val="DefaultParagraphFont"/>
    <w:rsid w:val="008E6782"/>
  </w:style>
  <w:style w:type="character" w:styleId="UnresolvedMention">
    <w:name w:val="Unresolved Mention"/>
    <w:basedOn w:val="DefaultParagraphFont"/>
    <w:uiPriority w:val="99"/>
    <w:semiHidden/>
    <w:unhideWhenUsed/>
    <w:rsid w:val="008E6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2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64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1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1057</Characters>
  <Application>Microsoft Office Word</Application>
  <DocSecurity>0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Moorcroft</dc:creator>
  <cp:keywords/>
  <dc:description/>
  <cp:lastModifiedBy>Martyn Miller</cp:lastModifiedBy>
  <cp:revision>2</cp:revision>
  <dcterms:created xsi:type="dcterms:W3CDTF">2026-01-02T15:37:00Z</dcterms:created>
  <dcterms:modified xsi:type="dcterms:W3CDTF">2026-01-02T15:37:00Z</dcterms:modified>
</cp:coreProperties>
</file>