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6AEAB5B5" w:rsidR="003B3A6E" w:rsidRPr="00BE1447" w:rsidRDefault="00306D59" w:rsidP="00BE1447">
      <w:pPr>
        <w:jc w:val="center"/>
        <w:rPr>
          <w:rFonts w:ascii="Verdana" w:eastAsia="Verdana" w:hAnsi="Verdana" w:cs="Verdana"/>
          <w:sz w:val="24"/>
          <w:szCs w:val="24"/>
        </w:rPr>
      </w:pPr>
      <w:r w:rsidRPr="00BE1447">
        <w:rPr>
          <w:rFonts w:ascii="Verdana" w:eastAsia="Verdana" w:hAnsi="Verdana" w:cs="Verdana"/>
          <w:b/>
          <w:sz w:val="24"/>
          <w:szCs w:val="24"/>
        </w:rPr>
        <w:t xml:space="preserve">INGHAM AND CAMMERINGHAM VILLAGE HALL </w:t>
      </w:r>
      <w:r w:rsidR="005D1557" w:rsidRPr="00BE1447">
        <w:rPr>
          <w:rFonts w:ascii="Verdana" w:eastAsia="Verdana" w:hAnsi="Verdana" w:cs="Verdana"/>
          <w:b/>
          <w:sz w:val="24"/>
          <w:szCs w:val="24"/>
        </w:rPr>
        <w:t xml:space="preserve">DISCIPLINARY PROCEDURE FOR </w:t>
      </w:r>
      <w:r w:rsidRPr="00BE1447">
        <w:rPr>
          <w:rFonts w:ascii="Verdana" w:eastAsia="Verdana" w:hAnsi="Verdana" w:cs="Verdana"/>
          <w:b/>
          <w:sz w:val="24"/>
          <w:szCs w:val="24"/>
        </w:rPr>
        <w:t xml:space="preserve">TRUSTEES, </w:t>
      </w:r>
      <w:r w:rsidR="005D1557" w:rsidRPr="00BE1447">
        <w:rPr>
          <w:rFonts w:ascii="Verdana" w:eastAsia="Verdana" w:hAnsi="Verdana" w:cs="Verdana"/>
          <w:b/>
          <w:sz w:val="24"/>
          <w:szCs w:val="24"/>
        </w:rPr>
        <w:t>VOLUNTEERS</w:t>
      </w:r>
      <w:r w:rsidRPr="00BE1447">
        <w:rPr>
          <w:rFonts w:ascii="Verdana" w:eastAsia="Verdana" w:hAnsi="Verdana" w:cs="Verdana"/>
          <w:b/>
          <w:sz w:val="24"/>
          <w:szCs w:val="24"/>
        </w:rPr>
        <w:t xml:space="preserve"> AND STAFF</w:t>
      </w:r>
    </w:p>
    <w:p w14:paraId="00000005" w14:textId="77777777" w:rsidR="003B3A6E" w:rsidRDefault="003B3A6E" w:rsidP="00306D59">
      <w:pPr>
        <w:rPr>
          <w:rFonts w:ascii="Verdana" w:eastAsia="Verdana" w:hAnsi="Verdana" w:cs="Verdana"/>
          <w:sz w:val="28"/>
          <w:szCs w:val="28"/>
        </w:rPr>
      </w:pPr>
    </w:p>
    <w:p w14:paraId="00000006" w14:textId="77777777" w:rsidR="003B3A6E" w:rsidRDefault="003B3A6E">
      <w:pPr>
        <w:rPr>
          <w:rFonts w:ascii="Verdana" w:eastAsia="Verdana" w:hAnsi="Verdana" w:cs="Verdana"/>
        </w:rPr>
      </w:pPr>
    </w:p>
    <w:p w14:paraId="00000007" w14:textId="2E491D0E" w:rsidR="003B3A6E" w:rsidRDefault="005D1557">
      <w:pPr>
        <w:rPr>
          <w:rFonts w:ascii="Verdana" w:eastAsia="Verdana" w:hAnsi="Verdana" w:cs="Verdana"/>
        </w:rPr>
      </w:pPr>
      <w:r>
        <w:rPr>
          <w:rFonts w:ascii="Verdana" w:eastAsia="Verdana" w:hAnsi="Verdana" w:cs="Verdana"/>
          <w:b/>
        </w:rPr>
        <w:t>Introduction and Purpose of the Procedure</w:t>
      </w:r>
    </w:p>
    <w:p w14:paraId="00000008" w14:textId="77777777" w:rsidR="003B3A6E" w:rsidRDefault="003B3A6E">
      <w:pPr>
        <w:rPr>
          <w:rFonts w:ascii="Verdana" w:eastAsia="Verdana" w:hAnsi="Verdana" w:cs="Verdana"/>
        </w:rPr>
      </w:pPr>
    </w:p>
    <w:p w14:paraId="00000009" w14:textId="6779439B" w:rsidR="003B3A6E" w:rsidRDefault="00306D59">
      <w:pPr>
        <w:jc w:val="both"/>
        <w:rPr>
          <w:rFonts w:ascii="Verdana" w:eastAsia="Verdana" w:hAnsi="Verdana" w:cs="Verdana"/>
        </w:rPr>
      </w:pPr>
      <w:r>
        <w:rPr>
          <w:rFonts w:ascii="Verdana" w:eastAsia="Verdana" w:hAnsi="Verdana" w:cs="Verdana"/>
        </w:rPr>
        <w:t xml:space="preserve">Ingham and Cammeringham Village Hall Management Committee </w:t>
      </w:r>
      <w:r w:rsidR="005D1557">
        <w:rPr>
          <w:rFonts w:ascii="Verdana" w:eastAsia="Verdana" w:hAnsi="Verdana" w:cs="Verdana"/>
        </w:rPr>
        <w:t xml:space="preserve">is committed to creating an environment where all </w:t>
      </w:r>
      <w:r>
        <w:rPr>
          <w:rFonts w:ascii="Verdana" w:eastAsia="Verdana" w:hAnsi="Verdana" w:cs="Verdana"/>
        </w:rPr>
        <w:t>Trustees, V</w:t>
      </w:r>
      <w:r w:rsidR="005D1557">
        <w:rPr>
          <w:rFonts w:ascii="Verdana" w:eastAsia="Verdana" w:hAnsi="Verdana" w:cs="Verdana"/>
        </w:rPr>
        <w:t>olunteers</w:t>
      </w:r>
      <w:r>
        <w:rPr>
          <w:rFonts w:ascii="Verdana" w:eastAsia="Verdana" w:hAnsi="Verdana" w:cs="Verdana"/>
        </w:rPr>
        <w:t xml:space="preserve"> and Staff</w:t>
      </w:r>
      <w:r w:rsidR="005D1557">
        <w:rPr>
          <w:rFonts w:ascii="Verdana" w:eastAsia="Verdana" w:hAnsi="Verdana" w:cs="Verdana"/>
        </w:rPr>
        <w:t xml:space="preserve"> are able to perform to their best ability and achieve job satisfaction.  </w:t>
      </w:r>
      <w:r>
        <w:rPr>
          <w:rFonts w:ascii="Verdana" w:eastAsia="Verdana" w:hAnsi="Verdana" w:cs="Verdana"/>
        </w:rPr>
        <w:t xml:space="preserve">Ingham and Cammeringham Village Hall Management Committee </w:t>
      </w:r>
      <w:r w:rsidR="005D1557">
        <w:rPr>
          <w:rFonts w:ascii="Verdana" w:eastAsia="Verdana" w:hAnsi="Verdana" w:cs="Verdana"/>
        </w:rPr>
        <w:t>also recognises that there will be occasions when disciplinary and/or performance problems arise.  The purpose of this policy is to ensure that if such problems do arise, they are dealt with fairly and consistently.</w:t>
      </w:r>
      <w:r>
        <w:rPr>
          <w:rFonts w:ascii="Verdana" w:eastAsia="Verdana" w:hAnsi="Verdana" w:cs="Verdana"/>
        </w:rPr>
        <w:t xml:space="preserve"> </w:t>
      </w:r>
      <w:r w:rsidR="005D1557">
        <w:rPr>
          <w:rFonts w:ascii="Verdana" w:eastAsia="Verdana" w:hAnsi="Verdana" w:cs="Verdana"/>
        </w:rPr>
        <w:t xml:space="preserve">This policy sets out the action that will be taken when problems occur. </w:t>
      </w:r>
    </w:p>
    <w:p w14:paraId="0000000A" w14:textId="77777777" w:rsidR="003B3A6E" w:rsidRDefault="003B3A6E">
      <w:pPr>
        <w:jc w:val="both"/>
        <w:rPr>
          <w:rFonts w:ascii="Verdana" w:eastAsia="Verdana" w:hAnsi="Verdana" w:cs="Verdana"/>
        </w:rPr>
      </w:pPr>
    </w:p>
    <w:p w14:paraId="0000000B" w14:textId="77777777" w:rsidR="003B3A6E" w:rsidRDefault="005D1557">
      <w:pPr>
        <w:jc w:val="both"/>
        <w:rPr>
          <w:rFonts w:ascii="Verdana" w:eastAsia="Verdana" w:hAnsi="Verdana" w:cs="Verdana"/>
        </w:rPr>
      </w:pPr>
      <w:r>
        <w:rPr>
          <w:rFonts w:ascii="Verdana" w:eastAsia="Verdana" w:hAnsi="Verdana" w:cs="Verdana"/>
        </w:rPr>
        <w:t>The aim of the policy is to encourage improvement in individual conduct and performance and to minimise disagreements about disciplinary matters thereby reducing the need for “counselling out”.</w:t>
      </w:r>
    </w:p>
    <w:p w14:paraId="0000000C" w14:textId="77777777" w:rsidR="003B3A6E" w:rsidRDefault="003B3A6E">
      <w:pPr>
        <w:jc w:val="both"/>
        <w:rPr>
          <w:rFonts w:ascii="Verdana" w:eastAsia="Verdana" w:hAnsi="Verdana" w:cs="Verdana"/>
        </w:rPr>
      </w:pPr>
    </w:p>
    <w:p w14:paraId="0000000D" w14:textId="76D7BCDF" w:rsidR="003B3A6E" w:rsidRDefault="005D1557">
      <w:pPr>
        <w:jc w:val="both"/>
        <w:rPr>
          <w:rFonts w:ascii="Verdana" w:eastAsia="Verdana" w:hAnsi="Verdana" w:cs="Verdana"/>
        </w:rPr>
      </w:pPr>
      <w:r>
        <w:rPr>
          <w:rFonts w:ascii="Verdana" w:eastAsia="Verdana" w:hAnsi="Verdana" w:cs="Verdana"/>
          <w:b/>
        </w:rPr>
        <w:t>Principles</w:t>
      </w:r>
    </w:p>
    <w:p w14:paraId="0000000E" w14:textId="77777777" w:rsidR="003B3A6E" w:rsidRDefault="003B3A6E">
      <w:pPr>
        <w:jc w:val="both"/>
        <w:rPr>
          <w:rFonts w:ascii="Verdana" w:eastAsia="Verdana" w:hAnsi="Verdana" w:cs="Verdana"/>
        </w:rPr>
      </w:pPr>
    </w:p>
    <w:p w14:paraId="0000000F" w14:textId="6105B25E" w:rsidR="003B3A6E" w:rsidRDefault="005D1557">
      <w:pPr>
        <w:jc w:val="both"/>
        <w:rPr>
          <w:rFonts w:ascii="Verdana" w:eastAsia="Verdana" w:hAnsi="Verdana" w:cs="Verdana"/>
        </w:rPr>
      </w:pPr>
      <w:r>
        <w:rPr>
          <w:rFonts w:ascii="Verdana" w:eastAsia="Verdana" w:hAnsi="Verdana" w:cs="Verdana"/>
        </w:rPr>
        <w:t xml:space="preserve">If a </w:t>
      </w:r>
      <w:r w:rsidR="00306D59">
        <w:rPr>
          <w:rFonts w:ascii="Verdana" w:eastAsia="Verdana" w:hAnsi="Verdana" w:cs="Verdana"/>
        </w:rPr>
        <w:t>Trustee, V</w:t>
      </w:r>
      <w:r>
        <w:rPr>
          <w:rFonts w:ascii="Verdana" w:eastAsia="Verdana" w:hAnsi="Verdana" w:cs="Verdana"/>
        </w:rPr>
        <w:t>olunteer</w:t>
      </w:r>
      <w:r w:rsidR="00306D59">
        <w:rPr>
          <w:rFonts w:ascii="Verdana" w:eastAsia="Verdana" w:hAnsi="Verdana" w:cs="Verdana"/>
        </w:rPr>
        <w:t xml:space="preserve"> or member of Staff</w:t>
      </w:r>
      <w:r>
        <w:rPr>
          <w:rFonts w:ascii="Verdana" w:eastAsia="Verdana" w:hAnsi="Verdana" w:cs="Verdana"/>
        </w:rPr>
        <w:t xml:space="preserve"> is subject to disciplinary action:</w:t>
      </w:r>
    </w:p>
    <w:p w14:paraId="00000010" w14:textId="77777777" w:rsidR="003B3A6E" w:rsidRDefault="005D1557">
      <w:pPr>
        <w:numPr>
          <w:ilvl w:val="0"/>
          <w:numId w:val="4"/>
        </w:numPr>
        <w:spacing w:before="280" w:after="240"/>
      </w:pPr>
      <w:r>
        <w:rPr>
          <w:rFonts w:ascii="Verdana" w:eastAsia="Verdana" w:hAnsi="Verdana" w:cs="Verdana"/>
        </w:rPr>
        <w:t xml:space="preserve">The procedure is designed to establish the facts quickly and to deal consistently with disciplinary issues. </w:t>
      </w:r>
    </w:p>
    <w:p w14:paraId="00000011" w14:textId="2D2497A2" w:rsidR="003B3A6E" w:rsidRDefault="005D1557">
      <w:pPr>
        <w:numPr>
          <w:ilvl w:val="0"/>
          <w:numId w:val="4"/>
        </w:numPr>
        <w:spacing w:after="240"/>
      </w:pPr>
      <w:r>
        <w:rPr>
          <w:rFonts w:ascii="Verdana" w:eastAsia="Verdana" w:hAnsi="Verdana" w:cs="Verdana"/>
        </w:rPr>
        <w:t xml:space="preserve">At every stage the </w:t>
      </w:r>
      <w:r w:rsidR="00306D59">
        <w:rPr>
          <w:rFonts w:ascii="Verdana" w:eastAsia="Verdana" w:hAnsi="Verdana" w:cs="Verdana"/>
        </w:rPr>
        <w:t>Trustee, Vo</w:t>
      </w:r>
      <w:r>
        <w:rPr>
          <w:rFonts w:ascii="Verdana" w:eastAsia="Verdana" w:hAnsi="Verdana" w:cs="Verdana"/>
        </w:rPr>
        <w:t>lunteer</w:t>
      </w:r>
      <w:r w:rsidR="00306D59">
        <w:rPr>
          <w:rFonts w:ascii="Verdana" w:eastAsia="Verdana" w:hAnsi="Verdana" w:cs="Verdana"/>
        </w:rPr>
        <w:t xml:space="preserve"> or Staff Member</w:t>
      </w:r>
      <w:r>
        <w:rPr>
          <w:rFonts w:ascii="Verdana" w:eastAsia="Verdana" w:hAnsi="Verdana" w:cs="Verdana"/>
        </w:rPr>
        <w:t xml:space="preserve"> will be advised of the nature of the complaint and given the opportunity to state their case in a meeting before any decision is taken on whether to impose a warning or other disciplinary sanction.</w:t>
      </w:r>
    </w:p>
    <w:p w14:paraId="00000012" w14:textId="7F34C1BA" w:rsidR="003B3A6E" w:rsidRDefault="005D1557">
      <w:pPr>
        <w:numPr>
          <w:ilvl w:val="0"/>
          <w:numId w:val="4"/>
        </w:numPr>
        <w:spacing w:after="240"/>
      </w:pPr>
      <w:r>
        <w:rPr>
          <w:rFonts w:ascii="Verdana" w:eastAsia="Verdana" w:hAnsi="Verdana" w:cs="Verdana"/>
        </w:rPr>
        <w:t xml:space="preserve">The </w:t>
      </w:r>
      <w:r w:rsidR="00306D59">
        <w:rPr>
          <w:rFonts w:ascii="Verdana" w:eastAsia="Verdana" w:hAnsi="Verdana" w:cs="Verdana"/>
        </w:rPr>
        <w:t>Trustee, V</w:t>
      </w:r>
      <w:r>
        <w:rPr>
          <w:rFonts w:ascii="Verdana" w:eastAsia="Verdana" w:hAnsi="Verdana" w:cs="Verdana"/>
        </w:rPr>
        <w:t>olunteer</w:t>
      </w:r>
      <w:r w:rsidR="00306D59">
        <w:rPr>
          <w:rFonts w:ascii="Verdana" w:eastAsia="Verdana" w:hAnsi="Verdana" w:cs="Verdana"/>
        </w:rPr>
        <w:t xml:space="preserve"> or Staff Member</w:t>
      </w:r>
      <w:r>
        <w:rPr>
          <w:rFonts w:ascii="Verdana" w:eastAsia="Verdana" w:hAnsi="Verdana" w:cs="Verdana"/>
        </w:rPr>
        <w:t xml:space="preserve"> will be given the opportunity to be represented or accompanied at any disciplinary meeting</w:t>
      </w:r>
    </w:p>
    <w:p w14:paraId="00000013" w14:textId="25F9095D" w:rsidR="003B3A6E" w:rsidRDefault="005D1557">
      <w:pPr>
        <w:numPr>
          <w:ilvl w:val="0"/>
          <w:numId w:val="4"/>
        </w:numPr>
        <w:spacing w:after="240"/>
      </w:pPr>
      <w:r>
        <w:rPr>
          <w:rFonts w:ascii="Verdana" w:eastAsia="Verdana" w:hAnsi="Verdana" w:cs="Verdana"/>
        </w:rPr>
        <w:t>In some cases</w:t>
      </w:r>
      <w:r w:rsidR="00306D59">
        <w:rPr>
          <w:rFonts w:ascii="Verdana" w:eastAsia="Verdana" w:hAnsi="Verdana" w:cs="Verdana"/>
        </w:rPr>
        <w:t>,</w:t>
      </w:r>
      <w:r>
        <w:rPr>
          <w:rFonts w:ascii="Verdana" w:eastAsia="Verdana" w:hAnsi="Verdana" w:cs="Verdana"/>
        </w:rPr>
        <w:t xml:space="preserve"> an investigation will be required before any final decision is taken on whether to impose a warning or other disciplinary sanction.  </w:t>
      </w:r>
    </w:p>
    <w:p w14:paraId="00000014" w14:textId="77777777" w:rsidR="003B3A6E" w:rsidRDefault="005D1557">
      <w:pPr>
        <w:numPr>
          <w:ilvl w:val="0"/>
          <w:numId w:val="4"/>
        </w:numPr>
        <w:spacing w:after="240"/>
      </w:pPr>
      <w:r>
        <w:rPr>
          <w:rFonts w:ascii="Verdana" w:eastAsia="Verdana" w:hAnsi="Verdana" w:cs="Verdana"/>
        </w:rPr>
        <w:t>There is a right to appeal against any disciplinary action taken against a volunteer.</w:t>
      </w:r>
    </w:p>
    <w:p w14:paraId="4E33F087" w14:textId="77777777" w:rsidR="00BE1447" w:rsidRDefault="005D1557">
      <w:pPr>
        <w:rPr>
          <w:rFonts w:ascii="Verdana" w:eastAsia="Verdana" w:hAnsi="Verdana" w:cs="Verdana"/>
        </w:rPr>
      </w:pPr>
      <w:r>
        <w:rPr>
          <w:rFonts w:ascii="Verdana" w:eastAsia="Verdana" w:hAnsi="Verdana" w:cs="Verdana"/>
          <w:b/>
        </w:rPr>
        <w:t>Informal Discussions/Counselling</w:t>
      </w:r>
      <w:r>
        <w:rPr>
          <w:rFonts w:ascii="Verdana" w:eastAsia="Verdana" w:hAnsi="Verdana" w:cs="Verdana"/>
        </w:rPr>
        <w:br/>
      </w:r>
      <w:r>
        <w:rPr>
          <w:rFonts w:ascii="Verdana" w:eastAsia="Verdana" w:hAnsi="Verdana" w:cs="Verdana"/>
        </w:rPr>
        <w:br/>
        <w:t xml:space="preserve">Most disciplinary problems can be solved by informal discussions or counselling.  Before taking formal disciplinary action, the Chair will make every effort to resolve the matter by informal discussions, which may include mediation, additional training, or support for the </w:t>
      </w:r>
      <w:r w:rsidR="00306D59">
        <w:rPr>
          <w:rFonts w:ascii="Verdana" w:eastAsia="Verdana" w:hAnsi="Verdana" w:cs="Verdana"/>
        </w:rPr>
        <w:t>Trustee, V</w:t>
      </w:r>
      <w:r>
        <w:rPr>
          <w:rFonts w:ascii="Verdana" w:eastAsia="Verdana" w:hAnsi="Verdana" w:cs="Verdana"/>
        </w:rPr>
        <w:t>olunteer</w:t>
      </w:r>
      <w:r w:rsidR="00306D59">
        <w:rPr>
          <w:rFonts w:ascii="Verdana" w:eastAsia="Verdana" w:hAnsi="Verdana" w:cs="Verdana"/>
        </w:rPr>
        <w:t xml:space="preserve"> or Staff Member</w:t>
      </w:r>
      <w:r>
        <w:rPr>
          <w:rFonts w:ascii="Verdana" w:eastAsia="Verdana" w:hAnsi="Verdana" w:cs="Verdana"/>
        </w:rPr>
        <w:t>.  This would not be recorded as disciplinary action and would be seen as a process of constructive dialogue.</w:t>
      </w:r>
    </w:p>
    <w:p w14:paraId="00000017" w14:textId="49EAC27C" w:rsidR="003B3A6E" w:rsidRDefault="005D1557">
      <w:pPr>
        <w:rPr>
          <w:rFonts w:ascii="Verdana" w:eastAsia="Verdana" w:hAnsi="Verdana" w:cs="Verdana"/>
        </w:rPr>
      </w:pPr>
      <w:r>
        <w:rPr>
          <w:rFonts w:ascii="Verdana" w:eastAsia="Verdana" w:hAnsi="Verdana" w:cs="Verdana"/>
        </w:rPr>
        <w:t>Only where this fails to bring about the desired improvement will the formal disciplinary procedure be implemented.</w:t>
      </w:r>
      <w:r>
        <w:rPr>
          <w:rFonts w:ascii="Verdana" w:eastAsia="Verdana" w:hAnsi="Verdana" w:cs="Verdana"/>
        </w:rPr>
        <w:br/>
      </w:r>
    </w:p>
    <w:p w14:paraId="00000018" w14:textId="77777777" w:rsidR="003B3A6E" w:rsidRDefault="003B3A6E">
      <w:pPr>
        <w:rPr>
          <w:rFonts w:ascii="Verdana" w:eastAsia="Verdana" w:hAnsi="Verdana" w:cs="Verdana"/>
          <w:b/>
          <w:color w:val="000000"/>
          <w:sz w:val="24"/>
          <w:szCs w:val="24"/>
        </w:rPr>
      </w:pPr>
    </w:p>
    <w:p w14:paraId="00000019" w14:textId="77777777" w:rsidR="003B3A6E" w:rsidRDefault="005D1557">
      <w:pPr>
        <w:rPr>
          <w:rFonts w:ascii="Verdana" w:eastAsia="Verdana" w:hAnsi="Verdana" w:cs="Verdana"/>
        </w:rPr>
      </w:pPr>
      <w:r>
        <w:rPr>
          <w:rFonts w:ascii="Verdana" w:eastAsia="Verdana" w:hAnsi="Verdana" w:cs="Verdana"/>
          <w:b/>
          <w:color w:val="000000"/>
          <w:sz w:val="24"/>
          <w:szCs w:val="24"/>
        </w:rPr>
        <w:t>The Procedure</w:t>
      </w:r>
      <w:r>
        <w:rPr>
          <w:rFonts w:ascii="Verdana" w:eastAsia="Verdana" w:hAnsi="Verdana" w:cs="Verdana"/>
          <w:b/>
        </w:rPr>
        <w:br/>
      </w:r>
    </w:p>
    <w:p w14:paraId="0000001A" w14:textId="42EE8D5B" w:rsidR="003B3A6E" w:rsidRDefault="005D1557">
      <w:pPr>
        <w:rPr>
          <w:rFonts w:ascii="Verdana" w:eastAsia="Verdana" w:hAnsi="Verdana" w:cs="Verdana"/>
        </w:rPr>
      </w:pPr>
      <w:r>
        <w:rPr>
          <w:rFonts w:ascii="Verdana" w:eastAsia="Verdana" w:hAnsi="Verdana" w:cs="Verdana"/>
          <w:b/>
        </w:rPr>
        <w:t>Formal Verbal Warning</w:t>
      </w:r>
      <w:r>
        <w:rPr>
          <w:rFonts w:ascii="Verdana" w:eastAsia="Verdana" w:hAnsi="Verdana" w:cs="Verdana"/>
        </w:rPr>
        <w:br/>
      </w:r>
      <w:r>
        <w:rPr>
          <w:rFonts w:ascii="Verdana" w:eastAsia="Verdana" w:hAnsi="Verdana" w:cs="Verdana"/>
        </w:rPr>
        <w:br/>
        <w:t xml:space="preserve">If, despite informal discussions or training, the conduct or performance still does not meet acceptable standards, the </w:t>
      </w:r>
      <w:r w:rsidR="00306D59">
        <w:rPr>
          <w:rFonts w:ascii="Verdana" w:eastAsia="Verdana" w:hAnsi="Verdana" w:cs="Verdana"/>
        </w:rPr>
        <w:t>Trustee, V</w:t>
      </w:r>
      <w:r>
        <w:rPr>
          <w:rFonts w:ascii="Verdana" w:eastAsia="Verdana" w:hAnsi="Verdana" w:cs="Verdana"/>
        </w:rPr>
        <w:t>olunteer</w:t>
      </w:r>
      <w:r w:rsidR="00306D59">
        <w:rPr>
          <w:rFonts w:ascii="Verdana" w:eastAsia="Verdana" w:hAnsi="Verdana" w:cs="Verdana"/>
        </w:rPr>
        <w:t xml:space="preserve"> or Staff member</w:t>
      </w:r>
      <w:r>
        <w:rPr>
          <w:rFonts w:ascii="Verdana" w:eastAsia="Verdana" w:hAnsi="Verdana" w:cs="Verdana"/>
        </w:rPr>
        <w:t xml:space="preserve"> may, following an appropriate disciplinary meeting, be given a formal verbal warning by the</w:t>
      </w:r>
      <w:r w:rsidR="00306D59">
        <w:rPr>
          <w:rFonts w:ascii="Verdana" w:eastAsia="Verdana" w:hAnsi="Verdana" w:cs="Verdana"/>
        </w:rPr>
        <w:t xml:space="preserve"> Chair</w:t>
      </w:r>
      <w:r>
        <w:rPr>
          <w:rFonts w:ascii="Verdana" w:eastAsia="Verdana" w:hAnsi="Verdana" w:cs="Verdana"/>
        </w:rPr>
        <w:t xml:space="preserve">.  The </w:t>
      </w:r>
      <w:r w:rsidR="00306D59">
        <w:rPr>
          <w:rFonts w:ascii="Verdana" w:eastAsia="Verdana" w:hAnsi="Verdana" w:cs="Verdana"/>
        </w:rPr>
        <w:t>Trustee, V</w:t>
      </w:r>
      <w:r>
        <w:rPr>
          <w:rFonts w:ascii="Verdana" w:eastAsia="Verdana" w:hAnsi="Verdana" w:cs="Verdana"/>
        </w:rPr>
        <w:t>olunteer</w:t>
      </w:r>
      <w:r w:rsidR="00306D59">
        <w:rPr>
          <w:rFonts w:ascii="Verdana" w:eastAsia="Verdana" w:hAnsi="Verdana" w:cs="Verdana"/>
        </w:rPr>
        <w:t xml:space="preserve"> or Staff Member</w:t>
      </w:r>
      <w:r>
        <w:rPr>
          <w:rFonts w:ascii="Verdana" w:eastAsia="Verdana" w:hAnsi="Verdana" w:cs="Verdana"/>
        </w:rPr>
        <w:t xml:space="preserve"> will be told:</w:t>
      </w:r>
    </w:p>
    <w:p w14:paraId="0000001B" w14:textId="77777777" w:rsidR="003B3A6E" w:rsidRDefault="005D1557">
      <w:pPr>
        <w:numPr>
          <w:ilvl w:val="0"/>
          <w:numId w:val="5"/>
        </w:numPr>
        <w:spacing w:before="280"/>
      </w:pPr>
      <w:r>
        <w:rPr>
          <w:rFonts w:ascii="Verdana" w:eastAsia="Verdana" w:hAnsi="Verdana" w:cs="Verdana"/>
        </w:rPr>
        <w:t>the reason for the warning</w:t>
      </w:r>
    </w:p>
    <w:p w14:paraId="0000001C" w14:textId="6158B16A" w:rsidR="003B3A6E" w:rsidRDefault="005D1557">
      <w:pPr>
        <w:numPr>
          <w:ilvl w:val="0"/>
          <w:numId w:val="5"/>
        </w:numPr>
      </w:pPr>
      <w:r>
        <w:rPr>
          <w:rFonts w:ascii="Verdana" w:eastAsia="Verdana" w:hAnsi="Verdana" w:cs="Verdana"/>
        </w:rPr>
        <w:t xml:space="preserve">what the </w:t>
      </w:r>
      <w:r w:rsidR="00306D59">
        <w:rPr>
          <w:rFonts w:ascii="Verdana" w:eastAsia="Verdana" w:hAnsi="Verdana" w:cs="Verdana"/>
        </w:rPr>
        <w:t>Trustee, V</w:t>
      </w:r>
      <w:r>
        <w:rPr>
          <w:rFonts w:ascii="Verdana" w:eastAsia="Verdana" w:hAnsi="Verdana" w:cs="Verdana"/>
        </w:rPr>
        <w:t>olunteer</w:t>
      </w:r>
      <w:r w:rsidR="00306D59">
        <w:rPr>
          <w:rFonts w:ascii="Verdana" w:eastAsia="Verdana" w:hAnsi="Verdana" w:cs="Verdana"/>
        </w:rPr>
        <w:t xml:space="preserve"> or Staff Member</w:t>
      </w:r>
      <w:r>
        <w:rPr>
          <w:rFonts w:ascii="Verdana" w:eastAsia="Verdana" w:hAnsi="Verdana" w:cs="Verdana"/>
        </w:rPr>
        <w:t xml:space="preserve"> needs to do to improve the situation </w:t>
      </w:r>
    </w:p>
    <w:p w14:paraId="0000001D" w14:textId="77777777" w:rsidR="003B3A6E" w:rsidRDefault="005D1557">
      <w:pPr>
        <w:numPr>
          <w:ilvl w:val="0"/>
          <w:numId w:val="5"/>
        </w:numPr>
      </w:pPr>
      <w:r>
        <w:rPr>
          <w:rFonts w:ascii="Verdana" w:eastAsia="Verdana" w:hAnsi="Verdana" w:cs="Verdana"/>
        </w:rPr>
        <w:t xml:space="preserve">a time frame within which the conduct or performance needs to be improved </w:t>
      </w:r>
    </w:p>
    <w:p w14:paraId="0000001E" w14:textId="2F8D705C" w:rsidR="003B3A6E" w:rsidRDefault="005D1557">
      <w:pPr>
        <w:numPr>
          <w:ilvl w:val="0"/>
          <w:numId w:val="5"/>
        </w:numPr>
      </w:pPr>
      <w:r>
        <w:rPr>
          <w:rFonts w:ascii="Verdana" w:eastAsia="Verdana" w:hAnsi="Verdana" w:cs="Verdana"/>
        </w:rPr>
        <w:t xml:space="preserve">any support or training that </w:t>
      </w:r>
      <w:r w:rsidR="00306D59">
        <w:rPr>
          <w:rFonts w:ascii="Verdana" w:eastAsia="Verdana" w:hAnsi="Verdana" w:cs="Verdana"/>
        </w:rPr>
        <w:t>Ingham and Cammeringham Village Hall Management Committee</w:t>
      </w:r>
      <w:r>
        <w:rPr>
          <w:rFonts w:ascii="Verdana" w:eastAsia="Verdana" w:hAnsi="Verdana" w:cs="Verdana"/>
        </w:rPr>
        <w:t xml:space="preserve"> might provide to support the </w:t>
      </w:r>
      <w:r w:rsidR="00306D59">
        <w:rPr>
          <w:rFonts w:ascii="Verdana" w:eastAsia="Verdana" w:hAnsi="Verdana" w:cs="Verdana"/>
        </w:rPr>
        <w:t>Trustee, V</w:t>
      </w:r>
      <w:r>
        <w:rPr>
          <w:rFonts w:ascii="Verdana" w:eastAsia="Verdana" w:hAnsi="Verdana" w:cs="Verdana"/>
        </w:rPr>
        <w:t>olunteer</w:t>
      </w:r>
      <w:r w:rsidR="00306D59">
        <w:rPr>
          <w:rFonts w:ascii="Verdana" w:eastAsia="Verdana" w:hAnsi="Verdana" w:cs="Verdana"/>
        </w:rPr>
        <w:t xml:space="preserve"> or Staff Member</w:t>
      </w:r>
    </w:p>
    <w:p w14:paraId="0000001F" w14:textId="77777777" w:rsidR="003B3A6E" w:rsidRDefault="005D1557">
      <w:pPr>
        <w:numPr>
          <w:ilvl w:val="0"/>
          <w:numId w:val="5"/>
        </w:numPr>
        <w:spacing w:after="280"/>
      </w:pPr>
      <w:r>
        <w:rPr>
          <w:rFonts w:ascii="Verdana" w:eastAsia="Verdana" w:hAnsi="Verdana" w:cs="Verdana"/>
        </w:rPr>
        <w:t>that the verbal warning is the first stage of the disciplinary procedure</w:t>
      </w:r>
    </w:p>
    <w:p w14:paraId="00000020" w14:textId="15A2E0CC" w:rsidR="003B3A6E" w:rsidRDefault="005D1557">
      <w:pPr>
        <w:pBdr>
          <w:top w:val="nil"/>
          <w:left w:val="nil"/>
          <w:bottom w:val="nil"/>
          <w:right w:val="nil"/>
          <w:between w:val="nil"/>
        </w:pBdr>
        <w:spacing w:before="280" w:after="280"/>
        <w:rPr>
          <w:rFonts w:ascii="Verdana" w:eastAsia="Verdana" w:hAnsi="Verdana" w:cs="Verdana"/>
          <w:color w:val="000000"/>
        </w:rPr>
      </w:pPr>
      <w:r>
        <w:rPr>
          <w:rFonts w:ascii="Verdana" w:eastAsia="Verdana" w:hAnsi="Verdana" w:cs="Verdana"/>
          <w:color w:val="000000"/>
        </w:rPr>
        <w:t>A brief note of the warning will be kept but it will lapse after 6 months, subject to satisfactory conduct and/or performance.</w:t>
      </w:r>
      <w:r>
        <w:rPr>
          <w:rFonts w:ascii="Verdana" w:eastAsia="Verdana" w:hAnsi="Verdana" w:cs="Verdana"/>
          <w:color w:val="000000"/>
        </w:rPr>
        <w:br/>
      </w:r>
      <w:r>
        <w:rPr>
          <w:rFonts w:ascii="Verdana" w:eastAsia="Verdana" w:hAnsi="Verdana" w:cs="Verdana"/>
          <w:i/>
          <w:color w:val="000000"/>
        </w:rPr>
        <w:br/>
      </w:r>
      <w:r>
        <w:rPr>
          <w:rFonts w:ascii="Verdana" w:eastAsia="Verdana" w:hAnsi="Verdana" w:cs="Verdana"/>
          <w:b/>
          <w:color w:val="000000"/>
        </w:rPr>
        <w:t>Written Warning</w:t>
      </w:r>
    </w:p>
    <w:p w14:paraId="00000021" w14:textId="4FB00B31" w:rsidR="003B3A6E" w:rsidRDefault="005D1557">
      <w:pPr>
        <w:pBdr>
          <w:top w:val="nil"/>
          <w:left w:val="nil"/>
          <w:bottom w:val="nil"/>
          <w:right w:val="nil"/>
          <w:between w:val="nil"/>
        </w:pBdr>
        <w:spacing w:before="280" w:after="280"/>
        <w:rPr>
          <w:rFonts w:ascii="Verdana" w:eastAsia="Verdana" w:hAnsi="Verdana" w:cs="Verdana"/>
          <w:color w:val="000000"/>
        </w:rPr>
      </w:pPr>
      <w:r>
        <w:rPr>
          <w:rFonts w:ascii="Verdana" w:eastAsia="Verdana" w:hAnsi="Verdana" w:cs="Verdana"/>
          <w:color w:val="000000"/>
        </w:rPr>
        <w:t xml:space="preserve">If there is no improvement in standards within the prescribed time, or if a further offence occurs, the </w:t>
      </w:r>
      <w:r w:rsidR="00306D59">
        <w:rPr>
          <w:rFonts w:ascii="Verdana" w:eastAsia="Verdana" w:hAnsi="Verdana" w:cs="Verdana"/>
          <w:color w:val="000000"/>
        </w:rPr>
        <w:t>Trustee, V</w:t>
      </w:r>
      <w:r>
        <w:rPr>
          <w:rFonts w:ascii="Verdana" w:eastAsia="Verdana" w:hAnsi="Verdana" w:cs="Verdana"/>
          <w:color w:val="000000"/>
        </w:rPr>
        <w:t>olunteer</w:t>
      </w:r>
      <w:r w:rsidR="00306D59">
        <w:rPr>
          <w:rFonts w:ascii="Verdana" w:eastAsia="Verdana" w:hAnsi="Verdana" w:cs="Verdana"/>
          <w:color w:val="000000"/>
        </w:rPr>
        <w:t xml:space="preserve"> or Staff Member</w:t>
      </w:r>
      <w:r>
        <w:rPr>
          <w:rFonts w:ascii="Verdana" w:eastAsia="Verdana" w:hAnsi="Verdana" w:cs="Verdana"/>
          <w:color w:val="000000"/>
        </w:rPr>
        <w:t xml:space="preserve"> will receive a letter from the</w:t>
      </w:r>
      <w:r w:rsidR="00306D59">
        <w:rPr>
          <w:rFonts w:ascii="Verdana" w:eastAsia="Verdana" w:hAnsi="Verdana" w:cs="Verdana"/>
          <w:color w:val="000000"/>
        </w:rPr>
        <w:t xml:space="preserve"> Chair</w:t>
      </w:r>
      <w:r>
        <w:rPr>
          <w:rFonts w:ascii="Verdana" w:eastAsia="Verdana" w:hAnsi="Verdana" w:cs="Verdana"/>
          <w:color w:val="000000"/>
        </w:rPr>
        <w:t>. The letter will contain:</w:t>
      </w:r>
    </w:p>
    <w:p w14:paraId="00000022" w14:textId="5073E8EA" w:rsidR="003B3A6E" w:rsidRDefault="005D1557">
      <w:pPr>
        <w:numPr>
          <w:ilvl w:val="0"/>
          <w:numId w:val="1"/>
        </w:numPr>
        <w:pBdr>
          <w:top w:val="nil"/>
          <w:left w:val="nil"/>
          <w:bottom w:val="nil"/>
          <w:right w:val="nil"/>
          <w:between w:val="nil"/>
        </w:pBdr>
        <w:spacing w:before="280"/>
        <w:rPr>
          <w:color w:val="000000"/>
        </w:rPr>
      </w:pPr>
      <w:r>
        <w:rPr>
          <w:rFonts w:ascii="Verdana" w:eastAsia="Verdana" w:hAnsi="Verdana" w:cs="Verdana"/>
          <w:color w:val="000000"/>
        </w:rPr>
        <w:t xml:space="preserve">details of what the </w:t>
      </w:r>
      <w:r w:rsidR="00306D59">
        <w:rPr>
          <w:rFonts w:ascii="Verdana" w:eastAsia="Verdana" w:hAnsi="Verdana" w:cs="Verdana"/>
          <w:color w:val="000000"/>
        </w:rPr>
        <w:t>Trustee, V</w:t>
      </w:r>
      <w:r>
        <w:rPr>
          <w:rFonts w:ascii="Verdana" w:eastAsia="Verdana" w:hAnsi="Verdana" w:cs="Verdana"/>
          <w:color w:val="000000"/>
        </w:rPr>
        <w:t>olunteer</w:t>
      </w:r>
      <w:r w:rsidR="00306D59">
        <w:rPr>
          <w:rFonts w:ascii="Verdana" w:eastAsia="Verdana" w:hAnsi="Verdana" w:cs="Verdana"/>
          <w:color w:val="000000"/>
        </w:rPr>
        <w:t xml:space="preserve"> or Staff Member</w:t>
      </w:r>
      <w:r>
        <w:rPr>
          <w:rFonts w:ascii="Verdana" w:eastAsia="Verdana" w:hAnsi="Verdana" w:cs="Verdana"/>
          <w:color w:val="000000"/>
        </w:rPr>
        <w:t xml:space="preserve"> has alleged to have done wrong</w:t>
      </w:r>
    </w:p>
    <w:p w14:paraId="00000023" w14:textId="77777777" w:rsidR="003B3A6E" w:rsidRDefault="005D1557">
      <w:pPr>
        <w:numPr>
          <w:ilvl w:val="0"/>
          <w:numId w:val="1"/>
        </w:numPr>
        <w:pBdr>
          <w:top w:val="nil"/>
          <w:left w:val="nil"/>
          <w:bottom w:val="nil"/>
          <w:right w:val="nil"/>
          <w:between w:val="nil"/>
        </w:pBdr>
        <w:rPr>
          <w:color w:val="000000"/>
        </w:rPr>
      </w:pPr>
      <w:r>
        <w:rPr>
          <w:rFonts w:ascii="Verdana" w:eastAsia="Verdana" w:hAnsi="Verdana" w:cs="Verdana"/>
          <w:color w:val="000000"/>
        </w:rPr>
        <w:t>the reason why the current behaviour or performance is unacceptable</w:t>
      </w:r>
    </w:p>
    <w:p w14:paraId="00000024" w14:textId="39DF021B" w:rsidR="003B3A6E" w:rsidRDefault="005D1557">
      <w:pPr>
        <w:numPr>
          <w:ilvl w:val="0"/>
          <w:numId w:val="1"/>
        </w:numPr>
        <w:pBdr>
          <w:top w:val="nil"/>
          <w:left w:val="nil"/>
          <w:bottom w:val="nil"/>
          <w:right w:val="nil"/>
          <w:between w:val="nil"/>
        </w:pBdr>
        <w:rPr>
          <w:color w:val="000000"/>
        </w:rPr>
      </w:pPr>
      <w:r>
        <w:rPr>
          <w:rFonts w:ascii="Verdana" w:eastAsia="Verdana" w:hAnsi="Verdana" w:cs="Verdana"/>
          <w:color w:val="000000"/>
        </w:rPr>
        <w:t>an invitation to attend a disciplinary meeting with the</w:t>
      </w:r>
      <w:r w:rsidR="00306D59">
        <w:rPr>
          <w:rFonts w:ascii="Verdana" w:eastAsia="Verdana" w:hAnsi="Verdana" w:cs="Verdana"/>
          <w:color w:val="000000"/>
        </w:rPr>
        <w:t xml:space="preserve"> Chair and Vice Chair</w:t>
      </w:r>
      <w:r>
        <w:rPr>
          <w:rFonts w:ascii="Verdana" w:eastAsia="Verdana" w:hAnsi="Verdana" w:cs="Verdana"/>
          <w:color w:val="000000"/>
        </w:rPr>
        <w:t xml:space="preserve"> at which the problems can be discussed</w:t>
      </w:r>
    </w:p>
    <w:p w14:paraId="00000025" w14:textId="77777777" w:rsidR="003B3A6E" w:rsidRDefault="005D1557">
      <w:pPr>
        <w:numPr>
          <w:ilvl w:val="0"/>
          <w:numId w:val="1"/>
        </w:numPr>
        <w:pBdr>
          <w:top w:val="nil"/>
          <w:left w:val="nil"/>
          <w:bottom w:val="nil"/>
          <w:right w:val="nil"/>
          <w:between w:val="nil"/>
        </w:pBdr>
        <w:rPr>
          <w:color w:val="000000"/>
        </w:rPr>
      </w:pPr>
      <w:r>
        <w:rPr>
          <w:rFonts w:ascii="Verdana" w:eastAsia="Verdana" w:hAnsi="Verdana" w:cs="Verdana"/>
          <w:color w:val="000000"/>
        </w:rPr>
        <w:t>information about the right to be accompanied at the disciplinary meeting</w:t>
      </w:r>
    </w:p>
    <w:p w14:paraId="00000026" w14:textId="77777777" w:rsidR="003B3A6E" w:rsidRDefault="005D1557">
      <w:pPr>
        <w:numPr>
          <w:ilvl w:val="0"/>
          <w:numId w:val="1"/>
        </w:numPr>
        <w:pBdr>
          <w:top w:val="nil"/>
          <w:left w:val="nil"/>
          <w:bottom w:val="nil"/>
          <w:right w:val="nil"/>
          <w:between w:val="nil"/>
        </w:pBdr>
        <w:spacing w:after="280"/>
        <w:rPr>
          <w:color w:val="000000"/>
        </w:rPr>
      </w:pPr>
      <w:r>
        <w:rPr>
          <w:rFonts w:ascii="Verdana" w:eastAsia="Verdana" w:hAnsi="Verdana" w:cs="Verdana"/>
          <w:color w:val="000000"/>
        </w:rPr>
        <w:t>copies of any documents that will be referred to at the disciplinary meeting</w:t>
      </w:r>
    </w:p>
    <w:p w14:paraId="00000027" w14:textId="0E704746" w:rsidR="003B3A6E" w:rsidRDefault="005D1557">
      <w:pPr>
        <w:pBdr>
          <w:top w:val="nil"/>
          <w:left w:val="nil"/>
          <w:bottom w:val="nil"/>
          <w:right w:val="nil"/>
          <w:between w:val="nil"/>
        </w:pBdr>
        <w:rPr>
          <w:rFonts w:ascii="Verdana" w:eastAsia="Verdana" w:hAnsi="Verdana" w:cs="Verdana"/>
          <w:color w:val="000000"/>
        </w:rPr>
      </w:pPr>
      <w:r>
        <w:rPr>
          <w:rFonts w:ascii="Verdana" w:eastAsia="Verdana" w:hAnsi="Verdana" w:cs="Verdana"/>
          <w:color w:val="000000"/>
        </w:rPr>
        <w:t xml:space="preserve">The disciplinary meeting should take place as soon as is reasonably possible but with sufficient time for the </w:t>
      </w:r>
      <w:r w:rsidR="00306D59">
        <w:rPr>
          <w:rFonts w:ascii="Verdana" w:eastAsia="Verdana" w:hAnsi="Verdana" w:cs="Verdana"/>
          <w:color w:val="000000"/>
        </w:rPr>
        <w:t>Trustee, V</w:t>
      </w:r>
      <w:r>
        <w:rPr>
          <w:rFonts w:ascii="Verdana" w:eastAsia="Verdana" w:hAnsi="Verdana" w:cs="Verdana"/>
          <w:color w:val="000000"/>
        </w:rPr>
        <w:t>olunteer</w:t>
      </w:r>
      <w:r w:rsidR="00306D59">
        <w:rPr>
          <w:rFonts w:ascii="Verdana" w:eastAsia="Verdana" w:hAnsi="Verdana" w:cs="Verdana"/>
          <w:color w:val="000000"/>
        </w:rPr>
        <w:t xml:space="preserve"> or Staff Member</w:t>
      </w:r>
      <w:r>
        <w:rPr>
          <w:rFonts w:ascii="Verdana" w:eastAsia="Verdana" w:hAnsi="Verdana" w:cs="Verdana"/>
          <w:color w:val="000000"/>
        </w:rPr>
        <w:t xml:space="preserve"> to consider their response to the information contained in the letter.  The meeting will be an opportunity for both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xml:space="preserve"> (with their representative)</w:t>
      </w:r>
      <w:r w:rsidR="00DB44A2">
        <w:rPr>
          <w:rFonts w:ascii="Verdana" w:eastAsia="Verdana" w:hAnsi="Verdana" w:cs="Verdana"/>
          <w:color w:val="000000"/>
        </w:rPr>
        <w:t xml:space="preserve">, </w:t>
      </w:r>
      <w:r w:rsidR="00B11A91">
        <w:rPr>
          <w:rFonts w:ascii="Verdana" w:eastAsia="Verdana" w:hAnsi="Verdana" w:cs="Verdana"/>
          <w:color w:val="000000"/>
        </w:rPr>
        <w:t>Chair and</w:t>
      </w:r>
      <w:r w:rsidR="005C1F06">
        <w:rPr>
          <w:rFonts w:ascii="Verdana" w:eastAsia="Verdana" w:hAnsi="Verdana" w:cs="Verdana"/>
          <w:color w:val="000000"/>
        </w:rPr>
        <w:t>/or</w:t>
      </w:r>
      <w:r w:rsidR="00B11A91">
        <w:rPr>
          <w:rFonts w:ascii="Verdana" w:eastAsia="Verdana" w:hAnsi="Verdana" w:cs="Verdana"/>
          <w:color w:val="000000"/>
        </w:rPr>
        <w:t xml:space="preserve"> Vice Chair</w:t>
      </w:r>
      <w:r>
        <w:rPr>
          <w:rFonts w:ascii="Verdana" w:eastAsia="Verdana" w:hAnsi="Verdana" w:cs="Verdana"/>
          <w:color w:val="000000"/>
        </w:rPr>
        <w:t xml:space="preserve"> to talk about the allegations being made, review the information with a view to establishing whether to progress the disciplinary action. </w:t>
      </w:r>
    </w:p>
    <w:p w14:paraId="00000028" w14:textId="77777777" w:rsidR="003B3A6E" w:rsidRDefault="003B3A6E">
      <w:pPr>
        <w:pBdr>
          <w:top w:val="nil"/>
          <w:left w:val="nil"/>
          <w:bottom w:val="nil"/>
          <w:right w:val="nil"/>
          <w:between w:val="nil"/>
        </w:pBdr>
        <w:rPr>
          <w:rFonts w:ascii="Verdana" w:eastAsia="Verdana" w:hAnsi="Verdana" w:cs="Verdana"/>
          <w:color w:val="000000"/>
        </w:rPr>
      </w:pPr>
    </w:p>
    <w:p w14:paraId="00000029" w14:textId="704AE7F7" w:rsidR="003B3A6E" w:rsidRDefault="005D1557">
      <w:pPr>
        <w:pBdr>
          <w:top w:val="nil"/>
          <w:left w:val="nil"/>
          <w:bottom w:val="nil"/>
          <w:right w:val="nil"/>
          <w:between w:val="nil"/>
        </w:pBdr>
        <w:rPr>
          <w:rFonts w:ascii="Verdana" w:eastAsia="Verdana" w:hAnsi="Verdana" w:cs="Verdana"/>
          <w:color w:val="000000"/>
        </w:rPr>
      </w:pPr>
      <w:r>
        <w:rPr>
          <w:rFonts w:ascii="Verdana" w:eastAsia="Verdana" w:hAnsi="Verdana" w:cs="Verdana"/>
          <w:color w:val="000000"/>
        </w:rPr>
        <w:t xml:space="preserve">Where, following the disciplinary meeting, it is decided that no further action is warranted,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xml:space="preserve"> will be informed in writing.</w:t>
      </w:r>
    </w:p>
    <w:p w14:paraId="0000002A" w14:textId="77777777" w:rsidR="003B3A6E" w:rsidRDefault="003B3A6E">
      <w:pPr>
        <w:pBdr>
          <w:top w:val="nil"/>
          <w:left w:val="nil"/>
          <w:bottom w:val="nil"/>
          <w:right w:val="nil"/>
          <w:between w:val="nil"/>
        </w:pBdr>
        <w:rPr>
          <w:rFonts w:ascii="Verdana" w:eastAsia="Verdana" w:hAnsi="Verdana" w:cs="Verdana"/>
          <w:color w:val="000000"/>
        </w:rPr>
      </w:pPr>
    </w:p>
    <w:p w14:paraId="0000002B" w14:textId="2775F3D2" w:rsidR="003B3A6E" w:rsidRDefault="005D1557">
      <w:pPr>
        <w:pBdr>
          <w:top w:val="nil"/>
          <w:left w:val="nil"/>
          <w:bottom w:val="nil"/>
          <w:right w:val="nil"/>
          <w:between w:val="nil"/>
        </w:pBdr>
        <w:rPr>
          <w:rFonts w:ascii="Verdana" w:eastAsia="Verdana" w:hAnsi="Verdana" w:cs="Verdana"/>
          <w:color w:val="000000"/>
        </w:rPr>
      </w:pPr>
      <w:r>
        <w:rPr>
          <w:rFonts w:ascii="Verdana" w:eastAsia="Verdana" w:hAnsi="Verdana" w:cs="Verdana"/>
          <w:color w:val="000000"/>
        </w:rPr>
        <w:t xml:space="preserve">Where, following the disciplinary meeting,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xml:space="preserve"> is found to be performing unsatisfactorily or their behaviour is deemed unsatisfactory, they will be given a written warning which will set out:</w:t>
      </w:r>
    </w:p>
    <w:p w14:paraId="0000002C" w14:textId="77777777" w:rsidR="003B3A6E" w:rsidRDefault="003B3A6E">
      <w:pPr>
        <w:pBdr>
          <w:top w:val="nil"/>
          <w:left w:val="nil"/>
          <w:bottom w:val="nil"/>
          <w:right w:val="nil"/>
          <w:between w:val="nil"/>
        </w:pBdr>
        <w:rPr>
          <w:rFonts w:ascii="Verdana" w:eastAsia="Verdana" w:hAnsi="Verdana" w:cs="Verdana"/>
          <w:color w:val="000000"/>
        </w:rPr>
      </w:pPr>
    </w:p>
    <w:p w14:paraId="0000002D" w14:textId="77777777" w:rsidR="003B3A6E" w:rsidRDefault="005D1557">
      <w:pPr>
        <w:numPr>
          <w:ilvl w:val="0"/>
          <w:numId w:val="2"/>
        </w:numPr>
        <w:pBdr>
          <w:top w:val="nil"/>
          <w:left w:val="nil"/>
          <w:bottom w:val="nil"/>
          <w:right w:val="nil"/>
          <w:between w:val="nil"/>
        </w:pBdr>
        <w:rPr>
          <w:color w:val="000000"/>
        </w:rPr>
      </w:pPr>
      <w:r>
        <w:rPr>
          <w:rFonts w:ascii="Verdana" w:eastAsia="Verdana" w:hAnsi="Verdana" w:cs="Verdana"/>
          <w:color w:val="000000"/>
        </w:rPr>
        <w:t>the performance and/or behaviour problem</w:t>
      </w:r>
    </w:p>
    <w:p w14:paraId="0000002E" w14:textId="77777777" w:rsidR="003B3A6E" w:rsidRDefault="005D1557">
      <w:pPr>
        <w:numPr>
          <w:ilvl w:val="0"/>
          <w:numId w:val="2"/>
        </w:numPr>
        <w:pBdr>
          <w:top w:val="nil"/>
          <w:left w:val="nil"/>
          <w:bottom w:val="nil"/>
          <w:right w:val="nil"/>
          <w:between w:val="nil"/>
        </w:pBdr>
        <w:rPr>
          <w:color w:val="000000"/>
        </w:rPr>
      </w:pPr>
      <w:r>
        <w:rPr>
          <w:rFonts w:ascii="Verdana" w:eastAsia="Verdana" w:hAnsi="Verdana" w:cs="Verdana"/>
          <w:color w:val="000000"/>
        </w:rPr>
        <w:t>the improvement that is required</w:t>
      </w:r>
    </w:p>
    <w:p w14:paraId="0000002F" w14:textId="77777777" w:rsidR="003B3A6E" w:rsidRDefault="005D1557">
      <w:pPr>
        <w:numPr>
          <w:ilvl w:val="0"/>
          <w:numId w:val="2"/>
        </w:numPr>
        <w:pBdr>
          <w:top w:val="nil"/>
          <w:left w:val="nil"/>
          <w:bottom w:val="nil"/>
          <w:right w:val="nil"/>
          <w:between w:val="nil"/>
        </w:pBdr>
        <w:rPr>
          <w:color w:val="000000"/>
        </w:rPr>
      </w:pPr>
      <w:r>
        <w:rPr>
          <w:rFonts w:ascii="Verdana" w:eastAsia="Verdana" w:hAnsi="Verdana" w:cs="Verdana"/>
          <w:color w:val="000000"/>
        </w:rPr>
        <w:t xml:space="preserve">the timescale and date for achieving the improvement </w:t>
      </w:r>
    </w:p>
    <w:p w14:paraId="00000030" w14:textId="37AC19D9" w:rsidR="003B3A6E" w:rsidRDefault="005D1557">
      <w:pPr>
        <w:numPr>
          <w:ilvl w:val="0"/>
          <w:numId w:val="2"/>
        </w:numPr>
        <w:pBdr>
          <w:top w:val="nil"/>
          <w:left w:val="nil"/>
          <w:bottom w:val="nil"/>
          <w:right w:val="nil"/>
          <w:between w:val="nil"/>
        </w:pBdr>
        <w:rPr>
          <w:color w:val="000000"/>
        </w:rPr>
      </w:pPr>
      <w:r>
        <w:rPr>
          <w:rFonts w:ascii="Verdana" w:eastAsia="Verdana" w:hAnsi="Verdana" w:cs="Verdana"/>
          <w:color w:val="000000"/>
        </w:rPr>
        <w:t xml:space="preserve">any support that </w:t>
      </w:r>
      <w:r w:rsidR="00B11A91" w:rsidRPr="00B11A91">
        <w:rPr>
          <w:rFonts w:ascii="Verdana" w:eastAsia="Verdana" w:hAnsi="Verdana" w:cs="Verdana"/>
          <w:color w:val="000000"/>
        </w:rPr>
        <w:t>Ingham and Cam</w:t>
      </w:r>
      <w:r w:rsidR="00B11A91">
        <w:rPr>
          <w:rFonts w:ascii="Verdana" w:eastAsia="Verdana" w:hAnsi="Verdana" w:cs="Verdana"/>
          <w:color w:val="000000"/>
        </w:rPr>
        <w:t>m</w:t>
      </w:r>
      <w:r w:rsidR="00B11A91" w:rsidRPr="00B11A91">
        <w:rPr>
          <w:rFonts w:ascii="Verdana" w:eastAsia="Verdana" w:hAnsi="Verdana" w:cs="Verdana"/>
          <w:color w:val="000000"/>
        </w:rPr>
        <w:t>eringham Village Hall Management Committee</w:t>
      </w:r>
      <w:r>
        <w:rPr>
          <w:rFonts w:ascii="Verdana" w:eastAsia="Verdana" w:hAnsi="Verdana" w:cs="Verdana"/>
          <w:color w:val="000000"/>
          <w:sz w:val="24"/>
          <w:szCs w:val="24"/>
        </w:rPr>
        <w:t xml:space="preserve"> </w:t>
      </w:r>
      <w:r>
        <w:rPr>
          <w:rFonts w:ascii="Verdana" w:eastAsia="Verdana" w:hAnsi="Verdana" w:cs="Verdana"/>
          <w:color w:val="000000"/>
        </w:rPr>
        <w:t xml:space="preserve">will provide to assist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p>
    <w:p w14:paraId="00000031" w14:textId="77777777" w:rsidR="003B3A6E" w:rsidRDefault="005D1557">
      <w:pPr>
        <w:numPr>
          <w:ilvl w:val="0"/>
          <w:numId w:val="2"/>
        </w:numPr>
        <w:pBdr>
          <w:top w:val="nil"/>
          <w:left w:val="nil"/>
          <w:bottom w:val="nil"/>
          <w:right w:val="nil"/>
          <w:between w:val="nil"/>
        </w:pBdr>
        <w:rPr>
          <w:color w:val="000000"/>
        </w:rPr>
      </w:pPr>
      <w:r>
        <w:rPr>
          <w:rFonts w:ascii="Verdana" w:eastAsia="Verdana" w:hAnsi="Verdana" w:cs="Verdana"/>
          <w:color w:val="000000"/>
        </w:rPr>
        <w:t>a statement that failure to improve could lead to a final written warning and ultimately dismissal</w:t>
      </w:r>
    </w:p>
    <w:p w14:paraId="00000032" w14:textId="77777777" w:rsidR="003B3A6E" w:rsidRDefault="005D1557">
      <w:pPr>
        <w:numPr>
          <w:ilvl w:val="0"/>
          <w:numId w:val="2"/>
        </w:numPr>
        <w:pBdr>
          <w:top w:val="nil"/>
          <w:left w:val="nil"/>
          <w:bottom w:val="nil"/>
          <w:right w:val="nil"/>
          <w:between w:val="nil"/>
        </w:pBdr>
        <w:rPr>
          <w:color w:val="000000"/>
        </w:rPr>
      </w:pPr>
      <w:r>
        <w:rPr>
          <w:rFonts w:ascii="Verdana" w:eastAsia="Verdana" w:hAnsi="Verdana" w:cs="Verdana"/>
          <w:color w:val="000000"/>
        </w:rPr>
        <w:t>a review date</w:t>
      </w:r>
    </w:p>
    <w:p w14:paraId="00000033" w14:textId="77777777" w:rsidR="003B3A6E" w:rsidRDefault="005D1557">
      <w:pPr>
        <w:numPr>
          <w:ilvl w:val="0"/>
          <w:numId w:val="2"/>
        </w:numPr>
        <w:pBdr>
          <w:top w:val="nil"/>
          <w:left w:val="nil"/>
          <w:bottom w:val="nil"/>
          <w:right w:val="nil"/>
          <w:between w:val="nil"/>
        </w:pBdr>
        <w:rPr>
          <w:color w:val="000000"/>
        </w:rPr>
      </w:pPr>
      <w:r>
        <w:rPr>
          <w:rFonts w:ascii="Verdana" w:eastAsia="Verdana" w:hAnsi="Verdana" w:cs="Verdana"/>
          <w:color w:val="000000"/>
        </w:rPr>
        <w:t>the appeal procedure</w:t>
      </w:r>
    </w:p>
    <w:p w14:paraId="00000034" w14:textId="77777777" w:rsidR="003B3A6E" w:rsidRDefault="003B3A6E">
      <w:pPr>
        <w:pBdr>
          <w:top w:val="nil"/>
          <w:left w:val="nil"/>
          <w:bottom w:val="nil"/>
          <w:right w:val="nil"/>
          <w:between w:val="nil"/>
        </w:pBdr>
        <w:rPr>
          <w:rFonts w:ascii="Verdana" w:eastAsia="Verdana" w:hAnsi="Verdana" w:cs="Verdana"/>
          <w:color w:val="000000"/>
        </w:rPr>
      </w:pPr>
    </w:p>
    <w:p w14:paraId="00000035" w14:textId="7ADF9926" w:rsidR="003B3A6E" w:rsidRDefault="005D1557">
      <w:pPr>
        <w:pBdr>
          <w:top w:val="nil"/>
          <w:left w:val="nil"/>
          <w:bottom w:val="nil"/>
          <w:right w:val="nil"/>
          <w:between w:val="nil"/>
        </w:pBdr>
        <w:rPr>
          <w:rFonts w:ascii="Verdana" w:eastAsia="Verdana" w:hAnsi="Verdana" w:cs="Verdana"/>
          <w:color w:val="000000"/>
        </w:rPr>
      </w:pPr>
      <w:r>
        <w:rPr>
          <w:rFonts w:ascii="Verdana" w:eastAsia="Verdana" w:hAnsi="Verdana" w:cs="Verdana"/>
          <w:color w:val="000000"/>
        </w:rPr>
        <w:t>A copy of the written warning will be kept on file</w:t>
      </w:r>
      <w:r w:rsidR="00B11A91">
        <w:rPr>
          <w:rFonts w:ascii="Verdana" w:eastAsia="Verdana" w:hAnsi="Verdana" w:cs="Verdana"/>
          <w:color w:val="000000"/>
        </w:rPr>
        <w:t>,</w:t>
      </w:r>
      <w:r>
        <w:rPr>
          <w:rFonts w:ascii="Verdana" w:eastAsia="Verdana" w:hAnsi="Verdana" w:cs="Verdana"/>
          <w:color w:val="000000"/>
        </w:rPr>
        <w:t xml:space="preserve"> but the warning will lapse after 12 months subject to satisfactory conduct and/or performance. </w:t>
      </w:r>
      <w:r>
        <w:rPr>
          <w:rFonts w:ascii="Verdana" w:eastAsia="Verdana" w:hAnsi="Verdana" w:cs="Verdana"/>
          <w:color w:val="000000"/>
        </w:rPr>
        <w:br/>
        <w:t>Where a written warning is given, the C</w:t>
      </w:r>
      <w:r w:rsidR="00DB44A2">
        <w:rPr>
          <w:rFonts w:ascii="Verdana" w:eastAsia="Verdana" w:hAnsi="Verdana" w:cs="Verdana"/>
          <w:color w:val="000000"/>
        </w:rPr>
        <w:t>ommittee</w:t>
      </w:r>
      <w:r>
        <w:rPr>
          <w:rFonts w:ascii="Verdana" w:eastAsia="Verdana" w:hAnsi="Verdana" w:cs="Verdana"/>
          <w:color w:val="000000"/>
        </w:rPr>
        <w:t xml:space="preserve"> will be advised and kept up to date with any progress.</w:t>
      </w:r>
    </w:p>
    <w:p w14:paraId="00000036" w14:textId="77777777" w:rsidR="003B3A6E" w:rsidRDefault="003B3A6E">
      <w:pPr>
        <w:pBdr>
          <w:top w:val="nil"/>
          <w:left w:val="nil"/>
          <w:bottom w:val="nil"/>
          <w:right w:val="nil"/>
          <w:between w:val="nil"/>
        </w:pBdr>
        <w:rPr>
          <w:rFonts w:ascii="Verdana" w:eastAsia="Verdana" w:hAnsi="Verdana" w:cs="Verdana"/>
          <w:color w:val="000000"/>
        </w:rPr>
      </w:pPr>
    </w:p>
    <w:p w14:paraId="00000037" w14:textId="62E623D3" w:rsidR="003B3A6E" w:rsidRDefault="005D1557">
      <w:pPr>
        <w:pBdr>
          <w:top w:val="nil"/>
          <w:left w:val="nil"/>
          <w:bottom w:val="nil"/>
          <w:right w:val="nil"/>
          <w:between w:val="nil"/>
        </w:pBdr>
        <w:rPr>
          <w:rFonts w:ascii="Verdana" w:eastAsia="Verdana" w:hAnsi="Verdana" w:cs="Verdana"/>
          <w:color w:val="000000"/>
        </w:rPr>
      </w:pPr>
      <w:r>
        <w:rPr>
          <w:rFonts w:ascii="Verdana" w:eastAsia="Verdana" w:hAnsi="Verdana" w:cs="Verdana"/>
          <w:b/>
          <w:color w:val="000000"/>
        </w:rPr>
        <w:t>Final Written Warning</w:t>
      </w:r>
      <w:r>
        <w:rPr>
          <w:rFonts w:ascii="Verdana" w:eastAsia="Verdana" w:hAnsi="Verdana" w:cs="Verdana"/>
          <w:color w:val="000000"/>
        </w:rPr>
        <w:br/>
      </w:r>
      <w:r>
        <w:rPr>
          <w:rFonts w:ascii="Verdana" w:eastAsia="Verdana" w:hAnsi="Verdana" w:cs="Verdana"/>
          <w:color w:val="000000"/>
        </w:rPr>
        <w:br/>
        <w:t xml:space="preserve">If the conduct or performance still remains unsatisfactory by the stipulated date, or if the misconduct is sufficiently serious to warrant only one written warning, a further disciplinary meeting will be called with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xml:space="preserve"> and their representative</w:t>
      </w:r>
      <w:r w:rsidR="00B11A91">
        <w:rPr>
          <w:rFonts w:ascii="Verdana" w:eastAsia="Verdana" w:hAnsi="Verdana" w:cs="Verdana"/>
          <w:color w:val="000000"/>
        </w:rPr>
        <w:t xml:space="preserve"> if they so wish</w:t>
      </w:r>
      <w:r>
        <w:rPr>
          <w:rFonts w:ascii="Verdana" w:eastAsia="Verdana" w:hAnsi="Verdana" w:cs="Verdana"/>
          <w:color w:val="000000"/>
        </w:rPr>
        <w:t xml:space="preserve">.  The disciplinary meeting will be an opportunity for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xml:space="preserve"> to answer the issues raised by </w:t>
      </w:r>
      <w:r w:rsidR="00B11A91">
        <w:rPr>
          <w:rFonts w:ascii="Verdana" w:eastAsia="Verdana" w:hAnsi="Verdana" w:cs="Verdana"/>
          <w:color w:val="000000"/>
        </w:rPr>
        <w:t>Ingham and Cammeringham Village Hall Management Committee</w:t>
      </w:r>
      <w:r>
        <w:rPr>
          <w:rFonts w:ascii="Verdana" w:eastAsia="Verdana" w:hAnsi="Verdana" w:cs="Verdana"/>
          <w:color w:val="000000"/>
        </w:rPr>
        <w:t>.</w:t>
      </w:r>
    </w:p>
    <w:p w14:paraId="00000038" w14:textId="77777777" w:rsidR="003B3A6E" w:rsidRDefault="003B3A6E">
      <w:pPr>
        <w:pBdr>
          <w:top w:val="nil"/>
          <w:left w:val="nil"/>
          <w:bottom w:val="nil"/>
          <w:right w:val="nil"/>
          <w:between w:val="nil"/>
        </w:pBdr>
        <w:rPr>
          <w:rFonts w:ascii="Verdana" w:eastAsia="Verdana" w:hAnsi="Verdana" w:cs="Verdana"/>
          <w:color w:val="000000"/>
        </w:rPr>
      </w:pPr>
    </w:p>
    <w:p w14:paraId="00000039" w14:textId="09B18819" w:rsidR="003B3A6E" w:rsidRDefault="005D1557">
      <w:pPr>
        <w:pBdr>
          <w:top w:val="nil"/>
          <w:left w:val="nil"/>
          <w:bottom w:val="nil"/>
          <w:right w:val="nil"/>
          <w:between w:val="nil"/>
        </w:pBdr>
        <w:rPr>
          <w:rFonts w:ascii="Verdana" w:eastAsia="Verdana" w:hAnsi="Verdana" w:cs="Verdana"/>
          <w:color w:val="000000"/>
        </w:rPr>
      </w:pPr>
      <w:r>
        <w:rPr>
          <w:rFonts w:ascii="Verdana" w:eastAsia="Verdana" w:hAnsi="Verdana" w:cs="Verdana"/>
          <w:color w:val="000000"/>
        </w:rPr>
        <w:t xml:space="preserve">Where this meeting establishes that there has been a failure to improve or change behaviour, then a final written warning will be given to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The final warning will:</w:t>
      </w:r>
    </w:p>
    <w:p w14:paraId="0000003A" w14:textId="77777777" w:rsidR="003B3A6E" w:rsidRDefault="003B3A6E">
      <w:pPr>
        <w:pBdr>
          <w:top w:val="nil"/>
          <w:left w:val="nil"/>
          <w:bottom w:val="nil"/>
          <w:right w:val="nil"/>
          <w:between w:val="nil"/>
        </w:pBdr>
        <w:rPr>
          <w:rFonts w:ascii="Verdana" w:eastAsia="Verdana" w:hAnsi="Verdana" w:cs="Verdana"/>
          <w:color w:val="000000"/>
        </w:rPr>
      </w:pPr>
    </w:p>
    <w:p w14:paraId="0000003B" w14:textId="77777777" w:rsidR="003B3A6E" w:rsidRDefault="005D1557">
      <w:pPr>
        <w:numPr>
          <w:ilvl w:val="0"/>
          <w:numId w:val="3"/>
        </w:numPr>
        <w:pBdr>
          <w:top w:val="nil"/>
          <w:left w:val="nil"/>
          <w:bottom w:val="nil"/>
          <w:right w:val="nil"/>
          <w:between w:val="nil"/>
        </w:pBdr>
        <w:rPr>
          <w:color w:val="000000"/>
        </w:rPr>
      </w:pPr>
      <w:r>
        <w:rPr>
          <w:rFonts w:ascii="Verdana" w:eastAsia="Verdana" w:hAnsi="Verdana" w:cs="Verdana"/>
          <w:color w:val="000000"/>
        </w:rPr>
        <w:t>give details of and the grounds for the complaint</w:t>
      </w:r>
    </w:p>
    <w:p w14:paraId="0000003C" w14:textId="77777777" w:rsidR="003B3A6E" w:rsidRDefault="005D1557">
      <w:pPr>
        <w:numPr>
          <w:ilvl w:val="0"/>
          <w:numId w:val="3"/>
        </w:numPr>
        <w:pBdr>
          <w:top w:val="nil"/>
          <w:left w:val="nil"/>
          <w:bottom w:val="nil"/>
          <w:right w:val="nil"/>
          <w:between w:val="nil"/>
        </w:pBdr>
        <w:rPr>
          <w:color w:val="000000"/>
        </w:rPr>
      </w:pPr>
      <w:r>
        <w:rPr>
          <w:rFonts w:ascii="Verdana" w:eastAsia="Verdana" w:hAnsi="Verdana" w:cs="Verdana"/>
          <w:color w:val="000000"/>
        </w:rPr>
        <w:t xml:space="preserve">set out the improvement that is required and a time frame </w:t>
      </w:r>
    </w:p>
    <w:p w14:paraId="0000003D" w14:textId="77777777" w:rsidR="003B3A6E" w:rsidRDefault="005D1557">
      <w:pPr>
        <w:numPr>
          <w:ilvl w:val="0"/>
          <w:numId w:val="3"/>
        </w:numPr>
        <w:pBdr>
          <w:top w:val="nil"/>
          <w:left w:val="nil"/>
          <w:bottom w:val="nil"/>
          <w:right w:val="nil"/>
          <w:between w:val="nil"/>
        </w:pBdr>
        <w:rPr>
          <w:color w:val="000000"/>
        </w:rPr>
      </w:pPr>
      <w:r>
        <w:rPr>
          <w:rFonts w:ascii="Verdana" w:eastAsia="Verdana" w:hAnsi="Verdana" w:cs="Verdana"/>
          <w:color w:val="000000"/>
        </w:rPr>
        <w:t xml:space="preserve">make it clear that any recurrence of the offence, lack of improvement or other serious misconduct within the stipulated period of time will result in dismissal </w:t>
      </w:r>
    </w:p>
    <w:p w14:paraId="0000003E" w14:textId="63A6715E" w:rsidR="003B3A6E" w:rsidRDefault="005D1557">
      <w:pPr>
        <w:numPr>
          <w:ilvl w:val="0"/>
          <w:numId w:val="3"/>
        </w:numPr>
        <w:pBdr>
          <w:top w:val="nil"/>
          <w:left w:val="nil"/>
          <w:bottom w:val="nil"/>
          <w:right w:val="nil"/>
          <w:between w:val="nil"/>
        </w:pBdr>
        <w:rPr>
          <w:color w:val="000000"/>
        </w:rPr>
      </w:pPr>
      <w:r>
        <w:rPr>
          <w:rFonts w:ascii="Verdana" w:eastAsia="Verdana" w:hAnsi="Verdana" w:cs="Verdana"/>
          <w:color w:val="000000"/>
        </w:rPr>
        <w:t xml:space="preserve">refer to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Member’s</w:t>
      </w:r>
      <w:r>
        <w:rPr>
          <w:rFonts w:ascii="Verdana" w:eastAsia="Verdana" w:hAnsi="Verdana" w:cs="Verdana"/>
          <w:color w:val="000000"/>
        </w:rPr>
        <w:t xml:space="preserve"> right of appeal</w:t>
      </w:r>
    </w:p>
    <w:p w14:paraId="0000003F" w14:textId="77777777" w:rsidR="003B3A6E" w:rsidRDefault="003B3A6E">
      <w:pPr>
        <w:pBdr>
          <w:top w:val="nil"/>
          <w:left w:val="nil"/>
          <w:bottom w:val="nil"/>
          <w:right w:val="nil"/>
          <w:between w:val="nil"/>
        </w:pBdr>
        <w:ind w:left="360"/>
        <w:rPr>
          <w:rFonts w:ascii="Verdana" w:eastAsia="Verdana" w:hAnsi="Verdana" w:cs="Verdana"/>
          <w:color w:val="000000"/>
        </w:rPr>
      </w:pPr>
    </w:p>
    <w:p w14:paraId="00000040" w14:textId="383F0B6F" w:rsidR="003B3A6E" w:rsidRDefault="005D1557">
      <w:pPr>
        <w:pBdr>
          <w:top w:val="nil"/>
          <w:left w:val="nil"/>
          <w:bottom w:val="nil"/>
          <w:right w:val="nil"/>
          <w:between w:val="nil"/>
        </w:pBdr>
        <w:rPr>
          <w:rFonts w:ascii="Verdana" w:eastAsia="Verdana" w:hAnsi="Verdana" w:cs="Verdana"/>
          <w:color w:val="000000"/>
        </w:rPr>
      </w:pPr>
      <w:r>
        <w:rPr>
          <w:rFonts w:ascii="Verdana" w:eastAsia="Verdana" w:hAnsi="Verdana" w:cs="Verdana"/>
          <w:color w:val="000000"/>
        </w:rPr>
        <w:t>A copy of the final written warning will be kept on file</w:t>
      </w:r>
      <w:r w:rsidR="00B11A91">
        <w:rPr>
          <w:rFonts w:ascii="Verdana" w:eastAsia="Verdana" w:hAnsi="Verdana" w:cs="Verdana"/>
          <w:color w:val="000000"/>
        </w:rPr>
        <w:t>,</w:t>
      </w:r>
      <w:r>
        <w:rPr>
          <w:rFonts w:ascii="Verdana" w:eastAsia="Verdana" w:hAnsi="Verdana" w:cs="Verdana"/>
          <w:color w:val="000000"/>
        </w:rPr>
        <w:t xml:space="preserve"> but the warning will lapse after 12 months subject to satisfactory conduct and/or performance.</w:t>
      </w:r>
      <w:r>
        <w:rPr>
          <w:rFonts w:ascii="Verdana" w:eastAsia="Verdana" w:hAnsi="Verdana" w:cs="Verdana"/>
          <w:color w:val="000000"/>
        </w:rPr>
        <w:br/>
      </w:r>
      <w:r>
        <w:rPr>
          <w:rFonts w:ascii="Verdana" w:eastAsia="Verdana" w:hAnsi="Verdana" w:cs="Verdana"/>
          <w:i/>
          <w:color w:val="000000"/>
        </w:rPr>
        <w:br/>
      </w:r>
      <w:r>
        <w:rPr>
          <w:rFonts w:ascii="Verdana" w:eastAsia="Verdana" w:hAnsi="Verdana" w:cs="Verdana"/>
          <w:b/>
          <w:color w:val="000000"/>
        </w:rPr>
        <w:t>Dismissal</w:t>
      </w:r>
      <w:r>
        <w:rPr>
          <w:rFonts w:ascii="Verdana" w:eastAsia="Verdana" w:hAnsi="Verdana" w:cs="Verdana"/>
          <w:b/>
          <w:color w:val="000000"/>
        </w:rPr>
        <w:br/>
      </w:r>
      <w:r>
        <w:rPr>
          <w:rFonts w:ascii="Verdana" w:eastAsia="Verdana" w:hAnsi="Verdana" w:cs="Verdana"/>
          <w:color w:val="000000"/>
        </w:rPr>
        <w:br/>
        <w:t xml:space="preserve">If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Member’s</w:t>
      </w:r>
      <w:r>
        <w:rPr>
          <w:rFonts w:ascii="Verdana" w:eastAsia="Verdana" w:hAnsi="Verdana" w:cs="Verdana"/>
          <w:color w:val="000000"/>
        </w:rPr>
        <w:t xml:space="preserve"> conduct or performance still fails to improve or if further serious misconduct occurs, the final stage in the disciplinary process may be instituted and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xml:space="preserve"> </w:t>
      </w:r>
      <w:r w:rsidR="00F801CC">
        <w:rPr>
          <w:rFonts w:ascii="Verdana" w:eastAsia="Verdana" w:hAnsi="Verdana" w:cs="Verdana"/>
          <w:color w:val="000000"/>
        </w:rPr>
        <w:t xml:space="preserve">be </w:t>
      </w:r>
      <w:r>
        <w:rPr>
          <w:rFonts w:ascii="Verdana" w:eastAsia="Verdana" w:hAnsi="Verdana" w:cs="Verdana"/>
          <w:color w:val="000000"/>
        </w:rPr>
        <w:t xml:space="preserve">dismissed.  The decision to dismiss will be taken by </w:t>
      </w:r>
      <w:r w:rsidR="00B11A91">
        <w:rPr>
          <w:rFonts w:ascii="Verdana" w:eastAsia="Verdana" w:hAnsi="Verdana" w:cs="Verdana"/>
          <w:color w:val="000000"/>
        </w:rPr>
        <w:t>Chair</w:t>
      </w:r>
      <w:r w:rsidR="00F801CC">
        <w:rPr>
          <w:rFonts w:ascii="Verdana" w:eastAsia="Verdana" w:hAnsi="Verdana" w:cs="Verdana"/>
          <w:color w:val="000000"/>
        </w:rPr>
        <w:t xml:space="preserve"> and</w:t>
      </w:r>
      <w:r w:rsidR="005C1F06">
        <w:rPr>
          <w:rFonts w:ascii="Verdana" w:eastAsia="Verdana" w:hAnsi="Verdana" w:cs="Verdana"/>
          <w:color w:val="000000"/>
        </w:rPr>
        <w:t>/or</w:t>
      </w:r>
      <w:r w:rsidR="00F801CC">
        <w:rPr>
          <w:rFonts w:ascii="Verdana" w:eastAsia="Verdana" w:hAnsi="Verdana" w:cs="Verdana"/>
          <w:color w:val="000000"/>
        </w:rPr>
        <w:t xml:space="preserve"> Vice Chair</w:t>
      </w:r>
      <w:r>
        <w:rPr>
          <w:rFonts w:ascii="Verdana" w:eastAsia="Verdana" w:hAnsi="Verdana" w:cs="Verdana"/>
          <w:color w:val="000000"/>
        </w:rPr>
        <w:t xml:space="preserve"> following an appropriate hearing and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xml:space="preserve"> being given the opportunity to state their case </w:t>
      </w:r>
      <w:r>
        <w:rPr>
          <w:rFonts w:ascii="Verdana" w:eastAsia="Verdana" w:hAnsi="Verdana" w:cs="Verdana"/>
          <w:color w:val="000000"/>
        </w:rPr>
        <w:lastRenderedPageBreak/>
        <w:t xml:space="preserve">and put forward any mitigating circumstances. Following the hearing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xml:space="preserve"> will be informed as soon as possible as to the outcome and if relevant the reason for the dismissal, the date on which the employment contract will terminate and the right of appeal. </w:t>
      </w:r>
    </w:p>
    <w:p w14:paraId="00000041" w14:textId="098FE4A3" w:rsidR="003B3A6E" w:rsidRDefault="005D1557">
      <w:pPr>
        <w:pBdr>
          <w:top w:val="nil"/>
          <w:left w:val="nil"/>
          <w:bottom w:val="nil"/>
          <w:right w:val="nil"/>
          <w:between w:val="nil"/>
        </w:pBdr>
        <w:rPr>
          <w:rFonts w:ascii="Verdana" w:eastAsia="Verdana" w:hAnsi="Verdana" w:cs="Verdana"/>
          <w:color w:val="000000"/>
        </w:rPr>
      </w:pPr>
      <w:r>
        <w:rPr>
          <w:rFonts w:ascii="Verdana" w:eastAsia="Verdana" w:hAnsi="Verdana" w:cs="Verdana"/>
          <w:color w:val="000000"/>
        </w:rPr>
        <w:br/>
      </w:r>
      <w:r>
        <w:rPr>
          <w:rFonts w:ascii="Verdana" w:eastAsia="Verdana" w:hAnsi="Verdana" w:cs="Verdana"/>
          <w:b/>
          <w:color w:val="000000"/>
        </w:rPr>
        <w:t>Gross Misconduct</w:t>
      </w:r>
      <w:r>
        <w:rPr>
          <w:rFonts w:ascii="Verdana" w:eastAsia="Verdana" w:hAnsi="Verdana" w:cs="Verdana"/>
          <w:color w:val="000000"/>
        </w:rPr>
        <w:br/>
      </w:r>
      <w:r>
        <w:rPr>
          <w:rFonts w:ascii="Verdana" w:eastAsia="Verdana" w:hAnsi="Verdana" w:cs="Verdana"/>
          <w:color w:val="000000"/>
        </w:rPr>
        <w:br/>
        <w:t>Where a</w:t>
      </w:r>
      <w:r w:rsidR="00B11A91">
        <w:rPr>
          <w:rFonts w:ascii="Verdana" w:eastAsia="Verdana" w:hAnsi="Verdana" w:cs="Verdana"/>
          <w:color w:val="000000"/>
        </w:rPr>
        <w:t xml:space="preserve"> 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xml:space="preserve"> is found guilty of gross misconduct, they will normally be subject to summary dismissal and the above procedures regarding progression of warnings will not apply.  Where there is an allegation of gross misconduct, </w:t>
      </w:r>
      <w:r w:rsidR="00B11A91">
        <w:rPr>
          <w:rFonts w:ascii="Verdana" w:eastAsia="Verdana" w:hAnsi="Verdana" w:cs="Verdana"/>
          <w:color w:val="000000"/>
        </w:rPr>
        <w:t>the Chair</w:t>
      </w:r>
      <w:r>
        <w:rPr>
          <w:rFonts w:ascii="Verdana" w:eastAsia="Verdana" w:hAnsi="Verdana" w:cs="Verdana"/>
          <w:color w:val="000000"/>
        </w:rPr>
        <w:t xml:space="preserve"> </w:t>
      </w:r>
      <w:r w:rsidR="00F801CC">
        <w:rPr>
          <w:rFonts w:ascii="Verdana" w:eastAsia="Verdana" w:hAnsi="Verdana" w:cs="Verdana"/>
          <w:color w:val="000000"/>
        </w:rPr>
        <w:t xml:space="preserve">and Vice Chair </w:t>
      </w:r>
      <w:r>
        <w:rPr>
          <w:rFonts w:ascii="Verdana" w:eastAsia="Verdana" w:hAnsi="Verdana" w:cs="Verdana"/>
          <w:color w:val="000000"/>
        </w:rPr>
        <w:t xml:space="preserve">will carry out an immediate investigation. The </w:t>
      </w:r>
      <w:r w:rsidR="00B11A91">
        <w:rPr>
          <w:rFonts w:ascii="Verdana" w:eastAsia="Verdana" w:hAnsi="Verdana" w:cs="Verdana"/>
          <w:color w:val="000000"/>
        </w:rPr>
        <w:t>Trustee, V</w:t>
      </w:r>
      <w:r>
        <w:rPr>
          <w:rFonts w:ascii="Verdana" w:eastAsia="Verdana" w:hAnsi="Verdana" w:cs="Verdana"/>
          <w:color w:val="000000"/>
        </w:rPr>
        <w:t>olunteer</w:t>
      </w:r>
      <w:r w:rsidR="00B11A91">
        <w:rPr>
          <w:rFonts w:ascii="Verdana" w:eastAsia="Verdana" w:hAnsi="Verdana" w:cs="Verdana"/>
          <w:color w:val="000000"/>
        </w:rPr>
        <w:t xml:space="preserve"> or Staff Member</w:t>
      </w:r>
      <w:r>
        <w:rPr>
          <w:rFonts w:ascii="Verdana" w:eastAsia="Verdana" w:hAnsi="Verdana" w:cs="Verdana"/>
          <w:color w:val="000000"/>
        </w:rPr>
        <w:t xml:space="preserve"> will have an opportunity to participate in that investigation and put their case and answer the allegations of gross misconduct.  While the alleged gross misconduct is being investigated, the </w:t>
      </w:r>
      <w:r w:rsidR="00BE1447">
        <w:rPr>
          <w:rFonts w:ascii="Verdana" w:eastAsia="Verdana" w:hAnsi="Verdana" w:cs="Verdana"/>
          <w:color w:val="000000"/>
        </w:rPr>
        <w:t>Trustee, V</w:t>
      </w:r>
      <w:r>
        <w:rPr>
          <w:rFonts w:ascii="Verdana" w:eastAsia="Verdana" w:hAnsi="Verdana" w:cs="Verdana"/>
          <w:color w:val="000000"/>
        </w:rPr>
        <w:t>olunteer</w:t>
      </w:r>
      <w:r w:rsidR="00BE1447">
        <w:rPr>
          <w:rFonts w:ascii="Verdana" w:eastAsia="Verdana" w:hAnsi="Verdana" w:cs="Verdana"/>
          <w:color w:val="000000"/>
        </w:rPr>
        <w:t xml:space="preserve"> or Staff Member</w:t>
      </w:r>
      <w:r>
        <w:rPr>
          <w:rFonts w:ascii="Verdana" w:eastAsia="Verdana" w:hAnsi="Verdana" w:cs="Verdana"/>
          <w:color w:val="000000"/>
        </w:rPr>
        <w:t xml:space="preserve"> may be suspended, during which time they will be paid at the normal rate.  Such suspension is not to be regarded as a form of disciplinary action and will be for as short a period as possible.  Any decision to dismiss will be taken only after an investigation and a disciplinary hearing. </w:t>
      </w:r>
    </w:p>
    <w:p w14:paraId="00000042" w14:textId="77777777" w:rsidR="003B3A6E" w:rsidRDefault="003B3A6E">
      <w:pPr>
        <w:pBdr>
          <w:top w:val="nil"/>
          <w:left w:val="nil"/>
          <w:bottom w:val="nil"/>
          <w:right w:val="nil"/>
          <w:between w:val="nil"/>
        </w:pBdr>
        <w:rPr>
          <w:rFonts w:ascii="Verdana" w:eastAsia="Verdana" w:hAnsi="Verdana" w:cs="Verdana"/>
          <w:color w:val="000000"/>
        </w:rPr>
      </w:pPr>
    </w:p>
    <w:p w14:paraId="00000043" w14:textId="0313164D" w:rsidR="003B3A6E" w:rsidRDefault="005D1557">
      <w:pPr>
        <w:pBdr>
          <w:top w:val="nil"/>
          <w:left w:val="nil"/>
          <w:bottom w:val="nil"/>
          <w:right w:val="nil"/>
          <w:between w:val="nil"/>
        </w:pBdr>
        <w:rPr>
          <w:rFonts w:ascii="Verdana" w:eastAsia="Verdana" w:hAnsi="Verdana" w:cs="Verdana"/>
          <w:color w:val="000000"/>
        </w:rPr>
      </w:pPr>
      <w:r>
        <w:rPr>
          <w:rFonts w:ascii="Verdana" w:eastAsia="Verdana" w:hAnsi="Verdana" w:cs="Verdana"/>
          <w:color w:val="000000"/>
        </w:rPr>
        <w:t>If, after investigation and disciplinary hearing, it is deemed that the</w:t>
      </w:r>
      <w:r w:rsidR="00BE1447">
        <w:rPr>
          <w:rFonts w:ascii="Verdana" w:eastAsia="Verdana" w:hAnsi="Verdana" w:cs="Verdana"/>
          <w:color w:val="000000"/>
        </w:rPr>
        <w:t xml:space="preserve"> Trustee,</w:t>
      </w:r>
      <w:r>
        <w:rPr>
          <w:rFonts w:ascii="Verdana" w:eastAsia="Verdana" w:hAnsi="Verdana" w:cs="Verdana"/>
          <w:color w:val="000000"/>
        </w:rPr>
        <w:t xml:space="preserve"> </w:t>
      </w:r>
      <w:r w:rsidR="00BE1447">
        <w:rPr>
          <w:rFonts w:ascii="Verdana" w:eastAsia="Verdana" w:hAnsi="Verdana" w:cs="Verdana"/>
          <w:color w:val="000000"/>
        </w:rPr>
        <w:t>V</w:t>
      </w:r>
      <w:r>
        <w:rPr>
          <w:rFonts w:ascii="Verdana" w:eastAsia="Verdana" w:hAnsi="Verdana" w:cs="Verdana"/>
          <w:color w:val="000000"/>
        </w:rPr>
        <w:t>olunteer</w:t>
      </w:r>
      <w:r w:rsidR="00BE1447">
        <w:rPr>
          <w:rFonts w:ascii="Verdana" w:eastAsia="Verdana" w:hAnsi="Verdana" w:cs="Verdana"/>
          <w:color w:val="000000"/>
        </w:rPr>
        <w:t xml:space="preserve"> or Staff Member</w:t>
      </w:r>
      <w:r>
        <w:rPr>
          <w:rFonts w:ascii="Verdana" w:eastAsia="Verdana" w:hAnsi="Verdana" w:cs="Verdana"/>
          <w:color w:val="000000"/>
        </w:rPr>
        <w:t xml:space="preserve"> has committed an offence of gross misconduct, the normal consequence will be dismissal without notice or payment in lieu.  The </w:t>
      </w:r>
      <w:r w:rsidR="00BE1447">
        <w:rPr>
          <w:rFonts w:ascii="Verdana" w:eastAsia="Verdana" w:hAnsi="Verdana" w:cs="Verdana"/>
          <w:color w:val="000000"/>
        </w:rPr>
        <w:t>Trustee, V</w:t>
      </w:r>
      <w:r>
        <w:rPr>
          <w:rFonts w:ascii="Verdana" w:eastAsia="Verdana" w:hAnsi="Verdana" w:cs="Verdana"/>
          <w:color w:val="000000"/>
        </w:rPr>
        <w:t>olunteer</w:t>
      </w:r>
      <w:r w:rsidR="00BE1447">
        <w:rPr>
          <w:rFonts w:ascii="Verdana" w:eastAsia="Verdana" w:hAnsi="Verdana" w:cs="Verdana"/>
          <w:color w:val="000000"/>
        </w:rPr>
        <w:t xml:space="preserve"> or Staff Member</w:t>
      </w:r>
      <w:r>
        <w:rPr>
          <w:rFonts w:ascii="Verdana" w:eastAsia="Verdana" w:hAnsi="Verdana" w:cs="Verdana"/>
          <w:color w:val="000000"/>
        </w:rPr>
        <w:t xml:space="preserve"> will be notified of the dismissal and appeal process as soon as possible. </w:t>
      </w:r>
    </w:p>
    <w:p w14:paraId="00000044" w14:textId="77777777" w:rsidR="003B3A6E" w:rsidRDefault="003B3A6E">
      <w:pPr>
        <w:pBdr>
          <w:top w:val="nil"/>
          <w:left w:val="nil"/>
          <w:bottom w:val="nil"/>
          <w:right w:val="nil"/>
          <w:between w:val="nil"/>
        </w:pBdr>
        <w:rPr>
          <w:rFonts w:ascii="Verdana" w:eastAsia="Verdana" w:hAnsi="Verdana" w:cs="Verdana"/>
          <w:color w:val="000000"/>
        </w:rPr>
      </w:pPr>
    </w:p>
    <w:p w14:paraId="00000045" w14:textId="77B8B680" w:rsidR="003B3A6E" w:rsidRDefault="005D1557">
      <w:pPr>
        <w:pBdr>
          <w:top w:val="nil"/>
          <w:left w:val="nil"/>
          <w:bottom w:val="nil"/>
          <w:right w:val="nil"/>
          <w:between w:val="nil"/>
        </w:pBdr>
        <w:rPr>
          <w:rFonts w:ascii="Verdana" w:eastAsia="Verdana" w:hAnsi="Verdana" w:cs="Verdana"/>
          <w:color w:val="000000"/>
        </w:rPr>
      </w:pPr>
      <w:r>
        <w:rPr>
          <w:rFonts w:ascii="Verdana" w:eastAsia="Verdana" w:hAnsi="Verdana" w:cs="Verdana"/>
          <w:color w:val="000000"/>
        </w:rPr>
        <w:t xml:space="preserve">The following list is a </w:t>
      </w:r>
      <w:r w:rsidR="00BE1447">
        <w:rPr>
          <w:rFonts w:ascii="Verdana" w:eastAsia="Verdana" w:hAnsi="Verdana" w:cs="Verdana"/>
          <w:color w:val="000000"/>
        </w:rPr>
        <w:t>non-exhaustive</w:t>
      </w:r>
      <w:r>
        <w:rPr>
          <w:rFonts w:ascii="Verdana" w:eastAsia="Verdana" w:hAnsi="Verdana" w:cs="Verdana"/>
          <w:color w:val="000000"/>
        </w:rPr>
        <w:t xml:space="preserve"> list that indicates the type of actions that may constitute gross misconduct:</w:t>
      </w:r>
    </w:p>
    <w:p w14:paraId="00000046" w14:textId="0D7E96FF" w:rsidR="003B3A6E" w:rsidRDefault="005D1557">
      <w:pPr>
        <w:numPr>
          <w:ilvl w:val="0"/>
          <w:numId w:val="6"/>
        </w:numPr>
        <w:spacing w:before="280"/>
      </w:pPr>
      <w:r>
        <w:rPr>
          <w:rFonts w:ascii="Verdana" w:eastAsia="Verdana" w:hAnsi="Verdana" w:cs="Verdana"/>
        </w:rPr>
        <w:t xml:space="preserve">theft, fraud, deliberate falsification of </w:t>
      </w:r>
      <w:r w:rsidR="00BE1447">
        <w:rPr>
          <w:rFonts w:ascii="Verdana" w:eastAsia="Verdana" w:hAnsi="Verdana" w:cs="Verdana"/>
        </w:rPr>
        <w:t>Village Hall</w:t>
      </w:r>
      <w:r>
        <w:rPr>
          <w:rFonts w:ascii="Verdana" w:eastAsia="Verdana" w:hAnsi="Verdana" w:cs="Verdana"/>
        </w:rPr>
        <w:t xml:space="preserve"> documents;</w:t>
      </w:r>
    </w:p>
    <w:p w14:paraId="00000047" w14:textId="77777777" w:rsidR="003B3A6E" w:rsidRDefault="005D1557">
      <w:pPr>
        <w:numPr>
          <w:ilvl w:val="0"/>
          <w:numId w:val="6"/>
        </w:numPr>
      </w:pPr>
      <w:r>
        <w:rPr>
          <w:rFonts w:ascii="Verdana" w:eastAsia="Verdana" w:hAnsi="Verdana" w:cs="Verdana"/>
        </w:rPr>
        <w:t>violent behaviour, fighting, assault on another person;</w:t>
      </w:r>
    </w:p>
    <w:p w14:paraId="00000048" w14:textId="5290C655" w:rsidR="003B3A6E" w:rsidRDefault="005D1557">
      <w:pPr>
        <w:numPr>
          <w:ilvl w:val="0"/>
          <w:numId w:val="6"/>
        </w:numPr>
      </w:pPr>
      <w:r>
        <w:rPr>
          <w:rFonts w:ascii="Verdana" w:eastAsia="Verdana" w:hAnsi="Verdana" w:cs="Verdana"/>
        </w:rPr>
        <w:t xml:space="preserve">deliberate damage to </w:t>
      </w:r>
      <w:r w:rsidR="00BE1447">
        <w:rPr>
          <w:rFonts w:ascii="Verdana" w:eastAsia="Verdana" w:hAnsi="Verdana" w:cs="Verdana"/>
        </w:rPr>
        <w:t>Village Hall</w:t>
      </w:r>
      <w:r>
        <w:rPr>
          <w:rFonts w:ascii="Verdana" w:eastAsia="Verdana" w:hAnsi="Verdana" w:cs="Verdana"/>
        </w:rPr>
        <w:t xml:space="preserve"> propert</w:t>
      </w:r>
      <w:r w:rsidR="00BE1447">
        <w:rPr>
          <w:rFonts w:ascii="Verdana" w:eastAsia="Verdana" w:hAnsi="Verdana" w:cs="Verdana"/>
        </w:rPr>
        <w:t>y</w:t>
      </w:r>
      <w:r>
        <w:rPr>
          <w:rFonts w:ascii="Verdana" w:eastAsia="Verdana" w:hAnsi="Verdana" w:cs="Verdana"/>
        </w:rPr>
        <w:t>;</w:t>
      </w:r>
    </w:p>
    <w:p w14:paraId="00000049" w14:textId="1A420128" w:rsidR="003B3A6E" w:rsidRDefault="005D1557">
      <w:pPr>
        <w:numPr>
          <w:ilvl w:val="0"/>
          <w:numId w:val="6"/>
        </w:numPr>
      </w:pPr>
      <w:r>
        <w:rPr>
          <w:rFonts w:ascii="Verdana" w:eastAsia="Verdana" w:hAnsi="Verdana" w:cs="Verdana"/>
        </w:rPr>
        <w:t>harassment;</w:t>
      </w:r>
    </w:p>
    <w:p w14:paraId="0000004A" w14:textId="77777777" w:rsidR="003B3A6E" w:rsidRDefault="005D1557">
      <w:pPr>
        <w:numPr>
          <w:ilvl w:val="0"/>
          <w:numId w:val="6"/>
        </w:numPr>
      </w:pPr>
      <w:r>
        <w:rPr>
          <w:rFonts w:ascii="Verdana" w:eastAsia="Verdana" w:hAnsi="Verdana" w:cs="Verdana"/>
        </w:rPr>
        <w:t>being unfit for work through alcohol or illegal drugs;</w:t>
      </w:r>
    </w:p>
    <w:p w14:paraId="0000004B" w14:textId="77777777" w:rsidR="003B3A6E" w:rsidRDefault="005D1557">
      <w:pPr>
        <w:numPr>
          <w:ilvl w:val="0"/>
          <w:numId w:val="6"/>
        </w:numPr>
      </w:pPr>
      <w:r>
        <w:rPr>
          <w:rFonts w:ascii="Verdana" w:eastAsia="Verdana" w:hAnsi="Verdana" w:cs="Verdana"/>
        </w:rPr>
        <w:t>gross negligence;</w:t>
      </w:r>
    </w:p>
    <w:p w14:paraId="0000004C" w14:textId="77777777" w:rsidR="003B3A6E" w:rsidRDefault="005D1557">
      <w:pPr>
        <w:numPr>
          <w:ilvl w:val="0"/>
          <w:numId w:val="6"/>
        </w:numPr>
        <w:spacing w:after="280"/>
      </w:pPr>
      <w:r>
        <w:rPr>
          <w:rFonts w:ascii="Verdana" w:eastAsia="Verdana" w:hAnsi="Verdana" w:cs="Verdana"/>
        </w:rPr>
        <w:t>gross insubordination.</w:t>
      </w:r>
    </w:p>
    <w:p w14:paraId="0000004D" w14:textId="0E53A9E8" w:rsidR="003B3A6E" w:rsidRDefault="005D1557">
      <w:pPr>
        <w:rPr>
          <w:rFonts w:ascii="Verdana" w:eastAsia="Verdana" w:hAnsi="Verdana" w:cs="Verdana"/>
        </w:rPr>
      </w:pPr>
      <w:r>
        <w:rPr>
          <w:rFonts w:ascii="Verdana" w:eastAsia="Verdana" w:hAnsi="Verdana" w:cs="Verdana"/>
          <w:b/>
        </w:rPr>
        <w:t xml:space="preserve">Appeals </w:t>
      </w:r>
    </w:p>
    <w:p w14:paraId="0000004E" w14:textId="2E0C0A97" w:rsidR="003B3A6E" w:rsidRDefault="005D1557">
      <w:pPr>
        <w:rPr>
          <w:rFonts w:ascii="Verdana" w:eastAsia="Verdana" w:hAnsi="Verdana" w:cs="Verdana"/>
        </w:rPr>
      </w:pPr>
      <w:r>
        <w:rPr>
          <w:rFonts w:ascii="Verdana" w:eastAsia="Verdana" w:hAnsi="Verdana" w:cs="Verdana"/>
        </w:rPr>
        <w:br/>
        <w:t xml:space="preserve">If a </w:t>
      </w:r>
      <w:r w:rsidR="00BE1447">
        <w:rPr>
          <w:rFonts w:ascii="Verdana" w:eastAsia="Verdana" w:hAnsi="Verdana" w:cs="Verdana"/>
        </w:rPr>
        <w:t>Trustee, V</w:t>
      </w:r>
      <w:r>
        <w:rPr>
          <w:rFonts w:ascii="Verdana" w:eastAsia="Verdana" w:hAnsi="Verdana" w:cs="Verdana"/>
        </w:rPr>
        <w:t>olunteer</w:t>
      </w:r>
      <w:r w:rsidR="00BE1447">
        <w:rPr>
          <w:rFonts w:ascii="Verdana" w:eastAsia="Verdana" w:hAnsi="Verdana" w:cs="Verdana"/>
        </w:rPr>
        <w:t xml:space="preserve"> or Staff Member</w:t>
      </w:r>
      <w:r>
        <w:rPr>
          <w:rFonts w:ascii="Verdana" w:eastAsia="Verdana" w:hAnsi="Verdana" w:cs="Verdana"/>
        </w:rPr>
        <w:t xml:space="preserve"> wishes to appeal against any disciplinary decision, they must appeal, in writing within five working days of the decision being communicated to them to the </w:t>
      </w:r>
      <w:r w:rsidR="00BE1447">
        <w:rPr>
          <w:rFonts w:ascii="Verdana" w:eastAsia="Verdana" w:hAnsi="Verdana" w:cs="Verdana"/>
        </w:rPr>
        <w:t>Chair</w:t>
      </w:r>
      <w:r>
        <w:rPr>
          <w:rFonts w:ascii="Verdana" w:eastAsia="Verdana" w:hAnsi="Verdana" w:cs="Verdana"/>
        </w:rPr>
        <w:t xml:space="preserve">.  </w:t>
      </w:r>
      <w:r w:rsidR="00BE1447">
        <w:rPr>
          <w:rFonts w:ascii="Verdana" w:eastAsia="Verdana" w:hAnsi="Verdana" w:cs="Verdana"/>
        </w:rPr>
        <w:t xml:space="preserve">The Chair </w:t>
      </w:r>
      <w:r>
        <w:rPr>
          <w:rFonts w:ascii="Verdana" w:eastAsia="Verdana" w:hAnsi="Verdana" w:cs="Verdana"/>
        </w:rPr>
        <w:t xml:space="preserve">will convene an Appeals Subcommittee to hear the appeal and the </w:t>
      </w:r>
      <w:r w:rsidR="00BE1447">
        <w:rPr>
          <w:rFonts w:ascii="Verdana" w:eastAsia="Verdana" w:hAnsi="Verdana" w:cs="Verdana"/>
        </w:rPr>
        <w:t>Trustee, V</w:t>
      </w:r>
      <w:r>
        <w:rPr>
          <w:rFonts w:ascii="Verdana" w:eastAsia="Verdana" w:hAnsi="Verdana" w:cs="Verdana"/>
        </w:rPr>
        <w:t>olunteer</w:t>
      </w:r>
      <w:r w:rsidR="00BE1447">
        <w:rPr>
          <w:rFonts w:ascii="Verdana" w:eastAsia="Verdana" w:hAnsi="Verdana" w:cs="Verdana"/>
        </w:rPr>
        <w:t xml:space="preserve"> or Staff Member</w:t>
      </w:r>
      <w:r>
        <w:rPr>
          <w:rFonts w:ascii="Verdana" w:eastAsia="Verdana" w:hAnsi="Verdana" w:cs="Verdana"/>
        </w:rPr>
        <w:t xml:space="preserve"> will be invited to a meeting with the Appeals subcommittee.  The </w:t>
      </w:r>
      <w:r w:rsidR="00BE1447">
        <w:rPr>
          <w:rFonts w:ascii="Verdana" w:eastAsia="Verdana" w:hAnsi="Verdana" w:cs="Verdana"/>
        </w:rPr>
        <w:t>Trustee, V</w:t>
      </w:r>
      <w:r>
        <w:rPr>
          <w:rFonts w:ascii="Verdana" w:eastAsia="Verdana" w:hAnsi="Verdana" w:cs="Verdana"/>
        </w:rPr>
        <w:t>olunteer</w:t>
      </w:r>
      <w:r w:rsidR="00BE1447">
        <w:rPr>
          <w:rFonts w:ascii="Verdana" w:eastAsia="Verdana" w:hAnsi="Verdana" w:cs="Verdana"/>
        </w:rPr>
        <w:t xml:space="preserve"> or Staff Member</w:t>
      </w:r>
      <w:r>
        <w:rPr>
          <w:rFonts w:ascii="Verdana" w:eastAsia="Verdana" w:hAnsi="Verdana" w:cs="Verdana"/>
        </w:rPr>
        <w:t xml:space="preserve"> will have the right to be accompanied to the appeal meeting. </w:t>
      </w:r>
    </w:p>
    <w:p w14:paraId="0000004F" w14:textId="77777777" w:rsidR="003B3A6E" w:rsidRDefault="003B3A6E">
      <w:pPr>
        <w:rPr>
          <w:rFonts w:ascii="Verdana" w:eastAsia="Verdana" w:hAnsi="Verdana" w:cs="Verdana"/>
        </w:rPr>
      </w:pPr>
    </w:p>
    <w:p w14:paraId="6540CD89" w14:textId="77777777" w:rsidR="00BE1447" w:rsidRDefault="00BE1447">
      <w:pPr>
        <w:rPr>
          <w:rFonts w:ascii="Verdana" w:eastAsia="Verdana" w:hAnsi="Verdana" w:cs="Verdana"/>
        </w:rPr>
      </w:pPr>
      <w:r>
        <w:rPr>
          <w:rFonts w:ascii="Verdana" w:eastAsia="Verdana" w:hAnsi="Verdana" w:cs="Verdana"/>
        </w:rPr>
        <w:t>The Chair</w:t>
      </w:r>
      <w:r w:rsidR="005D1557">
        <w:rPr>
          <w:rFonts w:ascii="Verdana" w:eastAsia="Verdana" w:hAnsi="Verdana" w:cs="Verdana"/>
        </w:rPr>
        <w:t xml:space="preserve"> will not form part of the Appeal sub – committee and the decision of the Appeal sub-committee will be final. </w:t>
      </w:r>
    </w:p>
    <w:p w14:paraId="38E3B64E" w14:textId="77777777" w:rsidR="00BE1447" w:rsidRDefault="00BE1447">
      <w:pPr>
        <w:rPr>
          <w:rFonts w:ascii="Verdana" w:eastAsia="Verdana" w:hAnsi="Verdana" w:cs="Verdana"/>
        </w:rPr>
      </w:pPr>
    </w:p>
    <w:p w14:paraId="6850C62B" w14:textId="258571D6" w:rsidR="00BE1447" w:rsidRDefault="00BE1447">
      <w:pPr>
        <w:rPr>
          <w:rFonts w:ascii="Verdana" w:eastAsia="Verdana" w:hAnsi="Verdana" w:cs="Verdana"/>
        </w:rPr>
      </w:pPr>
      <w:r>
        <w:rPr>
          <w:rFonts w:ascii="Verdana" w:eastAsia="Verdana" w:hAnsi="Verdana" w:cs="Verdana"/>
        </w:rPr>
        <w:t>Policy Created on</w:t>
      </w:r>
      <w:r w:rsidR="00AC3DED">
        <w:rPr>
          <w:rFonts w:ascii="Verdana" w:eastAsia="Verdana" w:hAnsi="Verdana" w:cs="Verdana"/>
        </w:rPr>
        <w:t xml:space="preserve">: </w:t>
      </w:r>
      <w:r w:rsidR="001754A2">
        <w:rPr>
          <w:rFonts w:ascii="Verdana" w:eastAsia="Verdana" w:hAnsi="Verdana" w:cs="Verdana"/>
        </w:rPr>
        <w:t>8th</w:t>
      </w:r>
      <w:r w:rsidR="00AC3DED">
        <w:rPr>
          <w:rFonts w:ascii="Verdana" w:eastAsia="Verdana" w:hAnsi="Verdana" w:cs="Verdana"/>
        </w:rPr>
        <w:t xml:space="preserve"> </w:t>
      </w:r>
      <w:r w:rsidR="005C1F06">
        <w:rPr>
          <w:rFonts w:ascii="Verdana" w:eastAsia="Verdana" w:hAnsi="Verdana" w:cs="Verdana"/>
        </w:rPr>
        <w:t>April</w:t>
      </w:r>
      <w:r w:rsidR="00AC3DED">
        <w:rPr>
          <w:rFonts w:ascii="Verdana" w:eastAsia="Verdana" w:hAnsi="Verdana" w:cs="Verdana"/>
        </w:rPr>
        <w:t xml:space="preserve"> 202</w:t>
      </w:r>
      <w:r w:rsidR="005C1F06">
        <w:rPr>
          <w:rFonts w:ascii="Verdana" w:eastAsia="Verdana" w:hAnsi="Verdana" w:cs="Verdana"/>
        </w:rPr>
        <w:t>2</w:t>
      </w:r>
    </w:p>
    <w:p w14:paraId="00000050" w14:textId="55F62AA9" w:rsidR="003B3A6E" w:rsidRDefault="00BE1447">
      <w:pPr>
        <w:rPr>
          <w:rFonts w:ascii="Verdana" w:eastAsia="Verdana" w:hAnsi="Verdana" w:cs="Verdana"/>
        </w:rPr>
      </w:pPr>
      <w:r>
        <w:rPr>
          <w:rFonts w:ascii="Verdana" w:eastAsia="Verdana" w:hAnsi="Verdana" w:cs="Verdana"/>
        </w:rPr>
        <w:t>Policy to be reviewed on:</w:t>
      </w:r>
      <w:r w:rsidR="00AC3DED">
        <w:rPr>
          <w:rFonts w:ascii="Verdana" w:eastAsia="Verdana" w:hAnsi="Verdana" w:cs="Verdana"/>
        </w:rPr>
        <w:t xml:space="preserve"> 202</w:t>
      </w:r>
      <w:r w:rsidR="005C1F06">
        <w:rPr>
          <w:rFonts w:ascii="Verdana" w:eastAsia="Verdana" w:hAnsi="Verdana" w:cs="Verdana"/>
        </w:rPr>
        <w:t>3</w:t>
      </w:r>
    </w:p>
    <w:p w14:paraId="00000051" w14:textId="77777777" w:rsidR="003B3A6E" w:rsidRDefault="003B3A6E"/>
    <w:sectPr w:rsidR="003B3A6E">
      <w:footerReference w:type="default" r:id="rId7"/>
      <w:pgSz w:w="11906" w:h="16838"/>
      <w:pgMar w:top="1079" w:right="1800" w:bottom="1258" w:left="18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19D314" w14:textId="77777777" w:rsidR="00DB44A2" w:rsidRDefault="00DB44A2" w:rsidP="00DB44A2">
      <w:r>
        <w:separator/>
      </w:r>
    </w:p>
  </w:endnote>
  <w:endnote w:type="continuationSeparator" w:id="0">
    <w:p w14:paraId="2701519A" w14:textId="77777777" w:rsidR="00DB44A2" w:rsidRDefault="00DB44A2" w:rsidP="00DB44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6E307" w14:textId="3BD2870E" w:rsidR="00DB44A2" w:rsidRDefault="00DB44A2">
    <w:pPr>
      <w:pStyle w:val="Footer"/>
    </w:pPr>
    <w:r>
      <w:t>Disciplinary Policy 9 April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CF172C" w14:textId="77777777" w:rsidR="00DB44A2" w:rsidRDefault="00DB44A2" w:rsidP="00DB44A2">
      <w:r>
        <w:separator/>
      </w:r>
    </w:p>
  </w:footnote>
  <w:footnote w:type="continuationSeparator" w:id="0">
    <w:p w14:paraId="0300F293" w14:textId="77777777" w:rsidR="00DB44A2" w:rsidRDefault="00DB44A2" w:rsidP="00DB44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7314F8"/>
    <w:multiLevelType w:val="multilevel"/>
    <w:tmpl w:val="3080F48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3A9D4731"/>
    <w:multiLevelType w:val="multilevel"/>
    <w:tmpl w:val="CE088568"/>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2" w15:restartNumberingAfterBreak="0">
    <w:nsid w:val="3D1D4670"/>
    <w:multiLevelType w:val="multilevel"/>
    <w:tmpl w:val="D77E764C"/>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3" w15:restartNumberingAfterBreak="0">
    <w:nsid w:val="4FEA0923"/>
    <w:multiLevelType w:val="multilevel"/>
    <w:tmpl w:val="80EECDE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5A524CA6"/>
    <w:multiLevelType w:val="multilevel"/>
    <w:tmpl w:val="8746F12A"/>
    <w:lvl w:ilvl="0">
      <w:start w:val="1"/>
      <w:numFmt w:val="bullet"/>
      <w:lvlText w:val="▪"/>
      <w:lvlJc w:val="left"/>
      <w:pPr>
        <w:ind w:left="720" w:hanging="360"/>
      </w:pPr>
      <w:rPr>
        <w:rFonts w:ascii="Noto Sans Symbols" w:eastAsia="Noto Sans Symbols" w:hAnsi="Noto Sans Symbols" w:cs="Noto Sans Symbols"/>
        <w:sz w:val="20"/>
        <w:szCs w:val="20"/>
        <w:vertAlign w:val="baseline"/>
      </w:rPr>
    </w:lvl>
    <w:lvl w:ilvl="1">
      <w:start w:val="1"/>
      <w:numFmt w:val="bullet"/>
      <w:lvlText w:val="▪"/>
      <w:lvlJc w:val="left"/>
      <w:pPr>
        <w:ind w:left="1440" w:hanging="360"/>
      </w:pPr>
      <w:rPr>
        <w:rFonts w:ascii="Noto Sans Symbols" w:eastAsia="Noto Sans Symbols" w:hAnsi="Noto Sans Symbols" w:cs="Noto Sans Symbols"/>
        <w:sz w:val="20"/>
        <w:szCs w:val="20"/>
        <w:vertAlign w:val="baseline"/>
      </w:rPr>
    </w:lvl>
    <w:lvl w:ilvl="2">
      <w:start w:val="1"/>
      <w:numFmt w:val="bullet"/>
      <w:lvlText w:val="▪"/>
      <w:lvlJc w:val="left"/>
      <w:pPr>
        <w:ind w:left="2160" w:hanging="360"/>
      </w:pPr>
      <w:rPr>
        <w:rFonts w:ascii="Noto Sans Symbols" w:eastAsia="Noto Sans Symbols" w:hAnsi="Noto Sans Symbols" w:cs="Noto Sans Symbols"/>
        <w:sz w:val="20"/>
        <w:szCs w:val="20"/>
        <w:vertAlign w:val="baseline"/>
      </w:rPr>
    </w:lvl>
    <w:lvl w:ilvl="3">
      <w:start w:val="1"/>
      <w:numFmt w:val="bullet"/>
      <w:lvlText w:val="▪"/>
      <w:lvlJc w:val="left"/>
      <w:pPr>
        <w:ind w:left="2880" w:hanging="360"/>
      </w:pPr>
      <w:rPr>
        <w:rFonts w:ascii="Noto Sans Symbols" w:eastAsia="Noto Sans Symbols" w:hAnsi="Noto Sans Symbols" w:cs="Noto Sans Symbols"/>
        <w:sz w:val="20"/>
        <w:szCs w:val="20"/>
        <w:vertAlign w:val="baseline"/>
      </w:rPr>
    </w:lvl>
    <w:lvl w:ilvl="4">
      <w:start w:val="1"/>
      <w:numFmt w:val="bullet"/>
      <w:lvlText w:val="▪"/>
      <w:lvlJc w:val="left"/>
      <w:pPr>
        <w:ind w:left="3600" w:hanging="360"/>
      </w:pPr>
      <w:rPr>
        <w:rFonts w:ascii="Noto Sans Symbols" w:eastAsia="Noto Sans Symbols" w:hAnsi="Noto Sans Symbols" w:cs="Noto Sans Symbols"/>
        <w:sz w:val="20"/>
        <w:szCs w:val="20"/>
        <w:vertAlign w:val="baseline"/>
      </w:rPr>
    </w:lvl>
    <w:lvl w:ilvl="5">
      <w:start w:val="1"/>
      <w:numFmt w:val="bullet"/>
      <w:lvlText w:val="▪"/>
      <w:lvlJc w:val="left"/>
      <w:pPr>
        <w:ind w:left="4320" w:hanging="360"/>
      </w:pPr>
      <w:rPr>
        <w:rFonts w:ascii="Noto Sans Symbols" w:eastAsia="Noto Sans Symbols" w:hAnsi="Noto Sans Symbols" w:cs="Noto Sans Symbols"/>
        <w:sz w:val="20"/>
        <w:szCs w:val="20"/>
        <w:vertAlign w:val="baseline"/>
      </w:rPr>
    </w:lvl>
    <w:lvl w:ilvl="6">
      <w:start w:val="1"/>
      <w:numFmt w:val="bullet"/>
      <w:lvlText w:val="▪"/>
      <w:lvlJc w:val="left"/>
      <w:pPr>
        <w:ind w:left="5040" w:hanging="360"/>
      </w:pPr>
      <w:rPr>
        <w:rFonts w:ascii="Noto Sans Symbols" w:eastAsia="Noto Sans Symbols" w:hAnsi="Noto Sans Symbols" w:cs="Noto Sans Symbols"/>
        <w:sz w:val="20"/>
        <w:szCs w:val="20"/>
        <w:vertAlign w:val="baseline"/>
      </w:rPr>
    </w:lvl>
    <w:lvl w:ilvl="7">
      <w:start w:val="1"/>
      <w:numFmt w:val="bullet"/>
      <w:lvlText w:val="▪"/>
      <w:lvlJc w:val="left"/>
      <w:pPr>
        <w:ind w:left="5760" w:hanging="360"/>
      </w:pPr>
      <w:rPr>
        <w:rFonts w:ascii="Noto Sans Symbols" w:eastAsia="Noto Sans Symbols" w:hAnsi="Noto Sans Symbols" w:cs="Noto Sans Symbols"/>
        <w:sz w:val="20"/>
        <w:szCs w:val="20"/>
        <w:vertAlign w:val="baseline"/>
      </w:rPr>
    </w:lvl>
    <w:lvl w:ilvl="8">
      <w:start w:val="1"/>
      <w:numFmt w:val="bullet"/>
      <w:lvlText w:val="▪"/>
      <w:lvlJc w:val="left"/>
      <w:pPr>
        <w:ind w:left="6480" w:hanging="360"/>
      </w:pPr>
      <w:rPr>
        <w:rFonts w:ascii="Noto Sans Symbols" w:eastAsia="Noto Sans Symbols" w:hAnsi="Noto Sans Symbols" w:cs="Noto Sans Symbols"/>
        <w:sz w:val="20"/>
        <w:szCs w:val="20"/>
        <w:vertAlign w:val="baseline"/>
      </w:rPr>
    </w:lvl>
  </w:abstractNum>
  <w:abstractNum w:abstractNumId="5" w15:restartNumberingAfterBreak="0">
    <w:nsid w:val="7B0845E4"/>
    <w:multiLevelType w:val="multilevel"/>
    <w:tmpl w:val="05C6F24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996756983">
    <w:abstractNumId w:val="0"/>
  </w:num>
  <w:num w:numId="2" w16cid:durableId="991102483">
    <w:abstractNumId w:val="3"/>
  </w:num>
  <w:num w:numId="3" w16cid:durableId="1454130369">
    <w:abstractNumId w:val="5"/>
  </w:num>
  <w:num w:numId="4" w16cid:durableId="286859945">
    <w:abstractNumId w:val="2"/>
  </w:num>
  <w:num w:numId="5" w16cid:durableId="750084062">
    <w:abstractNumId w:val="4"/>
  </w:num>
  <w:num w:numId="6" w16cid:durableId="2822277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3A6E"/>
    <w:rsid w:val="001754A2"/>
    <w:rsid w:val="00306D59"/>
    <w:rsid w:val="003B3A6E"/>
    <w:rsid w:val="005C1F06"/>
    <w:rsid w:val="005D1557"/>
    <w:rsid w:val="00AC3DED"/>
    <w:rsid w:val="00B11A91"/>
    <w:rsid w:val="00BE1447"/>
    <w:rsid w:val="00DB44A2"/>
    <w:rsid w:val="00F801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6C80F"/>
  <w15:docId w15:val="{33012216-F173-4605-9E0A-257CA846F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DB44A2"/>
    <w:pPr>
      <w:tabs>
        <w:tab w:val="center" w:pos="4513"/>
        <w:tab w:val="right" w:pos="9026"/>
      </w:tabs>
    </w:pPr>
  </w:style>
  <w:style w:type="character" w:customStyle="1" w:styleId="HeaderChar">
    <w:name w:val="Header Char"/>
    <w:basedOn w:val="DefaultParagraphFont"/>
    <w:link w:val="Header"/>
    <w:uiPriority w:val="99"/>
    <w:rsid w:val="00DB44A2"/>
  </w:style>
  <w:style w:type="paragraph" w:styleId="Footer">
    <w:name w:val="footer"/>
    <w:basedOn w:val="Normal"/>
    <w:link w:val="FooterChar"/>
    <w:uiPriority w:val="99"/>
    <w:unhideWhenUsed/>
    <w:rsid w:val="00DB44A2"/>
    <w:pPr>
      <w:tabs>
        <w:tab w:val="center" w:pos="4513"/>
        <w:tab w:val="right" w:pos="9026"/>
      </w:tabs>
    </w:pPr>
  </w:style>
  <w:style w:type="character" w:customStyle="1" w:styleId="FooterChar">
    <w:name w:val="Footer Char"/>
    <w:basedOn w:val="DefaultParagraphFont"/>
    <w:link w:val="Footer"/>
    <w:uiPriority w:val="99"/>
    <w:rsid w:val="00DB44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1430</Words>
  <Characters>8156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Live™ Team</cp:lastModifiedBy>
  <cp:revision>5</cp:revision>
  <dcterms:created xsi:type="dcterms:W3CDTF">2021-02-18T15:39:00Z</dcterms:created>
  <dcterms:modified xsi:type="dcterms:W3CDTF">2022-05-04T18:53:00Z</dcterms:modified>
</cp:coreProperties>
</file>