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A3766" w14:textId="77777777" w:rsidR="006C6EBE" w:rsidRPr="007C1368" w:rsidRDefault="005C26A0" w:rsidP="006C6EBE">
      <w:pPr>
        <w:rPr>
          <w:rFonts w:ascii="Century Gothic" w:hAnsi="Century Gothic"/>
          <w:b/>
          <w:bCs/>
        </w:rPr>
      </w:pPr>
      <w:r w:rsidRPr="007C1368">
        <w:rPr>
          <w:rFonts w:ascii="Century Gothic" w:hAnsi="Century Gothic"/>
          <w:b/>
          <w:bCs/>
        </w:rPr>
        <w:t>Haltwhistle Town Council - Agenda for the Extra-ordinary Meeting</w:t>
      </w:r>
    </w:p>
    <w:p w14:paraId="184E329D" w14:textId="77777777" w:rsidR="006C6EBE" w:rsidRPr="007C1368" w:rsidRDefault="005C26A0" w:rsidP="006C6EBE">
      <w:pPr>
        <w:rPr>
          <w:rFonts w:ascii="Century Gothic" w:hAnsi="Century Gothic"/>
          <w:b/>
          <w:bCs/>
        </w:rPr>
      </w:pPr>
      <w:r w:rsidRPr="007C1368">
        <w:rPr>
          <w:rFonts w:ascii="Century Gothic" w:hAnsi="Century Gothic"/>
          <w:b/>
          <w:bCs/>
        </w:rPr>
        <w:t>Tuesday 16</w:t>
      </w:r>
      <w:r w:rsidRPr="007C1368">
        <w:rPr>
          <w:rFonts w:ascii="Century Gothic" w:hAnsi="Century Gothic"/>
          <w:b/>
          <w:bCs/>
          <w:vertAlign w:val="superscript"/>
        </w:rPr>
        <w:t>th</w:t>
      </w:r>
      <w:r w:rsidRPr="007C1368">
        <w:rPr>
          <w:rFonts w:ascii="Century Gothic" w:hAnsi="Century Gothic"/>
          <w:b/>
          <w:bCs/>
        </w:rPr>
        <w:t xml:space="preserve"> of June 2026 at 5:00pm</w:t>
      </w:r>
    </w:p>
    <w:p w14:paraId="5257F3F0" w14:textId="762C3084" w:rsidR="00C23665" w:rsidRPr="007C1368" w:rsidRDefault="005C26A0" w:rsidP="006C6EBE">
      <w:pPr>
        <w:rPr>
          <w:rFonts w:ascii="Century Gothic" w:hAnsi="Century Gothic" w:cs="Tahoma"/>
          <w:b/>
          <w:bCs/>
          <w:sz w:val="22"/>
          <w:szCs w:val="22"/>
        </w:rPr>
      </w:pPr>
      <w:r w:rsidRPr="007C1368">
        <w:rPr>
          <w:rFonts w:ascii="Century Gothic" w:hAnsi="Century Gothic"/>
          <w:b/>
          <w:bCs/>
        </w:rPr>
        <w:t>Venue: Haltwhistle Town Council Office</w:t>
      </w:r>
    </w:p>
    <w:p w14:paraId="16E24010" w14:textId="6A39A193" w:rsidR="003A6E87" w:rsidRPr="007C1368" w:rsidRDefault="00000000" w:rsidP="00BC07A9">
      <w:pPr>
        <w:spacing w:after="0" w:line="240" w:lineRule="auto"/>
        <w:rPr>
          <w:rFonts w:ascii="Century Gothic" w:hAnsi="Century Gothic"/>
          <w:b/>
          <w:bCs/>
          <w:sz w:val="22"/>
          <w:szCs w:val="22"/>
        </w:rPr>
      </w:pPr>
      <w:r>
        <w:pict w14:anchorId="47493ADC">
          <v:rect id="Horizontal Line 3" o:spid="_x0000_s2053" alt="" style="width:531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wrap type="none"/>
            <w10:anchorlock/>
          </v:rect>
        </w:pict>
      </w:r>
    </w:p>
    <w:p w14:paraId="133631A8" w14:textId="43198589" w:rsidR="00C23665" w:rsidRPr="007C1368" w:rsidRDefault="00F7502A" w:rsidP="00BC07A9">
      <w:pPr>
        <w:spacing w:after="0" w:line="240" w:lineRule="auto"/>
        <w:rPr>
          <w:rFonts w:ascii="Century Gothic" w:hAnsi="Century Gothic"/>
          <w:sz w:val="22"/>
          <w:szCs w:val="22"/>
        </w:rPr>
      </w:pPr>
      <w:r w:rsidRPr="007C1368">
        <w:rPr>
          <w:rFonts w:ascii="Century Gothic" w:hAnsi="Century Gothic"/>
          <w:b/>
          <w:bCs/>
          <w:sz w:val="22"/>
          <w:szCs w:val="22"/>
        </w:rPr>
        <w:t>134</w:t>
      </w:r>
      <w:r w:rsidR="00C23665" w:rsidRPr="007C1368">
        <w:rPr>
          <w:rFonts w:ascii="Century Gothic" w:hAnsi="Century Gothic"/>
          <w:b/>
          <w:bCs/>
          <w:sz w:val="22"/>
          <w:szCs w:val="22"/>
        </w:rPr>
        <w:t>/2</w:t>
      </w:r>
      <w:r w:rsidR="003114A7" w:rsidRPr="007C1368">
        <w:rPr>
          <w:rFonts w:ascii="Century Gothic" w:hAnsi="Century Gothic"/>
          <w:b/>
          <w:bCs/>
          <w:sz w:val="22"/>
          <w:szCs w:val="22"/>
        </w:rPr>
        <w:t>6</w:t>
      </w:r>
      <w:r w:rsidR="00C23665" w:rsidRPr="007C1368">
        <w:rPr>
          <w:rFonts w:ascii="Century Gothic" w:hAnsi="Century Gothic"/>
          <w:b/>
          <w:bCs/>
          <w:sz w:val="22"/>
          <w:szCs w:val="22"/>
        </w:rPr>
        <w:t xml:space="preserve"> Apologies for Absence </w:t>
      </w:r>
      <w:r w:rsidR="00C23665" w:rsidRPr="007C1368">
        <w:rPr>
          <w:rFonts w:ascii="Century Gothic" w:hAnsi="Century Gothic"/>
          <w:sz w:val="22"/>
          <w:szCs w:val="22"/>
        </w:rPr>
        <w:t>To receive any apologies.</w:t>
      </w:r>
    </w:p>
    <w:p w14:paraId="02B95116" w14:textId="4ACC0465" w:rsidR="00C23665" w:rsidRPr="007C1368" w:rsidRDefault="00000000" w:rsidP="00BC07A9">
      <w:pPr>
        <w:spacing w:after="0" w:line="240" w:lineRule="auto"/>
        <w:rPr>
          <w:rFonts w:ascii="Century Gothic" w:hAnsi="Century Gothic"/>
          <w:sz w:val="22"/>
          <w:szCs w:val="22"/>
        </w:rPr>
      </w:pPr>
      <w:r>
        <w:pict w14:anchorId="3827A54A">
          <v:rect id="Horizontal Line 5" o:spid="_x0000_s2052" alt="" style="width:531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wrap type="none"/>
            <w10:anchorlock/>
          </v:rect>
        </w:pict>
      </w:r>
    </w:p>
    <w:p w14:paraId="7CFCDCC1" w14:textId="648F1FC2" w:rsidR="00C23665" w:rsidRPr="007C1368" w:rsidRDefault="00F7502A" w:rsidP="00BC07A9">
      <w:pPr>
        <w:spacing w:after="0" w:line="240" w:lineRule="auto"/>
        <w:rPr>
          <w:rFonts w:ascii="Century Gothic" w:hAnsi="Century Gothic"/>
          <w:sz w:val="22"/>
          <w:szCs w:val="22"/>
        </w:rPr>
      </w:pPr>
      <w:r w:rsidRPr="007C1368">
        <w:rPr>
          <w:rFonts w:ascii="Century Gothic" w:hAnsi="Century Gothic"/>
          <w:b/>
          <w:bCs/>
          <w:sz w:val="22"/>
          <w:szCs w:val="22"/>
        </w:rPr>
        <w:t>135</w:t>
      </w:r>
      <w:r w:rsidR="00C23665" w:rsidRPr="007C1368">
        <w:rPr>
          <w:rFonts w:ascii="Century Gothic" w:hAnsi="Century Gothic"/>
          <w:b/>
          <w:bCs/>
          <w:sz w:val="22"/>
          <w:szCs w:val="22"/>
        </w:rPr>
        <w:t>/2</w:t>
      </w:r>
      <w:r w:rsidR="003114A7" w:rsidRPr="007C1368">
        <w:rPr>
          <w:rFonts w:ascii="Century Gothic" w:hAnsi="Century Gothic"/>
          <w:b/>
          <w:bCs/>
          <w:sz w:val="22"/>
          <w:szCs w:val="22"/>
        </w:rPr>
        <w:t>6</w:t>
      </w:r>
      <w:r w:rsidR="00C23665" w:rsidRPr="007C1368">
        <w:rPr>
          <w:rFonts w:ascii="Century Gothic" w:hAnsi="Century Gothic"/>
          <w:b/>
          <w:bCs/>
          <w:sz w:val="22"/>
          <w:szCs w:val="22"/>
        </w:rPr>
        <w:t xml:space="preserve"> Declarations of Interest</w:t>
      </w:r>
      <w:r w:rsidR="00C23665" w:rsidRPr="007C1368">
        <w:rPr>
          <w:rFonts w:ascii="Century Gothic" w:hAnsi="Century Gothic"/>
          <w:sz w:val="22"/>
          <w:szCs w:val="22"/>
        </w:rPr>
        <w:br/>
      </w:r>
      <w:r w:rsidR="00C23665" w:rsidRPr="007C1368">
        <w:rPr>
          <w:rFonts w:ascii="Century Gothic" w:hAnsi="Century Gothic"/>
          <w:sz w:val="18"/>
          <w:szCs w:val="18"/>
        </w:rPr>
        <w:t>To receive: Any disclosable pecuniary interests (Section 31, Localism Act 2011; Code of Conduct paras 13–18) Any other significant interests in the public interest (Code of Conduct paras 19–20) Members are reminded to observe the Nolan principles of public life</w:t>
      </w:r>
      <w:r w:rsidR="00C23665" w:rsidRPr="007C1368">
        <w:rPr>
          <w:rFonts w:ascii="Century Gothic" w:hAnsi="Century Gothic"/>
          <w:sz w:val="22"/>
          <w:szCs w:val="22"/>
        </w:rPr>
        <w:t>.</w:t>
      </w:r>
    </w:p>
    <w:p w14:paraId="12718FFE" w14:textId="61C24A37" w:rsidR="00BC07A9" w:rsidRPr="007C1368" w:rsidRDefault="00000000" w:rsidP="00DA2379">
      <w:pPr>
        <w:spacing w:after="0" w:line="240" w:lineRule="auto"/>
        <w:rPr>
          <w:rFonts w:ascii="Century Gothic" w:hAnsi="Century Gothic"/>
          <w:sz w:val="22"/>
          <w:szCs w:val="22"/>
        </w:rPr>
      </w:pPr>
      <w:r>
        <w:pict w14:anchorId="16C87BEB">
          <v:rect id="Horizontal Line 6" o:spid="_x0000_s2051" alt="" style="width:531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wrap type="none"/>
            <w10:anchorlock/>
          </v:rect>
        </w:pict>
      </w:r>
    </w:p>
    <w:p w14:paraId="193212E2" w14:textId="77777777" w:rsidR="00F7502A" w:rsidRPr="007C1368" w:rsidRDefault="00F7502A" w:rsidP="00F7502A">
      <w:pPr>
        <w:rPr>
          <w:rFonts w:ascii="Century Gothic" w:hAnsi="Century Gothic"/>
          <w:b/>
          <w:sz w:val="22"/>
          <w:szCs w:val="22"/>
        </w:rPr>
      </w:pPr>
      <w:r w:rsidRPr="007C1368">
        <w:rPr>
          <w:rFonts w:ascii="Century Gothic" w:hAnsi="Century Gothic"/>
          <w:b/>
          <w:sz w:val="22"/>
          <w:szCs w:val="22"/>
        </w:rPr>
        <w:t>Other Financial Matters</w:t>
      </w:r>
    </w:p>
    <w:p w14:paraId="310B27DE" w14:textId="611DF698" w:rsidR="00F7502A" w:rsidRPr="007C1368" w:rsidRDefault="00F7502A" w:rsidP="00F7502A">
      <w:pPr>
        <w:rPr>
          <w:rFonts w:ascii="Century Gothic" w:hAnsi="Century Gothic" w:cs="Tahoma"/>
          <w:sz w:val="22"/>
          <w:szCs w:val="22"/>
          <w:lang w:eastAsia="en-GB"/>
        </w:rPr>
      </w:pPr>
      <w:r w:rsidRPr="007C1368">
        <w:rPr>
          <w:rFonts w:ascii="Century Gothic" w:hAnsi="Century Gothic" w:cs="Tahoma"/>
          <w:b/>
          <w:sz w:val="20"/>
          <w:szCs w:val="20"/>
          <w:lang w:eastAsia="en-GB"/>
        </w:rPr>
        <w:t>136/2</w:t>
      </w:r>
      <w:r w:rsidR="00451EEC">
        <w:rPr>
          <w:rFonts w:ascii="Century Gothic" w:hAnsi="Century Gothic" w:cs="Tahoma"/>
          <w:b/>
          <w:sz w:val="20"/>
          <w:szCs w:val="20"/>
          <w:lang w:eastAsia="en-GB"/>
        </w:rPr>
        <w:t>6</w:t>
      </w:r>
      <w:r w:rsidRPr="007C1368">
        <w:rPr>
          <w:rFonts w:ascii="Century Gothic" w:hAnsi="Century Gothic" w:cs="Tahoma"/>
          <w:b/>
          <w:sz w:val="20"/>
          <w:szCs w:val="20"/>
          <w:lang w:eastAsia="en-GB"/>
        </w:rPr>
        <w:t>.01</w:t>
      </w:r>
      <w:r w:rsidRPr="007C1368">
        <w:rPr>
          <w:rFonts w:ascii="Century Gothic" w:hAnsi="Century Gothic" w:cs="Tahoma"/>
          <w:b/>
          <w:sz w:val="22"/>
          <w:szCs w:val="22"/>
          <w:lang w:eastAsia="en-GB"/>
        </w:rPr>
        <w:t xml:space="preserve"> </w:t>
      </w:r>
      <w:r w:rsidRPr="007C1368">
        <w:rPr>
          <w:rFonts w:ascii="Century Gothic" w:hAnsi="Century Gothic" w:cs="Tahoma"/>
          <w:sz w:val="22"/>
          <w:szCs w:val="22"/>
          <w:u w:val="single"/>
          <w:lang w:eastAsia="en-GB"/>
        </w:rPr>
        <w:t>Annual Governance and Accountability Return for 2025/2026</w:t>
      </w:r>
      <w:r w:rsidRPr="007C1368">
        <w:rPr>
          <w:rFonts w:ascii="Century Gothic" w:hAnsi="Century Gothic" w:cs="Tahoma"/>
          <w:sz w:val="22"/>
          <w:szCs w:val="22"/>
          <w:lang w:eastAsia="en-GB"/>
        </w:rPr>
        <w:t xml:space="preserve">        </w:t>
      </w:r>
      <w:r w:rsidRPr="007C1368">
        <w:rPr>
          <w:rFonts w:ascii="Century Gothic" w:hAnsi="Century Gothic" w:cs="Tahoma"/>
          <w:i/>
          <w:sz w:val="18"/>
          <w:szCs w:val="18"/>
        </w:rPr>
        <w:t>Appendix 1</w:t>
      </w:r>
    </w:p>
    <w:p w14:paraId="1405393B" w14:textId="2CCAF470" w:rsidR="00F7502A" w:rsidRPr="007C1368" w:rsidRDefault="00F7502A" w:rsidP="00F7502A">
      <w:pPr>
        <w:rPr>
          <w:rFonts w:ascii="Century Gothic" w:hAnsi="Century Gothic" w:cs="Tahoma"/>
          <w:sz w:val="22"/>
          <w:szCs w:val="22"/>
          <w:lang w:eastAsia="en-GB"/>
        </w:rPr>
      </w:pPr>
      <w:r w:rsidRPr="007C1368">
        <w:rPr>
          <w:rFonts w:ascii="Century Gothic" w:hAnsi="Century Gothic" w:cs="Tahoma"/>
          <w:b/>
          <w:sz w:val="20"/>
          <w:szCs w:val="20"/>
          <w:lang w:eastAsia="en-GB"/>
        </w:rPr>
        <w:t>136/2</w:t>
      </w:r>
      <w:r w:rsidR="00451EEC">
        <w:rPr>
          <w:rFonts w:ascii="Century Gothic" w:hAnsi="Century Gothic" w:cs="Tahoma"/>
          <w:b/>
          <w:sz w:val="20"/>
          <w:szCs w:val="20"/>
          <w:lang w:eastAsia="en-GB"/>
        </w:rPr>
        <w:t>6</w:t>
      </w:r>
      <w:r w:rsidRPr="007C1368">
        <w:rPr>
          <w:rFonts w:ascii="Century Gothic" w:hAnsi="Century Gothic" w:cs="Tahoma"/>
          <w:b/>
          <w:sz w:val="20"/>
          <w:szCs w:val="20"/>
          <w:lang w:eastAsia="en-GB"/>
        </w:rPr>
        <w:t>.02</w:t>
      </w:r>
      <w:r w:rsidRPr="007C1368">
        <w:rPr>
          <w:rFonts w:ascii="Century Gothic" w:hAnsi="Century Gothic" w:cs="Tahoma"/>
          <w:b/>
          <w:sz w:val="22"/>
          <w:szCs w:val="22"/>
          <w:lang w:eastAsia="en-GB"/>
        </w:rPr>
        <w:t xml:space="preserve"> </w:t>
      </w:r>
      <w:r w:rsidRPr="007C1368">
        <w:rPr>
          <w:rFonts w:ascii="Century Gothic" w:hAnsi="Century Gothic" w:cs="Tahoma"/>
          <w:sz w:val="22"/>
          <w:szCs w:val="22"/>
          <w:lang w:eastAsia="en-GB"/>
        </w:rPr>
        <w:t xml:space="preserve">To consider and agree any actions arising from the report of the internal auditor                                                                                   </w:t>
      </w:r>
    </w:p>
    <w:p w14:paraId="27714E26" w14:textId="6688B092" w:rsidR="00F7502A" w:rsidRPr="007C1368" w:rsidRDefault="00F7502A" w:rsidP="00F7502A">
      <w:pPr>
        <w:rPr>
          <w:rFonts w:ascii="Century Gothic" w:hAnsi="Century Gothic" w:cs="Tahoma"/>
          <w:sz w:val="22"/>
          <w:szCs w:val="22"/>
          <w:lang w:eastAsia="en-GB"/>
        </w:rPr>
      </w:pPr>
      <w:r w:rsidRPr="007C1368">
        <w:rPr>
          <w:rFonts w:ascii="Century Gothic" w:hAnsi="Century Gothic" w:cs="Tahoma"/>
          <w:b/>
          <w:sz w:val="20"/>
          <w:szCs w:val="20"/>
          <w:lang w:eastAsia="en-GB"/>
        </w:rPr>
        <w:t>136/2</w:t>
      </w:r>
      <w:r w:rsidR="00451EEC">
        <w:rPr>
          <w:rFonts w:ascii="Century Gothic" w:hAnsi="Century Gothic" w:cs="Tahoma"/>
          <w:b/>
          <w:sz w:val="20"/>
          <w:szCs w:val="20"/>
          <w:lang w:eastAsia="en-GB"/>
        </w:rPr>
        <w:t>6</w:t>
      </w:r>
      <w:r w:rsidRPr="007C1368">
        <w:rPr>
          <w:rFonts w:ascii="Century Gothic" w:hAnsi="Century Gothic" w:cs="Tahoma"/>
          <w:b/>
          <w:sz w:val="20"/>
          <w:szCs w:val="20"/>
          <w:lang w:eastAsia="en-GB"/>
        </w:rPr>
        <w:t>.03</w:t>
      </w:r>
      <w:r w:rsidRPr="007C1368">
        <w:rPr>
          <w:rFonts w:ascii="Century Gothic" w:hAnsi="Century Gothic" w:cs="Tahoma"/>
          <w:b/>
          <w:sz w:val="22"/>
          <w:szCs w:val="22"/>
          <w:lang w:eastAsia="en-GB"/>
        </w:rPr>
        <w:t xml:space="preserve"> </w:t>
      </w:r>
      <w:r w:rsidRPr="007C1368">
        <w:rPr>
          <w:rFonts w:ascii="Century Gothic" w:hAnsi="Century Gothic" w:cs="Tahoma"/>
          <w:sz w:val="22"/>
          <w:szCs w:val="22"/>
          <w:lang w:eastAsia="en-GB"/>
        </w:rPr>
        <w:t xml:space="preserve">To approve the Annual Governance Statement                  </w:t>
      </w:r>
    </w:p>
    <w:p w14:paraId="40CFC6BF" w14:textId="5A7C2D6F" w:rsidR="00F7502A" w:rsidRPr="007C1368" w:rsidRDefault="00F7502A" w:rsidP="00F7502A">
      <w:pPr>
        <w:rPr>
          <w:rFonts w:ascii="Century Gothic" w:hAnsi="Century Gothic" w:cs="Tahoma"/>
          <w:sz w:val="22"/>
          <w:szCs w:val="22"/>
          <w:lang w:eastAsia="en-GB"/>
        </w:rPr>
      </w:pPr>
      <w:r w:rsidRPr="007C1368">
        <w:rPr>
          <w:rFonts w:ascii="Century Gothic" w:hAnsi="Century Gothic" w:cs="Tahoma"/>
          <w:b/>
          <w:sz w:val="20"/>
          <w:szCs w:val="20"/>
          <w:lang w:eastAsia="en-GB"/>
        </w:rPr>
        <w:t>136/2</w:t>
      </w:r>
      <w:r w:rsidR="00451EEC">
        <w:rPr>
          <w:rFonts w:ascii="Century Gothic" w:hAnsi="Century Gothic" w:cs="Tahoma"/>
          <w:b/>
          <w:sz w:val="20"/>
          <w:szCs w:val="20"/>
          <w:lang w:eastAsia="en-GB"/>
        </w:rPr>
        <w:t>6</w:t>
      </w:r>
      <w:r w:rsidRPr="007C1368">
        <w:rPr>
          <w:rFonts w:ascii="Century Gothic" w:hAnsi="Century Gothic" w:cs="Tahoma"/>
          <w:b/>
          <w:sz w:val="20"/>
          <w:szCs w:val="20"/>
          <w:lang w:eastAsia="en-GB"/>
        </w:rPr>
        <w:t>.04</w:t>
      </w:r>
      <w:r w:rsidRPr="007C1368">
        <w:rPr>
          <w:rFonts w:ascii="Century Gothic" w:hAnsi="Century Gothic" w:cs="Tahoma"/>
          <w:b/>
          <w:sz w:val="22"/>
          <w:szCs w:val="22"/>
          <w:lang w:eastAsia="en-GB"/>
        </w:rPr>
        <w:t xml:space="preserve"> </w:t>
      </w:r>
      <w:r w:rsidRPr="007C1368">
        <w:rPr>
          <w:rFonts w:ascii="Century Gothic" w:hAnsi="Century Gothic" w:cs="Tahoma"/>
          <w:sz w:val="22"/>
          <w:szCs w:val="22"/>
          <w:lang w:eastAsia="en-GB"/>
        </w:rPr>
        <w:t xml:space="preserve">To approve the draft annual accounts for 2025/2026                     </w:t>
      </w:r>
    </w:p>
    <w:p w14:paraId="7E08570A" w14:textId="208D8212" w:rsidR="00F7502A" w:rsidRPr="007C1368" w:rsidRDefault="00F7502A" w:rsidP="00F7502A">
      <w:pPr>
        <w:rPr>
          <w:rFonts w:ascii="Century Gothic" w:hAnsi="Century Gothic" w:cs="Tahoma"/>
          <w:sz w:val="22"/>
          <w:szCs w:val="22"/>
        </w:rPr>
      </w:pPr>
      <w:r w:rsidRPr="007C1368">
        <w:rPr>
          <w:rFonts w:ascii="Century Gothic" w:hAnsi="Century Gothic" w:cs="Tahoma"/>
          <w:b/>
          <w:sz w:val="20"/>
          <w:szCs w:val="20"/>
          <w:lang w:eastAsia="en-GB"/>
        </w:rPr>
        <w:t>136/2</w:t>
      </w:r>
      <w:r w:rsidR="00451EEC">
        <w:rPr>
          <w:rFonts w:ascii="Century Gothic" w:hAnsi="Century Gothic" w:cs="Tahoma"/>
          <w:b/>
          <w:sz w:val="20"/>
          <w:szCs w:val="20"/>
          <w:lang w:eastAsia="en-GB"/>
        </w:rPr>
        <w:t>6</w:t>
      </w:r>
      <w:r w:rsidRPr="007C1368">
        <w:rPr>
          <w:rFonts w:ascii="Century Gothic" w:hAnsi="Century Gothic" w:cs="Tahoma"/>
          <w:b/>
          <w:sz w:val="20"/>
          <w:szCs w:val="20"/>
          <w:lang w:eastAsia="en-GB"/>
        </w:rPr>
        <w:t>.05</w:t>
      </w:r>
      <w:r w:rsidRPr="007C1368">
        <w:rPr>
          <w:rFonts w:ascii="Century Gothic" w:hAnsi="Century Gothic" w:cs="Tahoma"/>
          <w:b/>
          <w:sz w:val="22"/>
          <w:szCs w:val="22"/>
          <w:lang w:eastAsia="en-GB"/>
        </w:rPr>
        <w:t xml:space="preserve"> </w:t>
      </w:r>
      <w:r w:rsidRPr="007C1368">
        <w:rPr>
          <w:rFonts w:ascii="Century Gothic" w:hAnsi="Century Gothic" w:cs="Tahoma"/>
          <w:sz w:val="22"/>
          <w:szCs w:val="22"/>
          <w:lang w:eastAsia="en-GB"/>
        </w:rPr>
        <w:t>To approve the Accounting Statement and Explanation of Variance</w:t>
      </w:r>
    </w:p>
    <w:p w14:paraId="5CBD3706" w14:textId="41512EEF" w:rsidR="00BC07A9" w:rsidRPr="007C1368" w:rsidRDefault="00F7502A" w:rsidP="00F7502A">
      <w:pPr>
        <w:rPr>
          <w:rFonts w:ascii="Century Gothic" w:hAnsi="Century Gothic" w:cs="Tahoma"/>
          <w:bCs/>
          <w:sz w:val="22"/>
          <w:szCs w:val="22"/>
          <w:lang w:eastAsia="en-GB"/>
        </w:rPr>
      </w:pPr>
      <w:r w:rsidRPr="007C1368">
        <w:rPr>
          <w:rFonts w:ascii="Century Gothic" w:hAnsi="Century Gothic" w:cs="Tahoma"/>
          <w:b/>
          <w:sz w:val="20"/>
          <w:szCs w:val="20"/>
          <w:lang w:eastAsia="en-GB"/>
        </w:rPr>
        <w:t>136/2</w:t>
      </w:r>
      <w:r w:rsidR="00451EEC">
        <w:rPr>
          <w:rFonts w:ascii="Century Gothic" w:hAnsi="Century Gothic" w:cs="Tahoma"/>
          <w:b/>
          <w:sz w:val="20"/>
          <w:szCs w:val="20"/>
          <w:lang w:eastAsia="en-GB"/>
        </w:rPr>
        <w:t>6</w:t>
      </w:r>
      <w:r w:rsidRPr="007C1368">
        <w:rPr>
          <w:rFonts w:ascii="Century Gothic" w:hAnsi="Century Gothic" w:cs="Tahoma"/>
          <w:b/>
          <w:sz w:val="20"/>
          <w:szCs w:val="20"/>
          <w:lang w:eastAsia="en-GB"/>
        </w:rPr>
        <w:t xml:space="preserve">.06 </w:t>
      </w:r>
      <w:r w:rsidRPr="007C1368">
        <w:rPr>
          <w:rFonts w:ascii="Century Gothic" w:hAnsi="Century Gothic" w:cs="Tahoma"/>
          <w:bCs/>
          <w:sz w:val="22"/>
          <w:szCs w:val="22"/>
          <w:lang w:eastAsia="en-GB"/>
        </w:rPr>
        <w:t>To approve the dates for Public Rights.</w:t>
      </w:r>
    </w:p>
    <w:p w14:paraId="0BB3A9DF" w14:textId="77777777" w:rsidR="00AC4D3C" w:rsidRPr="007C1368" w:rsidRDefault="00000000" w:rsidP="00AC4D3C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>
        <w:pict w14:anchorId="1CA0D115">
          <v:rect id="Horizontal Line 24" o:spid="_x0000_s2050" alt="" style="width:531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wrap type="none"/>
            <w10:anchorlock/>
          </v:rect>
        </w:pict>
      </w:r>
    </w:p>
    <w:p w14:paraId="49B0C1EF" w14:textId="402C23C1" w:rsidR="00395B1B" w:rsidRPr="007C1368" w:rsidRDefault="00395B1B" w:rsidP="00AC4D3C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7C1368">
        <w:rPr>
          <w:rFonts w:ascii="Century Gothic" w:hAnsi="Century Gothic"/>
          <w:b/>
          <w:bCs/>
          <w:sz w:val="22"/>
          <w:szCs w:val="22"/>
        </w:rPr>
        <w:t>1</w:t>
      </w:r>
      <w:r w:rsidR="006C6EBE" w:rsidRPr="007C1368">
        <w:rPr>
          <w:rFonts w:ascii="Century Gothic" w:hAnsi="Century Gothic"/>
          <w:b/>
          <w:bCs/>
          <w:sz w:val="22"/>
          <w:szCs w:val="22"/>
        </w:rPr>
        <w:t>37</w:t>
      </w:r>
      <w:r w:rsidR="00AC4D3C" w:rsidRPr="007C1368">
        <w:rPr>
          <w:rFonts w:ascii="Century Gothic" w:hAnsi="Century Gothic"/>
          <w:b/>
          <w:bCs/>
          <w:sz w:val="22"/>
          <w:szCs w:val="22"/>
        </w:rPr>
        <w:t>/26 Dates of Next Meetings</w:t>
      </w:r>
    </w:p>
    <w:p w14:paraId="068896AC" w14:textId="3172BF95" w:rsidR="00AC4D3C" w:rsidRPr="007C1368" w:rsidRDefault="00395B1B" w:rsidP="00AC4D3C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7C1368">
        <w:rPr>
          <w:rFonts w:ascii="Century Gothic" w:hAnsi="Century Gothic"/>
          <w:sz w:val="22"/>
          <w:szCs w:val="22"/>
        </w:rPr>
        <w:t xml:space="preserve">Town Council </w:t>
      </w:r>
      <w:r w:rsidR="00AC4D3C" w:rsidRPr="007C1368">
        <w:rPr>
          <w:rFonts w:ascii="Century Gothic" w:hAnsi="Century Gothic"/>
          <w:sz w:val="22"/>
          <w:szCs w:val="22"/>
        </w:rPr>
        <w:t xml:space="preserve">Meeting – Monday </w:t>
      </w:r>
      <w:r w:rsidR="006C6EBE" w:rsidRPr="007C1368">
        <w:rPr>
          <w:rFonts w:ascii="Century Gothic" w:hAnsi="Century Gothic"/>
          <w:sz w:val="22"/>
          <w:szCs w:val="22"/>
        </w:rPr>
        <w:t>6th</w:t>
      </w:r>
      <w:r w:rsidR="00AC4D3C" w:rsidRPr="007C1368">
        <w:rPr>
          <w:rFonts w:ascii="Century Gothic" w:hAnsi="Century Gothic"/>
          <w:sz w:val="22"/>
          <w:szCs w:val="22"/>
        </w:rPr>
        <w:t xml:space="preserve"> </w:t>
      </w:r>
      <w:r w:rsidR="006C6EBE" w:rsidRPr="007C1368">
        <w:rPr>
          <w:rFonts w:ascii="Century Gothic" w:hAnsi="Century Gothic"/>
          <w:sz w:val="22"/>
          <w:szCs w:val="22"/>
        </w:rPr>
        <w:t>July</w:t>
      </w:r>
      <w:r w:rsidR="00AC4D3C" w:rsidRPr="007C1368">
        <w:rPr>
          <w:rFonts w:ascii="Century Gothic" w:hAnsi="Century Gothic"/>
          <w:sz w:val="22"/>
          <w:szCs w:val="22"/>
        </w:rPr>
        <w:t xml:space="preserve"> 2026 at 6.30pm</w:t>
      </w:r>
      <w:r w:rsidRPr="007C1368">
        <w:rPr>
          <w:rFonts w:ascii="Century Gothic" w:hAnsi="Century Gothic"/>
          <w:sz w:val="22"/>
          <w:szCs w:val="22"/>
        </w:rPr>
        <w:t xml:space="preserve"> –</w:t>
      </w:r>
      <w:r w:rsidR="00843045" w:rsidRPr="007C1368">
        <w:rPr>
          <w:rFonts w:ascii="Century Gothic" w:hAnsi="Century Gothic"/>
          <w:sz w:val="22"/>
          <w:szCs w:val="22"/>
        </w:rPr>
        <w:t xml:space="preserve"> </w:t>
      </w:r>
      <w:r w:rsidRPr="007C1368">
        <w:rPr>
          <w:rFonts w:ascii="Century Gothic" w:hAnsi="Century Gothic"/>
          <w:sz w:val="22"/>
          <w:szCs w:val="22"/>
        </w:rPr>
        <w:t>Haltwhistle Library</w:t>
      </w:r>
      <w:r w:rsidR="00843045" w:rsidRPr="007C1368">
        <w:rPr>
          <w:rFonts w:ascii="Century Gothic" w:hAnsi="Century Gothic"/>
          <w:sz w:val="22"/>
          <w:szCs w:val="22"/>
        </w:rPr>
        <w:t xml:space="preserve"> First Floor</w:t>
      </w:r>
    </w:p>
    <w:p w14:paraId="3901DFF1" w14:textId="31C1EBD5" w:rsidR="006C6EBE" w:rsidRPr="007C1368" w:rsidRDefault="006C6EBE" w:rsidP="00AC4D3C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7C1368">
        <w:rPr>
          <w:rFonts w:ascii="Century Gothic" w:hAnsi="Century Gothic"/>
          <w:sz w:val="22"/>
          <w:szCs w:val="22"/>
        </w:rPr>
        <w:t>Grounds Meeting: Monday 29</w:t>
      </w:r>
      <w:r w:rsidRPr="007C1368">
        <w:rPr>
          <w:rFonts w:ascii="Century Gothic" w:hAnsi="Century Gothic"/>
          <w:sz w:val="22"/>
          <w:szCs w:val="22"/>
          <w:vertAlign w:val="superscript"/>
        </w:rPr>
        <w:t>th</w:t>
      </w:r>
      <w:r w:rsidRPr="007C1368">
        <w:rPr>
          <w:rFonts w:ascii="Century Gothic" w:hAnsi="Century Gothic"/>
          <w:sz w:val="22"/>
          <w:szCs w:val="22"/>
        </w:rPr>
        <w:t xml:space="preserve"> June 2026 at 10:00 am, Council Office</w:t>
      </w:r>
    </w:p>
    <w:p w14:paraId="3C429556" w14:textId="105B2086" w:rsidR="001E0E36" w:rsidRPr="001E0E36" w:rsidRDefault="00395B1B" w:rsidP="00BC07A9">
      <w:pPr>
        <w:tabs>
          <w:tab w:val="left" w:pos="8620"/>
        </w:tabs>
        <w:spacing w:after="0"/>
      </w:pPr>
      <w:r w:rsidRPr="00395B1B">
        <w:rPr>
          <w:rFonts w:ascii="Century Gothic" w:hAnsi="Century Gothic"/>
          <w:noProof/>
          <w:sz w:val="22"/>
          <w:szCs w:val="22"/>
        </w:rPr>
        <mc:AlternateContent>
          <mc:Choice Requires="wps">
            <w:drawing>
              <wp:inline distT="0" distB="0" distL="0" distR="0" wp14:anchorId="12FB7BA4" wp14:editId="4A4A6904">
                <wp:extent cx="6743700" cy="13970"/>
                <wp:effectExtent l="0" t="0" r="12700" b="11430"/>
                <wp:docPr id="440504643" name="Horizontal 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43700" cy="139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3AD6E42" id="Horizontal Line 23" o:spid="_x0000_s1026" style="width:531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" filled="f">
                <v:path arrowok="t"/>
                <w10:anchorlock/>
              </v:rect>
            </w:pict>
          </mc:Fallback>
        </mc:AlternateContent>
      </w:r>
    </w:p>
    <w:sectPr w:rsidR="001E0E36" w:rsidRPr="001E0E36" w:rsidSect="001A35A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08" w:right="566" w:bottom="568" w:left="720" w:header="708" w:footer="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9A77B1" w14:textId="77777777" w:rsidR="003E5063" w:rsidRDefault="003E5063" w:rsidP="000A09DE">
      <w:pPr>
        <w:spacing w:after="0" w:line="240" w:lineRule="auto"/>
      </w:pPr>
      <w:r>
        <w:separator/>
      </w:r>
    </w:p>
  </w:endnote>
  <w:endnote w:type="continuationSeparator" w:id="0">
    <w:p w14:paraId="7FD08E14" w14:textId="77777777" w:rsidR="003E5063" w:rsidRDefault="003E5063" w:rsidP="000A09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4E2D8" w14:textId="77777777" w:rsidR="001566A2" w:rsidRDefault="001566A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7410347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26533089" w14:textId="4F321543" w:rsidR="000A09DE" w:rsidRDefault="000A09DE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469BA766" w14:textId="77777777" w:rsidR="000A09DE" w:rsidRDefault="000A09D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862CD" w14:textId="77777777" w:rsidR="001566A2" w:rsidRDefault="001566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1A98FA" w14:textId="77777777" w:rsidR="003E5063" w:rsidRDefault="003E5063" w:rsidP="000A09DE">
      <w:pPr>
        <w:spacing w:after="0" w:line="240" w:lineRule="auto"/>
      </w:pPr>
      <w:r>
        <w:separator/>
      </w:r>
    </w:p>
  </w:footnote>
  <w:footnote w:type="continuationSeparator" w:id="0">
    <w:p w14:paraId="40AF6EE5" w14:textId="77777777" w:rsidR="003E5063" w:rsidRDefault="003E5063" w:rsidP="000A09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B118D" w14:textId="5B9A65A8" w:rsidR="001A35A6" w:rsidRDefault="001A35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596F8" w14:textId="1D85AB5A" w:rsidR="001A35A6" w:rsidRDefault="001A35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7ACF5" w14:textId="49F87481" w:rsidR="001A35A6" w:rsidRDefault="001A35A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abstractNum w:abstractNumId="0" w15:restartNumberingAfterBreak="0">
    <w:nsid w:val="017F1083"/>
    <w:multiLevelType w:val="multilevel"/>
    <w:tmpl w:val="EDC8A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306AF9"/>
    <w:multiLevelType w:val="multilevel"/>
    <w:tmpl w:val="EDC8A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450AC0"/>
    <w:multiLevelType w:val="multilevel"/>
    <w:tmpl w:val="EDC8A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402D06"/>
    <w:multiLevelType w:val="multilevel"/>
    <w:tmpl w:val="EDC8A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F02636"/>
    <w:multiLevelType w:val="multilevel"/>
    <w:tmpl w:val="45C04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677452"/>
    <w:multiLevelType w:val="multilevel"/>
    <w:tmpl w:val="EDC8A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FF59FB"/>
    <w:multiLevelType w:val="multilevel"/>
    <w:tmpl w:val="EDC8A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231509"/>
    <w:multiLevelType w:val="multilevel"/>
    <w:tmpl w:val="EDC8A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5D5A30"/>
    <w:multiLevelType w:val="multilevel"/>
    <w:tmpl w:val="EDC8A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A63A2A"/>
    <w:multiLevelType w:val="multilevel"/>
    <w:tmpl w:val="1CDEF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F9311D"/>
    <w:multiLevelType w:val="multilevel"/>
    <w:tmpl w:val="EDC8A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FB93F47"/>
    <w:multiLevelType w:val="multilevel"/>
    <w:tmpl w:val="EDC8A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21A0476"/>
    <w:multiLevelType w:val="multilevel"/>
    <w:tmpl w:val="EDC8A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D952338"/>
    <w:multiLevelType w:val="multilevel"/>
    <w:tmpl w:val="BF9A0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E142652"/>
    <w:multiLevelType w:val="multilevel"/>
    <w:tmpl w:val="EDC8A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6900259">
    <w:abstractNumId w:val="12"/>
  </w:num>
  <w:num w:numId="2" w16cid:durableId="455025542">
    <w:abstractNumId w:val="0"/>
  </w:num>
  <w:num w:numId="3" w16cid:durableId="1578050498">
    <w:abstractNumId w:val="14"/>
  </w:num>
  <w:num w:numId="4" w16cid:durableId="258683150">
    <w:abstractNumId w:val="2"/>
  </w:num>
  <w:num w:numId="5" w16cid:durableId="32507958">
    <w:abstractNumId w:val="3"/>
  </w:num>
  <w:num w:numId="6" w16cid:durableId="597907786">
    <w:abstractNumId w:val="7"/>
  </w:num>
  <w:num w:numId="7" w16cid:durableId="1053695017">
    <w:abstractNumId w:val="6"/>
  </w:num>
  <w:num w:numId="8" w16cid:durableId="748236840">
    <w:abstractNumId w:val="1"/>
  </w:num>
  <w:num w:numId="9" w16cid:durableId="833376114">
    <w:abstractNumId w:val="8"/>
  </w:num>
  <w:num w:numId="10" w16cid:durableId="1019700617">
    <w:abstractNumId w:val="11"/>
  </w:num>
  <w:num w:numId="11" w16cid:durableId="872040047">
    <w:abstractNumId w:val="5"/>
  </w:num>
  <w:num w:numId="12" w16cid:durableId="1430589700">
    <w:abstractNumId w:val="10"/>
  </w:num>
  <w:num w:numId="13" w16cid:durableId="1272710814">
    <w:abstractNumId w:val="4"/>
  </w:num>
  <w:num w:numId="14" w16cid:durableId="1595236474">
    <w:abstractNumId w:val="9"/>
  </w:num>
  <w:num w:numId="15" w16cid:durableId="39112308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665"/>
    <w:rsid w:val="000001B2"/>
    <w:rsid w:val="00000DAA"/>
    <w:rsid w:val="0001292F"/>
    <w:rsid w:val="00024F16"/>
    <w:rsid w:val="000305B8"/>
    <w:rsid w:val="00034350"/>
    <w:rsid w:val="00036B72"/>
    <w:rsid w:val="000401A1"/>
    <w:rsid w:val="00045CBE"/>
    <w:rsid w:val="000816A1"/>
    <w:rsid w:val="000854D6"/>
    <w:rsid w:val="000A09DE"/>
    <w:rsid w:val="000B3865"/>
    <w:rsid w:val="000D5D71"/>
    <w:rsid w:val="000E0F8F"/>
    <w:rsid w:val="00102E6D"/>
    <w:rsid w:val="001056C1"/>
    <w:rsid w:val="001108E6"/>
    <w:rsid w:val="00123774"/>
    <w:rsid w:val="001249C4"/>
    <w:rsid w:val="00130436"/>
    <w:rsid w:val="00135618"/>
    <w:rsid w:val="00144B86"/>
    <w:rsid w:val="001566A2"/>
    <w:rsid w:val="0019031A"/>
    <w:rsid w:val="00197AFC"/>
    <w:rsid w:val="001A1231"/>
    <w:rsid w:val="001A35A6"/>
    <w:rsid w:val="001A7E91"/>
    <w:rsid w:val="001C13F8"/>
    <w:rsid w:val="001C453E"/>
    <w:rsid w:val="001C5C60"/>
    <w:rsid w:val="001C7DF3"/>
    <w:rsid w:val="001E0E36"/>
    <w:rsid w:val="00207615"/>
    <w:rsid w:val="0022463B"/>
    <w:rsid w:val="00227B15"/>
    <w:rsid w:val="00257660"/>
    <w:rsid w:val="00257A33"/>
    <w:rsid w:val="00270303"/>
    <w:rsid w:val="00271129"/>
    <w:rsid w:val="00283CDC"/>
    <w:rsid w:val="00291F29"/>
    <w:rsid w:val="00296A6D"/>
    <w:rsid w:val="002A1416"/>
    <w:rsid w:val="002A3792"/>
    <w:rsid w:val="002A67C8"/>
    <w:rsid w:val="002C30E5"/>
    <w:rsid w:val="002C66AE"/>
    <w:rsid w:val="00301D02"/>
    <w:rsid w:val="00305673"/>
    <w:rsid w:val="003114A7"/>
    <w:rsid w:val="00345BA3"/>
    <w:rsid w:val="00361EDA"/>
    <w:rsid w:val="0038573A"/>
    <w:rsid w:val="00386C22"/>
    <w:rsid w:val="00395B1B"/>
    <w:rsid w:val="003A46F9"/>
    <w:rsid w:val="003A6E87"/>
    <w:rsid w:val="003B4A61"/>
    <w:rsid w:val="003C35C5"/>
    <w:rsid w:val="003D018E"/>
    <w:rsid w:val="003E5063"/>
    <w:rsid w:val="00401E13"/>
    <w:rsid w:val="00404E9B"/>
    <w:rsid w:val="00415EF9"/>
    <w:rsid w:val="00421779"/>
    <w:rsid w:val="00422028"/>
    <w:rsid w:val="00434709"/>
    <w:rsid w:val="004426CD"/>
    <w:rsid w:val="004475C9"/>
    <w:rsid w:val="00451EEC"/>
    <w:rsid w:val="00456F8B"/>
    <w:rsid w:val="00465FCD"/>
    <w:rsid w:val="004862CB"/>
    <w:rsid w:val="004903D1"/>
    <w:rsid w:val="00493C29"/>
    <w:rsid w:val="004942BE"/>
    <w:rsid w:val="004B0F42"/>
    <w:rsid w:val="004B610B"/>
    <w:rsid w:val="004C4777"/>
    <w:rsid w:val="004D3755"/>
    <w:rsid w:val="004D44CE"/>
    <w:rsid w:val="004D67AA"/>
    <w:rsid w:val="004F59A2"/>
    <w:rsid w:val="00522C35"/>
    <w:rsid w:val="005234E2"/>
    <w:rsid w:val="00525713"/>
    <w:rsid w:val="0053604A"/>
    <w:rsid w:val="00563D4D"/>
    <w:rsid w:val="00564F7E"/>
    <w:rsid w:val="00572044"/>
    <w:rsid w:val="00597498"/>
    <w:rsid w:val="005B6BE4"/>
    <w:rsid w:val="005C26A0"/>
    <w:rsid w:val="005C392D"/>
    <w:rsid w:val="005D1D7F"/>
    <w:rsid w:val="005F0083"/>
    <w:rsid w:val="005F1048"/>
    <w:rsid w:val="005F4FD2"/>
    <w:rsid w:val="0061202D"/>
    <w:rsid w:val="00623492"/>
    <w:rsid w:val="00623ED2"/>
    <w:rsid w:val="006377C7"/>
    <w:rsid w:val="0064007B"/>
    <w:rsid w:val="006531C9"/>
    <w:rsid w:val="00654A37"/>
    <w:rsid w:val="00663AC0"/>
    <w:rsid w:val="00664008"/>
    <w:rsid w:val="00664B2B"/>
    <w:rsid w:val="00682141"/>
    <w:rsid w:val="00683F23"/>
    <w:rsid w:val="006B3C0B"/>
    <w:rsid w:val="006B4AFA"/>
    <w:rsid w:val="006C3E97"/>
    <w:rsid w:val="006C6EBE"/>
    <w:rsid w:val="006E255E"/>
    <w:rsid w:val="006F19F3"/>
    <w:rsid w:val="007024AA"/>
    <w:rsid w:val="00706DF3"/>
    <w:rsid w:val="007109E5"/>
    <w:rsid w:val="007305B1"/>
    <w:rsid w:val="00730F0D"/>
    <w:rsid w:val="0075525A"/>
    <w:rsid w:val="00776088"/>
    <w:rsid w:val="00790E17"/>
    <w:rsid w:val="00797373"/>
    <w:rsid w:val="007A1726"/>
    <w:rsid w:val="007C1368"/>
    <w:rsid w:val="007C5CF5"/>
    <w:rsid w:val="007F353F"/>
    <w:rsid w:val="008272A6"/>
    <w:rsid w:val="00836194"/>
    <w:rsid w:val="00843045"/>
    <w:rsid w:val="00852032"/>
    <w:rsid w:val="008549DC"/>
    <w:rsid w:val="0085616E"/>
    <w:rsid w:val="008854D1"/>
    <w:rsid w:val="00886A79"/>
    <w:rsid w:val="0089652D"/>
    <w:rsid w:val="008A0487"/>
    <w:rsid w:val="008E0145"/>
    <w:rsid w:val="008E3CFF"/>
    <w:rsid w:val="008F4585"/>
    <w:rsid w:val="00906CE1"/>
    <w:rsid w:val="0092614D"/>
    <w:rsid w:val="00943BA6"/>
    <w:rsid w:val="00960442"/>
    <w:rsid w:val="00966DE9"/>
    <w:rsid w:val="009734A4"/>
    <w:rsid w:val="009826AD"/>
    <w:rsid w:val="00995AF4"/>
    <w:rsid w:val="009C4B56"/>
    <w:rsid w:val="009C724A"/>
    <w:rsid w:val="009F5910"/>
    <w:rsid w:val="00A0344E"/>
    <w:rsid w:val="00A03F0D"/>
    <w:rsid w:val="00A06AE0"/>
    <w:rsid w:val="00A36383"/>
    <w:rsid w:val="00A413D5"/>
    <w:rsid w:val="00A66D65"/>
    <w:rsid w:val="00A67413"/>
    <w:rsid w:val="00A725CC"/>
    <w:rsid w:val="00A841A1"/>
    <w:rsid w:val="00AC4D3C"/>
    <w:rsid w:val="00AD1887"/>
    <w:rsid w:val="00AD5C4A"/>
    <w:rsid w:val="00AD7708"/>
    <w:rsid w:val="00AE4AA3"/>
    <w:rsid w:val="00B10E56"/>
    <w:rsid w:val="00B12B2D"/>
    <w:rsid w:val="00B35AE3"/>
    <w:rsid w:val="00B41BE7"/>
    <w:rsid w:val="00B4355E"/>
    <w:rsid w:val="00B45A98"/>
    <w:rsid w:val="00B54592"/>
    <w:rsid w:val="00B70C57"/>
    <w:rsid w:val="00BB643F"/>
    <w:rsid w:val="00BC07A9"/>
    <w:rsid w:val="00BF2313"/>
    <w:rsid w:val="00C00B5F"/>
    <w:rsid w:val="00C02651"/>
    <w:rsid w:val="00C23665"/>
    <w:rsid w:val="00C422F4"/>
    <w:rsid w:val="00C61708"/>
    <w:rsid w:val="00C726B6"/>
    <w:rsid w:val="00C844A8"/>
    <w:rsid w:val="00CA2417"/>
    <w:rsid w:val="00CA73A6"/>
    <w:rsid w:val="00CB1F31"/>
    <w:rsid w:val="00CB79CE"/>
    <w:rsid w:val="00CC70D5"/>
    <w:rsid w:val="00CD0616"/>
    <w:rsid w:val="00CD0652"/>
    <w:rsid w:val="00CE32FF"/>
    <w:rsid w:val="00CF26CC"/>
    <w:rsid w:val="00D21B37"/>
    <w:rsid w:val="00D25C22"/>
    <w:rsid w:val="00D314E9"/>
    <w:rsid w:val="00D36EFE"/>
    <w:rsid w:val="00D80F17"/>
    <w:rsid w:val="00D9662C"/>
    <w:rsid w:val="00DA2379"/>
    <w:rsid w:val="00DB1599"/>
    <w:rsid w:val="00DB3367"/>
    <w:rsid w:val="00DD0407"/>
    <w:rsid w:val="00DE175B"/>
    <w:rsid w:val="00DF2D8A"/>
    <w:rsid w:val="00E00872"/>
    <w:rsid w:val="00E10187"/>
    <w:rsid w:val="00E20F53"/>
    <w:rsid w:val="00E419F9"/>
    <w:rsid w:val="00E725A7"/>
    <w:rsid w:val="00E81850"/>
    <w:rsid w:val="00EE25A4"/>
    <w:rsid w:val="00EF2940"/>
    <w:rsid w:val="00EF29BB"/>
    <w:rsid w:val="00EF4AC0"/>
    <w:rsid w:val="00F00F10"/>
    <w:rsid w:val="00F03283"/>
    <w:rsid w:val="00F0469C"/>
    <w:rsid w:val="00F12033"/>
    <w:rsid w:val="00F52F84"/>
    <w:rsid w:val="00F54320"/>
    <w:rsid w:val="00F72844"/>
    <w:rsid w:val="00F7502A"/>
    <w:rsid w:val="00F7621A"/>
    <w:rsid w:val="00FA05B1"/>
    <w:rsid w:val="00FA54FF"/>
    <w:rsid w:val="00FB1B14"/>
    <w:rsid w:val="00FB5B9A"/>
    <w:rsid w:val="00FC0963"/>
    <w:rsid w:val="00FD0381"/>
    <w:rsid w:val="00FE4BF1"/>
    <w:rsid w:val="00FF4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."/>
  <w:listSeparator w:val=","/>
  <w14:docId w14:val="74541769"/>
  <w15:chartTrackingRefBased/>
  <w15:docId w15:val="{A097FBAD-89B9-4A53-80A1-F50323547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236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36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36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36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36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36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36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36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36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36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36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36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366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366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36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36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36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36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36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36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36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36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36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36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36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36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36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36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366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2366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366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A09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09DE"/>
  </w:style>
  <w:style w:type="paragraph" w:styleId="Footer">
    <w:name w:val="footer"/>
    <w:basedOn w:val="Normal"/>
    <w:link w:val="FooterChar"/>
    <w:uiPriority w:val="99"/>
    <w:unhideWhenUsed/>
    <w:rsid w:val="000A09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09DE"/>
  </w:style>
  <w:style w:type="paragraph" w:styleId="NormalWeb">
    <w:name w:val="Normal (Web)"/>
    <w:basedOn w:val="Normal"/>
    <w:uiPriority w:val="99"/>
    <w:semiHidden/>
    <w:unhideWhenUsed/>
    <w:rsid w:val="00CA2417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2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7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9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8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8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1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0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57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4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2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10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0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05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8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9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5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6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6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2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9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0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9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F1B3AA-F569-4476-99B4-74FD73E99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Ackroyd</dc:creator>
  <cp:keywords/>
  <dc:description/>
  <cp:lastModifiedBy>Emma Ackroyd</cp:lastModifiedBy>
  <cp:revision>5</cp:revision>
  <cp:lastPrinted>2026-06-16T15:45:00Z</cp:lastPrinted>
  <dcterms:created xsi:type="dcterms:W3CDTF">2026-06-10T13:45:00Z</dcterms:created>
  <dcterms:modified xsi:type="dcterms:W3CDTF">2026-06-16T16:56:00Z</dcterms:modified>
</cp:coreProperties>
</file>