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6844" w14:textId="77777777" w:rsidR="000E1751" w:rsidRPr="004F6623" w:rsidRDefault="000E1751" w:rsidP="000E1751">
      <w:pPr>
        <w:pStyle w:val="H1"/>
        <w:rPr>
          <w:rFonts w:asciiTheme="minorHAnsi" w:hAnsiTheme="minorHAnsi" w:cstheme="minorHAnsi"/>
        </w:rPr>
      </w:pPr>
      <w:bookmarkStart w:id="0" w:name="_Toc372294192"/>
      <w:bookmarkStart w:id="1" w:name="_Toc77918520"/>
      <w:r w:rsidRPr="004F6623">
        <w:rPr>
          <w:rFonts w:asciiTheme="minorHAnsi" w:hAnsiTheme="minorHAnsi" w:cstheme="minorHAnsi"/>
        </w:rPr>
        <w:t xml:space="preserve">Healthy Workplace </w:t>
      </w:r>
      <w:bookmarkEnd w:id="0"/>
      <w:bookmarkEnd w:id="1"/>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E1751" w:rsidRPr="004F6623" w14:paraId="0D4770E5" w14:textId="77777777" w:rsidTr="00D16205">
        <w:trPr>
          <w:cantSplit/>
          <w:trHeight w:val="209"/>
          <w:jc w:val="center"/>
        </w:trPr>
        <w:tc>
          <w:tcPr>
            <w:tcW w:w="3006" w:type="dxa"/>
            <w:vAlign w:val="center"/>
          </w:tcPr>
          <w:p w14:paraId="4A8FE4C0" w14:textId="77777777" w:rsidR="000E1751" w:rsidRPr="004F6623" w:rsidRDefault="000E1751" w:rsidP="00D16205">
            <w:pPr>
              <w:pStyle w:val="MeetsEYFS"/>
              <w:jc w:val="center"/>
              <w:rPr>
                <w:rFonts w:asciiTheme="minorHAnsi" w:hAnsiTheme="minorHAnsi" w:cstheme="minorHAnsi"/>
              </w:rPr>
            </w:pPr>
            <w:r w:rsidRPr="004F6623">
              <w:rPr>
                <w:rFonts w:asciiTheme="minorHAnsi" w:hAnsiTheme="minorHAnsi" w:cstheme="minorHAnsi"/>
              </w:rPr>
              <w:t xml:space="preserve">EYFS: 3.80 </w:t>
            </w:r>
          </w:p>
        </w:tc>
      </w:tr>
    </w:tbl>
    <w:p w14:paraId="08C2BE30" w14:textId="77777777" w:rsidR="000E1751" w:rsidRPr="004F6623" w:rsidRDefault="000E1751" w:rsidP="000E1751">
      <w:pPr>
        <w:rPr>
          <w:rFonts w:asciiTheme="minorHAnsi" w:hAnsiTheme="minorHAnsi" w:cstheme="minorHAnsi"/>
        </w:rPr>
      </w:pPr>
    </w:p>
    <w:p w14:paraId="3206E55F"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At Swallow Risers playgroup and Out of School club we are committed to providing a workplace which supports and encourages a healthy staff team through staff training, health and safety awareness and supervisions.</w:t>
      </w:r>
    </w:p>
    <w:p w14:paraId="4D9A2E40" w14:textId="77777777" w:rsidR="000E1751" w:rsidRPr="004F6623" w:rsidRDefault="000E1751" w:rsidP="000E1751">
      <w:pPr>
        <w:rPr>
          <w:rFonts w:asciiTheme="minorHAnsi" w:hAnsiTheme="minorHAnsi" w:cstheme="minorHAnsi"/>
        </w:rPr>
      </w:pPr>
    </w:p>
    <w:p w14:paraId="2EED24B1"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Dress code</w:t>
      </w:r>
    </w:p>
    <w:p w14:paraId="5AA5732A" w14:textId="5E2C40BB" w:rsidR="000E1751" w:rsidRPr="004F6623" w:rsidRDefault="000E1751" w:rsidP="000E1751">
      <w:pPr>
        <w:rPr>
          <w:rFonts w:asciiTheme="minorHAnsi" w:hAnsiTheme="minorHAnsi" w:cstheme="minorHAnsi"/>
          <w:b/>
        </w:rPr>
      </w:pPr>
      <w:r w:rsidRPr="004F6623">
        <w:rPr>
          <w:rFonts w:asciiTheme="minorHAnsi" w:hAnsiTheme="minorHAnsi" w:cstheme="minorHAnsi"/>
        </w:rPr>
        <w:t xml:space="preserve">Staff must </w:t>
      </w:r>
      <w:proofErr w:type="gramStart"/>
      <w:r w:rsidRPr="004F6623">
        <w:rPr>
          <w:rFonts w:asciiTheme="minorHAnsi" w:hAnsiTheme="minorHAnsi" w:cstheme="minorHAnsi"/>
        </w:rPr>
        <w:t>follow our dress code at all times</w:t>
      </w:r>
      <w:proofErr w:type="gramEnd"/>
      <w:r w:rsidRPr="004F6623">
        <w:rPr>
          <w:rFonts w:asciiTheme="minorHAnsi" w:hAnsiTheme="minorHAnsi" w:cstheme="minorHAnsi"/>
        </w:rPr>
        <w:t xml:space="preserve">. The dress code is detailed in </w:t>
      </w:r>
      <w:r w:rsidR="00644429">
        <w:rPr>
          <w:rFonts w:asciiTheme="minorHAnsi" w:hAnsiTheme="minorHAnsi" w:cstheme="minorHAnsi"/>
        </w:rPr>
        <w:t>Induction Pack</w:t>
      </w:r>
      <w:r w:rsidRPr="004F6623">
        <w:rPr>
          <w:rFonts w:asciiTheme="minorHAnsi" w:hAnsiTheme="minorHAnsi" w:cstheme="minorHAnsi"/>
          <w:b/>
        </w:rPr>
        <w:t>.</w:t>
      </w:r>
    </w:p>
    <w:p w14:paraId="183FFC6F" w14:textId="77777777" w:rsidR="000E1751" w:rsidRPr="004F6623" w:rsidRDefault="000E1751" w:rsidP="000E1751">
      <w:pPr>
        <w:rPr>
          <w:rFonts w:asciiTheme="minorHAnsi" w:hAnsiTheme="minorHAnsi" w:cstheme="minorHAnsi"/>
        </w:rPr>
      </w:pPr>
    </w:p>
    <w:p w14:paraId="69C3F08F"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Staff breaks</w:t>
      </w:r>
    </w:p>
    <w:p w14:paraId="1CF08DAB"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It is the responsibility of the nursery manager to ensure that all staff working six hours or more take a break of 20 minutes, 30 minutes or 60 minutes dependant on hours worked and ensuring that staff: child ratios are maintained. </w:t>
      </w:r>
    </w:p>
    <w:p w14:paraId="5377AC4A" w14:textId="77777777" w:rsidR="000E1751" w:rsidRPr="004F6623" w:rsidRDefault="000E1751" w:rsidP="000E1751">
      <w:pPr>
        <w:rPr>
          <w:rFonts w:asciiTheme="minorHAnsi" w:hAnsiTheme="minorHAnsi" w:cstheme="minorHAnsi"/>
        </w:rPr>
      </w:pPr>
    </w:p>
    <w:p w14:paraId="3119848D"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Staff under 18 require a break of 30 minutes in circumstances where they work 4.5 hours a day. All breaks are taken away from an employee’s normal work area (where possible).</w:t>
      </w:r>
    </w:p>
    <w:p w14:paraId="3AFEDDC1" w14:textId="77777777" w:rsidR="000E1751" w:rsidRPr="004F6623" w:rsidRDefault="000E1751" w:rsidP="000E1751">
      <w:pPr>
        <w:rPr>
          <w:rFonts w:asciiTheme="minorHAnsi" w:hAnsiTheme="minorHAnsi" w:cstheme="minorHAnsi"/>
        </w:rPr>
      </w:pPr>
    </w:p>
    <w:p w14:paraId="5E8E085B"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Personal hygiene</w:t>
      </w:r>
    </w:p>
    <w:p w14:paraId="09E383B2"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Staff must </w:t>
      </w:r>
      <w:proofErr w:type="gramStart"/>
      <w:r w:rsidRPr="004F6623">
        <w:rPr>
          <w:rFonts w:asciiTheme="minorHAnsi" w:hAnsiTheme="minorHAnsi" w:cstheme="minorHAnsi"/>
        </w:rPr>
        <w:t>follow the personal hygiene code at all times</w:t>
      </w:r>
      <w:proofErr w:type="gramEnd"/>
      <w:r w:rsidRPr="004F6623">
        <w:rPr>
          <w:rFonts w:asciiTheme="minorHAnsi" w:hAnsiTheme="minorHAnsi" w:cstheme="minorHAnsi"/>
        </w:rPr>
        <w:t xml:space="preserve"> and encourage children to adopt the same good personal hygiene code themselves. </w:t>
      </w:r>
    </w:p>
    <w:p w14:paraId="78400812" w14:textId="77777777" w:rsidR="000E1751" w:rsidRPr="004F6623" w:rsidRDefault="000E1751" w:rsidP="000E1751">
      <w:pPr>
        <w:rPr>
          <w:rFonts w:asciiTheme="minorHAnsi" w:hAnsiTheme="minorHAnsi" w:cstheme="minorHAnsi"/>
        </w:rPr>
      </w:pPr>
    </w:p>
    <w:p w14:paraId="4B829486"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All hands must be washed before handling food, after using the toilet or toileting children, after playing outside, wiping noses, messy play activities and after contact with animals. </w:t>
      </w:r>
    </w:p>
    <w:p w14:paraId="6B88A76D" w14:textId="77777777" w:rsidR="000E1751" w:rsidRPr="004F6623" w:rsidRDefault="000E1751" w:rsidP="000E1751">
      <w:pPr>
        <w:rPr>
          <w:rFonts w:asciiTheme="minorHAnsi" w:hAnsiTheme="minorHAnsi" w:cstheme="minorHAnsi"/>
        </w:rPr>
      </w:pPr>
    </w:p>
    <w:p w14:paraId="748BFD20"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After noses have been wiped the tissue must be disposed of hygienically and hands should be washed. </w:t>
      </w:r>
    </w:p>
    <w:p w14:paraId="397AB0A2" w14:textId="77777777" w:rsidR="000E1751" w:rsidRPr="004F6623" w:rsidRDefault="000E1751" w:rsidP="000E1751">
      <w:pPr>
        <w:rPr>
          <w:rFonts w:asciiTheme="minorHAnsi" w:hAnsiTheme="minorHAnsi" w:cstheme="minorHAnsi"/>
        </w:rPr>
      </w:pPr>
    </w:p>
    <w:p w14:paraId="32D70201"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 xml:space="preserve">Cleaning </w:t>
      </w:r>
    </w:p>
    <w:p w14:paraId="7D74C151"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The Swallow Risers is committed to providing a safe, </w:t>
      </w:r>
      <w:proofErr w:type="gramStart"/>
      <w:r w:rsidRPr="004F6623">
        <w:rPr>
          <w:rFonts w:asciiTheme="minorHAnsi" w:hAnsiTheme="minorHAnsi" w:cstheme="minorHAnsi"/>
        </w:rPr>
        <w:t>happy</w:t>
      </w:r>
      <w:proofErr w:type="gramEnd"/>
      <w:r w:rsidRPr="004F6623">
        <w:rPr>
          <w:rFonts w:asciiTheme="minorHAnsi" w:hAnsiTheme="minorHAnsi" w:cstheme="minorHAnsi"/>
        </w:rPr>
        <w:t xml:space="preserve"> and healthy environment for children to play, grow and learn. Cleanliness is an essential element of this practice. The setting is cleaned </w:t>
      </w:r>
      <w:proofErr w:type="gramStart"/>
      <w:r w:rsidRPr="004F6623">
        <w:rPr>
          <w:rFonts w:asciiTheme="minorHAnsi" w:hAnsiTheme="minorHAnsi" w:cstheme="minorHAnsi"/>
        </w:rPr>
        <w:t>daily</w:t>
      </w:r>
      <w:proofErr w:type="gramEnd"/>
      <w:r w:rsidRPr="004F6623">
        <w:rPr>
          <w:rFonts w:asciiTheme="minorHAnsi" w:hAnsiTheme="minorHAnsi" w:cstheme="minorHAnsi"/>
        </w:rPr>
        <w:t xml:space="preserve"> and regular checks are made to the bathrooms. These are cleaned at least daily (more if necessary </w:t>
      </w:r>
      <w:proofErr w:type="gramStart"/>
      <w:r w:rsidRPr="004F6623">
        <w:rPr>
          <w:rFonts w:asciiTheme="minorHAnsi" w:hAnsiTheme="minorHAnsi" w:cstheme="minorHAnsi"/>
        </w:rPr>
        <w:t>i.e.</w:t>
      </w:r>
      <w:proofErr w:type="gramEnd"/>
      <w:r w:rsidRPr="004F6623">
        <w:rPr>
          <w:rFonts w:asciiTheme="minorHAnsi" w:hAnsiTheme="minorHAnsi" w:cstheme="minorHAnsi"/>
        </w:rPr>
        <w:t xml:space="preserve"> at lunch time). The nappy changing facility and potties are cleaned and disinfected after every use. Any mess caused throughout the day is cleaned up as necessary to ensure that a hygienic environment is provided for staff and the children in our care.</w:t>
      </w:r>
    </w:p>
    <w:p w14:paraId="03294248" w14:textId="77777777" w:rsidR="000E1751" w:rsidRPr="004F6623" w:rsidRDefault="000E1751" w:rsidP="000E1751">
      <w:pPr>
        <w:rPr>
          <w:rFonts w:asciiTheme="minorHAnsi" w:hAnsiTheme="minorHAnsi" w:cstheme="minorHAnsi"/>
        </w:rPr>
      </w:pPr>
    </w:p>
    <w:p w14:paraId="60E06F63"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Kitchen</w:t>
      </w:r>
    </w:p>
    <w:p w14:paraId="1D1E21C1"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Staff are made aware of the basic food hygiene standards through appropriate </w:t>
      </w:r>
      <w:proofErr w:type="gramStart"/>
      <w:r w:rsidRPr="004F6623">
        <w:rPr>
          <w:rFonts w:asciiTheme="minorHAnsi" w:hAnsiTheme="minorHAnsi" w:cstheme="minorHAnsi"/>
        </w:rPr>
        <w:t>training</w:t>
      </w:r>
      <w:proofErr w:type="gramEnd"/>
      <w:r w:rsidRPr="004F6623">
        <w:rPr>
          <w:rFonts w:asciiTheme="minorHAnsi" w:hAnsiTheme="minorHAnsi" w:cstheme="minorHAnsi"/>
        </w:rPr>
        <w:t xml:space="preserve"> and this is updated every three years. In addition, we ensure:</w:t>
      </w:r>
    </w:p>
    <w:p w14:paraId="2801AC1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Fridges are cleaned out weekly</w:t>
      </w:r>
    </w:p>
    <w:p w14:paraId="633423C1"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Microwaves are cleaned after every use</w:t>
      </w:r>
    </w:p>
    <w:p w14:paraId="624C99CC"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Toasters are cleaned after every use</w:t>
      </w:r>
    </w:p>
    <w:p w14:paraId="2FB51C86"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The oven is cleaned out regularly and details recorded</w:t>
      </w:r>
    </w:p>
    <w:p w14:paraId="52140C5B"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Freezers are cleaned out every three months and details recorded </w:t>
      </w:r>
    </w:p>
    <w:p w14:paraId="662AEA6E"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cupboards are cleaned out monthly </w:t>
      </w:r>
    </w:p>
    <w:p w14:paraId="177062F8"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lastRenderedPageBreak/>
        <w:t>Fridge and freezer temperatures are recorded first thing in the morning by the cook and last thing at night</w:t>
      </w:r>
    </w:p>
    <w:p w14:paraId="4D9171E0"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food is </w:t>
      </w:r>
      <w:proofErr w:type="gramStart"/>
      <w:r w:rsidRPr="004F6623">
        <w:rPr>
          <w:rFonts w:asciiTheme="minorHAnsi" w:hAnsiTheme="minorHAnsi" w:cstheme="minorHAnsi"/>
        </w:rPr>
        <w:t>covered at all times</w:t>
      </w:r>
      <w:proofErr w:type="gramEnd"/>
      <w:r w:rsidRPr="004F6623">
        <w:rPr>
          <w:rFonts w:asciiTheme="minorHAnsi" w:hAnsiTheme="minorHAnsi" w:cstheme="minorHAnsi"/>
        </w:rPr>
        <w:t xml:space="preserve"> in and out of the fridge and dated to show when each product was opened and then used in date order</w:t>
      </w:r>
    </w:p>
    <w:p w14:paraId="5FCA778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Care is taken to ensure that food is correctly stored in fridges</w:t>
      </w:r>
    </w:p>
    <w:p w14:paraId="7558C8D0"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When re-heating food, the temperature is over 75°C, food is checked with the probe thermometer and recorded, then cooled down before serving. Food prepared on the premises is checked with the probe thermometer before serving </w:t>
      </w:r>
    </w:p>
    <w:p w14:paraId="6A1CD20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Food served but not used immediately is appropriately covered and placed in the fridge/freezer within 60 minutes. If this is not followed, food is discarded immediately</w:t>
      </w:r>
    </w:p>
    <w:p w14:paraId="6EB2BAD9"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opened packets are dated when opened and placed in an airtight container </w:t>
      </w:r>
      <w:proofErr w:type="gramStart"/>
      <w:r w:rsidRPr="004F6623">
        <w:rPr>
          <w:rFonts w:asciiTheme="minorHAnsi" w:hAnsiTheme="minorHAnsi" w:cstheme="minorHAnsi"/>
        </w:rPr>
        <w:t>e.g.</w:t>
      </w:r>
      <w:proofErr w:type="gramEnd"/>
      <w:r w:rsidRPr="004F6623">
        <w:rPr>
          <w:rFonts w:asciiTheme="minorHAnsi" w:hAnsiTheme="minorHAnsi" w:cstheme="minorHAnsi"/>
        </w:rPr>
        <w:t xml:space="preserve"> baby food, raisins, cereal etc.</w:t>
      </w:r>
    </w:p>
    <w:p w14:paraId="59B70247"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Surfaces are cleaned with anti-bacterial spray  </w:t>
      </w:r>
    </w:p>
    <w:p w14:paraId="5CDF49E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Only disposable paper rolls are used.</w:t>
      </w:r>
    </w:p>
    <w:p w14:paraId="7D2373F7"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Children do NOT enter the kitchen except for supervised cooking activities</w:t>
      </w:r>
    </w:p>
    <w:p w14:paraId="5424C264"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Doors/gates to the kitchen are kept </w:t>
      </w:r>
      <w:proofErr w:type="gramStart"/>
      <w:r w:rsidRPr="004F6623">
        <w:rPr>
          <w:rFonts w:asciiTheme="minorHAnsi" w:hAnsiTheme="minorHAnsi" w:cstheme="minorHAnsi"/>
        </w:rPr>
        <w:t>closed at all times</w:t>
      </w:r>
      <w:proofErr w:type="gramEnd"/>
    </w:p>
    <w:p w14:paraId="21425351"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Kitchen bins are emptied when full and at the end of each day</w:t>
      </w:r>
    </w:p>
    <w:p w14:paraId="6D108CF4" w14:textId="77777777" w:rsidR="000E1751" w:rsidRPr="004F6623" w:rsidRDefault="000E1751" w:rsidP="000E1751">
      <w:pPr>
        <w:ind w:left="720"/>
        <w:rPr>
          <w:rFonts w:asciiTheme="minorHAnsi" w:hAnsiTheme="minorHAnsi" w:cstheme="minorHAnsi"/>
        </w:rPr>
      </w:pPr>
    </w:p>
    <w:p w14:paraId="2EFC644D"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Swallow Risers Playgroup and Out of School club</w:t>
      </w:r>
    </w:p>
    <w:p w14:paraId="23A0BAF6"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Staff are trained to be aware of general hygiene in the setting and ensure that high standards are </w:t>
      </w:r>
      <w:proofErr w:type="gramStart"/>
      <w:r w:rsidRPr="004F6623">
        <w:rPr>
          <w:rFonts w:asciiTheme="minorHAnsi" w:hAnsiTheme="minorHAnsi" w:cstheme="minorHAnsi"/>
        </w:rPr>
        <w:t>kept at all times</w:t>
      </w:r>
      <w:proofErr w:type="gramEnd"/>
    </w:p>
    <w:p w14:paraId="683132C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Regular toy washing routines are established in the setting. Toys are washed with sanitising fluid/tablets.</w:t>
      </w:r>
    </w:p>
    <w:p w14:paraId="4276CE98"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Floors are cleaned during the day when necessary. Vacuum cleaner bags (where used) are changed frequently </w:t>
      </w:r>
    </w:p>
    <w:p w14:paraId="62E07B2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Staff are requested to use the appropriate coloured mop for the task or area (see chart on wall) and mop heads are washed in a separate wash at least weekly</w:t>
      </w:r>
    </w:p>
    <w:p w14:paraId="58E26502"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Chairs are cleaned thoroughly after every use. </w:t>
      </w:r>
    </w:p>
    <w:p w14:paraId="0049DAA4"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All surfaces are kept clean and clutter free </w:t>
      </w:r>
    </w:p>
    <w:p w14:paraId="2C55820C"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Children are always reminded to wash their hands after using the bathroom and before meals. Staff always encourage good hygiene standards, for example, not eating food that has fallen on the floor</w:t>
      </w:r>
    </w:p>
    <w:p w14:paraId="676AD03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Staff are positive role models and talk to the children about good hygiene routines and why they need to wash their hands, wipe their </w:t>
      </w:r>
      <w:proofErr w:type="gramStart"/>
      <w:r w:rsidRPr="004F6623">
        <w:rPr>
          <w:rFonts w:asciiTheme="minorHAnsi" w:hAnsiTheme="minorHAnsi" w:cstheme="minorHAnsi"/>
        </w:rPr>
        <w:t>noses</w:t>
      </w:r>
      <w:proofErr w:type="gramEnd"/>
      <w:r w:rsidRPr="004F6623">
        <w:rPr>
          <w:rFonts w:asciiTheme="minorHAnsi" w:hAnsiTheme="minorHAnsi" w:cstheme="minorHAnsi"/>
        </w:rPr>
        <w:t xml:space="preserve"> and cover their mouths when coughing.</w:t>
      </w:r>
    </w:p>
    <w:p w14:paraId="07C3A023" w14:textId="77777777" w:rsidR="000E1751" w:rsidRPr="004F6623" w:rsidRDefault="000E1751" w:rsidP="000E1751">
      <w:pPr>
        <w:rPr>
          <w:rFonts w:asciiTheme="minorHAnsi" w:hAnsiTheme="minorHAnsi" w:cstheme="minorHAnsi"/>
        </w:rPr>
      </w:pPr>
    </w:p>
    <w:p w14:paraId="76E3085F" w14:textId="77777777" w:rsidR="000E1751" w:rsidRPr="004F6623" w:rsidRDefault="000E1751" w:rsidP="000E1751">
      <w:pPr>
        <w:rPr>
          <w:rFonts w:asciiTheme="minorHAnsi" w:hAnsiTheme="minorHAnsi" w:cstheme="minorHAnsi"/>
        </w:rPr>
      </w:pPr>
    </w:p>
    <w:p w14:paraId="7EC52469" w14:textId="77777777" w:rsidR="000E1751" w:rsidRPr="004F6623" w:rsidRDefault="000E1751" w:rsidP="000E175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E1751" w:rsidRPr="004F6623" w14:paraId="627F2596" w14:textId="77777777" w:rsidTr="00D16205">
        <w:trPr>
          <w:cantSplit/>
          <w:jc w:val="center"/>
        </w:trPr>
        <w:tc>
          <w:tcPr>
            <w:tcW w:w="1666" w:type="pct"/>
            <w:tcBorders>
              <w:top w:val="single" w:sz="4" w:space="0" w:color="auto"/>
            </w:tcBorders>
            <w:vAlign w:val="center"/>
          </w:tcPr>
          <w:p w14:paraId="6C12D2BE"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This policy was adopted on</w:t>
            </w:r>
          </w:p>
        </w:tc>
        <w:tc>
          <w:tcPr>
            <w:tcW w:w="1844" w:type="pct"/>
            <w:tcBorders>
              <w:top w:val="single" w:sz="4" w:space="0" w:color="auto"/>
            </w:tcBorders>
            <w:vAlign w:val="center"/>
          </w:tcPr>
          <w:p w14:paraId="292BB3F1"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 xml:space="preserve">Signed on behalf of the </w:t>
            </w:r>
            <w:r>
              <w:rPr>
                <w:rFonts w:asciiTheme="minorHAnsi" w:hAnsiTheme="minorHAnsi" w:cstheme="minorHAnsi"/>
                <w:b/>
              </w:rPr>
              <w:t>s</w:t>
            </w:r>
            <w:r w:rsidRPr="004F6623">
              <w:rPr>
                <w:rFonts w:asciiTheme="minorHAnsi" w:hAnsiTheme="minorHAnsi" w:cstheme="minorHAnsi"/>
                <w:b/>
              </w:rPr>
              <w:t>etting</w:t>
            </w:r>
          </w:p>
        </w:tc>
        <w:tc>
          <w:tcPr>
            <w:tcW w:w="1490" w:type="pct"/>
            <w:tcBorders>
              <w:top w:val="single" w:sz="4" w:space="0" w:color="auto"/>
            </w:tcBorders>
            <w:vAlign w:val="center"/>
          </w:tcPr>
          <w:p w14:paraId="0CA2F434"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Date for review</w:t>
            </w:r>
          </w:p>
        </w:tc>
      </w:tr>
      <w:tr w:rsidR="000E1751" w:rsidRPr="0047372E" w14:paraId="18B75C4F" w14:textId="77777777" w:rsidTr="00D16205">
        <w:trPr>
          <w:cantSplit/>
          <w:jc w:val="center"/>
        </w:trPr>
        <w:tc>
          <w:tcPr>
            <w:tcW w:w="1666" w:type="pct"/>
            <w:vAlign w:val="center"/>
          </w:tcPr>
          <w:p w14:paraId="42D1DC42" w14:textId="1645E00B" w:rsidR="000E1751" w:rsidRPr="004F6623" w:rsidRDefault="000E1751" w:rsidP="00D16205">
            <w:pPr>
              <w:pStyle w:val="MeetsEYFS"/>
              <w:rPr>
                <w:rFonts w:asciiTheme="minorHAnsi" w:hAnsiTheme="minorHAnsi" w:cstheme="minorHAnsi"/>
                <w:i/>
              </w:rPr>
            </w:pPr>
            <w:r w:rsidRPr="004F6623">
              <w:rPr>
                <w:rFonts w:asciiTheme="minorHAnsi" w:hAnsiTheme="minorHAnsi" w:cstheme="minorHAnsi"/>
                <w:i/>
              </w:rPr>
              <w:t>21/08/202</w:t>
            </w:r>
            <w:r w:rsidR="00D01D74">
              <w:rPr>
                <w:rFonts w:asciiTheme="minorHAnsi" w:hAnsiTheme="minorHAnsi" w:cstheme="minorHAnsi"/>
                <w:i/>
              </w:rPr>
              <w:t>2</w:t>
            </w:r>
          </w:p>
        </w:tc>
        <w:tc>
          <w:tcPr>
            <w:tcW w:w="1844" w:type="pct"/>
          </w:tcPr>
          <w:p w14:paraId="07FBB7FB" w14:textId="77777777" w:rsidR="000E1751" w:rsidRPr="004F6623" w:rsidRDefault="000E1751" w:rsidP="00D16205">
            <w:pPr>
              <w:pStyle w:val="MeetsEYFS"/>
              <w:rPr>
                <w:rFonts w:asciiTheme="minorHAnsi" w:hAnsiTheme="minorHAnsi" w:cstheme="minorHAnsi"/>
                <w:i/>
              </w:rPr>
            </w:pPr>
          </w:p>
        </w:tc>
        <w:tc>
          <w:tcPr>
            <w:tcW w:w="1490" w:type="pct"/>
          </w:tcPr>
          <w:p w14:paraId="5ECDD027" w14:textId="4762DF1D" w:rsidR="000E1751" w:rsidRPr="0047372E" w:rsidRDefault="000E1751" w:rsidP="00D16205">
            <w:pPr>
              <w:pStyle w:val="MeetsEYFS"/>
              <w:rPr>
                <w:rFonts w:asciiTheme="minorHAnsi" w:hAnsiTheme="minorHAnsi" w:cstheme="minorHAnsi"/>
                <w:i/>
              </w:rPr>
            </w:pPr>
            <w:r w:rsidRPr="004F6623">
              <w:rPr>
                <w:rFonts w:asciiTheme="minorHAnsi" w:hAnsiTheme="minorHAnsi" w:cstheme="minorHAnsi"/>
                <w:i/>
              </w:rPr>
              <w:t>21/08/202</w:t>
            </w:r>
            <w:r w:rsidR="00D01D74">
              <w:rPr>
                <w:rFonts w:asciiTheme="minorHAnsi" w:hAnsiTheme="minorHAnsi" w:cstheme="minorHAnsi"/>
                <w:i/>
              </w:rPr>
              <w:t>3</w:t>
            </w:r>
          </w:p>
        </w:tc>
      </w:tr>
    </w:tbl>
    <w:p w14:paraId="42E34351"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772299">
    <w:abstractNumId w:val="1"/>
  </w:num>
  <w:num w:numId="2" w16cid:durableId="1273510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51"/>
    <w:rsid w:val="000E1751"/>
    <w:rsid w:val="001B134C"/>
    <w:rsid w:val="0042605B"/>
    <w:rsid w:val="00644429"/>
    <w:rsid w:val="009B1147"/>
    <w:rsid w:val="00D01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8EB5"/>
  <w15:chartTrackingRefBased/>
  <w15:docId w15:val="{02BB7AE3-6E1A-4C23-B92A-535064E5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5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0E1751"/>
    <w:pPr>
      <w:pageBreakBefore/>
      <w:jc w:val="center"/>
    </w:pPr>
    <w:rPr>
      <w:b/>
      <w:sz w:val="36"/>
    </w:rPr>
  </w:style>
  <w:style w:type="paragraph" w:customStyle="1" w:styleId="H2">
    <w:name w:val="H2"/>
    <w:basedOn w:val="Normal"/>
    <w:next w:val="Normal"/>
    <w:qFormat/>
    <w:rsid w:val="000E1751"/>
    <w:pPr>
      <w:keepNext/>
    </w:pPr>
    <w:rPr>
      <w:rFonts w:cs="Arial"/>
      <w:b/>
    </w:rPr>
  </w:style>
  <w:style w:type="paragraph" w:customStyle="1" w:styleId="MeetsEYFS">
    <w:name w:val="Meets EYFS"/>
    <w:basedOn w:val="Normal"/>
    <w:qFormat/>
    <w:rsid w:val="000E1751"/>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3762</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2022-07-26T10:58:00Z</dcterms:created>
  <dcterms:modified xsi:type="dcterms:W3CDTF">2022-07-26T10:58:00Z</dcterms:modified>
</cp:coreProperties>
</file>