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89E4CD" w14:textId="77777777" w:rsidR="00E831CA" w:rsidRDefault="00E831CA" w:rsidP="00E831CA">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14:paraId="6B1B6AF4" w14:textId="77777777" w:rsidR="00E831CA" w:rsidRDefault="00E831CA" w:rsidP="00E831CA">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14:paraId="15E314B8" w14:textId="42000C34" w:rsidR="00E831CA" w:rsidRDefault="00E831CA" w:rsidP="00E831CA">
      <w:pPr>
        <w:pStyle w:val="NoSpacing"/>
        <w:jc w:val="center"/>
        <w:rPr>
          <w:rFonts w:ascii="Arial" w:hAnsi="Arial" w:cs="Arial"/>
          <w:sz w:val="24"/>
          <w:szCs w:val="24"/>
        </w:rPr>
      </w:pPr>
      <w:r>
        <w:rPr>
          <w:rFonts w:ascii="Arial" w:hAnsi="Arial" w:cs="Arial"/>
          <w:sz w:val="24"/>
          <w:szCs w:val="24"/>
        </w:rPr>
        <w:t xml:space="preserve"> Wednesday </w:t>
      </w:r>
      <w:r>
        <w:rPr>
          <w:rFonts w:ascii="Arial" w:hAnsi="Arial" w:cs="Arial"/>
          <w:sz w:val="24"/>
          <w:szCs w:val="24"/>
        </w:rPr>
        <w:t>19</w:t>
      </w:r>
      <w:r w:rsidRPr="00E831CA">
        <w:rPr>
          <w:rFonts w:ascii="Arial" w:hAnsi="Arial" w:cs="Arial"/>
          <w:sz w:val="24"/>
          <w:szCs w:val="24"/>
          <w:vertAlign w:val="superscript"/>
        </w:rPr>
        <w:t>th</w:t>
      </w:r>
      <w:r>
        <w:rPr>
          <w:rFonts w:ascii="Arial" w:hAnsi="Arial" w:cs="Arial"/>
          <w:sz w:val="24"/>
          <w:szCs w:val="24"/>
        </w:rPr>
        <w:t xml:space="preserve"> November</w:t>
      </w:r>
      <w:r>
        <w:rPr>
          <w:rFonts w:ascii="Arial" w:hAnsi="Arial" w:cs="Arial"/>
          <w:sz w:val="24"/>
          <w:szCs w:val="24"/>
        </w:rPr>
        <w:t xml:space="preserve"> 2025</w:t>
      </w:r>
    </w:p>
    <w:p w14:paraId="439E96E8" w14:textId="77777777" w:rsidR="00E831CA" w:rsidRDefault="00E831CA" w:rsidP="00E831CA">
      <w:pPr>
        <w:pStyle w:val="NoSpacing"/>
        <w:rPr>
          <w:rFonts w:ascii="Arial" w:hAnsi="Arial" w:cs="Arial"/>
          <w:sz w:val="24"/>
          <w:szCs w:val="24"/>
        </w:rPr>
      </w:pPr>
    </w:p>
    <w:p w14:paraId="361027BC" w14:textId="77777777" w:rsidR="00E831CA" w:rsidRDefault="00E831CA" w:rsidP="00E831CA">
      <w:pPr>
        <w:pStyle w:val="NoSpacing"/>
        <w:rPr>
          <w:rFonts w:ascii="Arial" w:hAnsi="Arial" w:cs="Arial"/>
          <w:sz w:val="24"/>
          <w:szCs w:val="24"/>
        </w:rPr>
      </w:pPr>
      <w:r>
        <w:rPr>
          <w:rFonts w:ascii="Arial" w:hAnsi="Arial" w:cs="Arial"/>
          <w:sz w:val="24"/>
          <w:szCs w:val="24"/>
        </w:rPr>
        <w:t>Present: Councillor Henning (Chair)</w:t>
      </w:r>
    </w:p>
    <w:p w14:paraId="30D04D9C" w14:textId="77777777" w:rsidR="00E831CA" w:rsidRDefault="00E831CA" w:rsidP="00E831CA">
      <w:pPr>
        <w:pStyle w:val="NoSpacing"/>
        <w:ind w:left="936"/>
        <w:rPr>
          <w:rFonts w:ascii="Arial" w:hAnsi="Arial" w:cs="Arial"/>
          <w:sz w:val="24"/>
          <w:szCs w:val="24"/>
        </w:rPr>
      </w:pPr>
      <w:r>
        <w:rPr>
          <w:rFonts w:ascii="Arial" w:hAnsi="Arial" w:cs="Arial"/>
          <w:sz w:val="24"/>
          <w:szCs w:val="24"/>
        </w:rPr>
        <w:t>Councillors: Agnew, Duell, Jordan,</w:t>
      </w:r>
      <w:r>
        <w:rPr>
          <w:rFonts w:ascii="Arial" w:hAnsi="Arial" w:cs="Arial"/>
          <w:sz w:val="24"/>
          <w:szCs w:val="24"/>
        </w:rPr>
        <w:t xml:space="preserve"> Linfoot,</w:t>
      </w:r>
      <w:r>
        <w:rPr>
          <w:rFonts w:ascii="Arial" w:hAnsi="Arial" w:cs="Arial"/>
          <w:sz w:val="24"/>
          <w:szCs w:val="24"/>
        </w:rPr>
        <w:t xml:space="preserve"> Loftus, </w:t>
      </w:r>
      <w:proofErr w:type="spellStart"/>
      <w:proofErr w:type="gramStart"/>
      <w:r>
        <w:rPr>
          <w:rFonts w:ascii="Arial" w:hAnsi="Arial" w:cs="Arial"/>
          <w:sz w:val="24"/>
          <w:szCs w:val="24"/>
        </w:rPr>
        <w:t>Mears</w:t>
      </w:r>
      <w:r>
        <w:rPr>
          <w:rFonts w:ascii="Arial" w:hAnsi="Arial" w:cs="Arial"/>
          <w:sz w:val="24"/>
          <w:szCs w:val="24"/>
        </w:rPr>
        <w:t>,</w:t>
      </w:r>
      <w:r>
        <w:rPr>
          <w:rFonts w:ascii="Arial" w:hAnsi="Arial" w:cs="Arial"/>
          <w:sz w:val="24"/>
          <w:szCs w:val="24"/>
        </w:rPr>
        <w:t>Rawling</w:t>
      </w:r>
      <w:proofErr w:type="spellEnd"/>
      <w:proofErr w:type="gramEnd"/>
    </w:p>
    <w:p w14:paraId="24D12EE4" w14:textId="591DCAF9" w:rsidR="00E831CA" w:rsidRDefault="00E831CA" w:rsidP="00E831CA">
      <w:pPr>
        <w:pStyle w:val="NoSpacing"/>
        <w:ind w:left="936"/>
        <w:rPr>
          <w:rFonts w:ascii="Arial" w:hAnsi="Arial" w:cs="Arial"/>
          <w:sz w:val="24"/>
          <w:szCs w:val="24"/>
        </w:rPr>
      </w:pPr>
      <w:r>
        <w:rPr>
          <w:rFonts w:ascii="Arial" w:hAnsi="Arial" w:cs="Arial"/>
          <w:sz w:val="24"/>
          <w:szCs w:val="24"/>
        </w:rPr>
        <w:t xml:space="preserve">                   Spencer and Wright</w:t>
      </w:r>
      <w:r>
        <w:rPr>
          <w:rFonts w:ascii="Arial" w:hAnsi="Arial" w:cs="Arial"/>
          <w:sz w:val="24"/>
          <w:szCs w:val="24"/>
        </w:rPr>
        <w:t xml:space="preserve"> </w:t>
      </w:r>
    </w:p>
    <w:p w14:paraId="0800A145" w14:textId="77777777" w:rsidR="00E831CA" w:rsidRDefault="00E831CA" w:rsidP="00E831CA">
      <w:pPr>
        <w:pStyle w:val="NoSpacing"/>
        <w:rPr>
          <w:rFonts w:ascii="Arial" w:hAnsi="Arial" w:cs="Arial"/>
          <w:sz w:val="24"/>
          <w:szCs w:val="24"/>
        </w:rPr>
      </w:pPr>
    </w:p>
    <w:p w14:paraId="1B378FA3" w14:textId="77777777" w:rsidR="00E831CA" w:rsidRDefault="00E831CA" w:rsidP="00E831CA">
      <w:pPr>
        <w:pStyle w:val="NoSpacing"/>
        <w:rPr>
          <w:rFonts w:ascii="Arial" w:hAnsi="Arial" w:cs="Arial"/>
          <w:sz w:val="24"/>
          <w:szCs w:val="24"/>
        </w:rPr>
      </w:pPr>
      <w:r>
        <w:rPr>
          <w:rFonts w:ascii="Arial" w:hAnsi="Arial" w:cs="Arial"/>
          <w:sz w:val="24"/>
          <w:szCs w:val="24"/>
        </w:rPr>
        <w:t>In attendance: I Humphries      - Clerk</w:t>
      </w:r>
    </w:p>
    <w:p w14:paraId="3D8E2334" w14:textId="77777777" w:rsidR="00E831CA" w:rsidRDefault="00E831CA" w:rsidP="00E831CA">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704"/>
        <w:gridCol w:w="8312"/>
      </w:tblGrid>
      <w:tr w:rsidR="00E831CA" w14:paraId="0E584581" w14:textId="77777777" w:rsidTr="00D62226">
        <w:tc>
          <w:tcPr>
            <w:tcW w:w="704" w:type="dxa"/>
          </w:tcPr>
          <w:p w14:paraId="10E94435" w14:textId="35CF723B" w:rsidR="00E831CA" w:rsidRDefault="00E831CA" w:rsidP="00D62226">
            <w:r>
              <w:rPr>
                <w:rFonts w:ascii="Arial" w:hAnsi="Arial" w:cs="Arial"/>
                <w:b/>
                <w:bCs/>
                <w:sz w:val="24"/>
                <w:szCs w:val="24"/>
              </w:rPr>
              <w:t>62</w:t>
            </w:r>
            <w:r w:rsidRPr="0005174C">
              <w:rPr>
                <w:rFonts w:ascii="Arial" w:hAnsi="Arial" w:cs="Arial"/>
                <w:b/>
                <w:bCs/>
                <w:sz w:val="24"/>
                <w:szCs w:val="24"/>
              </w:rPr>
              <w:t>.</w:t>
            </w:r>
          </w:p>
        </w:tc>
        <w:tc>
          <w:tcPr>
            <w:tcW w:w="8312" w:type="dxa"/>
          </w:tcPr>
          <w:p w14:paraId="5FEA4F36" w14:textId="77777777" w:rsidR="00E831CA" w:rsidRPr="0005174C" w:rsidRDefault="00E831CA" w:rsidP="00D62226">
            <w:pPr>
              <w:pStyle w:val="NoSpacing"/>
              <w:rPr>
                <w:rFonts w:ascii="Arial" w:hAnsi="Arial" w:cs="Arial"/>
                <w:b/>
                <w:bCs/>
                <w:sz w:val="24"/>
                <w:szCs w:val="24"/>
              </w:rPr>
            </w:pPr>
            <w:r w:rsidRPr="0005174C">
              <w:rPr>
                <w:rFonts w:ascii="Arial" w:hAnsi="Arial" w:cs="Arial"/>
                <w:b/>
                <w:bCs/>
                <w:sz w:val="24"/>
                <w:szCs w:val="24"/>
              </w:rPr>
              <w:t>Apologies for absence</w:t>
            </w:r>
          </w:p>
          <w:p w14:paraId="3AEDC008" w14:textId="36003E5E" w:rsidR="00E831CA" w:rsidRPr="0005174C" w:rsidRDefault="00E831CA" w:rsidP="00D62226">
            <w:pPr>
              <w:pStyle w:val="NoSpacing"/>
              <w:rPr>
                <w:rFonts w:ascii="Arial" w:hAnsi="Arial" w:cs="Arial"/>
                <w:sz w:val="24"/>
                <w:szCs w:val="24"/>
              </w:rPr>
            </w:pPr>
            <w:r>
              <w:rPr>
                <w:rFonts w:ascii="Arial" w:hAnsi="Arial" w:cs="Arial"/>
                <w:sz w:val="24"/>
                <w:szCs w:val="24"/>
              </w:rPr>
              <w:t xml:space="preserve">There were no </w:t>
            </w:r>
            <w:r>
              <w:rPr>
                <w:rFonts w:ascii="Arial" w:hAnsi="Arial" w:cs="Arial"/>
                <w:sz w:val="24"/>
                <w:szCs w:val="24"/>
              </w:rPr>
              <w:t>A</w:t>
            </w:r>
            <w:r w:rsidRPr="0005174C">
              <w:rPr>
                <w:rFonts w:ascii="Arial" w:hAnsi="Arial" w:cs="Arial"/>
                <w:sz w:val="24"/>
                <w:szCs w:val="24"/>
              </w:rPr>
              <w:t>polog</w:t>
            </w:r>
            <w:r>
              <w:rPr>
                <w:rFonts w:ascii="Arial" w:hAnsi="Arial" w:cs="Arial"/>
                <w:sz w:val="24"/>
                <w:szCs w:val="24"/>
              </w:rPr>
              <w:t xml:space="preserve">ies </w:t>
            </w:r>
            <w:r w:rsidRPr="0005174C">
              <w:rPr>
                <w:rFonts w:ascii="Arial" w:hAnsi="Arial" w:cs="Arial"/>
                <w:sz w:val="24"/>
                <w:szCs w:val="24"/>
              </w:rPr>
              <w:t>for absence</w:t>
            </w:r>
            <w:r>
              <w:rPr>
                <w:rFonts w:ascii="Arial" w:hAnsi="Arial" w:cs="Arial"/>
                <w:sz w:val="24"/>
                <w:szCs w:val="24"/>
              </w:rPr>
              <w:t>.</w:t>
            </w:r>
          </w:p>
          <w:p w14:paraId="4DECBE95" w14:textId="77777777" w:rsidR="00E831CA" w:rsidRDefault="00E831CA" w:rsidP="00D62226"/>
        </w:tc>
      </w:tr>
      <w:tr w:rsidR="00E831CA" w14:paraId="517DC3BF" w14:textId="77777777" w:rsidTr="00D62226">
        <w:tc>
          <w:tcPr>
            <w:tcW w:w="704" w:type="dxa"/>
          </w:tcPr>
          <w:p w14:paraId="6B6F2480" w14:textId="75A299F6" w:rsidR="00E831CA" w:rsidRDefault="00E831CA" w:rsidP="00D62226">
            <w:r>
              <w:rPr>
                <w:rFonts w:ascii="Arial" w:hAnsi="Arial" w:cs="Arial"/>
                <w:b/>
                <w:bCs/>
                <w:sz w:val="24"/>
                <w:szCs w:val="24"/>
              </w:rPr>
              <w:t>63</w:t>
            </w:r>
            <w:r w:rsidRPr="0005174C">
              <w:rPr>
                <w:rFonts w:ascii="Arial" w:hAnsi="Arial" w:cs="Arial"/>
                <w:b/>
                <w:bCs/>
                <w:sz w:val="24"/>
                <w:szCs w:val="24"/>
              </w:rPr>
              <w:t>.</w:t>
            </w:r>
          </w:p>
        </w:tc>
        <w:tc>
          <w:tcPr>
            <w:tcW w:w="8312" w:type="dxa"/>
          </w:tcPr>
          <w:p w14:paraId="21D83D03" w14:textId="77777777" w:rsidR="00E831CA" w:rsidRDefault="00E831CA" w:rsidP="00D62226">
            <w:pPr>
              <w:rPr>
                <w:rFonts w:ascii="Arial" w:hAnsi="Arial" w:cs="Arial"/>
                <w:b/>
                <w:bCs/>
                <w:sz w:val="24"/>
                <w:szCs w:val="24"/>
              </w:rPr>
            </w:pPr>
            <w:r w:rsidRPr="0005174C">
              <w:rPr>
                <w:rFonts w:ascii="Arial" w:hAnsi="Arial" w:cs="Arial"/>
                <w:b/>
                <w:bCs/>
                <w:sz w:val="24"/>
                <w:szCs w:val="24"/>
              </w:rPr>
              <w:t>Issues raised by members of the public</w:t>
            </w:r>
          </w:p>
          <w:p w14:paraId="7FA94EF6" w14:textId="55727443" w:rsidR="00E831CA" w:rsidRPr="0096104D" w:rsidRDefault="00E831CA" w:rsidP="00D62226">
            <w:pPr>
              <w:rPr>
                <w:rFonts w:ascii="Arial" w:hAnsi="Arial" w:cs="Arial"/>
                <w:sz w:val="24"/>
                <w:szCs w:val="24"/>
              </w:rPr>
            </w:pPr>
            <w:r>
              <w:rPr>
                <w:rFonts w:ascii="Arial" w:hAnsi="Arial" w:cs="Arial"/>
                <w:sz w:val="24"/>
                <w:szCs w:val="24"/>
              </w:rPr>
              <w:t>Correspondence from a resident was to be responded to by the Clerk.</w:t>
            </w:r>
          </w:p>
          <w:p w14:paraId="1D474062" w14:textId="77777777" w:rsidR="00E831CA" w:rsidRPr="00CF47CF" w:rsidRDefault="00E831CA" w:rsidP="00D62226">
            <w:pPr>
              <w:pStyle w:val="ListParagraph"/>
              <w:rPr>
                <w:rFonts w:ascii="Arial" w:hAnsi="Arial" w:cs="Arial"/>
                <w:sz w:val="24"/>
                <w:szCs w:val="24"/>
              </w:rPr>
            </w:pPr>
          </w:p>
        </w:tc>
      </w:tr>
      <w:tr w:rsidR="00E831CA" w14:paraId="4C3091BA" w14:textId="77777777" w:rsidTr="00D62226">
        <w:tc>
          <w:tcPr>
            <w:tcW w:w="704" w:type="dxa"/>
          </w:tcPr>
          <w:p w14:paraId="60CB4F8D" w14:textId="31C30E0F" w:rsidR="00E831CA" w:rsidRPr="0005174C" w:rsidRDefault="00EE16B5" w:rsidP="00D62226">
            <w:pPr>
              <w:rPr>
                <w:rFonts w:ascii="Arial" w:hAnsi="Arial" w:cs="Arial"/>
                <w:b/>
                <w:bCs/>
                <w:sz w:val="24"/>
                <w:szCs w:val="24"/>
              </w:rPr>
            </w:pPr>
            <w:r>
              <w:rPr>
                <w:rFonts w:ascii="Arial" w:hAnsi="Arial" w:cs="Arial"/>
                <w:b/>
                <w:bCs/>
                <w:sz w:val="24"/>
                <w:szCs w:val="24"/>
              </w:rPr>
              <w:t>64</w:t>
            </w:r>
            <w:r w:rsidR="00E831CA">
              <w:rPr>
                <w:rFonts w:ascii="Arial" w:hAnsi="Arial" w:cs="Arial"/>
                <w:b/>
                <w:bCs/>
                <w:sz w:val="24"/>
                <w:szCs w:val="24"/>
              </w:rPr>
              <w:t>.</w:t>
            </w:r>
          </w:p>
        </w:tc>
        <w:tc>
          <w:tcPr>
            <w:tcW w:w="8312" w:type="dxa"/>
          </w:tcPr>
          <w:p w14:paraId="72B7B3E7" w14:textId="77777777" w:rsidR="00E831CA" w:rsidRPr="0005174C" w:rsidRDefault="00E831CA" w:rsidP="00D62226">
            <w:pPr>
              <w:rPr>
                <w:rFonts w:ascii="Arial" w:hAnsi="Arial" w:cs="Arial"/>
                <w:b/>
                <w:bCs/>
                <w:sz w:val="24"/>
                <w:szCs w:val="24"/>
              </w:rPr>
            </w:pPr>
            <w:r w:rsidRPr="0005174C">
              <w:rPr>
                <w:rFonts w:ascii="Arial" w:hAnsi="Arial" w:cs="Arial"/>
                <w:b/>
                <w:bCs/>
                <w:sz w:val="24"/>
                <w:szCs w:val="24"/>
              </w:rPr>
              <w:t>Ward Councillors update</w:t>
            </w:r>
          </w:p>
          <w:p w14:paraId="501C6C38" w14:textId="77777777" w:rsidR="00EE16B5" w:rsidRDefault="00E831CA" w:rsidP="00D62226">
            <w:pPr>
              <w:rPr>
                <w:rFonts w:ascii="Arial" w:hAnsi="Arial" w:cs="Arial"/>
                <w:sz w:val="24"/>
                <w:szCs w:val="24"/>
              </w:rPr>
            </w:pPr>
            <w:r>
              <w:rPr>
                <w:rFonts w:ascii="Arial" w:hAnsi="Arial" w:cs="Arial"/>
                <w:sz w:val="24"/>
                <w:szCs w:val="24"/>
              </w:rPr>
              <w:t>Members discussed the need for bollards around the Brunton Park shops to prevent inappropriate parking on the pavements/forecourts. A meeting with councillor Wright, ward councillors and the City Council was to be held to ensure the bollards were placed appropriately. It was also noted that the half hour parking limit was not policed. Councillor Linfoot undertook to raise this with the City Council</w:t>
            </w:r>
            <w:r w:rsidR="00EE16B5">
              <w:rPr>
                <w:rFonts w:ascii="Arial" w:hAnsi="Arial" w:cs="Arial"/>
                <w:sz w:val="24"/>
                <w:szCs w:val="24"/>
              </w:rPr>
              <w:t>. Similar issues were experienced in Melton Park.</w:t>
            </w:r>
          </w:p>
          <w:p w14:paraId="119011C8" w14:textId="77777777" w:rsidR="00EE16B5" w:rsidRDefault="00EE16B5" w:rsidP="00D62226">
            <w:pPr>
              <w:rPr>
                <w:rFonts w:ascii="Arial" w:hAnsi="Arial" w:cs="Arial"/>
                <w:sz w:val="24"/>
                <w:szCs w:val="24"/>
              </w:rPr>
            </w:pPr>
          </w:p>
          <w:p w14:paraId="0C7DA367" w14:textId="24D9F773" w:rsidR="00E831CA" w:rsidRPr="00E326CF" w:rsidRDefault="00EE16B5" w:rsidP="00D62226">
            <w:pPr>
              <w:rPr>
                <w:rFonts w:ascii="Arial" w:hAnsi="Arial" w:cs="Arial"/>
                <w:b/>
                <w:bCs/>
                <w:sz w:val="24"/>
                <w:szCs w:val="24"/>
              </w:rPr>
            </w:pPr>
            <w:r>
              <w:rPr>
                <w:rFonts w:ascii="Arial" w:hAnsi="Arial" w:cs="Arial"/>
                <w:sz w:val="24"/>
                <w:szCs w:val="24"/>
              </w:rPr>
              <w:t>Reference was made to an item in the Lib Dem newsletter regarding play areas on the Great Park in which the Parish Council received some unjust criticism. Members asked that a redaction be issued in the next newsletter, confirming that the Parish Council would work with and support ward councillors in getting the City Council to take responsibility for the play areas.</w:t>
            </w:r>
            <w:r w:rsidR="00E831CA" w:rsidRPr="00E326CF">
              <w:rPr>
                <w:rFonts w:ascii="Arial" w:hAnsi="Arial" w:cs="Arial"/>
                <w:sz w:val="24"/>
                <w:szCs w:val="24"/>
              </w:rPr>
              <w:t xml:space="preserve"> </w:t>
            </w:r>
          </w:p>
          <w:p w14:paraId="4AF24AE8" w14:textId="77777777" w:rsidR="00E831CA" w:rsidRPr="0005174C" w:rsidRDefault="00E831CA" w:rsidP="00D62226">
            <w:pPr>
              <w:pStyle w:val="ListParagraph"/>
              <w:ind w:left="755"/>
              <w:rPr>
                <w:rFonts w:ascii="Arial" w:hAnsi="Arial" w:cs="Arial"/>
                <w:b/>
                <w:bCs/>
                <w:sz w:val="24"/>
                <w:szCs w:val="24"/>
              </w:rPr>
            </w:pPr>
          </w:p>
        </w:tc>
      </w:tr>
      <w:tr w:rsidR="00E831CA" w14:paraId="046DCD0C" w14:textId="77777777" w:rsidTr="00D62226">
        <w:tc>
          <w:tcPr>
            <w:tcW w:w="704" w:type="dxa"/>
          </w:tcPr>
          <w:p w14:paraId="5DB5B8CF" w14:textId="7C75AC5E" w:rsidR="00E831CA" w:rsidRPr="0005174C" w:rsidRDefault="00EE16B5" w:rsidP="00D62226">
            <w:pPr>
              <w:rPr>
                <w:rFonts w:ascii="Arial" w:hAnsi="Arial" w:cs="Arial"/>
                <w:b/>
                <w:bCs/>
                <w:sz w:val="24"/>
                <w:szCs w:val="24"/>
              </w:rPr>
            </w:pPr>
            <w:r>
              <w:rPr>
                <w:rFonts w:ascii="Arial" w:hAnsi="Arial" w:cs="Arial"/>
                <w:b/>
                <w:bCs/>
                <w:sz w:val="24"/>
                <w:szCs w:val="24"/>
              </w:rPr>
              <w:t>65</w:t>
            </w:r>
            <w:r w:rsidR="00E831CA">
              <w:rPr>
                <w:rFonts w:ascii="Arial" w:hAnsi="Arial" w:cs="Arial"/>
                <w:b/>
                <w:bCs/>
                <w:sz w:val="24"/>
                <w:szCs w:val="24"/>
              </w:rPr>
              <w:t>.</w:t>
            </w:r>
          </w:p>
        </w:tc>
        <w:tc>
          <w:tcPr>
            <w:tcW w:w="8312" w:type="dxa"/>
          </w:tcPr>
          <w:p w14:paraId="1F7FCE0B" w14:textId="77777777" w:rsidR="00E831CA" w:rsidRPr="0005174C" w:rsidRDefault="00E831CA" w:rsidP="00D62226">
            <w:pPr>
              <w:rPr>
                <w:rFonts w:ascii="Arial" w:hAnsi="Arial" w:cs="Arial"/>
                <w:b/>
                <w:bCs/>
                <w:sz w:val="24"/>
                <w:szCs w:val="24"/>
              </w:rPr>
            </w:pPr>
            <w:r w:rsidRPr="0005174C">
              <w:rPr>
                <w:rFonts w:ascii="Arial" w:hAnsi="Arial" w:cs="Arial"/>
                <w:b/>
                <w:bCs/>
                <w:sz w:val="24"/>
                <w:szCs w:val="24"/>
              </w:rPr>
              <w:t>Minutes of the previous mee</w:t>
            </w:r>
            <w:r>
              <w:rPr>
                <w:rFonts w:ascii="Arial" w:hAnsi="Arial" w:cs="Arial"/>
                <w:b/>
                <w:bCs/>
                <w:sz w:val="24"/>
                <w:szCs w:val="24"/>
              </w:rPr>
              <w:t>tin</w:t>
            </w:r>
            <w:r w:rsidRPr="0005174C">
              <w:rPr>
                <w:rFonts w:ascii="Arial" w:hAnsi="Arial" w:cs="Arial"/>
                <w:b/>
                <w:bCs/>
                <w:sz w:val="24"/>
                <w:szCs w:val="24"/>
              </w:rPr>
              <w:t>g</w:t>
            </w:r>
          </w:p>
          <w:p w14:paraId="0510449B" w14:textId="312340CF" w:rsidR="00E831CA" w:rsidRPr="0005174C" w:rsidRDefault="00E831CA" w:rsidP="00D62226">
            <w:pPr>
              <w:rPr>
                <w:rFonts w:ascii="Arial" w:hAnsi="Arial" w:cs="Arial"/>
                <w:sz w:val="24"/>
                <w:szCs w:val="24"/>
              </w:rPr>
            </w:pPr>
            <w:r w:rsidRPr="0005174C">
              <w:rPr>
                <w:rFonts w:ascii="Arial" w:hAnsi="Arial" w:cs="Arial"/>
                <w:sz w:val="24"/>
                <w:szCs w:val="24"/>
              </w:rPr>
              <w:t>The minutes of the meeting</w:t>
            </w:r>
            <w:r>
              <w:rPr>
                <w:rFonts w:ascii="Arial" w:hAnsi="Arial" w:cs="Arial"/>
                <w:sz w:val="24"/>
                <w:szCs w:val="24"/>
              </w:rPr>
              <w:t>s</w:t>
            </w:r>
            <w:r w:rsidRPr="0005174C">
              <w:rPr>
                <w:rFonts w:ascii="Arial" w:hAnsi="Arial" w:cs="Arial"/>
                <w:sz w:val="24"/>
                <w:szCs w:val="24"/>
              </w:rPr>
              <w:t xml:space="preserve"> held on </w:t>
            </w:r>
            <w:r w:rsidR="00EE16B5">
              <w:rPr>
                <w:rFonts w:ascii="Arial" w:hAnsi="Arial" w:cs="Arial"/>
                <w:sz w:val="24"/>
                <w:szCs w:val="24"/>
              </w:rPr>
              <w:t>15</w:t>
            </w:r>
            <w:r w:rsidR="00EE16B5" w:rsidRPr="00EE16B5">
              <w:rPr>
                <w:rFonts w:ascii="Arial" w:hAnsi="Arial" w:cs="Arial"/>
                <w:sz w:val="24"/>
                <w:szCs w:val="24"/>
                <w:vertAlign w:val="superscript"/>
              </w:rPr>
              <w:t>th</w:t>
            </w:r>
            <w:r w:rsidR="00EE16B5">
              <w:rPr>
                <w:rFonts w:ascii="Arial" w:hAnsi="Arial" w:cs="Arial"/>
                <w:sz w:val="24"/>
                <w:szCs w:val="24"/>
              </w:rPr>
              <w:t xml:space="preserve"> October</w:t>
            </w:r>
            <w:r w:rsidRPr="0005174C">
              <w:rPr>
                <w:rFonts w:ascii="Arial" w:hAnsi="Arial" w:cs="Arial"/>
                <w:sz w:val="24"/>
                <w:szCs w:val="24"/>
              </w:rPr>
              <w:t xml:space="preserve"> 2025 were confirmed as a correct record</w:t>
            </w:r>
            <w:r>
              <w:rPr>
                <w:rFonts w:ascii="Arial" w:hAnsi="Arial" w:cs="Arial"/>
                <w:sz w:val="24"/>
                <w:szCs w:val="24"/>
              </w:rPr>
              <w:t>.</w:t>
            </w:r>
          </w:p>
          <w:p w14:paraId="5C24A228" w14:textId="77777777" w:rsidR="00E831CA" w:rsidRPr="0005174C" w:rsidRDefault="00E831CA" w:rsidP="00D62226">
            <w:pPr>
              <w:rPr>
                <w:rFonts w:ascii="Arial" w:hAnsi="Arial" w:cs="Arial"/>
                <w:b/>
                <w:bCs/>
                <w:sz w:val="24"/>
                <w:szCs w:val="24"/>
              </w:rPr>
            </w:pPr>
          </w:p>
        </w:tc>
      </w:tr>
      <w:tr w:rsidR="00E831CA" w14:paraId="0FAEE5A6" w14:textId="77777777" w:rsidTr="00D62226">
        <w:tc>
          <w:tcPr>
            <w:tcW w:w="704" w:type="dxa"/>
          </w:tcPr>
          <w:p w14:paraId="03600A26" w14:textId="6EE4E533" w:rsidR="00E831CA" w:rsidRPr="0005174C" w:rsidRDefault="00EE16B5" w:rsidP="00D62226">
            <w:pPr>
              <w:rPr>
                <w:rFonts w:ascii="Arial" w:hAnsi="Arial" w:cs="Arial"/>
                <w:b/>
                <w:bCs/>
                <w:sz w:val="24"/>
                <w:szCs w:val="24"/>
              </w:rPr>
            </w:pPr>
            <w:r>
              <w:rPr>
                <w:rFonts w:ascii="Arial" w:hAnsi="Arial" w:cs="Arial"/>
                <w:b/>
                <w:bCs/>
                <w:sz w:val="24"/>
                <w:szCs w:val="24"/>
              </w:rPr>
              <w:t>66</w:t>
            </w:r>
            <w:r w:rsidR="00E831CA">
              <w:rPr>
                <w:rFonts w:ascii="Arial" w:hAnsi="Arial" w:cs="Arial"/>
                <w:b/>
                <w:bCs/>
                <w:sz w:val="24"/>
                <w:szCs w:val="24"/>
              </w:rPr>
              <w:t>.</w:t>
            </w:r>
          </w:p>
        </w:tc>
        <w:tc>
          <w:tcPr>
            <w:tcW w:w="8312" w:type="dxa"/>
          </w:tcPr>
          <w:p w14:paraId="1671FD8B" w14:textId="77777777" w:rsidR="00E831CA" w:rsidRPr="0005174C" w:rsidRDefault="00E831CA" w:rsidP="00D62226">
            <w:pPr>
              <w:rPr>
                <w:rFonts w:ascii="Arial" w:hAnsi="Arial" w:cs="Arial"/>
                <w:b/>
                <w:bCs/>
                <w:sz w:val="24"/>
                <w:szCs w:val="24"/>
              </w:rPr>
            </w:pPr>
            <w:r w:rsidRPr="0005174C">
              <w:rPr>
                <w:rFonts w:ascii="Arial" w:hAnsi="Arial" w:cs="Arial"/>
                <w:b/>
                <w:bCs/>
                <w:sz w:val="24"/>
                <w:szCs w:val="24"/>
              </w:rPr>
              <w:t>Matters Arising from the minutes of the previous meeting</w:t>
            </w:r>
          </w:p>
          <w:p w14:paraId="6CA85318" w14:textId="77777777" w:rsidR="00E831CA" w:rsidRDefault="00EE16B5" w:rsidP="00EE16B5">
            <w:pPr>
              <w:spacing w:line="259" w:lineRule="auto"/>
              <w:rPr>
                <w:rFonts w:ascii="Arial" w:hAnsi="Arial" w:cs="Arial"/>
                <w:sz w:val="24"/>
                <w:szCs w:val="24"/>
              </w:rPr>
            </w:pPr>
            <w:r>
              <w:rPr>
                <w:rFonts w:ascii="Arial" w:hAnsi="Arial" w:cs="Arial"/>
                <w:sz w:val="24"/>
                <w:szCs w:val="24"/>
              </w:rPr>
              <w:t>There were no matters arising, not otherwise on the agenda for this meeting.</w:t>
            </w:r>
          </w:p>
          <w:p w14:paraId="7BB2A69E" w14:textId="6FE775F6" w:rsidR="00EE16B5" w:rsidRPr="00EE16B5" w:rsidRDefault="00EE16B5" w:rsidP="00EE16B5">
            <w:pPr>
              <w:spacing w:line="259" w:lineRule="auto"/>
              <w:rPr>
                <w:rFonts w:ascii="Arial" w:hAnsi="Arial" w:cs="Arial"/>
                <w:sz w:val="24"/>
                <w:szCs w:val="24"/>
              </w:rPr>
            </w:pPr>
          </w:p>
        </w:tc>
      </w:tr>
      <w:tr w:rsidR="00E831CA" w14:paraId="7FF5E460" w14:textId="77777777" w:rsidTr="00D62226">
        <w:tc>
          <w:tcPr>
            <w:tcW w:w="704" w:type="dxa"/>
          </w:tcPr>
          <w:p w14:paraId="3285BEE0" w14:textId="3E9488E9" w:rsidR="00E831CA" w:rsidRDefault="00EE16B5" w:rsidP="00D62226">
            <w:pPr>
              <w:rPr>
                <w:rFonts w:ascii="Arial" w:hAnsi="Arial" w:cs="Arial"/>
                <w:b/>
                <w:bCs/>
                <w:sz w:val="24"/>
                <w:szCs w:val="24"/>
              </w:rPr>
            </w:pPr>
            <w:r>
              <w:rPr>
                <w:rFonts w:ascii="Arial" w:hAnsi="Arial" w:cs="Arial"/>
                <w:b/>
                <w:bCs/>
                <w:sz w:val="24"/>
                <w:szCs w:val="24"/>
              </w:rPr>
              <w:t>67</w:t>
            </w:r>
            <w:r w:rsidR="00E831CA">
              <w:rPr>
                <w:rFonts w:ascii="Arial" w:hAnsi="Arial" w:cs="Arial"/>
                <w:b/>
                <w:bCs/>
                <w:sz w:val="24"/>
                <w:szCs w:val="24"/>
              </w:rPr>
              <w:t>.</w:t>
            </w:r>
          </w:p>
        </w:tc>
        <w:tc>
          <w:tcPr>
            <w:tcW w:w="8312" w:type="dxa"/>
          </w:tcPr>
          <w:p w14:paraId="4FF878AB" w14:textId="77777777" w:rsidR="00E831CA" w:rsidRDefault="00E831CA" w:rsidP="00D62226">
            <w:pPr>
              <w:rPr>
                <w:rFonts w:ascii="Arial" w:hAnsi="Arial" w:cs="Arial"/>
                <w:b/>
                <w:bCs/>
                <w:sz w:val="24"/>
                <w:szCs w:val="24"/>
              </w:rPr>
            </w:pPr>
            <w:r w:rsidRPr="00BB7ABA">
              <w:rPr>
                <w:rFonts w:ascii="Arial" w:hAnsi="Arial" w:cs="Arial"/>
                <w:b/>
                <w:bCs/>
                <w:sz w:val="24"/>
                <w:szCs w:val="24"/>
              </w:rPr>
              <w:t>Member Portfolios</w:t>
            </w:r>
          </w:p>
          <w:p w14:paraId="0A3A1FCA" w14:textId="77777777" w:rsidR="00E831CA" w:rsidRPr="008719B0" w:rsidRDefault="00E831CA" w:rsidP="00D62226">
            <w:pPr>
              <w:rPr>
                <w:rFonts w:ascii="Arial" w:hAnsi="Arial" w:cs="Arial"/>
                <w:sz w:val="24"/>
                <w:szCs w:val="24"/>
              </w:rPr>
            </w:pPr>
            <w:r>
              <w:rPr>
                <w:rFonts w:ascii="Arial" w:hAnsi="Arial" w:cs="Arial"/>
                <w:sz w:val="24"/>
                <w:szCs w:val="24"/>
              </w:rPr>
              <w:t>The following updates were reported and discussed -</w:t>
            </w:r>
          </w:p>
          <w:p w14:paraId="72E23423" w14:textId="63D05187" w:rsidR="00E831CA" w:rsidRDefault="00E831CA" w:rsidP="00D62226">
            <w:pPr>
              <w:pStyle w:val="ListParagraph"/>
              <w:numPr>
                <w:ilvl w:val="0"/>
                <w:numId w:val="2"/>
              </w:numPr>
              <w:rPr>
                <w:rFonts w:ascii="Arial" w:hAnsi="Arial" w:cs="Arial"/>
                <w:sz w:val="24"/>
                <w:szCs w:val="24"/>
              </w:rPr>
            </w:pPr>
            <w:r w:rsidRPr="006C6A2A">
              <w:rPr>
                <w:rFonts w:ascii="Arial" w:hAnsi="Arial" w:cs="Arial"/>
                <w:b/>
                <w:bCs/>
                <w:sz w:val="24"/>
                <w:szCs w:val="24"/>
              </w:rPr>
              <w:t>Grounds Maintenance</w:t>
            </w:r>
            <w:r>
              <w:rPr>
                <w:rFonts w:ascii="Arial" w:hAnsi="Arial" w:cs="Arial"/>
                <w:sz w:val="24"/>
                <w:szCs w:val="24"/>
              </w:rPr>
              <w:t xml:space="preserve"> </w:t>
            </w:r>
            <w:r w:rsidR="00EE16B5">
              <w:rPr>
                <w:rFonts w:ascii="Arial" w:hAnsi="Arial" w:cs="Arial"/>
                <w:sz w:val="24"/>
                <w:szCs w:val="24"/>
              </w:rPr>
              <w:t>–</w:t>
            </w:r>
            <w:r>
              <w:rPr>
                <w:rFonts w:ascii="Arial" w:hAnsi="Arial" w:cs="Arial"/>
                <w:sz w:val="24"/>
                <w:szCs w:val="24"/>
              </w:rPr>
              <w:t xml:space="preserve"> </w:t>
            </w:r>
            <w:r w:rsidR="00EE16B5">
              <w:rPr>
                <w:rFonts w:ascii="Arial" w:hAnsi="Arial" w:cs="Arial"/>
                <w:sz w:val="24"/>
                <w:szCs w:val="24"/>
              </w:rPr>
              <w:t xml:space="preserve">It was agreed that the stump of the tree removed from Melton Park be left at its current hight. A discussion considered the maintenance of the site at </w:t>
            </w:r>
            <w:r w:rsidR="0041434B">
              <w:rPr>
                <w:rFonts w:ascii="Arial" w:hAnsi="Arial" w:cs="Arial"/>
                <w:sz w:val="24"/>
                <w:szCs w:val="24"/>
              </w:rPr>
              <w:t>Princes Road/ Greenfield Road and it was agreed that councillors Linfoot and Loftus contact Manor House to confirm the maintenance of that area by their gardener at no cost to the Parish Council.</w:t>
            </w:r>
          </w:p>
          <w:p w14:paraId="7CC61BE3" w14:textId="17707A55" w:rsidR="0041434B" w:rsidRPr="0041434B" w:rsidRDefault="0041434B" w:rsidP="0041434B">
            <w:pPr>
              <w:pStyle w:val="ListParagraph"/>
              <w:rPr>
                <w:rFonts w:ascii="Arial" w:hAnsi="Arial" w:cs="Arial"/>
                <w:sz w:val="24"/>
                <w:szCs w:val="24"/>
              </w:rPr>
            </w:pPr>
            <w:r w:rsidRPr="0041434B">
              <w:rPr>
                <w:rFonts w:ascii="Arial" w:hAnsi="Arial" w:cs="Arial"/>
                <w:sz w:val="24"/>
                <w:szCs w:val="24"/>
              </w:rPr>
              <w:lastRenderedPageBreak/>
              <w:t>Tree pruning was ongoing</w:t>
            </w:r>
            <w:r>
              <w:rPr>
                <w:rFonts w:ascii="Arial" w:hAnsi="Arial" w:cs="Arial"/>
                <w:sz w:val="24"/>
                <w:szCs w:val="24"/>
              </w:rPr>
              <w:t xml:space="preserve"> </w:t>
            </w:r>
            <w:r w:rsidRPr="0041434B">
              <w:rPr>
                <w:rFonts w:ascii="Arial" w:hAnsi="Arial" w:cs="Arial"/>
                <w:sz w:val="24"/>
                <w:szCs w:val="24"/>
              </w:rPr>
              <w:t>on Great</w:t>
            </w:r>
            <w:r>
              <w:rPr>
                <w:rFonts w:ascii="Arial" w:hAnsi="Arial" w:cs="Arial"/>
                <w:sz w:val="24"/>
                <w:szCs w:val="24"/>
              </w:rPr>
              <w:t xml:space="preserve"> </w:t>
            </w:r>
            <w:r w:rsidRPr="0041434B">
              <w:rPr>
                <w:rFonts w:ascii="Arial" w:hAnsi="Arial" w:cs="Arial"/>
                <w:sz w:val="24"/>
                <w:szCs w:val="24"/>
              </w:rPr>
              <w:t>North Road/Melton Park</w:t>
            </w:r>
            <w:r>
              <w:rPr>
                <w:rFonts w:ascii="Arial" w:hAnsi="Arial" w:cs="Arial"/>
                <w:sz w:val="24"/>
                <w:szCs w:val="24"/>
              </w:rPr>
              <w:t>.</w:t>
            </w:r>
          </w:p>
          <w:p w14:paraId="6AF725E9" w14:textId="77777777" w:rsidR="00E831CA" w:rsidRPr="00BA595F" w:rsidRDefault="00E831CA" w:rsidP="00D62226">
            <w:pPr>
              <w:pStyle w:val="ListParagraph"/>
              <w:rPr>
                <w:rFonts w:ascii="Arial" w:hAnsi="Arial" w:cs="Arial"/>
                <w:sz w:val="24"/>
                <w:szCs w:val="24"/>
              </w:rPr>
            </w:pPr>
          </w:p>
          <w:p w14:paraId="26765DF2" w14:textId="4D14F2D9" w:rsidR="00E831CA" w:rsidRPr="0046315E" w:rsidRDefault="00E831CA" w:rsidP="00D62226">
            <w:pPr>
              <w:pStyle w:val="ListParagraph"/>
              <w:numPr>
                <w:ilvl w:val="0"/>
                <w:numId w:val="2"/>
              </w:numPr>
              <w:rPr>
                <w:rFonts w:ascii="Arial" w:hAnsi="Arial" w:cs="Arial"/>
                <w:sz w:val="24"/>
                <w:szCs w:val="24"/>
              </w:rPr>
            </w:pPr>
            <w:r w:rsidRPr="00BA595F">
              <w:rPr>
                <w:rFonts w:ascii="Arial" w:hAnsi="Arial" w:cs="Arial"/>
                <w:b/>
                <w:bCs/>
                <w:sz w:val="24"/>
                <w:szCs w:val="24"/>
              </w:rPr>
              <w:t xml:space="preserve">Highways </w:t>
            </w:r>
            <w:r w:rsidR="0041434B">
              <w:rPr>
                <w:rFonts w:ascii="Arial" w:hAnsi="Arial" w:cs="Arial"/>
                <w:sz w:val="24"/>
                <w:szCs w:val="24"/>
              </w:rPr>
              <w:t>–</w:t>
            </w:r>
            <w:r w:rsidRPr="00375F2F">
              <w:rPr>
                <w:rFonts w:ascii="Arial" w:hAnsi="Arial" w:cs="Arial"/>
                <w:sz w:val="24"/>
                <w:szCs w:val="24"/>
              </w:rPr>
              <w:t xml:space="preserve"> </w:t>
            </w:r>
            <w:r w:rsidR="0041434B">
              <w:rPr>
                <w:rFonts w:ascii="Arial" w:hAnsi="Arial" w:cs="Arial"/>
                <w:sz w:val="24"/>
                <w:szCs w:val="24"/>
              </w:rPr>
              <w:t xml:space="preserve">The street light on </w:t>
            </w:r>
            <w:proofErr w:type="spellStart"/>
            <w:r w:rsidR="0041434B">
              <w:rPr>
                <w:rFonts w:ascii="Arial" w:hAnsi="Arial" w:cs="Arial"/>
                <w:sz w:val="24"/>
                <w:szCs w:val="24"/>
              </w:rPr>
              <w:t>Netherwitton</w:t>
            </w:r>
            <w:proofErr w:type="spellEnd"/>
            <w:r w:rsidR="0041434B">
              <w:rPr>
                <w:rFonts w:ascii="Arial" w:hAnsi="Arial" w:cs="Arial"/>
                <w:sz w:val="24"/>
                <w:szCs w:val="24"/>
              </w:rPr>
              <w:t xml:space="preserve"> Way had been repaired and the bench on Featherstone Road replaced. With regard to resurfacing, the City Council had confirmed the Brunton Lane bus gate was in this year’s budget with Brunton Lane in next year. The highway adjacent to the Health Centre would be reported again following this meeting</w:t>
            </w:r>
          </w:p>
          <w:p w14:paraId="25FEE1F6" w14:textId="77777777" w:rsidR="00E831CA" w:rsidRPr="0046315E" w:rsidRDefault="00E831CA" w:rsidP="00D62226">
            <w:pPr>
              <w:pStyle w:val="ListParagraph"/>
              <w:rPr>
                <w:rFonts w:ascii="Arial" w:hAnsi="Arial" w:cs="Arial"/>
                <w:sz w:val="24"/>
                <w:szCs w:val="24"/>
              </w:rPr>
            </w:pPr>
          </w:p>
          <w:p w14:paraId="3E2F5410" w14:textId="2293498B" w:rsidR="00E831CA" w:rsidRDefault="00E831CA" w:rsidP="00D62226">
            <w:pPr>
              <w:pStyle w:val="ListParagraph"/>
              <w:numPr>
                <w:ilvl w:val="0"/>
                <w:numId w:val="2"/>
              </w:numPr>
              <w:rPr>
                <w:rFonts w:ascii="Arial" w:hAnsi="Arial" w:cs="Arial"/>
                <w:sz w:val="24"/>
                <w:szCs w:val="24"/>
              </w:rPr>
            </w:pPr>
            <w:r w:rsidRPr="00BA595F">
              <w:rPr>
                <w:rFonts w:ascii="Arial" w:hAnsi="Arial" w:cs="Arial"/>
                <w:b/>
                <w:bCs/>
                <w:sz w:val="24"/>
                <w:szCs w:val="24"/>
              </w:rPr>
              <w:t>Great Park</w:t>
            </w:r>
            <w:r>
              <w:rPr>
                <w:rFonts w:ascii="Arial" w:hAnsi="Arial" w:cs="Arial"/>
                <w:b/>
                <w:bCs/>
                <w:sz w:val="24"/>
                <w:szCs w:val="24"/>
              </w:rPr>
              <w:t xml:space="preserve"> </w:t>
            </w:r>
            <w:r w:rsidR="0041434B">
              <w:rPr>
                <w:rFonts w:ascii="Arial" w:hAnsi="Arial" w:cs="Arial"/>
                <w:sz w:val="24"/>
                <w:szCs w:val="24"/>
              </w:rPr>
              <w:t>–</w:t>
            </w:r>
            <w:r w:rsidRPr="00375F2F">
              <w:rPr>
                <w:rFonts w:ascii="Arial" w:hAnsi="Arial" w:cs="Arial"/>
                <w:sz w:val="24"/>
                <w:szCs w:val="24"/>
              </w:rPr>
              <w:t xml:space="preserve"> </w:t>
            </w:r>
            <w:r w:rsidR="0041434B">
              <w:rPr>
                <w:rFonts w:ascii="Arial" w:hAnsi="Arial" w:cs="Arial"/>
                <w:sz w:val="24"/>
                <w:szCs w:val="24"/>
              </w:rPr>
              <w:t>Nothing to report</w:t>
            </w:r>
          </w:p>
          <w:p w14:paraId="38B8BE68" w14:textId="77777777" w:rsidR="00E831CA" w:rsidRPr="00BA595F" w:rsidRDefault="00E831CA" w:rsidP="00D62226">
            <w:pPr>
              <w:pStyle w:val="ListParagraph"/>
              <w:rPr>
                <w:rFonts w:ascii="Arial" w:hAnsi="Arial" w:cs="Arial"/>
                <w:sz w:val="24"/>
                <w:szCs w:val="24"/>
              </w:rPr>
            </w:pPr>
          </w:p>
          <w:p w14:paraId="226D7865" w14:textId="77777777" w:rsidR="00E831CA" w:rsidRDefault="00E831CA" w:rsidP="00D62226">
            <w:pPr>
              <w:pStyle w:val="ListParagraph"/>
              <w:numPr>
                <w:ilvl w:val="0"/>
                <w:numId w:val="2"/>
              </w:numPr>
              <w:rPr>
                <w:rFonts w:ascii="Arial" w:hAnsi="Arial" w:cs="Arial"/>
                <w:sz w:val="24"/>
                <w:szCs w:val="24"/>
              </w:rPr>
            </w:pPr>
            <w:r w:rsidRPr="0046315E">
              <w:rPr>
                <w:rFonts w:ascii="Arial" w:hAnsi="Arial" w:cs="Arial"/>
                <w:b/>
                <w:bCs/>
                <w:sz w:val="24"/>
                <w:szCs w:val="24"/>
              </w:rPr>
              <w:t xml:space="preserve">Brunton Park </w:t>
            </w:r>
            <w:r w:rsidRPr="00375F2F">
              <w:rPr>
                <w:rFonts w:ascii="Arial" w:hAnsi="Arial" w:cs="Arial"/>
                <w:sz w:val="24"/>
                <w:szCs w:val="24"/>
              </w:rPr>
              <w:t>- Nothing to report.</w:t>
            </w:r>
          </w:p>
          <w:p w14:paraId="5CB081A6" w14:textId="77777777" w:rsidR="00E831CA" w:rsidRPr="00375F2F" w:rsidRDefault="00E831CA" w:rsidP="00D62226">
            <w:pPr>
              <w:pStyle w:val="ListParagraph"/>
              <w:rPr>
                <w:rFonts w:ascii="Arial" w:hAnsi="Arial" w:cs="Arial"/>
                <w:sz w:val="24"/>
                <w:szCs w:val="24"/>
              </w:rPr>
            </w:pPr>
          </w:p>
          <w:p w14:paraId="7A6A97AA" w14:textId="44C8A0A3" w:rsidR="00E831CA" w:rsidRDefault="00E831CA" w:rsidP="00D62226">
            <w:pPr>
              <w:pStyle w:val="ListParagraph"/>
              <w:numPr>
                <w:ilvl w:val="0"/>
                <w:numId w:val="2"/>
              </w:numPr>
              <w:rPr>
                <w:rFonts w:ascii="Arial" w:hAnsi="Arial" w:cs="Arial"/>
                <w:sz w:val="24"/>
                <w:szCs w:val="24"/>
              </w:rPr>
            </w:pPr>
            <w:r w:rsidRPr="000705CF">
              <w:rPr>
                <w:rFonts w:ascii="Arial" w:hAnsi="Arial" w:cs="Arial"/>
                <w:b/>
                <w:bCs/>
                <w:sz w:val="24"/>
                <w:szCs w:val="24"/>
              </w:rPr>
              <w:t>Melton Park</w:t>
            </w:r>
            <w:r w:rsidRPr="000705CF">
              <w:rPr>
                <w:rFonts w:ascii="Arial" w:hAnsi="Arial" w:cs="Arial"/>
                <w:sz w:val="24"/>
                <w:szCs w:val="24"/>
              </w:rPr>
              <w:t xml:space="preserve"> </w:t>
            </w:r>
            <w:r>
              <w:rPr>
                <w:rFonts w:ascii="Arial" w:hAnsi="Arial" w:cs="Arial"/>
                <w:sz w:val="24"/>
                <w:szCs w:val="24"/>
              </w:rPr>
              <w:t xml:space="preserve">– </w:t>
            </w:r>
            <w:r w:rsidR="0041434B">
              <w:rPr>
                <w:rFonts w:ascii="Arial" w:hAnsi="Arial" w:cs="Arial"/>
                <w:sz w:val="24"/>
                <w:szCs w:val="24"/>
              </w:rPr>
              <w:t>The signs on Chapel Close needed replacement</w:t>
            </w:r>
          </w:p>
          <w:p w14:paraId="66495735" w14:textId="77777777" w:rsidR="00E831CA" w:rsidRPr="00375F2F" w:rsidRDefault="00E831CA" w:rsidP="00D62226">
            <w:pPr>
              <w:pStyle w:val="ListParagraph"/>
              <w:rPr>
                <w:rFonts w:ascii="Arial" w:hAnsi="Arial" w:cs="Arial"/>
                <w:sz w:val="24"/>
                <w:szCs w:val="24"/>
              </w:rPr>
            </w:pPr>
          </w:p>
          <w:p w14:paraId="26A36F3C" w14:textId="520EBC3F" w:rsidR="00E831CA" w:rsidRPr="00375F2F" w:rsidRDefault="00E831CA" w:rsidP="00D62226">
            <w:pPr>
              <w:pStyle w:val="ListParagraph"/>
              <w:numPr>
                <w:ilvl w:val="0"/>
                <w:numId w:val="2"/>
              </w:numPr>
              <w:rPr>
                <w:rFonts w:ascii="Arial" w:hAnsi="Arial" w:cs="Arial"/>
                <w:b/>
                <w:bCs/>
                <w:sz w:val="24"/>
                <w:szCs w:val="24"/>
              </w:rPr>
            </w:pPr>
            <w:r w:rsidRPr="000705CF">
              <w:rPr>
                <w:rFonts w:ascii="Arial" w:hAnsi="Arial" w:cs="Arial"/>
                <w:b/>
                <w:bCs/>
                <w:sz w:val="24"/>
                <w:szCs w:val="24"/>
              </w:rPr>
              <w:t>Special Projects / HMOs</w:t>
            </w:r>
            <w:r w:rsidRPr="00375F2F">
              <w:rPr>
                <w:rFonts w:ascii="Arial" w:hAnsi="Arial" w:cs="Arial"/>
                <w:sz w:val="24"/>
                <w:szCs w:val="24"/>
              </w:rPr>
              <w:t xml:space="preserve"> </w:t>
            </w:r>
            <w:r>
              <w:rPr>
                <w:rFonts w:ascii="Arial" w:hAnsi="Arial" w:cs="Arial"/>
                <w:sz w:val="24"/>
                <w:szCs w:val="24"/>
              </w:rPr>
              <w:t xml:space="preserve">– </w:t>
            </w:r>
            <w:r w:rsidR="003B4AFD">
              <w:rPr>
                <w:rFonts w:ascii="Arial" w:hAnsi="Arial" w:cs="Arial"/>
                <w:sz w:val="24"/>
                <w:szCs w:val="24"/>
              </w:rPr>
              <w:t>The first edition of the newsletter would be distributed end of this month advising of a public meeting/consultation regarding HMOs in January.</w:t>
            </w:r>
          </w:p>
          <w:p w14:paraId="66EF289C" w14:textId="77777777" w:rsidR="00E831CA" w:rsidRPr="0005174C" w:rsidRDefault="00E831CA" w:rsidP="00D62226">
            <w:pPr>
              <w:pStyle w:val="ListParagraph"/>
              <w:rPr>
                <w:rFonts w:ascii="Arial" w:hAnsi="Arial" w:cs="Arial"/>
                <w:b/>
                <w:bCs/>
                <w:sz w:val="24"/>
                <w:szCs w:val="24"/>
              </w:rPr>
            </w:pPr>
          </w:p>
        </w:tc>
      </w:tr>
      <w:tr w:rsidR="00E831CA" w14:paraId="4048639C" w14:textId="77777777" w:rsidTr="00D62226">
        <w:tc>
          <w:tcPr>
            <w:tcW w:w="704" w:type="dxa"/>
          </w:tcPr>
          <w:p w14:paraId="174732CF" w14:textId="3002C152" w:rsidR="00E831CA" w:rsidRPr="0005174C" w:rsidRDefault="0041434B" w:rsidP="00D62226">
            <w:pPr>
              <w:rPr>
                <w:rFonts w:ascii="Arial" w:hAnsi="Arial" w:cs="Arial"/>
                <w:b/>
                <w:bCs/>
                <w:sz w:val="24"/>
                <w:szCs w:val="24"/>
              </w:rPr>
            </w:pPr>
            <w:r>
              <w:rPr>
                <w:rFonts w:ascii="Arial" w:hAnsi="Arial" w:cs="Arial"/>
                <w:b/>
                <w:bCs/>
                <w:sz w:val="24"/>
                <w:szCs w:val="24"/>
              </w:rPr>
              <w:lastRenderedPageBreak/>
              <w:t>68</w:t>
            </w:r>
            <w:r w:rsidR="00E831CA" w:rsidRPr="0005174C">
              <w:rPr>
                <w:rFonts w:ascii="Arial" w:hAnsi="Arial" w:cs="Arial"/>
                <w:b/>
                <w:bCs/>
                <w:sz w:val="24"/>
                <w:szCs w:val="24"/>
              </w:rPr>
              <w:t>.</w:t>
            </w:r>
          </w:p>
        </w:tc>
        <w:tc>
          <w:tcPr>
            <w:tcW w:w="8312" w:type="dxa"/>
          </w:tcPr>
          <w:p w14:paraId="2174F376" w14:textId="77777777" w:rsidR="00E831CA" w:rsidRDefault="00E831CA" w:rsidP="00D62226">
            <w:pPr>
              <w:rPr>
                <w:rFonts w:ascii="Arial" w:hAnsi="Arial" w:cs="Arial"/>
                <w:b/>
                <w:bCs/>
                <w:sz w:val="24"/>
                <w:szCs w:val="24"/>
              </w:rPr>
            </w:pPr>
            <w:r w:rsidRPr="0005174C">
              <w:rPr>
                <w:rFonts w:ascii="Arial" w:hAnsi="Arial" w:cs="Arial"/>
                <w:b/>
                <w:bCs/>
                <w:sz w:val="24"/>
                <w:szCs w:val="24"/>
              </w:rPr>
              <w:t>Planning Matters</w:t>
            </w:r>
          </w:p>
          <w:p w14:paraId="045684A4" w14:textId="77777777" w:rsidR="00E831CA" w:rsidRDefault="003B4AFD" w:rsidP="003B4AFD">
            <w:pPr>
              <w:tabs>
                <w:tab w:val="left" w:pos="5628"/>
              </w:tabs>
              <w:rPr>
                <w:rFonts w:ascii="Arial" w:hAnsi="Arial" w:cs="Arial"/>
              </w:rPr>
            </w:pPr>
            <w:r>
              <w:rPr>
                <w:rFonts w:ascii="Arial" w:hAnsi="Arial" w:cs="Arial"/>
              </w:rPr>
              <w:t>There was no planning report to consider. It would be circulated to members in the coming days.</w:t>
            </w:r>
          </w:p>
          <w:p w14:paraId="7E814531" w14:textId="13B0FC72" w:rsidR="003B4AFD" w:rsidRPr="003B4AFD" w:rsidRDefault="003B4AFD" w:rsidP="003B4AFD">
            <w:pPr>
              <w:tabs>
                <w:tab w:val="left" w:pos="5628"/>
              </w:tabs>
              <w:rPr>
                <w:rFonts w:ascii="Arial" w:hAnsi="Arial" w:cs="Arial"/>
              </w:rPr>
            </w:pPr>
          </w:p>
        </w:tc>
      </w:tr>
      <w:tr w:rsidR="00E831CA" w14:paraId="570DED09" w14:textId="77777777" w:rsidTr="00D62226">
        <w:tc>
          <w:tcPr>
            <w:tcW w:w="704" w:type="dxa"/>
          </w:tcPr>
          <w:p w14:paraId="3422266C" w14:textId="2C02CB11" w:rsidR="00E831CA" w:rsidRDefault="003B4AFD" w:rsidP="00D62226">
            <w:pPr>
              <w:rPr>
                <w:rFonts w:ascii="Arial" w:hAnsi="Arial" w:cs="Arial"/>
                <w:b/>
                <w:bCs/>
                <w:sz w:val="24"/>
                <w:szCs w:val="24"/>
              </w:rPr>
            </w:pPr>
            <w:r>
              <w:rPr>
                <w:rFonts w:ascii="Arial" w:hAnsi="Arial" w:cs="Arial"/>
                <w:b/>
                <w:bCs/>
                <w:sz w:val="24"/>
                <w:szCs w:val="24"/>
              </w:rPr>
              <w:t>69</w:t>
            </w:r>
            <w:r w:rsidR="00E831CA" w:rsidRPr="0005174C">
              <w:rPr>
                <w:rFonts w:ascii="Arial" w:hAnsi="Arial" w:cs="Arial"/>
                <w:b/>
                <w:bCs/>
                <w:sz w:val="24"/>
                <w:szCs w:val="24"/>
              </w:rPr>
              <w:t>.</w:t>
            </w:r>
          </w:p>
        </w:tc>
        <w:tc>
          <w:tcPr>
            <w:tcW w:w="8312" w:type="dxa"/>
          </w:tcPr>
          <w:p w14:paraId="1D28D368" w14:textId="77777777" w:rsidR="00E831CA" w:rsidRDefault="00E831CA" w:rsidP="00D62226">
            <w:pPr>
              <w:rPr>
                <w:rFonts w:ascii="Arial" w:hAnsi="Arial" w:cs="Arial"/>
                <w:b/>
                <w:bCs/>
                <w:sz w:val="24"/>
                <w:szCs w:val="24"/>
              </w:rPr>
            </w:pPr>
            <w:r w:rsidRPr="0005174C">
              <w:rPr>
                <w:rFonts w:ascii="Arial" w:hAnsi="Arial" w:cs="Arial"/>
                <w:b/>
                <w:bCs/>
                <w:sz w:val="24"/>
                <w:szCs w:val="24"/>
              </w:rPr>
              <w:t>Financial Matters</w:t>
            </w:r>
          </w:p>
          <w:p w14:paraId="4242EBE9" w14:textId="674D0625" w:rsidR="00E831CA" w:rsidRDefault="00E831CA" w:rsidP="00D62226">
            <w:pPr>
              <w:rPr>
                <w:rFonts w:ascii="Arial" w:hAnsi="Arial" w:cs="Arial"/>
                <w:sz w:val="24"/>
                <w:szCs w:val="24"/>
              </w:rPr>
            </w:pPr>
            <w:r w:rsidRPr="0005174C">
              <w:rPr>
                <w:rFonts w:ascii="Arial" w:hAnsi="Arial" w:cs="Arial"/>
                <w:sz w:val="24"/>
                <w:szCs w:val="24"/>
              </w:rPr>
              <w:t>Members authorised payments to Clerk salary</w:t>
            </w:r>
            <w:r>
              <w:rPr>
                <w:rFonts w:ascii="Arial" w:hAnsi="Arial" w:cs="Arial"/>
                <w:sz w:val="24"/>
                <w:szCs w:val="24"/>
              </w:rPr>
              <w:t xml:space="preserve">, </w:t>
            </w:r>
            <w:r w:rsidRPr="0005174C">
              <w:rPr>
                <w:rFonts w:ascii="Arial" w:hAnsi="Arial" w:cs="Arial"/>
                <w:sz w:val="24"/>
                <w:szCs w:val="24"/>
              </w:rPr>
              <w:t>HMRC</w:t>
            </w:r>
            <w:r>
              <w:rPr>
                <w:rFonts w:ascii="Arial" w:hAnsi="Arial" w:cs="Arial"/>
                <w:sz w:val="24"/>
                <w:szCs w:val="24"/>
              </w:rPr>
              <w:t xml:space="preserve"> and </w:t>
            </w:r>
            <w:r w:rsidR="003B4AFD">
              <w:rPr>
                <w:rFonts w:ascii="Arial" w:hAnsi="Arial" w:cs="Arial"/>
                <w:sz w:val="24"/>
                <w:szCs w:val="24"/>
              </w:rPr>
              <w:t>a donation of £60 towards the Christmas tree.</w:t>
            </w:r>
          </w:p>
          <w:p w14:paraId="1C612D27" w14:textId="77777777" w:rsidR="00E831CA" w:rsidRPr="0005174C" w:rsidRDefault="00E831CA" w:rsidP="00D62226">
            <w:pPr>
              <w:rPr>
                <w:rFonts w:ascii="Arial" w:hAnsi="Arial" w:cs="Arial"/>
                <w:b/>
                <w:bCs/>
                <w:sz w:val="24"/>
                <w:szCs w:val="24"/>
              </w:rPr>
            </w:pPr>
          </w:p>
        </w:tc>
      </w:tr>
      <w:tr w:rsidR="00E831CA" w14:paraId="23051EC7" w14:textId="77777777" w:rsidTr="00D62226">
        <w:tc>
          <w:tcPr>
            <w:tcW w:w="704" w:type="dxa"/>
          </w:tcPr>
          <w:p w14:paraId="4C4B5121" w14:textId="263FA467" w:rsidR="00E831CA" w:rsidRDefault="003B4AFD" w:rsidP="00D62226">
            <w:pPr>
              <w:rPr>
                <w:rFonts w:ascii="Arial" w:hAnsi="Arial" w:cs="Arial"/>
                <w:b/>
                <w:bCs/>
                <w:sz w:val="24"/>
                <w:szCs w:val="24"/>
              </w:rPr>
            </w:pPr>
            <w:r>
              <w:rPr>
                <w:rFonts w:ascii="Arial" w:hAnsi="Arial" w:cs="Arial"/>
                <w:b/>
                <w:bCs/>
                <w:sz w:val="24"/>
                <w:szCs w:val="24"/>
              </w:rPr>
              <w:t>70</w:t>
            </w:r>
            <w:r w:rsidR="00E831CA">
              <w:rPr>
                <w:rFonts w:ascii="Arial" w:hAnsi="Arial" w:cs="Arial"/>
                <w:b/>
                <w:bCs/>
                <w:sz w:val="24"/>
                <w:szCs w:val="24"/>
              </w:rPr>
              <w:t>.</w:t>
            </w:r>
          </w:p>
        </w:tc>
        <w:tc>
          <w:tcPr>
            <w:tcW w:w="8312" w:type="dxa"/>
          </w:tcPr>
          <w:p w14:paraId="0074372F" w14:textId="77777777" w:rsidR="00E831CA" w:rsidRPr="008719B0" w:rsidRDefault="00E831CA" w:rsidP="00D62226">
            <w:pPr>
              <w:rPr>
                <w:rFonts w:ascii="Arial" w:hAnsi="Arial" w:cs="Arial"/>
                <w:b/>
                <w:bCs/>
                <w:sz w:val="24"/>
                <w:szCs w:val="24"/>
              </w:rPr>
            </w:pPr>
            <w:r w:rsidRPr="008719B0">
              <w:rPr>
                <w:rFonts w:ascii="Arial" w:hAnsi="Arial" w:cs="Arial"/>
                <w:b/>
                <w:bCs/>
                <w:sz w:val="24"/>
                <w:szCs w:val="24"/>
              </w:rPr>
              <w:t>Police Matters</w:t>
            </w:r>
          </w:p>
          <w:p w14:paraId="0575B189" w14:textId="5F2B1BED" w:rsidR="00E831CA" w:rsidRPr="008719B0" w:rsidRDefault="003B4AFD" w:rsidP="00D62226">
            <w:pPr>
              <w:rPr>
                <w:rFonts w:ascii="Arial" w:hAnsi="Arial" w:cs="Arial"/>
                <w:sz w:val="24"/>
                <w:szCs w:val="24"/>
              </w:rPr>
            </w:pPr>
            <w:r>
              <w:rPr>
                <w:rFonts w:ascii="Arial" w:hAnsi="Arial" w:cs="Arial"/>
                <w:sz w:val="24"/>
                <w:szCs w:val="24"/>
              </w:rPr>
              <w:t>It was noted that little information was being provided by the police and that the Local Neighbourhood Watch coordinator was also not receiving crime reports. It was accepted that it would not always be possible for a police presence at meetings, but regular crime reported crime reports would be useful.</w:t>
            </w:r>
          </w:p>
          <w:p w14:paraId="0F2895BD" w14:textId="77777777" w:rsidR="00E831CA" w:rsidRPr="00BB7ABA" w:rsidRDefault="00E831CA" w:rsidP="00D62226">
            <w:pPr>
              <w:rPr>
                <w:rFonts w:ascii="Arial" w:hAnsi="Arial" w:cs="Arial"/>
                <w:sz w:val="24"/>
                <w:szCs w:val="24"/>
              </w:rPr>
            </w:pPr>
          </w:p>
        </w:tc>
      </w:tr>
      <w:tr w:rsidR="00E831CA" w14:paraId="418AB167" w14:textId="77777777" w:rsidTr="00D62226">
        <w:tc>
          <w:tcPr>
            <w:tcW w:w="704" w:type="dxa"/>
          </w:tcPr>
          <w:p w14:paraId="2FCFBB63" w14:textId="4C7DCF49" w:rsidR="00E831CA" w:rsidRDefault="003B4AFD" w:rsidP="00D62226">
            <w:pPr>
              <w:rPr>
                <w:rFonts w:ascii="Arial" w:hAnsi="Arial" w:cs="Arial"/>
                <w:b/>
                <w:bCs/>
                <w:sz w:val="24"/>
                <w:szCs w:val="24"/>
              </w:rPr>
            </w:pPr>
            <w:r>
              <w:rPr>
                <w:rFonts w:ascii="Arial" w:hAnsi="Arial" w:cs="Arial"/>
                <w:b/>
                <w:bCs/>
                <w:sz w:val="24"/>
                <w:szCs w:val="24"/>
              </w:rPr>
              <w:t>7</w:t>
            </w:r>
            <w:r w:rsidR="00E831CA">
              <w:rPr>
                <w:rFonts w:ascii="Arial" w:hAnsi="Arial" w:cs="Arial"/>
                <w:b/>
                <w:bCs/>
                <w:sz w:val="24"/>
                <w:szCs w:val="24"/>
              </w:rPr>
              <w:t>1.</w:t>
            </w:r>
          </w:p>
        </w:tc>
        <w:tc>
          <w:tcPr>
            <w:tcW w:w="8312" w:type="dxa"/>
          </w:tcPr>
          <w:p w14:paraId="4F54A16E" w14:textId="77777777" w:rsidR="00E831CA" w:rsidRDefault="00E831CA" w:rsidP="00D62226">
            <w:pPr>
              <w:rPr>
                <w:rFonts w:ascii="Arial" w:hAnsi="Arial" w:cs="Arial"/>
                <w:b/>
                <w:bCs/>
                <w:sz w:val="24"/>
                <w:szCs w:val="24"/>
              </w:rPr>
            </w:pPr>
            <w:r>
              <w:rPr>
                <w:rFonts w:ascii="Arial" w:hAnsi="Arial" w:cs="Arial"/>
                <w:b/>
                <w:bCs/>
                <w:sz w:val="24"/>
                <w:szCs w:val="24"/>
              </w:rPr>
              <w:t>Items raised by Members</w:t>
            </w:r>
          </w:p>
          <w:p w14:paraId="2C524DB4" w14:textId="77777777" w:rsidR="00E831CA" w:rsidRDefault="003B4AFD" w:rsidP="003B4AFD">
            <w:pPr>
              <w:pStyle w:val="ListParagraph"/>
              <w:numPr>
                <w:ilvl w:val="0"/>
                <w:numId w:val="2"/>
              </w:numPr>
              <w:shd w:val="clear" w:color="auto" w:fill="FFFFFF"/>
              <w:spacing w:line="240" w:lineRule="auto"/>
              <w:rPr>
                <w:rFonts w:ascii="Arial" w:hAnsi="Arial" w:cs="Arial"/>
                <w:sz w:val="24"/>
                <w:szCs w:val="24"/>
              </w:rPr>
            </w:pPr>
            <w:r>
              <w:rPr>
                <w:rFonts w:ascii="Arial" w:hAnsi="Arial" w:cs="Arial"/>
                <w:sz w:val="24"/>
                <w:szCs w:val="24"/>
              </w:rPr>
              <w:t>Concern was expressed regarding the increasing number of cars travelling in the Great North Road bus lanes in the mornings.</w:t>
            </w:r>
          </w:p>
          <w:p w14:paraId="64B12B1A" w14:textId="206904E1" w:rsidR="003B4AFD" w:rsidRDefault="00792C17" w:rsidP="003B4AFD">
            <w:pPr>
              <w:pStyle w:val="ListParagraph"/>
              <w:numPr>
                <w:ilvl w:val="0"/>
                <w:numId w:val="2"/>
              </w:numPr>
              <w:shd w:val="clear" w:color="auto" w:fill="FFFFFF"/>
              <w:spacing w:line="240" w:lineRule="auto"/>
              <w:rPr>
                <w:rFonts w:ascii="Arial" w:hAnsi="Arial" w:cs="Arial"/>
                <w:sz w:val="24"/>
                <w:szCs w:val="24"/>
              </w:rPr>
            </w:pPr>
            <w:r>
              <w:rPr>
                <w:rFonts w:ascii="Arial" w:hAnsi="Arial" w:cs="Arial"/>
                <w:sz w:val="24"/>
                <w:szCs w:val="24"/>
              </w:rPr>
              <w:t xml:space="preserve">Gardens encroaching onto footpaths were noted at 15 </w:t>
            </w:r>
            <w:proofErr w:type="spellStart"/>
            <w:r>
              <w:rPr>
                <w:rFonts w:ascii="Arial" w:hAnsi="Arial" w:cs="Arial"/>
                <w:sz w:val="24"/>
                <w:szCs w:val="24"/>
              </w:rPr>
              <w:t>Netherwitton</w:t>
            </w:r>
            <w:proofErr w:type="spellEnd"/>
            <w:r>
              <w:rPr>
                <w:rFonts w:ascii="Arial" w:hAnsi="Arial" w:cs="Arial"/>
                <w:sz w:val="24"/>
                <w:szCs w:val="24"/>
              </w:rPr>
              <w:t xml:space="preserve"> Way and 112 Featherstone. The Clerk to write.</w:t>
            </w:r>
          </w:p>
          <w:p w14:paraId="33AB24CB" w14:textId="77777777" w:rsidR="00792C17" w:rsidRDefault="00792C17" w:rsidP="003B4AFD">
            <w:pPr>
              <w:pStyle w:val="ListParagraph"/>
              <w:numPr>
                <w:ilvl w:val="0"/>
                <w:numId w:val="2"/>
              </w:numPr>
              <w:shd w:val="clear" w:color="auto" w:fill="FFFFFF"/>
              <w:spacing w:line="240" w:lineRule="auto"/>
              <w:rPr>
                <w:rFonts w:ascii="Arial" w:hAnsi="Arial" w:cs="Arial"/>
                <w:sz w:val="24"/>
                <w:szCs w:val="24"/>
              </w:rPr>
            </w:pPr>
            <w:r>
              <w:rPr>
                <w:rFonts w:ascii="Arial" w:hAnsi="Arial" w:cs="Arial"/>
                <w:sz w:val="24"/>
                <w:szCs w:val="24"/>
              </w:rPr>
              <w:t>Councillor Wright raised the preference to providing Chat Seats around the area and undertook to obtain prices and possible locations.</w:t>
            </w:r>
          </w:p>
          <w:p w14:paraId="23167D03" w14:textId="77777777" w:rsidR="00792C17" w:rsidRDefault="00792C17" w:rsidP="003B4AFD">
            <w:pPr>
              <w:pStyle w:val="ListParagraph"/>
              <w:numPr>
                <w:ilvl w:val="0"/>
                <w:numId w:val="2"/>
              </w:numPr>
              <w:shd w:val="clear" w:color="auto" w:fill="FFFFFF"/>
              <w:spacing w:line="240" w:lineRule="auto"/>
              <w:rPr>
                <w:rFonts w:ascii="Arial" w:hAnsi="Arial" w:cs="Arial"/>
                <w:sz w:val="24"/>
                <w:szCs w:val="24"/>
              </w:rPr>
            </w:pPr>
            <w:r>
              <w:rPr>
                <w:rFonts w:ascii="Arial" w:hAnsi="Arial" w:cs="Arial"/>
                <w:sz w:val="24"/>
                <w:szCs w:val="24"/>
              </w:rPr>
              <w:t>The next meeting between Parish Councils and the City Council was scheduled for 25</w:t>
            </w:r>
            <w:r w:rsidRPr="00792C17">
              <w:rPr>
                <w:rFonts w:ascii="Arial" w:hAnsi="Arial" w:cs="Arial"/>
                <w:sz w:val="24"/>
                <w:szCs w:val="24"/>
                <w:vertAlign w:val="superscript"/>
              </w:rPr>
              <w:t>th</w:t>
            </w:r>
            <w:r>
              <w:rPr>
                <w:rFonts w:ascii="Arial" w:hAnsi="Arial" w:cs="Arial"/>
                <w:sz w:val="24"/>
                <w:szCs w:val="24"/>
              </w:rPr>
              <w:t xml:space="preserve"> March 2026.</w:t>
            </w:r>
          </w:p>
          <w:p w14:paraId="6350EB4A" w14:textId="77777777" w:rsidR="00792C17" w:rsidRDefault="00792C17" w:rsidP="003B4AFD">
            <w:pPr>
              <w:pStyle w:val="ListParagraph"/>
              <w:numPr>
                <w:ilvl w:val="0"/>
                <w:numId w:val="2"/>
              </w:numPr>
              <w:shd w:val="clear" w:color="auto" w:fill="FFFFFF"/>
              <w:spacing w:line="240" w:lineRule="auto"/>
              <w:rPr>
                <w:rFonts w:ascii="Arial" w:hAnsi="Arial" w:cs="Arial"/>
                <w:sz w:val="24"/>
                <w:szCs w:val="24"/>
              </w:rPr>
            </w:pPr>
            <w:r>
              <w:rPr>
                <w:rFonts w:ascii="Arial" w:hAnsi="Arial" w:cs="Arial"/>
                <w:sz w:val="24"/>
                <w:szCs w:val="24"/>
              </w:rPr>
              <w:t>The contact person in the Consortium was no longer there.</w:t>
            </w:r>
          </w:p>
          <w:p w14:paraId="7EE8BC3F" w14:textId="0A32EC38" w:rsidR="00792C17" w:rsidRPr="008719B0" w:rsidRDefault="00792C17" w:rsidP="003B4AFD">
            <w:pPr>
              <w:pStyle w:val="ListParagraph"/>
              <w:numPr>
                <w:ilvl w:val="0"/>
                <w:numId w:val="2"/>
              </w:numPr>
              <w:shd w:val="clear" w:color="auto" w:fill="FFFFFF"/>
              <w:spacing w:line="240" w:lineRule="auto"/>
              <w:rPr>
                <w:rFonts w:ascii="Arial" w:hAnsi="Arial" w:cs="Arial"/>
                <w:sz w:val="24"/>
                <w:szCs w:val="24"/>
              </w:rPr>
            </w:pPr>
            <w:r>
              <w:rPr>
                <w:rFonts w:ascii="Arial" w:hAnsi="Arial" w:cs="Arial"/>
                <w:sz w:val="24"/>
                <w:szCs w:val="24"/>
              </w:rPr>
              <w:t>It was agreed that a discussion was needed as to how things get done and closer working with ward councillors.</w:t>
            </w:r>
          </w:p>
        </w:tc>
      </w:tr>
      <w:tr w:rsidR="00E831CA" w14:paraId="34553560" w14:textId="77777777" w:rsidTr="00D62226">
        <w:tc>
          <w:tcPr>
            <w:tcW w:w="704" w:type="dxa"/>
          </w:tcPr>
          <w:p w14:paraId="00C48148" w14:textId="77777777" w:rsidR="00E831CA" w:rsidRPr="0005174C" w:rsidRDefault="00E831CA" w:rsidP="00D62226">
            <w:pPr>
              <w:rPr>
                <w:rFonts w:ascii="Arial" w:hAnsi="Arial" w:cs="Arial"/>
                <w:b/>
                <w:bCs/>
                <w:sz w:val="24"/>
                <w:szCs w:val="24"/>
              </w:rPr>
            </w:pPr>
          </w:p>
        </w:tc>
        <w:tc>
          <w:tcPr>
            <w:tcW w:w="8312" w:type="dxa"/>
          </w:tcPr>
          <w:p w14:paraId="0DA057DD" w14:textId="77777777" w:rsidR="00E831CA" w:rsidRDefault="00E831CA" w:rsidP="00D62226">
            <w:pPr>
              <w:rPr>
                <w:rFonts w:ascii="Arial" w:hAnsi="Arial" w:cs="Arial"/>
                <w:b/>
                <w:bCs/>
                <w:sz w:val="24"/>
                <w:szCs w:val="24"/>
              </w:rPr>
            </w:pPr>
          </w:p>
          <w:p w14:paraId="5B576F4F" w14:textId="77777777" w:rsidR="00E831CA" w:rsidRDefault="00E831CA" w:rsidP="00D62226">
            <w:pPr>
              <w:rPr>
                <w:rFonts w:ascii="Arial" w:hAnsi="Arial" w:cs="Arial"/>
                <w:b/>
                <w:bCs/>
                <w:sz w:val="24"/>
                <w:szCs w:val="24"/>
              </w:rPr>
            </w:pPr>
            <w:r>
              <w:rPr>
                <w:rFonts w:ascii="Arial" w:hAnsi="Arial" w:cs="Arial"/>
                <w:b/>
                <w:bCs/>
                <w:sz w:val="24"/>
                <w:szCs w:val="24"/>
              </w:rPr>
              <w:lastRenderedPageBreak/>
              <w:t>Date of next meeting</w:t>
            </w:r>
          </w:p>
          <w:p w14:paraId="44560D9E" w14:textId="097B0E0C" w:rsidR="00E831CA" w:rsidRPr="0005174C" w:rsidRDefault="00792C17" w:rsidP="00D62226">
            <w:pPr>
              <w:rPr>
                <w:rFonts w:ascii="Arial" w:hAnsi="Arial" w:cs="Arial"/>
                <w:b/>
                <w:bCs/>
                <w:sz w:val="24"/>
                <w:szCs w:val="24"/>
              </w:rPr>
            </w:pPr>
            <w:r>
              <w:rPr>
                <w:rFonts w:ascii="Arial" w:hAnsi="Arial" w:cs="Arial"/>
                <w:b/>
                <w:bCs/>
                <w:sz w:val="24"/>
                <w:szCs w:val="24"/>
              </w:rPr>
              <w:t>Thursday 18</w:t>
            </w:r>
            <w:r w:rsidRPr="00792C17">
              <w:rPr>
                <w:rFonts w:ascii="Arial" w:hAnsi="Arial" w:cs="Arial"/>
                <w:b/>
                <w:bCs/>
                <w:sz w:val="24"/>
                <w:szCs w:val="24"/>
                <w:vertAlign w:val="superscript"/>
              </w:rPr>
              <w:t>th</w:t>
            </w:r>
            <w:r>
              <w:rPr>
                <w:rFonts w:ascii="Arial" w:hAnsi="Arial" w:cs="Arial"/>
                <w:b/>
                <w:bCs/>
                <w:sz w:val="24"/>
                <w:szCs w:val="24"/>
              </w:rPr>
              <w:t xml:space="preserve"> December</w:t>
            </w:r>
            <w:r w:rsidR="00E831CA">
              <w:rPr>
                <w:rFonts w:ascii="Arial" w:hAnsi="Arial" w:cs="Arial"/>
                <w:b/>
                <w:bCs/>
                <w:sz w:val="24"/>
                <w:szCs w:val="24"/>
              </w:rPr>
              <w:t xml:space="preserve"> 2025 at 7.30pm</w:t>
            </w:r>
          </w:p>
        </w:tc>
      </w:tr>
    </w:tbl>
    <w:p w14:paraId="43ED6896" w14:textId="77777777" w:rsidR="00E831CA" w:rsidRDefault="00E831CA" w:rsidP="00E831CA"/>
    <w:p w14:paraId="05D20BA0" w14:textId="77777777" w:rsidR="00E831CA" w:rsidRDefault="00E831CA" w:rsidP="00E831CA"/>
    <w:p w14:paraId="6614B763" w14:textId="77777777" w:rsidR="00E831CA" w:rsidRDefault="00E831CA" w:rsidP="00E831CA"/>
    <w:p w14:paraId="3EF0A5C8"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743718"/>
    <w:multiLevelType w:val="hybridMultilevel"/>
    <w:tmpl w:val="37DEA1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E1B2632"/>
    <w:multiLevelType w:val="hybridMultilevel"/>
    <w:tmpl w:val="4BC084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96496852">
    <w:abstractNumId w:val="0"/>
  </w:num>
  <w:num w:numId="2" w16cid:durableId="20238198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1CA"/>
    <w:rsid w:val="003B4AFD"/>
    <w:rsid w:val="0041434B"/>
    <w:rsid w:val="005F7C00"/>
    <w:rsid w:val="006802BC"/>
    <w:rsid w:val="00792C17"/>
    <w:rsid w:val="007A7953"/>
    <w:rsid w:val="009D25ED"/>
    <w:rsid w:val="00E831CA"/>
    <w:rsid w:val="00EE16B5"/>
    <w:rsid w:val="00F1112C"/>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31553"/>
  <w15:chartTrackingRefBased/>
  <w15:docId w15:val="{23809636-4169-4744-8508-AB4DD3A7B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31CA"/>
    <w:pPr>
      <w:spacing w:line="252" w:lineRule="auto"/>
    </w:pPr>
    <w:rPr>
      <w:kern w:val="0"/>
      <w14:ligatures w14:val="none"/>
    </w:rPr>
  </w:style>
  <w:style w:type="paragraph" w:styleId="Heading1">
    <w:name w:val="heading 1"/>
    <w:basedOn w:val="Normal"/>
    <w:next w:val="Normal"/>
    <w:link w:val="Heading1Char"/>
    <w:uiPriority w:val="9"/>
    <w:qFormat/>
    <w:rsid w:val="00E831C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831C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831C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831C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831C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831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31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31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31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31C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831C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831C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831C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831C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831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31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31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31CA"/>
    <w:rPr>
      <w:rFonts w:eastAsiaTheme="majorEastAsia" w:cstheme="majorBidi"/>
      <w:color w:val="272727" w:themeColor="text1" w:themeTint="D8"/>
    </w:rPr>
  </w:style>
  <w:style w:type="paragraph" w:styleId="Title">
    <w:name w:val="Title"/>
    <w:basedOn w:val="Normal"/>
    <w:next w:val="Normal"/>
    <w:link w:val="TitleChar"/>
    <w:uiPriority w:val="10"/>
    <w:qFormat/>
    <w:rsid w:val="00E831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31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31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31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31CA"/>
    <w:pPr>
      <w:spacing w:before="160"/>
      <w:jc w:val="center"/>
    </w:pPr>
    <w:rPr>
      <w:i/>
      <w:iCs/>
      <w:color w:val="404040" w:themeColor="text1" w:themeTint="BF"/>
    </w:rPr>
  </w:style>
  <w:style w:type="character" w:customStyle="1" w:styleId="QuoteChar">
    <w:name w:val="Quote Char"/>
    <w:basedOn w:val="DefaultParagraphFont"/>
    <w:link w:val="Quote"/>
    <w:uiPriority w:val="29"/>
    <w:rsid w:val="00E831CA"/>
    <w:rPr>
      <w:i/>
      <w:iCs/>
      <w:color w:val="404040" w:themeColor="text1" w:themeTint="BF"/>
    </w:rPr>
  </w:style>
  <w:style w:type="paragraph" w:styleId="ListParagraph">
    <w:name w:val="List Paragraph"/>
    <w:basedOn w:val="Normal"/>
    <w:uiPriority w:val="34"/>
    <w:qFormat/>
    <w:rsid w:val="00E831CA"/>
    <w:pPr>
      <w:ind w:left="720"/>
      <w:contextualSpacing/>
    </w:pPr>
  </w:style>
  <w:style w:type="character" w:styleId="IntenseEmphasis">
    <w:name w:val="Intense Emphasis"/>
    <w:basedOn w:val="DefaultParagraphFont"/>
    <w:uiPriority w:val="21"/>
    <w:qFormat/>
    <w:rsid w:val="00E831CA"/>
    <w:rPr>
      <w:i/>
      <w:iCs/>
      <w:color w:val="2F5496" w:themeColor="accent1" w:themeShade="BF"/>
    </w:rPr>
  </w:style>
  <w:style w:type="paragraph" w:styleId="IntenseQuote">
    <w:name w:val="Intense Quote"/>
    <w:basedOn w:val="Normal"/>
    <w:next w:val="Normal"/>
    <w:link w:val="IntenseQuoteChar"/>
    <w:uiPriority w:val="30"/>
    <w:qFormat/>
    <w:rsid w:val="00E831C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831CA"/>
    <w:rPr>
      <w:i/>
      <w:iCs/>
      <w:color w:val="2F5496" w:themeColor="accent1" w:themeShade="BF"/>
    </w:rPr>
  </w:style>
  <w:style w:type="character" w:styleId="IntenseReference">
    <w:name w:val="Intense Reference"/>
    <w:basedOn w:val="DefaultParagraphFont"/>
    <w:uiPriority w:val="32"/>
    <w:qFormat/>
    <w:rsid w:val="00E831CA"/>
    <w:rPr>
      <w:b/>
      <w:bCs/>
      <w:smallCaps/>
      <w:color w:val="2F5496" w:themeColor="accent1" w:themeShade="BF"/>
      <w:spacing w:val="5"/>
    </w:rPr>
  </w:style>
  <w:style w:type="paragraph" w:styleId="NoSpacing">
    <w:name w:val="No Spacing"/>
    <w:uiPriority w:val="1"/>
    <w:qFormat/>
    <w:rsid w:val="00E831CA"/>
    <w:pPr>
      <w:spacing w:after="0" w:line="240" w:lineRule="auto"/>
    </w:pPr>
    <w:rPr>
      <w:kern w:val="0"/>
      <w14:ligatures w14:val="none"/>
    </w:rPr>
  </w:style>
  <w:style w:type="table" w:styleId="TableGrid">
    <w:name w:val="Table Grid"/>
    <w:basedOn w:val="TableNormal"/>
    <w:uiPriority w:val="39"/>
    <w:rsid w:val="00E831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3</Pages>
  <Words>604</Words>
  <Characters>3448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2025-12-09T10:49:00Z</cp:lastPrinted>
  <dcterms:created xsi:type="dcterms:W3CDTF">2025-12-09T09:57:00Z</dcterms:created>
  <dcterms:modified xsi:type="dcterms:W3CDTF">2025-12-09T10:55:00Z</dcterms:modified>
</cp:coreProperties>
</file>