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CE430E" w14:textId="475953A3" w:rsidR="00020662" w:rsidRPr="00151B05" w:rsidRDefault="00706CF4" w:rsidP="00020662">
      <w:pPr>
        <w:jc w:val="center"/>
        <w:rPr>
          <w:rFonts w:ascii="Helvetica" w:hAnsi="Helvetica" w:cs="Helvetica"/>
          <w:sz w:val="28"/>
          <w:szCs w:val="28"/>
        </w:rPr>
      </w:pPr>
      <w:r>
        <w:t>A newsletter from the Borough Councillors for the Test Valley Borough Ward of Mid-Test C</w:t>
      </w:r>
      <w:r w:rsidR="0040432F">
        <w:t>ounci</w:t>
      </w:r>
      <w:r>
        <w:t>ll</w:t>
      </w:r>
      <w:r w:rsidR="0040432F">
        <w:t>o</w:t>
      </w:r>
      <w:r>
        <w:t>rs Alison Johnston, Ian Jeffrey, and Stewart MacDonald</w:t>
      </w:r>
    </w:p>
    <w:p w14:paraId="3FD04E5F" w14:textId="77777777" w:rsidR="00151B05" w:rsidRDefault="00151B05" w:rsidP="00020662">
      <w:pPr>
        <w:rPr>
          <w14:ligatures w14:val="none"/>
        </w:rPr>
      </w:pPr>
    </w:p>
    <w:p w14:paraId="6D60C198" w14:textId="77777777" w:rsidR="0039247F" w:rsidRDefault="00020662" w:rsidP="00020662">
      <w:pPr>
        <w:rPr>
          <w14:ligatures w14:val="none"/>
        </w:rPr>
      </w:pPr>
      <w:r>
        <w:rPr>
          <w:noProof/>
        </w:rPr>
        <mc:AlternateContent>
          <mc:Choice Requires="wps">
            <w:drawing>
              <wp:anchor distT="4294967295" distB="4294967295" distL="114300" distR="114300" simplePos="0" relativeHeight="251749376" behindDoc="0" locked="0" layoutInCell="1" allowOverlap="1" wp14:anchorId="6940C699" wp14:editId="5F594DDE">
                <wp:simplePos x="0" y="0"/>
                <wp:positionH relativeFrom="column">
                  <wp:posOffset>50800</wp:posOffset>
                </wp:positionH>
                <wp:positionV relativeFrom="paragraph">
                  <wp:posOffset>95250</wp:posOffset>
                </wp:positionV>
                <wp:extent cx="5829935" cy="0"/>
                <wp:effectExtent l="0" t="38100" r="56515" b="38100"/>
                <wp:wrapNone/>
                <wp:docPr id="140858382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9935" cy="0"/>
                        </a:xfrm>
                        <a:prstGeom prst="line">
                          <a:avLst/>
                        </a:prstGeom>
                        <a:ln w="7620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DC7DC60" id="Straight Connector 10" o:spid="_x0000_s1026" style="position:absolute;z-index:251749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pt,7.5pt" to="463.0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" strokecolor="#243255 [1604]" strokeweight="6pt">
                <o:lock v:ext="edit" shapetype="f"/>
              </v:line>
            </w:pict>
          </mc:Fallback>
        </mc:AlternateContent>
      </w:r>
      <w:r>
        <w:rPr>
          <w14:ligatures w14:val="none"/>
        </w:rPr>
        <w:t xml:space="preserve"> </w:t>
      </w:r>
    </w:p>
    <w:p w14:paraId="131B2C01" w14:textId="77777777" w:rsidR="0039247F" w:rsidRDefault="0039247F" w:rsidP="00020662">
      <w:pPr>
        <w:rPr>
          <w14:ligatures w14:val="none"/>
        </w:rPr>
      </w:pPr>
    </w:p>
    <w:p w14:paraId="3C8BB782" w14:textId="2FD74505" w:rsidR="0039247F" w:rsidRPr="00EA05C4" w:rsidRDefault="00C8189F" w:rsidP="00020662">
      <w:pPr>
        <w:rPr>
          <w:rFonts w:ascii="Helvetica" w:hAnsi="Helvetica" w:cs="Helvetica"/>
          <w:b/>
          <w:bCs/>
          <w:sz w:val="40"/>
          <w:szCs w:val="40"/>
          <w14:ligatures w14:val="none"/>
        </w:rPr>
      </w:pPr>
      <w:r>
        <w:rPr>
          <w:sz w:val="36"/>
          <w:szCs w:val="36"/>
          <w14:ligatures w14:val="none"/>
        </w:rPr>
        <w:t xml:space="preserve">                    </w:t>
      </w:r>
      <w:r w:rsidR="00E6611B">
        <w:rPr>
          <w:sz w:val="36"/>
          <w:szCs w:val="36"/>
          <w14:ligatures w14:val="none"/>
        </w:rPr>
        <w:t xml:space="preserve">   </w:t>
      </w:r>
      <w:r>
        <w:rPr>
          <w:sz w:val="36"/>
          <w:szCs w:val="36"/>
          <w14:ligatures w14:val="none"/>
        </w:rPr>
        <w:t xml:space="preserve">    </w:t>
      </w:r>
      <w:r w:rsidRPr="00EA05C4">
        <w:rPr>
          <w:rFonts w:ascii="Helvetica" w:hAnsi="Helvetica" w:cs="Helvetica"/>
          <w:b/>
          <w:bCs/>
          <w:sz w:val="40"/>
          <w:szCs w:val="40"/>
          <w14:ligatures w14:val="none"/>
        </w:rPr>
        <w:t>New Mayor for Test Valley</w:t>
      </w:r>
    </w:p>
    <w:p w14:paraId="5BE6D761" w14:textId="77777777" w:rsidR="00E6611B" w:rsidRDefault="00E6611B" w:rsidP="00020662">
      <w:pPr>
        <w:rPr>
          <w:noProof/>
        </w:rPr>
      </w:pPr>
    </w:p>
    <w:p w14:paraId="7B200F02" w14:textId="0D038A8C" w:rsidR="0039247F" w:rsidRDefault="0039247F" w:rsidP="00020662">
      <w:pPr>
        <w:rPr>
          <w14:ligatures w14:val="none"/>
        </w:rPr>
      </w:pPr>
      <w:r>
        <w:rPr>
          <w:noProof/>
        </w:rPr>
        <w:drawing>
          <wp:anchor distT="0" distB="0" distL="114300" distR="114300" simplePos="0" relativeHeight="251766784" behindDoc="0" locked="0" layoutInCell="1" allowOverlap="1" wp14:anchorId="2694D049" wp14:editId="1135EB60">
            <wp:simplePos x="0" y="0"/>
            <wp:positionH relativeFrom="page">
              <wp:posOffset>1971675</wp:posOffset>
            </wp:positionH>
            <wp:positionV relativeFrom="paragraph">
              <wp:posOffset>107315</wp:posOffset>
            </wp:positionV>
            <wp:extent cx="3712845" cy="4468495"/>
            <wp:effectExtent l="0" t="0" r="1905" b="8255"/>
            <wp:wrapTight wrapText="bothSides">
              <wp:wrapPolygon edited="0">
                <wp:start x="0" y="0"/>
                <wp:lineTo x="0" y="21548"/>
                <wp:lineTo x="21500" y="21548"/>
                <wp:lineTo x="21500" y="0"/>
                <wp:lineTo x="0" y="0"/>
              </wp:wrapPolygon>
            </wp:wrapTight>
            <wp:docPr id="2088598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598354" name="Picture 2088598354"/>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12845" cy="4468495"/>
                    </a:xfrm>
                    <a:prstGeom prst="rect">
                      <a:avLst/>
                    </a:prstGeom>
                  </pic:spPr>
                </pic:pic>
              </a:graphicData>
            </a:graphic>
            <wp14:sizeRelH relativeFrom="margin">
              <wp14:pctWidth>0</wp14:pctWidth>
            </wp14:sizeRelH>
            <wp14:sizeRelV relativeFrom="margin">
              <wp14:pctHeight>0</wp14:pctHeight>
            </wp14:sizeRelV>
          </wp:anchor>
        </w:drawing>
      </w:r>
    </w:p>
    <w:p w14:paraId="7049C21B" w14:textId="6D38AF14" w:rsidR="0039247F" w:rsidRDefault="0039247F" w:rsidP="00020662">
      <w:pPr>
        <w:rPr>
          <w14:ligatures w14:val="none"/>
        </w:rPr>
      </w:pPr>
    </w:p>
    <w:p w14:paraId="510DB6BC" w14:textId="2A062478" w:rsidR="0039247F" w:rsidRDefault="0039247F" w:rsidP="00020662">
      <w:pPr>
        <w:rPr>
          <w14:ligatures w14:val="none"/>
        </w:rPr>
      </w:pPr>
    </w:p>
    <w:p w14:paraId="1D9D3D47" w14:textId="5189EF3C" w:rsidR="0039247F" w:rsidRDefault="0039247F" w:rsidP="00020662">
      <w:pPr>
        <w:rPr>
          <w14:ligatures w14:val="none"/>
        </w:rPr>
      </w:pPr>
    </w:p>
    <w:p w14:paraId="436F8370" w14:textId="3C3276E7" w:rsidR="0039247F" w:rsidRDefault="0039247F" w:rsidP="00020662">
      <w:pPr>
        <w:rPr>
          <w14:ligatures w14:val="none"/>
        </w:rPr>
      </w:pPr>
    </w:p>
    <w:p w14:paraId="5BD17D43" w14:textId="6FCF23DE" w:rsidR="0039247F" w:rsidRDefault="0039247F" w:rsidP="00020662">
      <w:pPr>
        <w:rPr>
          <w14:ligatures w14:val="none"/>
        </w:rPr>
      </w:pPr>
    </w:p>
    <w:p w14:paraId="5B40180C" w14:textId="2D0C54CD" w:rsidR="0039247F" w:rsidRDefault="0039247F" w:rsidP="00020662">
      <w:pPr>
        <w:rPr>
          <w14:ligatures w14:val="none"/>
        </w:rPr>
      </w:pPr>
    </w:p>
    <w:p w14:paraId="7C26AFE9" w14:textId="7A0C8127" w:rsidR="0039247F" w:rsidRDefault="0039247F" w:rsidP="00020662">
      <w:pPr>
        <w:rPr>
          <w14:ligatures w14:val="none"/>
        </w:rPr>
      </w:pPr>
    </w:p>
    <w:p w14:paraId="31A4ADDC" w14:textId="3AF7038E" w:rsidR="0039247F" w:rsidRDefault="0039247F" w:rsidP="00020662">
      <w:pPr>
        <w:rPr>
          <w14:ligatures w14:val="none"/>
        </w:rPr>
      </w:pPr>
    </w:p>
    <w:p w14:paraId="685B5233" w14:textId="3B45BD2F" w:rsidR="0039247F" w:rsidRDefault="0039247F" w:rsidP="00020662">
      <w:pPr>
        <w:rPr>
          <w14:ligatures w14:val="none"/>
        </w:rPr>
      </w:pPr>
    </w:p>
    <w:p w14:paraId="099A207E" w14:textId="714490C1" w:rsidR="0039247F" w:rsidRDefault="0039247F" w:rsidP="00020662">
      <w:pPr>
        <w:rPr>
          <w14:ligatures w14:val="none"/>
        </w:rPr>
      </w:pPr>
    </w:p>
    <w:p w14:paraId="576DBFA6" w14:textId="22BDCB35" w:rsidR="0039247F" w:rsidRDefault="0039247F" w:rsidP="00020662">
      <w:pPr>
        <w:rPr>
          <w14:ligatures w14:val="none"/>
        </w:rPr>
      </w:pPr>
    </w:p>
    <w:p w14:paraId="3DCA6387" w14:textId="1E3C4530" w:rsidR="0039247F" w:rsidRDefault="0039247F" w:rsidP="00020662">
      <w:pPr>
        <w:rPr>
          <w14:ligatures w14:val="none"/>
        </w:rPr>
      </w:pPr>
    </w:p>
    <w:p w14:paraId="1EEF5BC3" w14:textId="5CC015DA" w:rsidR="00020662" w:rsidRDefault="00020662" w:rsidP="00020662">
      <w:pPr>
        <w:rPr>
          <w14:ligatures w14:val="none"/>
        </w:rPr>
      </w:pPr>
      <w:r>
        <w:rPr>
          <w14:ligatures w14:val="none"/>
        </w:rPr>
        <w:t xml:space="preserve"> </w:t>
      </w:r>
    </w:p>
    <w:p w14:paraId="406703D8" w14:textId="77777777" w:rsidR="0039247F" w:rsidRDefault="00151B05" w:rsidP="0059141B">
      <w:pPr>
        <w:rPr>
          <w:rFonts w:ascii="Calibri" w:hAnsi="Calibri"/>
          <w:color w:val="auto"/>
          <w:sz w:val="22"/>
          <w:szCs w:val="22"/>
        </w:rPr>
      </w:pPr>
      <w:bookmarkStart w:id="0" w:name="_Hlt158653055"/>
      <w:bookmarkStart w:id="1" w:name="_Hlt158653056"/>
      <w:bookmarkStart w:id="2" w:name="_Hlt158653157"/>
      <w:bookmarkStart w:id="3" w:name="_Hlt158653158"/>
      <w:r>
        <w:rPr>
          <w:rFonts w:ascii="Calibri" w:hAnsi="Calibri"/>
          <w:color w:val="auto"/>
          <w:sz w:val="22"/>
          <w:szCs w:val="22"/>
        </w:rPr>
        <w:t xml:space="preserve">              </w:t>
      </w:r>
      <w:r w:rsidR="00BD45A3">
        <w:rPr>
          <w:rFonts w:ascii="Calibri" w:hAnsi="Calibri"/>
          <w:color w:val="auto"/>
          <w:sz w:val="22"/>
          <w:szCs w:val="22"/>
        </w:rPr>
        <w:t xml:space="preserve">    </w:t>
      </w:r>
    </w:p>
    <w:p w14:paraId="0E1EE228" w14:textId="5FB4C880" w:rsidR="0039247F" w:rsidRDefault="00247E70" w:rsidP="0059141B">
      <w:pPr>
        <w:rPr>
          <w:rFonts w:ascii="Calibri" w:hAnsi="Calibri"/>
          <w:color w:val="auto"/>
          <w:sz w:val="22"/>
          <w:szCs w:val="22"/>
        </w:rPr>
      </w:pPr>
      <w:r>
        <w:rPr>
          <w:rFonts w:ascii="Calibri" w:hAnsi="Calibri"/>
          <w:color w:val="auto"/>
          <w:sz w:val="22"/>
          <w:szCs w:val="22"/>
        </w:rPr>
        <w:t xml:space="preserve"> </w:t>
      </w:r>
    </w:p>
    <w:bookmarkEnd w:id="0"/>
    <w:bookmarkEnd w:id="1"/>
    <w:bookmarkEnd w:id="2"/>
    <w:bookmarkEnd w:id="3"/>
    <w:p w14:paraId="058A682D" w14:textId="3F91FC4D" w:rsidR="0059141B" w:rsidRDefault="0059141B" w:rsidP="0059141B">
      <w:pPr>
        <w:rPr>
          <w:rFonts w:ascii="Calibri" w:hAnsi="Calibri"/>
          <w:color w:val="auto"/>
          <w:sz w:val="22"/>
          <w:szCs w:val="22"/>
        </w:rPr>
      </w:pPr>
    </w:p>
    <w:p w14:paraId="74E37527" w14:textId="77777777" w:rsidR="00247E70" w:rsidRDefault="00247E70" w:rsidP="0059141B">
      <w:pPr>
        <w:rPr>
          <w:rFonts w:ascii="Calibri" w:hAnsi="Calibri"/>
          <w:color w:val="auto"/>
          <w:sz w:val="22"/>
          <w:szCs w:val="22"/>
        </w:rPr>
      </w:pPr>
    </w:p>
    <w:p w14:paraId="39FE9A3A" w14:textId="77777777" w:rsidR="00247E70" w:rsidRDefault="00247E70" w:rsidP="0059141B">
      <w:pPr>
        <w:rPr>
          <w:rFonts w:ascii="Calibri" w:hAnsi="Calibri"/>
          <w:color w:val="auto"/>
          <w:sz w:val="22"/>
          <w:szCs w:val="22"/>
        </w:rPr>
      </w:pPr>
    </w:p>
    <w:p w14:paraId="0771925A" w14:textId="77777777" w:rsidR="00247E70" w:rsidRDefault="00247E70" w:rsidP="0059141B">
      <w:pPr>
        <w:rPr>
          <w:rFonts w:ascii="Calibri" w:hAnsi="Calibri"/>
          <w:color w:val="auto"/>
          <w:sz w:val="22"/>
          <w:szCs w:val="22"/>
        </w:rPr>
      </w:pPr>
    </w:p>
    <w:p w14:paraId="751CC21F" w14:textId="77777777" w:rsidR="00247E70" w:rsidRDefault="00247E70" w:rsidP="0059141B">
      <w:pPr>
        <w:rPr>
          <w:rFonts w:ascii="Calibri" w:hAnsi="Calibri"/>
          <w:color w:val="auto"/>
          <w:sz w:val="22"/>
          <w:szCs w:val="22"/>
        </w:rPr>
      </w:pPr>
    </w:p>
    <w:p w14:paraId="78251465" w14:textId="77777777" w:rsidR="00247E70" w:rsidRDefault="00247E70" w:rsidP="0059141B">
      <w:pPr>
        <w:rPr>
          <w:rFonts w:ascii="Calibri" w:hAnsi="Calibri"/>
          <w:color w:val="auto"/>
          <w:sz w:val="22"/>
          <w:szCs w:val="22"/>
        </w:rPr>
      </w:pPr>
    </w:p>
    <w:p w14:paraId="204D3CB5" w14:textId="77777777" w:rsidR="00E6611B" w:rsidRDefault="00E6611B" w:rsidP="0059141B">
      <w:pPr>
        <w:rPr>
          <w:rFonts w:ascii="Calibri" w:hAnsi="Calibri"/>
          <w:color w:val="auto"/>
          <w:sz w:val="22"/>
          <w:szCs w:val="22"/>
        </w:rPr>
      </w:pPr>
    </w:p>
    <w:p w14:paraId="01E28020" w14:textId="77777777" w:rsidR="00E6611B" w:rsidRDefault="00E6611B" w:rsidP="0059141B">
      <w:pPr>
        <w:rPr>
          <w:rFonts w:ascii="Calibri" w:hAnsi="Calibri"/>
          <w:color w:val="auto"/>
          <w:sz w:val="22"/>
          <w:szCs w:val="22"/>
        </w:rPr>
      </w:pPr>
    </w:p>
    <w:p w14:paraId="3A661399" w14:textId="77777777" w:rsidR="00E6611B" w:rsidRDefault="00E6611B" w:rsidP="0059141B">
      <w:pPr>
        <w:rPr>
          <w:rFonts w:ascii="Calibri" w:hAnsi="Calibri"/>
          <w:color w:val="auto"/>
          <w:sz w:val="22"/>
          <w:szCs w:val="22"/>
        </w:rPr>
      </w:pPr>
    </w:p>
    <w:p w14:paraId="28624776" w14:textId="77777777" w:rsidR="00E6611B" w:rsidRDefault="00E6611B" w:rsidP="0059141B">
      <w:pPr>
        <w:rPr>
          <w:rFonts w:ascii="Calibri" w:hAnsi="Calibri"/>
          <w:color w:val="auto"/>
          <w:sz w:val="22"/>
          <w:szCs w:val="22"/>
        </w:rPr>
      </w:pPr>
    </w:p>
    <w:p w14:paraId="3EEA5841" w14:textId="7F28BF4E" w:rsidR="00247E70" w:rsidRDefault="00247E70" w:rsidP="0059141B">
      <w:pPr>
        <w:rPr>
          <w:rFonts w:ascii="Calibri" w:hAnsi="Calibri"/>
          <w:color w:val="auto"/>
          <w:sz w:val="22"/>
          <w:szCs w:val="22"/>
        </w:rPr>
      </w:pPr>
      <w:r>
        <w:rPr>
          <w:rFonts w:ascii="Calibri" w:hAnsi="Calibri"/>
          <w:color w:val="auto"/>
          <w:sz w:val="22"/>
          <w:szCs w:val="22"/>
        </w:rPr>
        <w:t xml:space="preserve"> </w:t>
      </w:r>
    </w:p>
    <w:p w14:paraId="062CB0BA" w14:textId="62A2C76C" w:rsidR="00247E70" w:rsidRDefault="00247E70" w:rsidP="0059141B">
      <w:pPr>
        <w:rPr>
          <w:rFonts w:cstheme="majorHAnsi"/>
          <w:color w:val="auto"/>
        </w:rPr>
      </w:pPr>
      <w:r w:rsidRPr="00247E70">
        <w:rPr>
          <w:rFonts w:cstheme="majorHAnsi"/>
          <w:color w:val="auto"/>
        </w:rPr>
        <w:t xml:space="preserve">Following Test Valley’s Annual Full Council meeting on Wednesday 22 May, Councillor </w:t>
      </w:r>
      <w:proofErr w:type="gramStart"/>
      <w:r w:rsidRPr="00247E70">
        <w:rPr>
          <w:rFonts w:cstheme="majorHAnsi"/>
          <w:color w:val="auto"/>
        </w:rPr>
        <w:t>Ian  Jeffrey</w:t>
      </w:r>
      <w:proofErr w:type="gramEnd"/>
      <w:r w:rsidRPr="00247E70">
        <w:rPr>
          <w:rFonts w:cstheme="majorHAnsi"/>
          <w:color w:val="auto"/>
        </w:rPr>
        <w:t xml:space="preserve"> was elected as the new Mayor for Test Valley.</w:t>
      </w:r>
    </w:p>
    <w:p w14:paraId="1060FD40" w14:textId="77777777" w:rsidR="00247E70" w:rsidRDefault="00247E70" w:rsidP="0059141B">
      <w:pPr>
        <w:rPr>
          <w:rFonts w:cstheme="majorHAnsi"/>
          <w:color w:val="auto"/>
        </w:rPr>
      </w:pPr>
    </w:p>
    <w:p w14:paraId="7969EC8B" w14:textId="0BCFA27E" w:rsidR="00247E70" w:rsidRDefault="00247E70" w:rsidP="0059141B">
      <w:pPr>
        <w:rPr>
          <w:rFonts w:cstheme="majorHAnsi"/>
          <w:color w:val="auto"/>
        </w:rPr>
      </w:pPr>
      <w:r>
        <w:rPr>
          <w:rFonts w:cstheme="majorHAnsi"/>
          <w:color w:val="auto"/>
        </w:rPr>
        <w:t>Councillor Jeffrey, who represents Mid Test Ward on Test Valley Borough Council, will be supported by the Mayoress, Mrs Maura Jeffrey.</w:t>
      </w:r>
    </w:p>
    <w:p w14:paraId="219BF9FF" w14:textId="77777777" w:rsidR="00247E70" w:rsidRDefault="00247E70" w:rsidP="0059141B">
      <w:pPr>
        <w:rPr>
          <w:rFonts w:cstheme="majorHAnsi"/>
          <w:color w:val="auto"/>
        </w:rPr>
      </w:pPr>
    </w:p>
    <w:p w14:paraId="5DBCE004" w14:textId="48C033A6" w:rsidR="00247E70" w:rsidRPr="00247E70" w:rsidRDefault="00247E70" w:rsidP="0059141B">
      <w:pPr>
        <w:rPr>
          <w:rFonts w:cstheme="majorHAnsi"/>
          <w:color w:val="auto"/>
        </w:rPr>
      </w:pPr>
      <w:r>
        <w:rPr>
          <w:rFonts w:cstheme="majorHAnsi"/>
          <w:color w:val="auto"/>
        </w:rPr>
        <w:t>The new Mayor and Mayoress take over the role</w:t>
      </w:r>
      <w:r w:rsidR="009E493B">
        <w:rPr>
          <w:rFonts w:cstheme="majorHAnsi"/>
          <w:color w:val="auto"/>
        </w:rPr>
        <w:t>s</w:t>
      </w:r>
      <w:r>
        <w:rPr>
          <w:rFonts w:cstheme="majorHAnsi"/>
          <w:color w:val="auto"/>
        </w:rPr>
        <w:t xml:space="preserve"> from the outgoing Mayor and </w:t>
      </w:r>
      <w:proofErr w:type="gramStart"/>
      <w:r>
        <w:rPr>
          <w:rFonts w:cstheme="majorHAnsi"/>
          <w:color w:val="auto"/>
        </w:rPr>
        <w:t>Mayoress  Councillor</w:t>
      </w:r>
      <w:proofErr w:type="gramEnd"/>
      <w:r>
        <w:rPr>
          <w:rFonts w:cstheme="majorHAnsi"/>
          <w:color w:val="auto"/>
        </w:rPr>
        <w:t xml:space="preserve"> Phil Lashbrook and Councillor </w:t>
      </w:r>
      <w:r w:rsidR="003714B4">
        <w:rPr>
          <w:rFonts w:cstheme="majorHAnsi"/>
          <w:color w:val="auto"/>
        </w:rPr>
        <w:t xml:space="preserve">Linda  Lashbrook.  At the same meeting, at Crosfield Hall in Romsey, Councillor Linda Lashbrook was appointed as Deputy Mayor.  </w:t>
      </w:r>
    </w:p>
    <w:p w14:paraId="24B59FC4" w14:textId="77777777" w:rsidR="00247E70" w:rsidRDefault="00247E70" w:rsidP="0059141B">
      <w:pPr>
        <w:rPr>
          <w:rFonts w:ascii="Calibri" w:hAnsi="Calibri"/>
          <w:color w:val="auto"/>
          <w:sz w:val="22"/>
          <w:szCs w:val="22"/>
        </w:rPr>
      </w:pPr>
    </w:p>
    <w:p w14:paraId="474E09E0" w14:textId="77777777" w:rsidR="00247E70" w:rsidRDefault="00247E70" w:rsidP="0059141B">
      <w:pPr>
        <w:rPr>
          <w:rFonts w:ascii="Calibri" w:hAnsi="Calibri"/>
          <w:color w:val="auto"/>
          <w:sz w:val="22"/>
          <w:szCs w:val="22"/>
        </w:rPr>
      </w:pPr>
    </w:p>
    <w:p w14:paraId="6EC40BA7" w14:textId="77777777" w:rsidR="00E52E13" w:rsidRDefault="00E52E13" w:rsidP="0059141B">
      <w:pPr>
        <w:rPr>
          <w:rFonts w:ascii="Calibri" w:hAnsi="Calibri"/>
          <w:color w:val="auto"/>
          <w:sz w:val="22"/>
          <w:szCs w:val="22"/>
        </w:rPr>
      </w:pPr>
    </w:p>
    <w:p w14:paraId="02DA7133" w14:textId="77777777" w:rsidR="00E52E13" w:rsidRDefault="00E52E13" w:rsidP="0059141B">
      <w:pPr>
        <w:rPr>
          <w:rFonts w:ascii="Calibri" w:hAnsi="Calibri"/>
          <w:color w:val="auto"/>
          <w:sz w:val="22"/>
          <w:szCs w:val="22"/>
        </w:rPr>
      </w:pPr>
    </w:p>
    <w:p w14:paraId="462C0329" w14:textId="77777777" w:rsidR="00E52E13" w:rsidRDefault="00E52E13" w:rsidP="0059141B">
      <w:pPr>
        <w:rPr>
          <w:rFonts w:ascii="Calibri" w:hAnsi="Calibri"/>
          <w:color w:val="auto"/>
          <w:sz w:val="22"/>
          <w:szCs w:val="22"/>
        </w:rPr>
      </w:pPr>
    </w:p>
    <w:p w14:paraId="182F2BF6" w14:textId="77777777" w:rsidR="00E52E13" w:rsidRDefault="00E52E13" w:rsidP="0059141B">
      <w:pPr>
        <w:rPr>
          <w:rFonts w:ascii="Calibri" w:hAnsi="Calibri"/>
          <w:color w:val="auto"/>
          <w:sz w:val="22"/>
          <w:szCs w:val="22"/>
        </w:rPr>
      </w:pPr>
    </w:p>
    <w:p w14:paraId="3D789614" w14:textId="77777777" w:rsidR="00E52E13" w:rsidRDefault="00E52E13" w:rsidP="0059141B">
      <w:pPr>
        <w:rPr>
          <w:rFonts w:ascii="Calibri" w:hAnsi="Calibri"/>
          <w:color w:val="auto"/>
          <w:sz w:val="22"/>
          <w:szCs w:val="22"/>
        </w:rPr>
      </w:pPr>
    </w:p>
    <w:p w14:paraId="7F408F4B" w14:textId="77777777" w:rsidR="00E52E13" w:rsidRDefault="00E52E13" w:rsidP="0059141B">
      <w:pPr>
        <w:rPr>
          <w:rFonts w:ascii="Calibri" w:hAnsi="Calibri"/>
          <w:color w:val="auto"/>
          <w:sz w:val="22"/>
          <w:szCs w:val="22"/>
        </w:rPr>
      </w:pPr>
    </w:p>
    <w:p w14:paraId="2F92B615" w14:textId="77777777" w:rsidR="00247E70" w:rsidRDefault="00247E70" w:rsidP="0059141B">
      <w:pPr>
        <w:rPr>
          <w:rFonts w:ascii="Calibri" w:hAnsi="Calibri"/>
          <w:color w:val="auto"/>
          <w:sz w:val="22"/>
          <w:szCs w:val="22"/>
        </w:rPr>
      </w:pPr>
    </w:p>
    <w:p w14:paraId="18F5E703" w14:textId="46F46EAA" w:rsidR="0059141B" w:rsidRDefault="00247E70" w:rsidP="0059141B">
      <w:pPr>
        <w:rPr>
          <w:rFonts w:ascii="Calibri" w:hAnsi="Calibri"/>
          <w:color w:val="auto"/>
          <w:sz w:val="22"/>
          <w:szCs w:val="22"/>
        </w:rPr>
      </w:pPr>
      <w:r>
        <w:rPr>
          <w:noProof/>
        </w:rPr>
        <w:drawing>
          <wp:inline distT="0" distB="0" distL="0" distR="0" wp14:anchorId="2A463871" wp14:editId="62F001DE">
            <wp:extent cx="4765830" cy="793422"/>
            <wp:effectExtent l="0" t="0" r="0" b="6985"/>
            <wp:docPr id="1879121582" name="Picture 2" descr="Counc bann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c bann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1432" cy="811003"/>
                    </a:xfrm>
                    <a:prstGeom prst="rect">
                      <a:avLst/>
                    </a:prstGeom>
                    <a:noFill/>
                    <a:ln>
                      <a:noFill/>
                    </a:ln>
                  </pic:spPr>
                </pic:pic>
              </a:graphicData>
            </a:graphic>
          </wp:inline>
        </w:drawing>
      </w:r>
    </w:p>
    <w:p w14:paraId="20071D78" w14:textId="77777777" w:rsidR="00143D71" w:rsidRDefault="00143D71" w:rsidP="0059141B">
      <w:pPr>
        <w:rPr>
          <w:rFonts w:ascii="Calibri" w:hAnsi="Calibri"/>
          <w:color w:val="auto"/>
          <w:sz w:val="22"/>
          <w:szCs w:val="22"/>
        </w:rPr>
      </w:pPr>
    </w:p>
    <w:p w14:paraId="47FD5799" w14:textId="77777777" w:rsidR="00143D71" w:rsidRPr="00233D77" w:rsidRDefault="00143D71" w:rsidP="00143D71">
      <w:pPr>
        <w:shd w:val="clear" w:color="auto" w:fill="auto"/>
        <w:spacing w:after="160" w:line="259" w:lineRule="auto"/>
        <w:rPr>
          <w:rFonts w:ascii="Segoe UI" w:hAnsi="Segoe UI" w:cs="Segoe UI"/>
          <w:sz w:val="32"/>
          <w:szCs w:val="32"/>
        </w:rPr>
      </w:pPr>
      <w:r w:rsidRPr="00233D77">
        <w:rPr>
          <w:rFonts w:cs="Segoe UI"/>
          <w:sz w:val="32"/>
          <w:szCs w:val="32"/>
        </w:rPr>
        <w:t>Test Valley ranks highly for council finance management</w:t>
      </w:r>
    </w:p>
    <w:p w14:paraId="5D165A07" w14:textId="77777777" w:rsidR="00143D71" w:rsidRPr="008D3368" w:rsidRDefault="00143D71" w:rsidP="00143D71">
      <w:pPr>
        <w:shd w:val="clear" w:color="auto" w:fill="auto"/>
        <w:spacing w:after="160" w:line="259" w:lineRule="auto"/>
        <w:rPr>
          <w:rFonts w:cs="Segoe UI"/>
          <w:sz w:val="22"/>
          <w:szCs w:val="22"/>
        </w:rPr>
      </w:pPr>
      <w:r w:rsidRPr="008D3368">
        <w:rPr>
          <w:rFonts w:cs="Segoe UI"/>
          <w:sz w:val="22"/>
          <w:szCs w:val="22"/>
        </w:rPr>
        <w:t>Test Valley Borough Council has been ranked the fourth best performing district authority in England and Wales for its financial management, according to government performance statistics. </w:t>
      </w:r>
    </w:p>
    <w:p w14:paraId="3D88A964" w14:textId="77777777" w:rsidR="00143D71" w:rsidRPr="001F3D41" w:rsidRDefault="00143D71" w:rsidP="00143D71">
      <w:pPr>
        <w:shd w:val="clear" w:color="auto" w:fill="auto"/>
        <w:spacing w:after="160" w:line="259" w:lineRule="auto"/>
        <w:rPr>
          <w:rFonts w:ascii="Segoe UI" w:hAnsi="Segoe UI" w:cs="Segoe UI"/>
          <w:sz w:val="23"/>
          <w:szCs w:val="23"/>
        </w:rPr>
      </w:pPr>
      <w:r w:rsidRPr="008D3368">
        <w:rPr>
          <w:rFonts w:cs="Segoe UI"/>
          <w:sz w:val="22"/>
          <w:szCs w:val="22"/>
        </w:rPr>
        <w:t>Using data compiled by the Office for Local Government (</w:t>
      </w:r>
      <w:proofErr w:type="spellStart"/>
      <w:r w:rsidRPr="008D3368">
        <w:rPr>
          <w:rFonts w:cs="Segoe UI"/>
          <w:sz w:val="22"/>
          <w:szCs w:val="22"/>
        </w:rPr>
        <w:t>Oflog</w:t>
      </w:r>
      <w:proofErr w:type="spellEnd"/>
      <w:r w:rsidRPr="008D3368">
        <w:rPr>
          <w:rFonts w:cs="Segoe UI"/>
          <w:sz w:val="22"/>
          <w:szCs w:val="22"/>
        </w:rPr>
        <w:t>), The Times newspaper ranked councils across five main areas, including corporate and finance, adult social care, waste management, planning and roads. For the areas the council doesn’t cover, such as social care, The Times awarded an average score.</w:t>
      </w:r>
    </w:p>
    <w:p w14:paraId="3ED73BEB" w14:textId="77777777" w:rsidR="00143D71" w:rsidRDefault="00143D71" w:rsidP="00143D71">
      <w:pPr>
        <w:shd w:val="clear" w:color="auto" w:fill="auto"/>
        <w:spacing w:after="160" w:line="259" w:lineRule="auto"/>
        <w:rPr>
          <w:rFonts w:cs="Segoe UI"/>
        </w:rPr>
      </w:pPr>
      <w:r w:rsidRPr="008D3368">
        <w:rPr>
          <w:rFonts w:cs="Segoe UI"/>
        </w:rPr>
        <w:t>TVBC landed tenth place overall in the list of the top district authorities, and fared particularly well on its financial management where it came within touching distance of the top spot. This was based on various factors including borrowing costs and reserve levels.  </w:t>
      </w:r>
    </w:p>
    <w:p w14:paraId="6C04E308" w14:textId="77777777" w:rsidR="005028A3" w:rsidRDefault="005028A3" w:rsidP="00143D71">
      <w:pPr>
        <w:shd w:val="clear" w:color="auto" w:fill="auto"/>
        <w:spacing w:after="160" w:line="259" w:lineRule="auto"/>
        <w:rPr>
          <w:rFonts w:ascii="Segoe UI" w:hAnsi="Segoe UI" w:cs="Segoe UI"/>
          <w:vanish/>
          <w:sz w:val="23"/>
          <w:szCs w:val="23"/>
        </w:rPr>
      </w:pPr>
    </w:p>
    <w:p w14:paraId="622270FF" w14:textId="77777777" w:rsidR="00143D71" w:rsidRPr="00826C40" w:rsidRDefault="00143D71" w:rsidP="00143D71">
      <w:pPr>
        <w:spacing w:after="225"/>
        <w:rPr>
          <w:rFonts w:cs="Arial"/>
          <w:color w:val="000000"/>
        </w:rPr>
      </w:pPr>
    </w:p>
    <w:p w14:paraId="05DE3FEC" w14:textId="77777777" w:rsidR="00143D71" w:rsidRPr="00233D77" w:rsidRDefault="00143D71" w:rsidP="00143D71">
      <w:pPr>
        <w:pStyle w:val="Heading2"/>
        <w:spacing w:after="0"/>
        <w:rPr>
          <w:rFonts w:cs="Calibri"/>
          <w:color w:val="auto"/>
        </w:rPr>
      </w:pPr>
      <w:r w:rsidRPr="00233D77">
        <w:rPr>
          <w:rStyle w:val="Strong"/>
          <w:rFonts w:cs="Helvetica"/>
          <w:b/>
          <w:bCs/>
          <w:color w:val="auto"/>
          <w:bdr w:val="none" w:sz="0" w:space="0" w:color="auto" w:frame="1"/>
        </w:rPr>
        <w:t>Making of the Over Wallop Neighbourhood Plan</w:t>
      </w:r>
    </w:p>
    <w:p w14:paraId="3A46FB1B" w14:textId="77777777" w:rsidR="00143D71" w:rsidRPr="008D3368" w:rsidRDefault="00143D71" w:rsidP="00143D71">
      <w:pPr>
        <w:pStyle w:val="NormalWeb"/>
        <w:spacing w:before="0" w:after="0" w:afterAutospacing="0"/>
        <w:rPr>
          <w:rFonts w:ascii="Avenir Next LT Pro Demi" w:hAnsi="Avenir Next LT Pro Demi" w:cs="Segoe UI"/>
        </w:rPr>
      </w:pPr>
      <w:r w:rsidRPr="008D3368">
        <w:rPr>
          <w:rFonts w:ascii="Avenir Next LT Pro Demi" w:hAnsi="Avenir Next LT Pro Demi" w:cs="Helvetica"/>
          <w:bdr w:val="none" w:sz="0" w:space="0" w:color="auto" w:frame="1"/>
        </w:rPr>
        <w:t>The Over Wallop Neighbourhood Plan 2011 – 2035 was 'made' following the positive referendum on 2 May 2024. The Plan forms part of the Development Plan for the parish and will be used to guide planning decisions in Over Wallop.</w:t>
      </w:r>
    </w:p>
    <w:p w14:paraId="501C0164" w14:textId="77777777" w:rsidR="00143D71" w:rsidRDefault="00143D71" w:rsidP="00143D71">
      <w:pPr>
        <w:pStyle w:val="NormalWeb"/>
        <w:spacing w:before="0" w:after="0" w:afterAutospacing="0"/>
        <w:rPr>
          <w:rFonts w:ascii="Avenir Next LT Pro Demi" w:hAnsi="Avenir Next LT Pro Demi" w:cs="Helvetica"/>
          <w:bdr w:val="none" w:sz="0" w:space="0" w:color="auto" w:frame="1"/>
        </w:rPr>
      </w:pPr>
      <w:r w:rsidRPr="008D3368">
        <w:rPr>
          <w:rFonts w:ascii="Avenir Next LT Pro Demi" w:hAnsi="Avenir Next LT Pro Demi" w:cs="Helvetica"/>
          <w:bdr w:val="none" w:sz="0" w:space="0" w:color="auto" w:frame="1"/>
        </w:rPr>
        <w:t>The referendum result is as follows:</w:t>
      </w:r>
    </w:p>
    <w:p w14:paraId="5D6E3736" w14:textId="77777777" w:rsidR="00143D71" w:rsidRPr="008D3368" w:rsidRDefault="00143D71" w:rsidP="00143D71">
      <w:pPr>
        <w:pStyle w:val="NormalWeb"/>
        <w:spacing w:before="0" w:after="0" w:afterAutospacing="0"/>
        <w:rPr>
          <w:rFonts w:ascii="Avenir Next LT Pro Demi" w:hAnsi="Avenir Next LT Pro Demi" w:cs="Segoe UI"/>
        </w:rPr>
      </w:pPr>
    </w:p>
    <w:tbl>
      <w:tblPr>
        <w:tblW w:w="5000" w:type="pct"/>
        <w:shd w:val="clear" w:color="auto" w:fill="FFFFFF"/>
        <w:tblCellMar>
          <w:left w:w="0" w:type="dxa"/>
          <w:right w:w="0" w:type="dxa"/>
        </w:tblCellMar>
        <w:tblLook w:val="04A0" w:firstRow="1" w:lastRow="0" w:firstColumn="1" w:lastColumn="0" w:noHBand="0" w:noVBand="1"/>
      </w:tblPr>
      <w:tblGrid>
        <w:gridCol w:w="10064"/>
      </w:tblGrid>
      <w:tr w:rsidR="00143D71" w14:paraId="5410CEBB" w14:textId="77777777" w:rsidTr="00EE462D">
        <w:tc>
          <w:tcPr>
            <w:tcW w:w="0" w:type="auto"/>
            <w:shd w:val="clear" w:color="auto" w:fill="FFFFFF"/>
            <w:vAlign w:val="center"/>
            <w:hideMark/>
          </w:tcPr>
          <w:p w14:paraId="6849034F" w14:textId="77777777" w:rsidR="00143D71" w:rsidRDefault="00143D71" w:rsidP="00EE462D">
            <w:pPr>
              <w:pStyle w:val="xmsonormal"/>
              <w:spacing w:before="0" w:beforeAutospacing="0" w:after="0" w:afterAutospacing="0"/>
              <w:jc w:val="center"/>
              <w:rPr>
                <w:rFonts w:ascii="Calibri" w:hAnsi="Calibri" w:cs="Calibri"/>
                <w:color w:val="242424"/>
                <w:sz w:val="22"/>
                <w:szCs w:val="22"/>
              </w:rPr>
            </w:pPr>
            <w:r>
              <w:rPr>
                <w:rFonts w:ascii="Calibri" w:hAnsi="Calibri" w:cs="Calibri"/>
                <w:noProof/>
                <w:color w:val="242424"/>
                <w:sz w:val="22"/>
                <w:szCs w:val="22"/>
              </w:rPr>
              <w:drawing>
                <wp:inline distT="0" distB="0" distL="0" distR="0" wp14:anchorId="24E07FCA" wp14:editId="53931EC8">
                  <wp:extent cx="4229735" cy="934085"/>
                  <wp:effectExtent l="0" t="0" r="0" b="0"/>
                  <wp:docPr id="1923817488" name="Picture 3"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_x0000_i1060" descr="tabl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29735" cy="934085"/>
                          </a:xfrm>
                          <a:prstGeom prst="rect">
                            <a:avLst/>
                          </a:prstGeom>
                          <a:noFill/>
                          <a:ln>
                            <a:noFill/>
                          </a:ln>
                        </pic:spPr>
                      </pic:pic>
                    </a:graphicData>
                  </a:graphic>
                </wp:inline>
              </w:drawing>
            </w:r>
          </w:p>
        </w:tc>
      </w:tr>
    </w:tbl>
    <w:p w14:paraId="23D7BE64" w14:textId="77777777" w:rsidR="00143D71" w:rsidRPr="00E52E13" w:rsidRDefault="00143D71" w:rsidP="00143D71">
      <w:pPr>
        <w:pStyle w:val="NormalWeb"/>
        <w:spacing w:before="0" w:after="0" w:afterAutospacing="0"/>
        <w:rPr>
          <w:rFonts w:ascii="Avenir Next LT Pro Demi" w:hAnsi="Avenir Next LT Pro Demi" w:cs="Segoe UI"/>
          <w:b/>
          <w:bCs/>
          <w:color w:val="498CF1" w:themeColor="background2" w:themeShade="BF"/>
        </w:rPr>
      </w:pPr>
      <w:r w:rsidRPr="00E52E13">
        <w:rPr>
          <w:rFonts w:ascii="Avenir Next LT Pro Demi" w:hAnsi="Avenir Next LT Pro Demi" w:cs="Helvetica"/>
          <w:color w:val="auto"/>
          <w:bdr w:val="none" w:sz="0" w:space="0" w:color="auto" w:frame="1"/>
        </w:rPr>
        <w:t>The made Plan, Decision Statement and declaration of result can be viewed at: </w:t>
      </w:r>
      <w:hyperlink r:id="rId10" w:tooltip="Protected by Outlook: https://scanner.topsec.com/?d=2471&amp;r=show&amp;u=https%3A%2F%2Flnks.gd%2Fl%2FeyJhbGciOiJIUzI1NiJ9.eyJidWxsZXRpbl9saW5rX2lkIjoxMDEsInVyaSI6ImJwMjpjbGljayIsInVybCI6Imh0dHBzOi8vdGVzdHZhbGxleS5nb3YudWsvcGxhbm5pbmctYW5kLWJ1aWxkaW5nL3BsYW5uaW5ncG9saWN5L25laWdoYm91cmhvb2QtcGxhbm5pbmcvb3Zlci13YWxsb3AtbmVpZ2hib3VyaG9vZC1wbGFuLWRlc2lnbmF0aW9uLW9mLW5laWdoYm91cmhvb2QtYXJlYT91dG1fbWVkaXVtPWVtYWlsJnV0bV9uYW1lPSZ1dG1fc291cmNlPWdvdmRlbGl2ZXJ5IiwiYnVsbGV0aW5faWQiOiIyMDI0MDUxNy45NDkzNjg4MSJ9.fozi1M0SgFDaw4svqHxWbwmLHbQ60ASGUZaf0TSwWZ0%2Fs%2F2751591888%2Fbr%2F242624727417-l&amp;t=c9b1e87765ec8f931602e71f596ffb01e99f9f04. Click or tap to follow the link." w:history="1">
        <w:r w:rsidRPr="00E52E13">
          <w:rPr>
            <w:rStyle w:val="Hyperlink"/>
            <w:rFonts w:ascii="Avenir Next LT Pro Demi" w:hAnsi="Avenir Next LT Pro Demi" w:cs="Helvetica"/>
            <w:b/>
            <w:bCs/>
            <w:color w:val="498CF1" w:themeColor="background2" w:themeShade="BF"/>
            <w:bdr w:val="none" w:sz="0" w:space="0" w:color="auto" w:frame="1"/>
          </w:rPr>
          <w:t>Over Wallop Neighbourhood Development Plan | Test Valley Borough Council</w:t>
        </w:r>
      </w:hyperlink>
    </w:p>
    <w:p w14:paraId="26AFCFBB" w14:textId="77777777" w:rsidR="00143D71" w:rsidRDefault="00143D71" w:rsidP="00143D71">
      <w:pPr>
        <w:pStyle w:val="NormalWeb"/>
        <w:spacing w:before="0" w:after="0" w:afterAutospacing="0"/>
        <w:rPr>
          <w:rFonts w:ascii="Avenir Next LT Pro Demi" w:hAnsi="Avenir Next LT Pro Demi" w:cs="Helvetica"/>
          <w:bdr w:val="none" w:sz="0" w:space="0" w:color="auto" w:frame="1"/>
        </w:rPr>
      </w:pPr>
      <w:r w:rsidRPr="008D3368">
        <w:rPr>
          <w:rFonts w:ascii="Avenir Next LT Pro Demi" w:hAnsi="Avenir Next LT Pro Demi" w:cs="Helvetica"/>
          <w:bdr w:val="none" w:sz="0" w:space="0" w:color="auto" w:frame="1"/>
        </w:rPr>
        <w:t xml:space="preserve">From 3 May, the Over Wallop Neighbourhood Plan is subject to a </w:t>
      </w:r>
      <w:proofErr w:type="gramStart"/>
      <w:r w:rsidRPr="008D3368">
        <w:rPr>
          <w:rFonts w:ascii="Avenir Next LT Pro Demi" w:hAnsi="Avenir Next LT Pro Demi" w:cs="Helvetica"/>
          <w:bdr w:val="none" w:sz="0" w:space="0" w:color="auto" w:frame="1"/>
        </w:rPr>
        <w:t>six week</w:t>
      </w:r>
      <w:proofErr w:type="gramEnd"/>
      <w:r w:rsidRPr="008D3368">
        <w:rPr>
          <w:rFonts w:ascii="Avenir Next LT Pro Demi" w:hAnsi="Avenir Next LT Pro Demi" w:cs="Helvetica"/>
          <w:bdr w:val="none" w:sz="0" w:space="0" w:color="auto" w:frame="1"/>
        </w:rPr>
        <w:t xml:space="preserve"> period where applications can be made to the High Court on the grounds that the plans are not within the appropriate powers and/or a procedural requirement has not been complied with. This </w:t>
      </w:r>
      <w:proofErr w:type="gramStart"/>
      <w:r w:rsidRPr="008D3368">
        <w:rPr>
          <w:rFonts w:ascii="Avenir Next LT Pro Demi" w:hAnsi="Avenir Next LT Pro Demi" w:cs="Helvetica"/>
          <w:bdr w:val="none" w:sz="0" w:space="0" w:color="auto" w:frame="1"/>
        </w:rPr>
        <w:t>six week</w:t>
      </w:r>
      <w:proofErr w:type="gramEnd"/>
      <w:r w:rsidRPr="008D3368">
        <w:rPr>
          <w:rFonts w:ascii="Avenir Next LT Pro Demi" w:hAnsi="Avenir Next LT Pro Demi" w:cs="Helvetica"/>
          <w:bdr w:val="none" w:sz="0" w:space="0" w:color="auto" w:frame="1"/>
        </w:rPr>
        <w:t xml:space="preserve"> period of legal challenge ends on 14 June 2024.</w:t>
      </w:r>
    </w:p>
    <w:p w14:paraId="58E21AFE" w14:textId="77777777" w:rsidR="00143D71" w:rsidRDefault="00143D71" w:rsidP="00143D71">
      <w:pPr>
        <w:pStyle w:val="NormalWeb"/>
        <w:spacing w:before="0" w:after="0" w:afterAutospacing="0"/>
        <w:rPr>
          <w:rFonts w:ascii="Avenir Next LT Pro Demi" w:hAnsi="Avenir Next LT Pro Demi" w:cs="Helvetica"/>
          <w:bdr w:val="none" w:sz="0" w:space="0" w:color="auto" w:frame="1"/>
        </w:rPr>
      </w:pPr>
    </w:p>
    <w:p w14:paraId="39C2A395" w14:textId="77777777" w:rsidR="0068052E" w:rsidRDefault="0068052E" w:rsidP="00143D71">
      <w:pPr>
        <w:pStyle w:val="NormalWeb"/>
        <w:spacing w:before="0" w:after="0" w:afterAutospacing="0"/>
        <w:rPr>
          <w:rFonts w:ascii="Avenir Next LT Pro Demi" w:hAnsi="Avenir Next LT Pro Demi" w:cs="Helvetica"/>
          <w:bdr w:val="none" w:sz="0" w:space="0" w:color="auto" w:frame="1"/>
        </w:rPr>
      </w:pPr>
    </w:p>
    <w:p w14:paraId="23F71CAF" w14:textId="77777777" w:rsidR="00143D71" w:rsidRPr="00233D77" w:rsidRDefault="00143D71" w:rsidP="00143D71">
      <w:pPr>
        <w:pStyle w:val="Heading2"/>
        <w:spacing w:after="0"/>
        <w:rPr>
          <w:rFonts w:cs="Calibri"/>
          <w:color w:val="auto"/>
        </w:rPr>
      </w:pPr>
      <w:r w:rsidRPr="00233D77">
        <w:rPr>
          <w:rStyle w:val="Strong"/>
          <w:rFonts w:cs="Helvetica"/>
          <w:b/>
          <w:bCs/>
          <w:color w:val="auto"/>
          <w:bdr w:val="none" w:sz="0" w:space="0" w:color="auto" w:frame="1"/>
        </w:rPr>
        <w:lastRenderedPageBreak/>
        <w:t>Andover and Romsey Retail Capacity, Food and Beverage, and Hotel Study Update – Stakeholder Engagement</w:t>
      </w:r>
    </w:p>
    <w:p w14:paraId="5A141EE5" w14:textId="77777777" w:rsidR="00143D71" w:rsidRPr="00E52E13" w:rsidRDefault="00143D71" w:rsidP="00143D71">
      <w:pPr>
        <w:pStyle w:val="NormalWeb"/>
        <w:spacing w:before="0" w:after="0" w:afterAutospacing="0"/>
        <w:rPr>
          <w:rFonts w:ascii="Avenir Next LT Pro Demi" w:hAnsi="Avenir Next LT Pro Demi" w:cs="Segoe UI"/>
        </w:rPr>
      </w:pPr>
      <w:r w:rsidRPr="00E52E13">
        <w:rPr>
          <w:rFonts w:ascii="Avenir Next LT Pro Demi" w:hAnsi="Avenir Next LT Pro Demi" w:cs="Helvetica"/>
          <w:bdr w:val="none" w:sz="0" w:space="0" w:color="auto" w:frame="1"/>
        </w:rPr>
        <w:t xml:space="preserve">The council has appointed consultants </w:t>
      </w:r>
      <w:proofErr w:type="spellStart"/>
      <w:r w:rsidRPr="00E52E13">
        <w:rPr>
          <w:rFonts w:ascii="Avenir Next LT Pro Demi" w:hAnsi="Avenir Next LT Pro Demi" w:cs="Helvetica"/>
          <w:bdr w:val="none" w:sz="0" w:space="0" w:color="auto" w:frame="1"/>
        </w:rPr>
        <w:t>Lichfields</w:t>
      </w:r>
      <w:proofErr w:type="spellEnd"/>
      <w:r w:rsidRPr="00E52E13">
        <w:rPr>
          <w:rFonts w:ascii="Avenir Next LT Pro Demi" w:hAnsi="Avenir Next LT Pro Demi" w:cs="Helvetica"/>
          <w:bdr w:val="none" w:sz="0" w:space="0" w:color="auto" w:frame="1"/>
        </w:rPr>
        <w:t xml:space="preserve"> to undertake this study to inform planning policy on the town centre, retail food/beverage and hotel development for the new Local Plan 2040, </w:t>
      </w:r>
      <w:proofErr w:type="gramStart"/>
      <w:r w:rsidRPr="00E52E13">
        <w:rPr>
          <w:rFonts w:ascii="Avenir Next LT Pro Demi" w:hAnsi="Avenir Next LT Pro Demi" w:cs="Helvetica"/>
          <w:bdr w:val="none" w:sz="0" w:space="0" w:color="auto" w:frame="1"/>
        </w:rPr>
        <w:t>and also</w:t>
      </w:r>
      <w:proofErr w:type="gramEnd"/>
      <w:r w:rsidRPr="00E52E13">
        <w:rPr>
          <w:rFonts w:ascii="Avenir Next LT Pro Demi" w:hAnsi="Avenir Next LT Pro Demi" w:cs="Helvetica"/>
          <w:bdr w:val="none" w:sz="0" w:space="0" w:color="auto" w:frame="1"/>
        </w:rPr>
        <w:t xml:space="preserve"> inform the Andover town centre masterplan and South of Romsey town centre masterplan, and other council policy, as relevant.</w:t>
      </w:r>
    </w:p>
    <w:p w14:paraId="50F20F4E" w14:textId="77777777" w:rsidR="00143D71" w:rsidRPr="00E52E13" w:rsidRDefault="00143D71" w:rsidP="00143D71">
      <w:pPr>
        <w:pStyle w:val="NormalWeb"/>
        <w:spacing w:before="0" w:after="0" w:afterAutospacing="0"/>
        <w:rPr>
          <w:rFonts w:ascii="Avenir Next LT Pro Demi" w:hAnsi="Avenir Next LT Pro Demi" w:cs="Segoe UI"/>
        </w:rPr>
      </w:pPr>
      <w:r w:rsidRPr="00E52E13">
        <w:rPr>
          <w:rFonts w:ascii="Avenir Next LT Pro Demi" w:hAnsi="Avenir Next LT Pro Demi" w:cs="Helvetica"/>
          <w:bdr w:val="none" w:sz="0" w:space="0" w:color="auto" w:frame="1"/>
        </w:rPr>
        <w:t xml:space="preserve">As part of this work, the consultants are undertaking stakeholder engagement to gather views of the town centre and views on where people see there may be opportunities for improvements. This will be in the form of a short online survey. An email invitation to participate in this survey will be sent to all members and other key stakeholders for the town centres, </w:t>
      </w:r>
      <w:proofErr w:type="gramStart"/>
      <w:r w:rsidRPr="00E52E13">
        <w:rPr>
          <w:rFonts w:ascii="Avenir Next LT Pro Demi" w:hAnsi="Avenir Next LT Pro Demi" w:cs="Helvetica"/>
          <w:bdr w:val="none" w:sz="0" w:space="0" w:color="auto" w:frame="1"/>
        </w:rPr>
        <w:t>in the near future</w:t>
      </w:r>
      <w:proofErr w:type="gramEnd"/>
      <w:r w:rsidRPr="00E52E13">
        <w:rPr>
          <w:rFonts w:ascii="Avenir Next LT Pro Demi" w:hAnsi="Avenir Next LT Pro Demi" w:cs="Helvetica"/>
          <w:bdr w:val="none" w:sz="0" w:space="0" w:color="auto" w:frame="1"/>
        </w:rPr>
        <w:t xml:space="preserve">. The survey will be optional and by completing the survey, the information gathered will be held and used by </w:t>
      </w:r>
      <w:proofErr w:type="spellStart"/>
      <w:r w:rsidRPr="00E52E13">
        <w:rPr>
          <w:rFonts w:ascii="Avenir Next LT Pro Demi" w:hAnsi="Avenir Next LT Pro Demi" w:cs="Helvetica"/>
          <w:bdr w:val="none" w:sz="0" w:space="0" w:color="auto" w:frame="1"/>
        </w:rPr>
        <w:t>Lichfields</w:t>
      </w:r>
      <w:proofErr w:type="spellEnd"/>
      <w:r w:rsidRPr="00E52E13">
        <w:rPr>
          <w:rFonts w:ascii="Avenir Next LT Pro Demi" w:hAnsi="Avenir Next LT Pro Demi" w:cs="Helvetica"/>
          <w:bdr w:val="none" w:sz="0" w:space="0" w:color="auto" w:frame="1"/>
        </w:rPr>
        <w:t xml:space="preserve"> for the purpose of the study. There will be an option for this to be held and used anonymously and for </w:t>
      </w:r>
      <w:proofErr w:type="spellStart"/>
      <w:r w:rsidRPr="00E52E13">
        <w:rPr>
          <w:rFonts w:ascii="Avenir Next LT Pro Demi" w:hAnsi="Avenir Next LT Pro Demi" w:cs="Helvetica"/>
          <w:bdr w:val="none" w:sz="0" w:space="0" w:color="auto" w:frame="1"/>
        </w:rPr>
        <w:t>Lichfields</w:t>
      </w:r>
      <w:proofErr w:type="spellEnd"/>
      <w:r w:rsidRPr="00E52E13">
        <w:rPr>
          <w:rFonts w:ascii="Avenir Next LT Pro Demi" w:hAnsi="Avenir Next LT Pro Demi" w:cs="Helvetica"/>
          <w:bdr w:val="none" w:sz="0" w:space="0" w:color="auto" w:frame="1"/>
        </w:rPr>
        <w:t xml:space="preserve"> not to make further contact by email if you prefer.</w:t>
      </w:r>
    </w:p>
    <w:p w14:paraId="7142148D" w14:textId="77777777" w:rsidR="00143D71" w:rsidRDefault="00143D71" w:rsidP="00143D71">
      <w:pPr>
        <w:pStyle w:val="NormalWeb"/>
        <w:spacing w:before="0" w:after="0" w:afterAutospacing="0"/>
        <w:rPr>
          <w:rFonts w:ascii="Avenir Next LT Pro Demi" w:hAnsi="Avenir Next LT Pro Demi" w:cs="Helvetica"/>
          <w:bdr w:val="none" w:sz="0" w:space="0" w:color="auto" w:frame="1"/>
        </w:rPr>
      </w:pPr>
      <w:r w:rsidRPr="00E52E13">
        <w:rPr>
          <w:rFonts w:ascii="Avenir Next LT Pro Demi" w:hAnsi="Avenir Next LT Pro Demi" w:cs="Helvetica"/>
          <w:bdr w:val="none" w:sz="0" w:space="0" w:color="auto" w:frame="1"/>
        </w:rPr>
        <w:t>For further information, please contact David Bibby, Principal Planning Officer (Strategy) </w:t>
      </w:r>
      <w:hyperlink r:id="rId11" w:history="1">
        <w:r w:rsidRPr="00E52E13">
          <w:rPr>
            <w:rStyle w:val="Hyperlink"/>
            <w:rFonts w:ascii="Avenir Next LT Pro Demi" w:hAnsi="Avenir Next LT Pro Demi" w:cs="Helvetica"/>
            <w:color w:val="002396"/>
            <w:bdr w:val="none" w:sz="0" w:space="0" w:color="auto" w:frame="1"/>
          </w:rPr>
          <w:t>dbibby@testvalley.gov.uk</w:t>
        </w:r>
      </w:hyperlink>
      <w:r w:rsidRPr="00E52E13">
        <w:rPr>
          <w:rFonts w:ascii="Avenir Next LT Pro Demi" w:hAnsi="Avenir Next LT Pro Demi" w:cs="Helvetica"/>
          <w:bdr w:val="none" w:sz="0" w:space="0" w:color="auto" w:frame="1"/>
        </w:rPr>
        <w:t> or 01264 368105</w:t>
      </w:r>
    </w:p>
    <w:p w14:paraId="3888A97F" w14:textId="77777777" w:rsidR="00E6611B" w:rsidRPr="00E52E13" w:rsidRDefault="00E6611B" w:rsidP="00143D71">
      <w:pPr>
        <w:pStyle w:val="NormalWeb"/>
        <w:spacing w:before="0" w:after="0" w:afterAutospacing="0"/>
        <w:rPr>
          <w:rFonts w:ascii="Avenir Next LT Pro Demi" w:hAnsi="Avenir Next LT Pro Demi" w:cs="Segoe UI"/>
        </w:rPr>
      </w:pPr>
    </w:p>
    <w:tbl>
      <w:tblPr>
        <w:tblW w:w="5000" w:type="pct"/>
        <w:jc w:val="center"/>
        <w:tblCellMar>
          <w:left w:w="0" w:type="dxa"/>
          <w:right w:w="0" w:type="dxa"/>
        </w:tblCellMar>
        <w:tblLook w:val="04A0" w:firstRow="1" w:lastRow="0" w:firstColumn="1" w:lastColumn="0" w:noHBand="0" w:noVBand="1"/>
      </w:tblPr>
      <w:tblGrid>
        <w:gridCol w:w="10064"/>
      </w:tblGrid>
      <w:tr w:rsidR="00143D71" w14:paraId="25F29C3F" w14:textId="77777777" w:rsidTr="00EE462D">
        <w:trPr>
          <w:jc w:val="center"/>
        </w:trPr>
        <w:tc>
          <w:tcPr>
            <w:tcW w:w="5000" w:type="pct"/>
            <w:vAlign w:val="center"/>
          </w:tcPr>
          <w:p w14:paraId="0F1B50AC" w14:textId="77777777" w:rsidR="00143D71" w:rsidRDefault="00143D71" w:rsidP="00EE462D">
            <w:pPr>
              <w:jc w:val="center"/>
              <w:textAlignment w:val="baseline"/>
              <w:rPr>
                <w:rFonts w:ascii="Calibri" w:hAnsi="Calibri" w:cs="Calibri"/>
                <w:color w:val="auto"/>
                <w:sz w:val="22"/>
                <w:szCs w:val="22"/>
              </w:rPr>
            </w:pPr>
          </w:p>
        </w:tc>
      </w:tr>
    </w:tbl>
    <w:p w14:paraId="6760D47B" w14:textId="77777777" w:rsidR="00143D71" w:rsidRPr="00233D77" w:rsidRDefault="00143D71" w:rsidP="00143D71">
      <w:pPr>
        <w:pStyle w:val="Heading2"/>
        <w:spacing w:after="0"/>
        <w:rPr>
          <w:rFonts w:cs="Calibri"/>
          <w:color w:val="auto"/>
        </w:rPr>
      </w:pPr>
      <w:r w:rsidRPr="00233D77">
        <w:rPr>
          <w:rStyle w:val="Strong"/>
          <w:rFonts w:cs="Helvetica"/>
          <w:b/>
          <w:bCs/>
          <w:color w:val="auto"/>
          <w:bdr w:val="none" w:sz="0" w:space="0" w:color="auto" w:frame="1"/>
        </w:rPr>
        <w:t>Test Valley Community Energy Project Update</w:t>
      </w:r>
    </w:p>
    <w:p w14:paraId="08C46A59" w14:textId="77777777" w:rsidR="00143D71" w:rsidRDefault="00143D71" w:rsidP="00143D71">
      <w:pPr>
        <w:pStyle w:val="NormalWeb"/>
        <w:spacing w:before="0" w:after="0" w:afterAutospacing="0"/>
        <w:rPr>
          <w:rFonts w:ascii="Avenir Next LT Pro Demi" w:hAnsi="Avenir Next LT Pro Demi" w:cs="Helvetica"/>
          <w:bdr w:val="none" w:sz="0" w:space="0" w:color="auto" w:frame="1"/>
        </w:rPr>
      </w:pPr>
      <w:r w:rsidRPr="00E52E13">
        <w:rPr>
          <w:rFonts w:ascii="Avenir Next LT Pro Demi" w:hAnsi="Avenir Next LT Pro Demi" w:cs="Helvetica"/>
          <w:bdr w:val="none" w:sz="0" w:space="0" w:color="auto" w:frame="1"/>
        </w:rPr>
        <w:t>With funding from the UK Government through the UK Shared Prosperity Fund, the Council commissioned Community Energy South to deliver a community energy programme for the borough. We are now about a year into this two-year project, which will end in March 2025. Community Energy South has prepared the attached newsletter to provide an overview of the project and its key workstreams. This includes an overview of the work on community generation projects, support for community buildings, and energy advice.</w:t>
      </w:r>
    </w:p>
    <w:p w14:paraId="0B264050" w14:textId="77777777" w:rsidR="0068052E" w:rsidRPr="00E52E13" w:rsidRDefault="0068052E" w:rsidP="00143D71">
      <w:pPr>
        <w:pStyle w:val="NormalWeb"/>
        <w:spacing w:before="0" w:after="0" w:afterAutospacing="0"/>
        <w:rPr>
          <w:rFonts w:ascii="Avenir Next LT Pro Demi" w:hAnsi="Avenir Next LT Pro Demi" w:cs="Helvetica"/>
          <w:bdr w:val="none" w:sz="0" w:space="0" w:color="auto" w:frame="1"/>
        </w:rPr>
      </w:pPr>
    </w:p>
    <w:p w14:paraId="5B0BD51B" w14:textId="77777777" w:rsidR="0068052E" w:rsidRDefault="0068052E" w:rsidP="0068052E">
      <w:pPr>
        <w:spacing w:before="199" w:after="270"/>
        <w:outlineLvl w:val="1"/>
        <w:rPr>
          <w:rFonts w:cs="Helvetica"/>
          <w:b/>
          <w:bCs/>
          <w:sz w:val="28"/>
          <w:szCs w:val="28"/>
        </w:rPr>
      </w:pPr>
    </w:p>
    <w:p w14:paraId="1813E5FC" w14:textId="77777777" w:rsidR="0068052E" w:rsidRDefault="0068052E" w:rsidP="0068052E">
      <w:pPr>
        <w:spacing w:before="199" w:after="270"/>
        <w:outlineLvl w:val="1"/>
        <w:rPr>
          <w:rFonts w:cs="Helvetica"/>
          <w:b/>
          <w:bCs/>
          <w:sz w:val="28"/>
          <w:szCs w:val="28"/>
        </w:rPr>
      </w:pPr>
    </w:p>
    <w:p w14:paraId="6F072577" w14:textId="77777777" w:rsidR="0068052E" w:rsidRDefault="0068052E" w:rsidP="0068052E">
      <w:pPr>
        <w:spacing w:before="199" w:after="270"/>
        <w:outlineLvl w:val="1"/>
        <w:rPr>
          <w:rFonts w:cs="Helvetica"/>
          <w:b/>
          <w:bCs/>
          <w:sz w:val="28"/>
          <w:szCs w:val="28"/>
        </w:rPr>
      </w:pPr>
    </w:p>
    <w:p w14:paraId="17491D29" w14:textId="77777777" w:rsidR="0068052E" w:rsidRDefault="0068052E" w:rsidP="0068052E">
      <w:pPr>
        <w:spacing w:before="199" w:after="270"/>
        <w:outlineLvl w:val="1"/>
        <w:rPr>
          <w:rFonts w:cs="Helvetica"/>
          <w:b/>
          <w:bCs/>
          <w:sz w:val="28"/>
          <w:szCs w:val="28"/>
        </w:rPr>
      </w:pPr>
    </w:p>
    <w:p w14:paraId="2355B3BC" w14:textId="77777777" w:rsidR="0068052E" w:rsidRDefault="0068052E" w:rsidP="0068052E">
      <w:pPr>
        <w:spacing w:before="199" w:after="270"/>
        <w:outlineLvl w:val="1"/>
        <w:rPr>
          <w:rFonts w:cs="Helvetica"/>
          <w:b/>
          <w:bCs/>
          <w:sz w:val="28"/>
          <w:szCs w:val="28"/>
        </w:rPr>
      </w:pPr>
    </w:p>
    <w:p w14:paraId="1BE6FC16" w14:textId="77777777" w:rsidR="0068052E" w:rsidRDefault="0068052E" w:rsidP="0068052E">
      <w:pPr>
        <w:spacing w:before="199" w:after="270"/>
        <w:outlineLvl w:val="1"/>
        <w:rPr>
          <w:rFonts w:cs="Helvetica"/>
          <w:b/>
          <w:bCs/>
          <w:sz w:val="28"/>
          <w:szCs w:val="28"/>
        </w:rPr>
      </w:pPr>
    </w:p>
    <w:p w14:paraId="2569551D" w14:textId="15AB54A1" w:rsidR="0068052E" w:rsidRPr="00233D77" w:rsidRDefault="0068052E" w:rsidP="0068052E">
      <w:pPr>
        <w:spacing w:before="199" w:after="270"/>
        <w:outlineLvl w:val="1"/>
        <w:rPr>
          <w:sz w:val="32"/>
          <w:szCs w:val="32"/>
        </w:rPr>
      </w:pPr>
      <w:r w:rsidRPr="00233D77">
        <w:rPr>
          <w:rFonts w:cs="Helvetica"/>
          <w:b/>
          <w:bCs/>
          <w:sz w:val="32"/>
          <w:szCs w:val="32"/>
        </w:rPr>
        <w:lastRenderedPageBreak/>
        <w:t>Parishes join forces in village hall build</w:t>
      </w:r>
      <w:r w:rsidRPr="00233D77">
        <w:rPr>
          <w:rFonts w:ascii="Helvetica" w:hAnsi="Helvetica" w:cs="Helvetica"/>
          <w:b/>
          <w:bCs/>
          <w:sz w:val="32"/>
          <w:szCs w:val="32"/>
        </w:rPr>
        <w:t> </w:t>
      </w:r>
    </w:p>
    <w:tbl>
      <w:tblPr>
        <w:tblW w:w="5000" w:type="pct"/>
        <w:tblCellMar>
          <w:left w:w="10" w:type="dxa"/>
          <w:right w:w="10" w:type="dxa"/>
        </w:tblCellMar>
        <w:tblLook w:val="0000" w:firstRow="0" w:lastRow="0" w:firstColumn="0" w:lastColumn="0" w:noHBand="0" w:noVBand="0"/>
      </w:tblPr>
      <w:tblGrid>
        <w:gridCol w:w="10064"/>
      </w:tblGrid>
      <w:tr w:rsidR="0068052E" w14:paraId="06925CBB" w14:textId="77777777" w:rsidTr="00EE462D">
        <w:tc>
          <w:tcPr>
            <w:tcW w:w="9026" w:type="dxa"/>
            <w:shd w:val="clear" w:color="auto" w:fill="FFFFFF"/>
            <w:tcMar>
              <w:top w:w="0" w:type="dxa"/>
              <w:left w:w="0" w:type="dxa"/>
              <w:bottom w:w="0" w:type="dxa"/>
              <w:right w:w="0" w:type="dxa"/>
            </w:tcMar>
            <w:vAlign w:val="center"/>
          </w:tcPr>
          <w:p w14:paraId="54F2ED9C" w14:textId="77777777" w:rsidR="0068052E" w:rsidRDefault="0068052E" w:rsidP="00EE462D">
            <w:pPr>
              <w:jc w:val="center"/>
            </w:pPr>
            <w:r>
              <w:rPr>
                <w:rFonts w:ascii="Segoe UI" w:hAnsi="Segoe UI" w:cs="Segoe UI"/>
                <w:noProof/>
              </w:rPr>
              <w:drawing>
                <wp:inline distT="0" distB="0" distL="0" distR="0" wp14:anchorId="20B53AF2" wp14:editId="77793B03">
                  <wp:extent cx="4454644" cy="1413164"/>
                  <wp:effectExtent l="0" t="0" r="3175" b="0"/>
                  <wp:docPr id="1014317698" name="Picture 1" descr="Parish hall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4482963" cy="1422148"/>
                          </a:xfrm>
                          <a:prstGeom prst="rect">
                            <a:avLst/>
                          </a:prstGeom>
                          <a:noFill/>
                          <a:ln>
                            <a:noFill/>
                            <a:prstDash/>
                          </a:ln>
                        </pic:spPr>
                      </pic:pic>
                    </a:graphicData>
                  </a:graphic>
                </wp:inline>
              </w:drawing>
            </w:r>
          </w:p>
        </w:tc>
      </w:tr>
    </w:tbl>
    <w:p w14:paraId="37FC2A5B" w14:textId="77777777" w:rsidR="0068052E" w:rsidRPr="00826C40" w:rsidRDefault="0068052E" w:rsidP="0068052E">
      <w:pPr>
        <w:spacing w:before="240" w:after="225"/>
      </w:pPr>
      <w:r w:rsidRPr="00826C40">
        <w:rPr>
          <w:rFonts w:cs="Arial"/>
          <w:color w:val="000000"/>
        </w:rPr>
        <w:t>To mark our 50</w:t>
      </w:r>
      <w:r w:rsidRPr="00826C40">
        <w:rPr>
          <w:rFonts w:cs="Arial"/>
          <w:color w:val="000000"/>
          <w:vertAlign w:val="superscript"/>
        </w:rPr>
        <w:t>th </w:t>
      </w:r>
      <w:r w:rsidRPr="00826C40">
        <w:rPr>
          <w:rFonts w:cs="Arial"/>
          <w:color w:val="000000"/>
        </w:rPr>
        <w:t>year milestone, we’re sharing examples of our work with partnerships and communities across Test Valley.</w:t>
      </w:r>
    </w:p>
    <w:p w14:paraId="5FF1B647" w14:textId="77777777" w:rsidR="0068052E" w:rsidRPr="00826C40" w:rsidRDefault="0068052E" w:rsidP="0068052E">
      <w:pPr>
        <w:spacing w:after="225"/>
        <w:rPr>
          <w:rFonts w:cs="Arial"/>
          <w:color w:val="000000"/>
        </w:rPr>
      </w:pPr>
      <w:r w:rsidRPr="00826C40">
        <w:rPr>
          <w:rFonts w:cs="Arial"/>
          <w:color w:val="000000"/>
        </w:rPr>
        <w:t>We’re very proud of our grant schemes, that have financed projects run by charitable organisations and parish councils to make significant and long-lasting improvements in their communities.</w:t>
      </w:r>
    </w:p>
    <w:p w14:paraId="56EABE19" w14:textId="77777777" w:rsidR="0068052E" w:rsidRPr="00826C40" w:rsidRDefault="0068052E" w:rsidP="0068052E">
      <w:pPr>
        <w:spacing w:after="225"/>
        <w:rPr>
          <w:rFonts w:cs="Arial"/>
          <w:color w:val="000000"/>
        </w:rPr>
      </w:pPr>
      <w:proofErr w:type="spellStart"/>
      <w:r w:rsidRPr="00826C40">
        <w:rPr>
          <w:rFonts w:cs="Arial"/>
          <w:color w:val="000000"/>
        </w:rPr>
        <w:t>Monxton</w:t>
      </w:r>
      <w:proofErr w:type="spellEnd"/>
      <w:r w:rsidRPr="00826C40">
        <w:rPr>
          <w:rFonts w:cs="Arial"/>
          <w:color w:val="000000"/>
        </w:rPr>
        <w:t xml:space="preserve"> and </w:t>
      </w:r>
      <w:proofErr w:type="spellStart"/>
      <w:r w:rsidRPr="00826C40">
        <w:rPr>
          <w:rFonts w:cs="Arial"/>
          <w:color w:val="000000"/>
        </w:rPr>
        <w:t>Amport</w:t>
      </w:r>
      <w:proofErr w:type="spellEnd"/>
      <w:r w:rsidRPr="00826C40">
        <w:rPr>
          <w:rFonts w:cs="Arial"/>
          <w:color w:val="000000"/>
        </w:rPr>
        <w:t xml:space="preserve"> Parishes have joined forces to get a new village hall built, partly funded by Community Asset (£25K), Community Infrastructure (£345K) grants and £100K fund-raised by locals! Underway right now, and with a beautiful oak frame fully installed, the hall will be energy efficient and provide a large, light space for rural communities, as well as residents of both parishes, to use.</w:t>
      </w:r>
    </w:p>
    <w:p w14:paraId="068BAC0A" w14:textId="77777777" w:rsidR="0068052E" w:rsidRDefault="0068052E" w:rsidP="0068052E">
      <w:pPr>
        <w:rPr>
          <w:rFonts w:cs="Arial"/>
          <w:color w:val="000000"/>
        </w:rPr>
      </w:pPr>
      <w:r w:rsidRPr="00826C40">
        <w:rPr>
          <w:rFonts w:cs="Arial"/>
          <w:color w:val="000000"/>
        </w:rPr>
        <w:t>Pics show concrete floor going in and oak frame. We look forward to sharing pics of the finished hall in early June.</w:t>
      </w:r>
    </w:p>
    <w:p w14:paraId="2DC79803" w14:textId="77777777" w:rsidR="005028A3" w:rsidRPr="00826C40" w:rsidRDefault="005028A3" w:rsidP="0068052E">
      <w:pPr>
        <w:rPr>
          <w:rFonts w:cs="Arial"/>
          <w:color w:val="000000"/>
        </w:rPr>
      </w:pPr>
    </w:p>
    <w:p w14:paraId="37539EC6" w14:textId="77777777" w:rsidR="0068052E" w:rsidRPr="00826C40" w:rsidRDefault="0068052E" w:rsidP="0068052E">
      <w:pPr>
        <w:rPr>
          <w:rFonts w:cs="Arial"/>
          <w:color w:val="000000"/>
        </w:rPr>
      </w:pPr>
    </w:p>
    <w:p w14:paraId="3D9C02B5" w14:textId="6DDB4D6B" w:rsidR="00233D77" w:rsidRPr="00326AA1" w:rsidRDefault="00326AA1" w:rsidP="00326AA1">
      <w:pPr>
        <w:shd w:val="clear" w:color="auto" w:fill="FEFEFE"/>
        <w:spacing w:before="100" w:after="100"/>
        <w:outlineLvl w:val="0"/>
        <w:rPr>
          <w:b/>
          <w:bCs/>
          <w:color w:val="444444"/>
          <w:sz w:val="32"/>
          <w:szCs w:val="32"/>
        </w:rPr>
      </w:pPr>
      <w:r w:rsidRPr="00326AA1">
        <w:rPr>
          <w:b/>
          <w:bCs/>
          <w:color w:val="444444"/>
          <w:sz w:val="32"/>
          <w:szCs w:val="32"/>
        </w:rPr>
        <w:t>Fine for Andover woman after cardboard boxes fly-tipped near supermarket</w:t>
      </w:r>
    </w:p>
    <w:p w14:paraId="0B3A23B8" w14:textId="77777777" w:rsidR="00326AA1" w:rsidRPr="00E52E13" w:rsidRDefault="00326AA1" w:rsidP="00326AA1">
      <w:pPr>
        <w:shd w:val="clear" w:color="auto" w:fill="FEFEFE"/>
        <w:spacing w:before="100" w:after="100"/>
        <w:rPr>
          <w:color w:val="0A0A0A"/>
        </w:rPr>
      </w:pPr>
      <w:r w:rsidRPr="00E52E13">
        <w:rPr>
          <w:color w:val="0A0A0A"/>
        </w:rPr>
        <w:t>A woman from Andover has been handed a fine after pleading guilty to fly-tipping cardboard boxes.</w:t>
      </w:r>
    </w:p>
    <w:p w14:paraId="4CC90264" w14:textId="72B8AD31" w:rsidR="00326AA1" w:rsidRPr="00E52E13" w:rsidRDefault="00326AA1" w:rsidP="00326AA1">
      <w:pPr>
        <w:shd w:val="clear" w:color="auto" w:fill="FEFEFE"/>
        <w:spacing w:before="100" w:after="100"/>
        <w:rPr>
          <w:color w:val="0A0A0A"/>
        </w:rPr>
      </w:pPr>
      <w:r w:rsidRPr="00E52E13">
        <w:rPr>
          <w:color w:val="0A0A0A"/>
        </w:rPr>
        <w:t>On May 1</w:t>
      </w:r>
      <w:proofErr w:type="gramStart"/>
      <w:r w:rsidRPr="00E52E13">
        <w:rPr>
          <w:color w:val="0A0A0A"/>
        </w:rPr>
        <w:t xml:space="preserve"> 2023</w:t>
      </w:r>
      <w:proofErr w:type="gramEnd"/>
      <w:r w:rsidRPr="00E52E13">
        <w:rPr>
          <w:color w:val="0A0A0A"/>
        </w:rPr>
        <w:t>, a Test Valley Borough Council (TVBC) officer found a number of cardboard boxes dumped in the Tesco Extra car park on River Way.</w:t>
      </w:r>
      <w:r w:rsidR="00447795">
        <w:rPr>
          <w:color w:val="0A0A0A"/>
        </w:rPr>
        <w:t xml:space="preserve"> </w:t>
      </w:r>
      <w:r w:rsidRPr="00E52E13">
        <w:rPr>
          <w:color w:val="0A0A0A"/>
        </w:rPr>
        <w:t>Information found within the waste led officers to Maria Dias, of Picket Piece, Andover.</w:t>
      </w:r>
    </w:p>
    <w:p w14:paraId="566D9A82" w14:textId="77777777" w:rsidR="00326AA1" w:rsidRPr="00E52E13" w:rsidRDefault="00326AA1" w:rsidP="00326AA1">
      <w:pPr>
        <w:shd w:val="clear" w:color="auto" w:fill="FEFEFE"/>
        <w:spacing w:before="100" w:after="100"/>
        <w:rPr>
          <w:color w:val="0A0A0A"/>
        </w:rPr>
      </w:pPr>
      <w:r w:rsidRPr="00E52E13">
        <w:rPr>
          <w:color w:val="0A0A0A"/>
        </w:rPr>
        <w:t>Appearing at Basingstoke Magistrates Court on 19 March 2024, Dias pleaded guilty to the fly-tip and was given a fine of £200 and ordered to pay a victim surcharge of £80 and costs of £300.</w:t>
      </w:r>
    </w:p>
    <w:p w14:paraId="3148C615" w14:textId="2ABF745F" w:rsidR="00447795" w:rsidRDefault="00326AA1" w:rsidP="00326AA1">
      <w:pPr>
        <w:shd w:val="clear" w:color="auto" w:fill="FEFEFE"/>
        <w:spacing w:before="100" w:after="100"/>
        <w:rPr>
          <w:color w:val="0A0A0A"/>
        </w:rPr>
      </w:pPr>
      <w:r w:rsidRPr="00E52E13">
        <w:rPr>
          <w:b/>
          <w:bCs/>
          <w:color w:val="0A0A0A"/>
        </w:rPr>
        <w:t>Head of Environmental Services at TVBC, Paul Wykes</w:t>
      </w:r>
      <w:r w:rsidRPr="00E52E13">
        <w:rPr>
          <w:color w:val="0A0A0A"/>
        </w:rPr>
        <w:t>, said:</w:t>
      </w:r>
    </w:p>
    <w:p w14:paraId="45CD4172" w14:textId="21061E44" w:rsidR="00326AA1" w:rsidRPr="00826C40" w:rsidRDefault="00447795" w:rsidP="00326AA1">
      <w:pPr>
        <w:shd w:val="clear" w:color="auto" w:fill="FEFEFE"/>
        <w:spacing w:before="100" w:after="100"/>
        <w:rPr>
          <w:rFonts w:ascii="Aptos" w:eastAsia="Aptos" w:hAnsi="Aptos"/>
          <w:color w:val="auto"/>
          <w:kern w:val="3"/>
          <w:lang w:eastAsia="en-US"/>
        </w:rPr>
      </w:pPr>
      <w:r>
        <w:rPr>
          <w:noProof/>
        </w:rPr>
        <w:drawing>
          <wp:anchor distT="0" distB="0" distL="114300" distR="114300" simplePos="0" relativeHeight="251768832" behindDoc="0" locked="0" layoutInCell="1" allowOverlap="1" wp14:anchorId="69EB3373" wp14:editId="7CB72CD4">
            <wp:simplePos x="0" y="0"/>
            <wp:positionH relativeFrom="margin">
              <wp:posOffset>5165</wp:posOffset>
            </wp:positionH>
            <wp:positionV relativeFrom="paragraph">
              <wp:posOffset>-238342</wp:posOffset>
            </wp:positionV>
            <wp:extent cx="1975098" cy="1095324"/>
            <wp:effectExtent l="0" t="0" r="6350" b="0"/>
            <wp:wrapTight wrapText="bothSides">
              <wp:wrapPolygon edited="0">
                <wp:start x="0" y="0"/>
                <wp:lineTo x="0" y="21049"/>
                <wp:lineTo x="21461" y="21049"/>
                <wp:lineTo x="21461" y="0"/>
                <wp:lineTo x="0" y="0"/>
              </wp:wrapPolygon>
            </wp:wrapTight>
            <wp:docPr id="867315304" name="Picture 1" descr="article thumb"/>
            <wp:cNvGraphicFramePr/>
            <a:graphic xmlns:a="http://schemas.openxmlformats.org/drawingml/2006/main">
              <a:graphicData uri="http://schemas.openxmlformats.org/drawingml/2006/picture">
                <pic:pic xmlns:pic="http://schemas.openxmlformats.org/drawingml/2006/picture">
                  <pic:nvPicPr>
                    <pic:cNvPr id="514791862" name="Picture 1" descr="article thumb"/>
                    <pic:cNvPicPr/>
                  </pic:nvPicPr>
                  <pic:blipFill>
                    <a:blip r:embed="rId13"/>
                    <a:srcRect/>
                    <a:stretch>
                      <a:fillRect/>
                    </a:stretch>
                  </pic:blipFill>
                  <pic:spPr>
                    <a:xfrm>
                      <a:off x="0" y="0"/>
                      <a:ext cx="1975098" cy="1095324"/>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326AA1" w:rsidRPr="00826C40">
        <w:rPr>
          <w:rFonts w:ascii="Roboto" w:hAnsi="Roboto"/>
          <w:color w:val="0A0A0A"/>
        </w:rPr>
        <w:t> </w:t>
      </w:r>
      <w:r w:rsidR="00326AA1" w:rsidRPr="00447795">
        <w:rPr>
          <w:i/>
          <w:iCs/>
          <w:color w:val="0A0A0A"/>
        </w:rPr>
        <w:t xml:space="preserve">“This result illustrates our </w:t>
      </w:r>
      <w:r w:rsidR="00F5749F" w:rsidRPr="00447795">
        <w:rPr>
          <w:i/>
          <w:iCs/>
          <w:color w:val="0A0A0A"/>
        </w:rPr>
        <w:t>zero-tolerance</w:t>
      </w:r>
      <w:r w:rsidR="00326AA1" w:rsidRPr="00447795">
        <w:rPr>
          <w:i/>
          <w:iCs/>
          <w:color w:val="0A0A0A"/>
        </w:rPr>
        <w:t xml:space="preserve"> policy on fly-tipping and demonstrates that you will be prosecuted if you are found doing so. Our teams work incredibly hard to try and </w:t>
      </w:r>
      <w:r w:rsidR="00AB6F5B">
        <w:rPr>
          <w:i/>
          <w:iCs/>
          <w:color w:val="0A0A0A"/>
        </w:rPr>
        <w:t>k</w:t>
      </w:r>
      <w:r w:rsidR="00326AA1" w:rsidRPr="00447795">
        <w:rPr>
          <w:i/>
          <w:iCs/>
          <w:color w:val="0A0A0A"/>
        </w:rPr>
        <w:t xml:space="preserve">eep the borough clean and the clearing up for these types of incidents takes up valuable time, </w:t>
      </w:r>
      <w:proofErr w:type="gramStart"/>
      <w:r w:rsidR="00326AA1" w:rsidRPr="00447795">
        <w:rPr>
          <w:i/>
          <w:iCs/>
          <w:color w:val="0A0A0A"/>
        </w:rPr>
        <w:t>money</w:t>
      </w:r>
      <w:proofErr w:type="gramEnd"/>
      <w:r w:rsidR="00326AA1" w:rsidRPr="00447795">
        <w:rPr>
          <w:i/>
          <w:iCs/>
          <w:color w:val="0A0A0A"/>
        </w:rPr>
        <w:t xml:space="preserve"> and resources</w:t>
      </w:r>
      <w:r w:rsidR="00326AA1" w:rsidRPr="00826C40">
        <w:rPr>
          <w:rFonts w:ascii="Roboto" w:hAnsi="Roboto"/>
          <w:i/>
          <w:iCs/>
          <w:color w:val="0A0A0A"/>
        </w:rPr>
        <w:t>.”</w:t>
      </w:r>
      <w:r w:rsidR="00326AA1" w:rsidRPr="00326AA1">
        <w:rPr>
          <w:noProof/>
        </w:rPr>
        <w:t xml:space="preserve"> </w:t>
      </w:r>
    </w:p>
    <w:p w14:paraId="380D881B" w14:textId="54C301D5" w:rsidR="00447795" w:rsidRPr="00447795" w:rsidRDefault="00447795" w:rsidP="00447795">
      <w:pPr>
        <w:spacing w:before="199" w:after="270"/>
        <w:outlineLvl w:val="1"/>
        <w:rPr>
          <w:rFonts w:cs="Helvetica"/>
          <w:b/>
          <w:bCs/>
          <w:sz w:val="32"/>
          <w:szCs w:val="32"/>
        </w:rPr>
      </w:pPr>
      <w:r w:rsidRPr="00447795">
        <w:rPr>
          <w:rFonts w:cs="Helvetica"/>
          <w:b/>
          <w:bCs/>
          <w:sz w:val="32"/>
          <w:szCs w:val="32"/>
        </w:rPr>
        <w:lastRenderedPageBreak/>
        <w:t>Fly-tip close to Andover nature reserve leads to hefty fine</w:t>
      </w:r>
    </w:p>
    <w:p w14:paraId="7A2B4913" w14:textId="77777777" w:rsidR="00447795" w:rsidRDefault="00447795" w:rsidP="00447795">
      <w:r>
        <w:rPr>
          <w:rFonts w:ascii="Times New Roman" w:hAnsi="Times New Roman"/>
          <w:noProof/>
        </w:rPr>
        <w:drawing>
          <wp:inline distT="0" distB="0" distL="0" distR="0" wp14:anchorId="41F62C8B" wp14:editId="71482865">
            <wp:extent cx="3706499" cy="1202900"/>
            <wp:effectExtent l="0" t="0" r="8255" b="0"/>
            <wp:docPr id="199501573" name="Picture 2" descr="Graham fly-ti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3761929" cy="1220889"/>
                    </a:xfrm>
                    <a:prstGeom prst="rect">
                      <a:avLst/>
                    </a:prstGeom>
                    <a:noFill/>
                    <a:ln>
                      <a:noFill/>
                      <a:prstDash/>
                    </a:ln>
                  </pic:spPr>
                </pic:pic>
              </a:graphicData>
            </a:graphic>
          </wp:inline>
        </w:drawing>
      </w:r>
    </w:p>
    <w:p w14:paraId="699F52DD" w14:textId="77777777" w:rsidR="00447795" w:rsidRDefault="00447795" w:rsidP="00447795"/>
    <w:p w14:paraId="203AD6F5" w14:textId="77777777" w:rsidR="00447795" w:rsidRDefault="00447795" w:rsidP="00447795">
      <w:pPr>
        <w:rPr>
          <w:rFonts w:cs="Arial"/>
          <w:b/>
          <w:bCs/>
          <w:color w:val="000000"/>
        </w:rPr>
      </w:pPr>
      <w:r w:rsidRPr="007B15BA">
        <w:rPr>
          <w:rFonts w:cs="Arial"/>
          <w:b/>
          <w:bCs/>
          <w:color w:val="000000"/>
        </w:rPr>
        <w:t>A man from Twickenham has been ordered to pay over £3,000 after fly-tipping</w:t>
      </w:r>
      <w:r>
        <w:rPr>
          <w:rFonts w:cs="Arial"/>
          <w:b/>
          <w:bCs/>
          <w:color w:val="000000"/>
        </w:rPr>
        <w:t xml:space="preserve"> garden waste near a nature reserve in Andover.</w:t>
      </w:r>
    </w:p>
    <w:p w14:paraId="0C553359" w14:textId="77777777" w:rsidR="00447795" w:rsidRDefault="00447795" w:rsidP="00447795">
      <w:pPr>
        <w:rPr>
          <w:rFonts w:ascii="Segoe UI" w:hAnsi="Segoe UI" w:cs="Segoe UI"/>
        </w:rPr>
      </w:pPr>
    </w:p>
    <w:tbl>
      <w:tblPr>
        <w:tblW w:w="5000" w:type="pct"/>
        <w:jc w:val="center"/>
        <w:tblCellMar>
          <w:left w:w="10" w:type="dxa"/>
          <w:right w:w="10" w:type="dxa"/>
        </w:tblCellMar>
        <w:tblLook w:val="0000" w:firstRow="0" w:lastRow="0" w:firstColumn="0" w:lastColumn="0" w:noHBand="0" w:noVBand="0"/>
      </w:tblPr>
      <w:tblGrid>
        <w:gridCol w:w="10064"/>
      </w:tblGrid>
      <w:tr w:rsidR="00447795" w14:paraId="1275882F" w14:textId="77777777" w:rsidTr="00EE462D">
        <w:trPr>
          <w:jc w:val="center"/>
        </w:trPr>
        <w:tc>
          <w:tcPr>
            <w:tcW w:w="9026" w:type="dxa"/>
            <w:shd w:val="clear" w:color="auto" w:fill="FFFFFF"/>
            <w:tcMar>
              <w:top w:w="0" w:type="dxa"/>
              <w:left w:w="0" w:type="dxa"/>
              <w:bottom w:w="0" w:type="dxa"/>
              <w:right w:w="0" w:type="dxa"/>
            </w:tcMar>
            <w:vAlign w:val="center"/>
          </w:tcPr>
          <w:p w14:paraId="3B9F959B" w14:textId="77777777" w:rsidR="00447795" w:rsidRPr="007B15BA" w:rsidRDefault="00447795" w:rsidP="00EE462D">
            <w:pPr>
              <w:spacing w:after="225"/>
              <w:rPr>
                <w:rFonts w:cs="Arial"/>
                <w:b/>
                <w:bCs/>
                <w:color w:val="000000"/>
              </w:rPr>
            </w:pPr>
            <w:r w:rsidRPr="007B15BA">
              <w:rPr>
                <w:rFonts w:cs="Arial"/>
                <w:b/>
                <w:bCs/>
                <w:color w:val="000000"/>
              </w:rPr>
              <w:t>On 28 May 2023, we received a report of a fly-tip in Burnham Close.</w:t>
            </w:r>
          </w:p>
          <w:p w14:paraId="743B1E97" w14:textId="77777777" w:rsidR="00447795" w:rsidRPr="00826C40" w:rsidRDefault="00447795" w:rsidP="00EE462D">
            <w:pPr>
              <w:spacing w:after="225"/>
              <w:rPr>
                <w:rFonts w:cs="Arial"/>
                <w:b/>
                <w:bCs/>
                <w:color w:val="000000"/>
              </w:rPr>
            </w:pPr>
            <w:r w:rsidRPr="00826C40">
              <w:rPr>
                <w:rFonts w:cs="Arial"/>
                <w:b/>
                <w:bCs/>
                <w:color w:val="000000"/>
              </w:rPr>
              <w:t xml:space="preserve">When officers arrived on </w:t>
            </w:r>
            <w:proofErr w:type="gramStart"/>
            <w:r w:rsidRPr="00826C40">
              <w:rPr>
                <w:rFonts w:cs="Arial"/>
                <w:b/>
                <w:bCs/>
                <w:color w:val="000000"/>
              </w:rPr>
              <w:t>site</w:t>
            </w:r>
            <w:proofErr w:type="gramEnd"/>
            <w:r w:rsidRPr="00826C40">
              <w:rPr>
                <w:rFonts w:cs="Arial"/>
                <w:b/>
                <w:bCs/>
                <w:color w:val="000000"/>
              </w:rPr>
              <w:t xml:space="preserve"> they found a large quantity of garden turf on the footpath close to Anton Lakes.</w:t>
            </w:r>
          </w:p>
          <w:p w14:paraId="1B118B68" w14:textId="77777777" w:rsidR="00447795" w:rsidRPr="00826C40" w:rsidRDefault="00447795" w:rsidP="00EE462D">
            <w:pPr>
              <w:spacing w:after="225"/>
              <w:rPr>
                <w:rFonts w:cs="Arial"/>
                <w:b/>
                <w:bCs/>
                <w:color w:val="000000"/>
              </w:rPr>
            </w:pPr>
            <w:r w:rsidRPr="00826C40">
              <w:rPr>
                <w:rFonts w:cs="Arial"/>
                <w:b/>
                <w:bCs/>
                <w:color w:val="000000"/>
              </w:rPr>
              <w:t>Michael Brett Graham, 52, from Twickenham, had recently dug out the grassed area from a driveway at a property on Burnham Close and admitted to the offence when sent questions under caution.</w:t>
            </w:r>
          </w:p>
          <w:p w14:paraId="1D2A30E9" w14:textId="77777777" w:rsidR="00447795" w:rsidRDefault="00447795" w:rsidP="00EE462D">
            <w:pPr>
              <w:rPr>
                <w:rFonts w:cs="Arial"/>
                <w:b/>
                <w:bCs/>
                <w:color w:val="000000"/>
              </w:rPr>
            </w:pPr>
            <w:r w:rsidRPr="00826C40">
              <w:rPr>
                <w:rFonts w:cs="Arial"/>
                <w:b/>
                <w:bCs/>
                <w:color w:val="000000"/>
              </w:rPr>
              <w:t>Appearing at Basingstoke Magistrates Court on 6 March 2024, Graham was given a fine of £1,923 and ordered to pay a victim surcharge of £769 and costs of £500.</w:t>
            </w:r>
          </w:p>
          <w:p w14:paraId="0B1DD4B3" w14:textId="77777777" w:rsidR="005028A3" w:rsidRDefault="005028A3" w:rsidP="00EE462D"/>
        </w:tc>
      </w:tr>
    </w:tbl>
    <w:p w14:paraId="41C104C3" w14:textId="79541271" w:rsidR="00143D71" w:rsidRPr="008D3368" w:rsidRDefault="00326AA1" w:rsidP="00143D71">
      <w:pPr>
        <w:pStyle w:val="NormalWeb"/>
        <w:spacing w:before="0" w:after="0" w:afterAutospacing="0"/>
        <w:rPr>
          <w:rFonts w:ascii="Avenir Next LT Pro Demi" w:hAnsi="Avenir Next LT Pro Demi" w:cs="Segoe UI"/>
        </w:rPr>
      </w:pPr>
      <w:r>
        <w:rPr>
          <w:rFonts w:ascii="Algerian" w:hAnsi="Algerian" w:cs="Helvetica"/>
          <w:color w:val="FF0000"/>
          <w:sz w:val="48"/>
          <w:szCs w:val="48"/>
        </w:rPr>
        <w:t xml:space="preserve">                       </w:t>
      </w:r>
      <w:r w:rsidR="00447795">
        <w:rPr>
          <w:rFonts w:ascii="Algerian" w:hAnsi="Algerian" w:cs="Helvetica"/>
          <w:color w:val="FF0000"/>
          <w:sz w:val="48"/>
          <w:szCs w:val="48"/>
        </w:rPr>
        <w:t xml:space="preserve"> </w:t>
      </w:r>
      <w:r>
        <w:rPr>
          <w:rFonts w:ascii="Algerian" w:hAnsi="Algerian" w:cs="Helvetica"/>
          <w:color w:val="FF0000"/>
          <w:sz w:val="48"/>
          <w:szCs w:val="48"/>
        </w:rPr>
        <w:t xml:space="preserve">  </w:t>
      </w:r>
      <w:r w:rsidRPr="00437A62">
        <w:rPr>
          <w:rFonts w:ascii="Algerian" w:hAnsi="Algerian" w:cs="Helvetica"/>
          <w:color w:val="FF0000"/>
          <w:sz w:val="48"/>
          <w:szCs w:val="48"/>
        </w:rPr>
        <w:t>Other News</w:t>
      </w:r>
    </w:p>
    <w:p w14:paraId="448926E8" w14:textId="685BCC72" w:rsidR="00C73919" w:rsidRPr="00326AA1" w:rsidRDefault="00C73919" w:rsidP="00C73919">
      <w:pPr>
        <w:spacing w:before="199" w:after="270"/>
        <w:outlineLvl w:val="1"/>
        <w:rPr>
          <w:rFonts w:cs="Helvetica"/>
          <w:b/>
          <w:bCs/>
          <w:sz w:val="32"/>
          <w:szCs w:val="32"/>
        </w:rPr>
      </w:pPr>
      <w:r w:rsidRPr="00326AA1">
        <w:rPr>
          <w:rFonts w:cs="Helvetica"/>
          <w:b/>
          <w:bCs/>
          <w:sz w:val="32"/>
          <w:szCs w:val="32"/>
        </w:rPr>
        <w:t>Be a Citizen Scientist and help monitor butterflies in Test Valley</w:t>
      </w:r>
    </w:p>
    <w:tbl>
      <w:tblPr>
        <w:tblW w:w="5000" w:type="pct"/>
        <w:tblCellMar>
          <w:left w:w="10" w:type="dxa"/>
          <w:right w:w="10" w:type="dxa"/>
        </w:tblCellMar>
        <w:tblLook w:val="0000" w:firstRow="0" w:lastRow="0" w:firstColumn="0" w:lastColumn="0" w:noHBand="0" w:noVBand="0"/>
      </w:tblPr>
      <w:tblGrid>
        <w:gridCol w:w="10064"/>
      </w:tblGrid>
      <w:tr w:rsidR="00C73919" w14:paraId="792CB74F" w14:textId="77777777" w:rsidTr="00FC49DE">
        <w:tc>
          <w:tcPr>
            <w:tcW w:w="9026" w:type="dxa"/>
            <w:shd w:val="clear" w:color="auto" w:fill="FFFFFF"/>
            <w:tcMar>
              <w:top w:w="0" w:type="dxa"/>
              <w:left w:w="0" w:type="dxa"/>
              <w:bottom w:w="0" w:type="dxa"/>
              <w:right w:w="0" w:type="dxa"/>
            </w:tcMar>
            <w:vAlign w:val="center"/>
          </w:tcPr>
          <w:p w14:paraId="5CA676E9" w14:textId="77777777" w:rsidR="00C73919" w:rsidRDefault="00C73919" w:rsidP="00FC49DE">
            <w:pPr>
              <w:jc w:val="center"/>
            </w:pPr>
            <w:r>
              <w:rPr>
                <w:rFonts w:ascii="Segoe UI" w:hAnsi="Segoe UI" w:cs="Segoe UI"/>
                <w:noProof/>
                <w:color w:val="0000FF"/>
              </w:rPr>
              <w:drawing>
                <wp:inline distT="0" distB="0" distL="0" distR="0" wp14:anchorId="1544EAC6" wp14:editId="1BB0291B">
                  <wp:extent cx="4518211" cy="1561465"/>
                  <wp:effectExtent l="0" t="0" r="0" b="635"/>
                  <wp:docPr id="271260539" name="Picture 5" descr="Butterfly"/>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4527748" cy="1564761"/>
                          </a:xfrm>
                          <a:prstGeom prst="rect">
                            <a:avLst/>
                          </a:prstGeom>
                          <a:noFill/>
                          <a:ln>
                            <a:noFill/>
                            <a:prstDash/>
                          </a:ln>
                        </pic:spPr>
                      </pic:pic>
                    </a:graphicData>
                  </a:graphic>
                </wp:inline>
              </w:drawing>
            </w:r>
          </w:p>
        </w:tc>
      </w:tr>
    </w:tbl>
    <w:p w14:paraId="1C342B64" w14:textId="5D5DD902" w:rsidR="00E52E13" w:rsidRPr="00826C40" w:rsidRDefault="00C73919" w:rsidP="00447795">
      <w:pPr>
        <w:spacing w:before="240" w:after="225"/>
      </w:pPr>
      <w:r w:rsidRPr="00447795">
        <w:rPr>
          <w:rFonts w:cs="Arial"/>
          <w:color w:val="000000"/>
        </w:rPr>
        <w:t>Calling all butterfly enthusiasts. It’s time to prepare for the 2024 butterfly season.</w:t>
      </w:r>
      <w:r w:rsidR="00447795">
        <w:rPr>
          <w:rFonts w:cs="Arial"/>
          <w:color w:val="000000"/>
        </w:rPr>
        <w:t xml:space="preserve">  </w:t>
      </w:r>
      <w:r w:rsidRPr="00826C40">
        <w:rPr>
          <w:rFonts w:cs="Arial"/>
          <w:color w:val="000000"/>
        </w:rPr>
        <w:t>Every year, we take part in </w:t>
      </w:r>
      <w:hyperlink r:id="rId16" w:tooltip="Protected by Outlook: https://lnks.gd/l/eyJhbGciOiJIUzI1NiJ9.eyJidWxsZXRpbl9saW5rX2lkIjoxMDYsInVyaSI6ImJwMjpjbGljayIsInVybCI6Imh0dHBzOi8vc2Nhbm5lci50b3BzZWMuY29tLz9kPTI0NzEmcj1zaG93JnQ9NDM2MzA3MTA5Y2FjZWNhM2EzMTYwNmFhY2ZhMjM5Y2I1ZWMxZjM2ZCZ1PWh0dHBzJTNBJTJGJTJ" w:history="1">
        <w:r w:rsidRPr="00826C40">
          <w:rPr>
            <w:rFonts w:cs="Arial"/>
            <w:color w:val="1D5782"/>
            <w:u w:val="single"/>
          </w:rPr>
          <w:t>the United Kingdom Butterfly Monitoring Scheme (UKBMS)</w:t>
        </w:r>
      </w:hyperlink>
      <w:r w:rsidRPr="00826C40">
        <w:rPr>
          <w:rFonts w:cs="Arial"/>
          <w:color w:val="000000"/>
        </w:rPr>
        <w:t> in conjunction with Butterfly Conservation.</w:t>
      </w:r>
    </w:p>
    <w:p w14:paraId="68C44895" w14:textId="44308A74" w:rsidR="00385BAB" w:rsidRDefault="00C73919" w:rsidP="00C73919">
      <w:pPr>
        <w:spacing w:after="225"/>
        <w:rPr>
          <w:rFonts w:cs="Arial"/>
          <w:color w:val="000000"/>
        </w:rPr>
      </w:pPr>
      <w:r w:rsidRPr="00826C40">
        <w:rPr>
          <w:rFonts w:cs="Arial"/>
          <w:color w:val="000000"/>
        </w:rPr>
        <w:t xml:space="preserve">We would like to hear from you if you’d like to walk a transect, record your </w:t>
      </w:r>
      <w:proofErr w:type="gramStart"/>
      <w:r w:rsidRPr="00826C40">
        <w:rPr>
          <w:rFonts w:cs="Arial"/>
          <w:color w:val="000000"/>
        </w:rPr>
        <w:t>sightings</w:t>
      </w:r>
      <w:proofErr w:type="gramEnd"/>
      <w:r w:rsidRPr="00826C40">
        <w:rPr>
          <w:rFonts w:cs="Arial"/>
          <w:color w:val="000000"/>
        </w:rPr>
        <w:t xml:space="preserve"> and provide valuable information for our conservation work to help us plan how we manage our areas in the borough.</w:t>
      </w:r>
    </w:p>
    <w:tbl>
      <w:tblPr>
        <w:tblW w:w="5000" w:type="pct"/>
        <w:jc w:val="center"/>
        <w:tblCellMar>
          <w:left w:w="0" w:type="dxa"/>
          <w:right w:w="0" w:type="dxa"/>
        </w:tblCellMar>
        <w:tblLook w:val="04A0" w:firstRow="1" w:lastRow="0" w:firstColumn="1" w:lastColumn="0" w:noHBand="0" w:noVBand="1"/>
      </w:tblPr>
      <w:tblGrid>
        <w:gridCol w:w="10064"/>
      </w:tblGrid>
      <w:tr w:rsidR="00385BAB" w:rsidRPr="008D3368" w14:paraId="2AD7A373" w14:textId="77777777" w:rsidTr="00385BAB">
        <w:trPr>
          <w:jc w:val="center"/>
        </w:trPr>
        <w:tc>
          <w:tcPr>
            <w:tcW w:w="5000" w:type="pct"/>
            <w:vAlign w:val="center"/>
            <w:hideMark/>
          </w:tcPr>
          <w:p w14:paraId="5B461670" w14:textId="4B34006F" w:rsidR="00385BAB" w:rsidRPr="008D3368" w:rsidRDefault="00385BAB">
            <w:pPr>
              <w:jc w:val="center"/>
              <w:textAlignment w:val="baseline"/>
              <w:rPr>
                <w:rFonts w:cs="Calibri"/>
                <w:color w:val="auto"/>
              </w:rPr>
            </w:pPr>
          </w:p>
        </w:tc>
      </w:tr>
    </w:tbl>
    <w:p w14:paraId="0F629689" w14:textId="77777777" w:rsidR="00385BAB" w:rsidRDefault="00385BAB" w:rsidP="00385BAB">
      <w:pPr>
        <w:jc w:val="center"/>
        <w:textAlignment w:val="baseline"/>
        <w:rPr>
          <w:rFonts w:ascii="Segoe UI" w:hAnsi="Segoe UI" w:cs="Segoe UI"/>
          <w:vanish/>
          <w:sz w:val="23"/>
          <w:szCs w:val="23"/>
        </w:rPr>
      </w:pPr>
    </w:p>
    <w:tbl>
      <w:tblPr>
        <w:tblW w:w="5000" w:type="pct"/>
        <w:jc w:val="center"/>
        <w:tblCellMar>
          <w:left w:w="0" w:type="dxa"/>
          <w:right w:w="0" w:type="dxa"/>
        </w:tblCellMar>
        <w:tblLook w:val="04A0" w:firstRow="1" w:lastRow="0" w:firstColumn="1" w:lastColumn="0" w:noHBand="0" w:noVBand="1"/>
      </w:tblPr>
      <w:tblGrid>
        <w:gridCol w:w="10064"/>
      </w:tblGrid>
      <w:tr w:rsidR="00385BAB" w14:paraId="2F85CFBA" w14:textId="77777777" w:rsidTr="00385BAB">
        <w:trPr>
          <w:jc w:val="center"/>
        </w:trPr>
        <w:tc>
          <w:tcPr>
            <w:tcW w:w="5000" w:type="pct"/>
            <w:vAlign w:val="center"/>
            <w:hideMark/>
          </w:tcPr>
          <w:p w14:paraId="5435D053" w14:textId="18658B6B" w:rsidR="00385BAB" w:rsidRDefault="00385BAB">
            <w:pPr>
              <w:jc w:val="center"/>
              <w:textAlignment w:val="baseline"/>
              <w:rPr>
                <w:rFonts w:ascii="Calibri" w:hAnsi="Calibri" w:cs="Calibri"/>
                <w:sz w:val="22"/>
                <w:szCs w:val="22"/>
              </w:rPr>
            </w:pPr>
          </w:p>
        </w:tc>
      </w:tr>
    </w:tbl>
    <w:p w14:paraId="5BDEDCE3" w14:textId="77777777" w:rsidR="00385BAB" w:rsidRPr="00326AA1" w:rsidRDefault="00385BAB" w:rsidP="00385BAB">
      <w:pPr>
        <w:pStyle w:val="Heading2"/>
        <w:spacing w:after="0"/>
        <w:rPr>
          <w:rFonts w:cs="Calibri"/>
          <w:color w:val="auto"/>
        </w:rPr>
      </w:pPr>
      <w:proofErr w:type="spellStart"/>
      <w:r w:rsidRPr="00326AA1">
        <w:rPr>
          <w:rStyle w:val="Strong"/>
          <w:rFonts w:cs="Helvetica"/>
          <w:b/>
          <w:bCs/>
          <w:color w:val="auto"/>
          <w:bdr w:val="none" w:sz="0" w:space="0" w:color="auto" w:frame="1"/>
        </w:rPr>
        <w:t>Meadowscape</w:t>
      </w:r>
      <w:proofErr w:type="spellEnd"/>
      <w:r w:rsidRPr="00326AA1">
        <w:rPr>
          <w:rStyle w:val="Strong"/>
          <w:rFonts w:cs="Helvetica"/>
          <w:b/>
          <w:bCs/>
          <w:color w:val="auto"/>
          <w:bdr w:val="none" w:sz="0" w:space="0" w:color="auto" w:frame="1"/>
        </w:rPr>
        <w:t xml:space="preserve"> at Romsey Abbey </w:t>
      </w:r>
    </w:p>
    <w:p w14:paraId="0FCCE6C8" w14:textId="77777777" w:rsidR="00385BAB" w:rsidRPr="008D3368" w:rsidRDefault="00385BAB" w:rsidP="00385BAB">
      <w:pPr>
        <w:pStyle w:val="NormalWeb"/>
        <w:spacing w:before="0" w:after="0" w:afterAutospacing="0"/>
        <w:rPr>
          <w:rFonts w:ascii="Avenir Next LT Pro Demi" w:hAnsi="Avenir Next LT Pro Demi" w:cs="Segoe UI"/>
          <w:sz w:val="23"/>
          <w:szCs w:val="23"/>
        </w:rPr>
      </w:pPr>
      <w:r w:rsidRPr="008D3368">
        <w:rPr>
          <w:rFonts w:ascii="Avenir Next LT Pro Demi" w:hAnsi="Avenir Next LT Pro Demi" w:cs="Helvetica"/>
          <w:sz w:val="23"/>
          <w:szCs w:val="23"/>
          <w:bdr w:val="none" w:sz="0" w:space="0" w:color="auto" w:frame="1"/>
        </w:rPr>
        <w:t xml:space="preserve">Teams from Environmental Services and Community and Leisure spread 23 bags of </w:t>
      </w:r>
      <w:proofErr w:type="spellStart"/>
      <w:r w:rsidRPr="008D3368">
        <w:rPr>
          <w:rFonts w:ascii="Avenir Next LT Pro Demi" w:hAnsi="Avenir Next LT Pro Demi" w:cs="Helvetica"/>
          <w:sz w:val="23"/>
          <w:szCs w:val="23"/>
          <w:bdr w:val="none" w:sz="0" w:space="0" w:color="auto" w:frame="1"/>
        </w:rPr>
        <w:t>Meadowscape</w:t>
      </w:r>
      <w:proofErr w:type="spellEnd"/>
      <w:r w:rsidRPr="008D3368">
        <w:rPr>
          <w:rFonts w:ascii="Avenir Next LT Pro Demi" w:hAnsi="Avenir Next LT Pro Demi" w:cs="Helvetica"/>
          <w:sz w:val="23"/>
          <w:szCs w:val="23"/>
          <w:bdr w:val="none" w:sz="0" w:space="0" w:color="auto" w:frame="1"/>
        </w:rPr>
        <w:t xml:space="preserve"> on Tuesday at the north churchyard at Romsey Abbey to enhance the Urban Meadow on site.</w:t>
      </w:r>
    </w:p>
    <w:p w14:paraId="42BE32DD" w14:textId="552110E7" w:rsidR="00385BAB" w:rsidRPr="008D3368" w:rsidRDefault="00385BAB" w:rsidP="00385BAB">
      <w:pPr>
        <w:pStyle w:val="NormalWeb"/>
        <w:spacing w:before="0" w:after="0" w:afterAutospacing="0"/>
        <w:rPr>
          <w:rFonts w:ascii="Avenir Next LT Pro Demi" w:hAnsi="Avenir Next LT Pro Demi" w:cs="Segoe UI"/>
          <w:sz w:val="23"/>
          <w:szCs w:val="23"/>
        </w:rPr>
      </w:pPr>
      <w:r w:rsidRPr="008D3368">
        <w:rPr>
          <w:rFonts w:ascii="Avenir Next LT Pro Demi" w:hAnsi="Avenir Next LT Pro Demi" w:cs="Helvetica"/>
          <w:sz w:val="23"/>
          <w:szCs w:val="23"/>
          <w:bdr w:val="none" w:sz="0" w:space="0" w:color="auto" w:frame="1"/>
        </w:rPr>
        <w:t>A route was also created that will eventually allow visitor</w:t>
      </w:r>
      <w:r w:rsidR="00143D71">
        <w:rPr>
          <w:rFonts w:ascii="Avenir Next LT Pro Demi" w:hAnsi="Avenir Next LT Pro Demi" w:cs="Helvetica"/>
          <w:sz w:val="23"/>
          <w:szCs w:val="23"/>
          <w:bdr w:val="none" w:sz="0" w:space="0" w:color="auto" w:frame="1"/>
        </w:rPr>
        <w:t>s</w:t>
      </w:r>
      <w:r w:rsidRPr="008D3368">
        <w:rPr>
          <w:rFonts w:ascii="Avenir Next LT Pro Demi" w:hAnsi="Avenir Next LT Pro Demi" w:cs="Helvetica"/>
          <w:sz w:val="23"/>
          <w:szCs w:val="23"/>
          <w:bdr w:val="none" w:sz="0" w:space="0" w:color="auto" w:frame="1"/>
        </w:rPr>
        <w:t xml:space="preserve"> to walk through a scenic path through a wildflower meadow. </w:t>
      </w:r>
    </w:p>
    <w:p w14:paraId="15B22892" w14:textId="77777777" w:rsidR="00385BAB" w:rsidRPr="008D3368" w:rsidRDefault="00385BAB" w:rsidP="00385BAB">
      <w:pPr>
        <w:pStyle w:val="NormalWeb"/>
        <w:spacing w:before="0" w:after="0" w:afterAutospacing="0"/>
        <w:rPr>
          <w:rFonts w:ascii="Avenir Next LT Pro Demi" w:hAnsi="Avenir Next LT Pro Demi" w:cs="Segoe UI"/>
          <w:sz w:val="23"/>
          <w:szCs w:val="23"/>
        </w:rPr>
      </w:pPr>
      <w:r w:rsidRPr="008D3368">
        <w:rPr>
          <w:rFonts w:ascii="Avenir Next LT Pro Demi" w:hAnsi="Avenir Next LT Pro Demi" w:cs="Helvetica"/>
          <w:sz w:val="23"/>
          <w:szCs w:val="23"/>
          <w:bdr w:val="none" w:sz="0" w:space="0" w:color="auto" w:frame="1"/>
        </w:rPr>
        <w:t>The meadow will be monitored over the coming weeks with fixed point photography taken weekly to follow its progress.</w:t>
      </w:r>
    </w:p>
    <w:p w14:paraId="6ECB2C2C" w14:textId="77777777" w:rsidR="00385BAB" w:rsidRDefault="00385BAB" w:rsidP="00385BAB">
      <w:pPr>
        <w:pStyle w:val="NormalWeb"/>
        <w:spacing w:before="0" w:after="0" w:afterAutospacing="0"/>
        <w:rPr>
          <w:rFonts w:ascii="Helvetica" w:hAnsi="Helvetica" w:cs="Helvetica"/>
          <w:sz w:val="23"/>
          <w:szCs w:val="23"/>
          <w:bdr w:val="none" w:sz="0" w:space="0" w:color="auto" w:frame="1"/>
        </w:rPr>
      </w:pPr>
      <w:r w:rsidRPr="00E52E13">
        <w:rPr>
          <w:rFonts w:ascii="Avenir Next LT Pro Demi" w:hAnsi="Avenir Next LT Pro Demi" w:cs="Helvetica"/>
          <w:bdr w:val="none" w:sz="0" w:space="0" w:color="auto" w:frame="1"/>
        </w:rPr>
        <w:t>For further information please contact</w:t>
      </w:r>
      <w:r>
        <w:rPr>
          <w:rFonts w:ascii="Helvetica" w:hAnsi="Helvetica" w:cs="Helvetica"/>
          <w:sz w:val="23"/>
          <w:szCs w:val="23"/>
          <w:bdr w:val="none" w:sz="0" w:space="0" w:color="auto" w:frame="1"/>
        </w:rPr>
        <w:t xml:space="preserve"> Charlotte Rimmer, Senior Countryside Officer on </w:t>
      </w:r>
      <w:proofErr w:type="spellStart"/>
      <w:r>
        <w:rPr>
          <w:rFonts w:ascii="Helvetica" w:hAnsi="Helvetica" w:cs="Helvetica"/>
          <w:sz w:val="23"/>
          <w:szCs w:val="23"/>
          <w:bdr w:val="none" w:sz="0" w:space="0" w:color="auto" w:frame="1"/>
        </w:rPr>
        <w:t>ext</w:t>
      </w:r>
      <w:proofErr w:type="spellEnd"/>
      <w:r>
        <w:rPr>
          <w:rFonts w:ascii="Helvetica" w:hAnsi="Helvetica" w:cs="Helvetica"/>
          <w:sz w:val="23"/>
          <w:szCs w:val="23"/>
          <w:bdr w:val="none" w:sz="0" w:space="0" w:color="auto" w:frame="1"/>
        </w:rPr>
        <w:t xml:space="preserve"> 8811 or </w:t>
      </w:r>
      <w:hyperlink r:id="rId17" w:history="1">
        <w:r>
          <w:rPr>
            <w:rStyle w:val="Hyperlink"/>
            <w:rFonts w:ascii="Helvetica" w:hAnsi="Helvetica" w:cs="Helvetica"/>
            <w:color w:val="002396"/>
            <w:sz w:val="23"/>
            <w:szCs w:val="23"/>
            <w:bdr w:val="none" w:sz="0" w:space="0" w:color="auto" w:frame="1"/>
          </w:rPr>
          <w:t>crimmer@testvalley.gov.uk</w:t>
        </w:r>
      </w:hyperlink>
    </w:p>
    <w:p w14:paraId="3D56F080" w14:textId="77777777" w:rsidR="008D3368" w:rsidRDefault="008D3368" w:rsidP="00385BAB">
      <w:pPr>
        <w:pStyle w:val="NormalWeb"/>
        <w:spacing w:before="0" w:after="0" w:afterAutospacing="0"/>
        <w:rPr>
          <w:rFonts w:ascii="Segoe UI" w:hAnsi="Segoe UI" w:cs="Segoe UI"/>
          <w:sz w:val="23"/>
          <w:szCs w:val="23"/>
        </w:rPr>
      </w:pPr>
    </w:p>
    <w:tbl>
      <w:tblPr>
        <w:tblW w:w="5000" w:type="pct"/>
        <w:shd w:val="clear" w:color="auto" w:fill="FFFFFF"/>
        <w:tblCellMar>
          <w:left w:w="0" w:type="dxa"/>
          <w:right w:w="0" w:type="dxa"/>
        </w:tblCellMar>
        <w:tblLook w:val="04A0" w:firstRow="1" w:lastRow="0" w:firstColumn="1" w:lastColumn="0" w:noHBand="0" w:noVBand="1"/>
      </w:tblPr>
      <w:tblGrid>
        <w:gridCol w:w="10064"/>
      </w:tblGrid>
      <w:tr w:rsidR="00385BAB" w14:paraId="2953D7BD" w14:textId="77777777" w:rsidTr="00385BAB">
        <w:tc>
          <w:tcPr>
            <w:tcW w:w="0" w:type="auto"/>
            <w:shd w:val="clear" w:color="auto" w:fill="FFFFFF"/>
            <w:vAlign w:val="center"/>
            <w:hideMark/>
          </w:tcPr>
          <w:p w14:paraId="036A8A9A" w14:textId="5318CFEE" w:rsidR="00385BAB" w:rsidRDefault="00385BAB">
            <w:pPr>
              <w:pStyle w:val="xmsonormal"/>
              <w:spacing w:before="0" w:beforeAutospacing="0" w:after="0" w:afterAutospacing="0"/>
              <w:jc w:val="center"/>
              <w:rPr>
                <w:rFonts w:ascii="Calibri" w:hAnsi="Calibri" w:cs="Calibri"/>
                <w:color w:val="242424"/>
                <w:sz w:val="22"/>
                <w:szCs w:val="22"/>
              </w:rPr>
            </w:pPr>
            <w:r>
              <w:rPr>
                <w:rFonts w:ascii="Calibri" w:hAnsi="Calibri" w:cs="Calibri"/>
                <w:noProof/>
                <w:color w:val="0000FF"/>
                <w:sz w:val="22"/>
                <w:szCs w:val="22"/>
                <w:bdr w:val="none" w:sz="0" w:space="0" w:color="auto" w:frame="1"/>
              </w:rPr>
              <w:drawing>
                <wp:inline distT="0" distB="0" distL="0" distR="0" wp14:anchorId="61BE9C1D" wp14:editId="2BE38958">
                  <wp:extent cx="5427980" cy="2009775"/>
                  <wp:effectExtent l="0" t="0" r="1270" b="9525"/>
                  <wp:docPr id="251027977" name="Picture 1" descr="Meadowscape">
                    <a:hlinkClick xmlns:a="http://schemas.openxmlformats.org/drawingml/2006/main" r:id="rId18" tooltip="Protected by Outlook: https://scanner.topsec.com/?d=2471&amp;r=show&amp;u=https%3A%2F%2Flnks.gd%2Fl%2FeyJhbGciOiJIUzI1NiJ9.eyJidWxsZXRpbl9saW5rX2lkIjoxMDQsInVyaSI6ImJwMjpjbGljayIsInVybCI6Imh0dHBzOi8vY29udGVudC5nb3ZkZWxpdmVyeS5jb20vYXR0YWNobWVudHMvVUtURVNUVkJDLzIwMjQvMDUvMTYvZmlsZV9hdHRhY2htZW50cy8yODc5OTY4L1JlZ2lzdGVyJTIwdG8lMjB2b3RlJTIwJTI4OCUyOS5wbmciLCJidWxsZXRpbl9pZCI6IjIwMjQwNTE3Ljk0OTM2ODgxIn0.k7vCELfs-PIsaxpFSWnCaO2YtsUE_0FFb4omkNEu3XA%2Fs%2F2751591888%2Fbr%2F242624727417-l&amp;t=98b26c80a3505a89bcb35630509d192f56465265. Click or tap to follow the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_x0000_i1058" descr="Meadowscap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27980" cy="2009775"/>
                          </a:xfrm>
                          <a:prstGeom prst="rect">
                            <a:avLst/>
                          </a:prstGeom>
                          <a:noFill/>
                          <a:ln>
                            <a:noFill/>
                          </a:ln>
                        </pic:spPr>
                      </pic:pic>
                    </a:graphicData>
                  </a:graphic>
                </wp:inline>
              </w:drawing>
            </w:r>
          </w:p>
        </w:tc>
      </w:tr>
      <w:tr w:rsidR="00C73919" w14:paraId="2DC38E34" w14:textId="77777777" w:rsidTr="00143D71">
        <w:tblPrEx>
          <w:shd w:val="clear" w:color="auto" w:fill="auto"/>
          <w:tblCellMar>
            <w:left w:w="10" w:type="dxa"/>
            <w:right w:w="10" w:type="dxa"/>
          </w:tblCellMar>
          <w:tblLook w:val="0000" w:firstRow="0" w:lastRow="0" w:firstColumn="0" w:lastColumn="0" w:noHBand="0" w:noVBand="0"/>
        </w:tblPrEx>
        <w:tc>
          <w:tcPr>
            <w:tcW w:w="10064" w:type="dxa"/>
            <w:shd w:val="clear" w:color="auto" w:fill="FFFFFF"/>
            <w:tcMar>
              <w:top w:w="0" w:type="dxa"/>
              <w:left w:w="0" w:type="dxa"/>
              <w:bottom w:w="225" w:type="dxa"/>
              <w:right w:w="0" w:type="dxa"/>
            </w:tcMar>
            <w:vAlign w:val="center"/>
          </w:tcPr>
          <w:p w14:paraId="2828514C" w14:textId="6A8128A8" w:rsidR="00C73919" w:rsidRDefault="00C73919" w:rsidP="008D3368">
            <w:pPr>
              <w:rPr>
                <w:rFonts w:ascii="Segoe UI" w:hAnsi="Segoe UI" w:cs="Segoe UI"/>
              </w:rPr>
            </w:pPr>
          </w:p>
        </w:tc>
      </w:tr>
    </w:tbl>
    <w:p w14:paraId="42332035" w14:textId="77777777" w:rsidR="00C73919" w:rsidRDefault="00C73919" w:rsidP="00C73919">
      <w:pPr>
        <w:rPr>
          <w:rFonts w:ascii="Times New Roman" w:hAnsi="Times New Roman"/>
          <w:vanish/>
        </w:rPr>
      </w:pPr>
    </w:p>
    <w:p w14:paraId="43A99179" w14:textId="77777777" w:rsidR="00C73919" w:rsidRDefault="00C73919" w:rsidP="00C73919">
      <w:pPr>
        <w:rPr>
          <w:rFonts w:ascii="Times New Roman" w:hAnsi="Times New Roman"/>
          <w:vanish/>
        </w:rPr>
      </w:pPr>
    </w:p>
    <w:tbl>
      <w:tblPr>
        <w:tblW w:w="5000" w:type="pct"/>
        <w:jc w:val="center"/>
        <w:tblCellMar>
          <w:left w:w="10" w:type="dxa"/>
          <w:right w:w="10" w:type="dxa"/>
        </w:tblCellMar>
        <w:tblLook w:val="0000" w:firstRow="0" w:lastRow="0" w:firstColumn="0" w:lastColumn="0" w:noHBand="0" w:noVBand="0"/>
      </w:tblPr>
      <w:tblGrid>
        <w:gridCol w:w="10064"/>
      </w:tblGrid>
      <w:tr w:rsidR="00C73919" w14:paraId="0E9C2340" w14:textId="77777777" w:rsidTr="00E52E13">
        <w:trPr>
          <w:jc w:val="center"/>
        </w:trPr>
        <w:tc>
          <w:tcPr>
            <w:tcW w:w="10064" w:type="dxa"/>
            <w:shd w:val="clear" w:color="auto" w:fill="FFFFFF"/>
            <w:tcMar>
              <w:top w:w="0" w:type="dxa"/>
              <w:left w:w="0" w:type="dxa"/>
              <w:bottom w:w="0" w:type="dxa"/>
              <w:right w:w="0" w:type="dxa"/>
            </w:tcMar>
            <w:vAlign w:val="center"/>
          </w:tcPr>
          <w:p w14:paraId="5B3EADBD" w14:textId="76CD667F" w:rsidR="00C73919" w:rsidRDefault="00C73919" w:rsidP="00FC49DE"/>
        </w:tc>
      </w:tr>
      <w:tr w:rsidR="008D3368" w14:paraId="43272D6D" w14:textId="77777777" w:rsidTr="00E52E13">
        <w:trPr>
          <w:jc w:val="center"/>
        </w:trPr>
        <w:tc>
          <w:tcPr>
            <w:tcW w:w="10064" w:type="dxa"/>
            <w:shd w:val="clear" w:color="auto" w:fill="FFFFFF"/>
            <w:tcMar>
              <w:top w:w="0" w:type="dxa"/>
              <w:left w:w="0" w:type="dxa"/>
              <w:bottom w:w="0" w:type="dxa"/>
              <w:right w:w="0" w:type="dxa"/>
            </w:tcMar>
            <w:vAlign w:val="center"/>
          </w:tcPr>
          <w:p w14:paraId="3B54E6CE" w14:textId="77777777" w:rsidR="008D3368" w:rsidRDefault="008D3368" w:rsidP="00FC49DE"/>
        </w:tc>
      </w:tr>
      <w:tr w:rsidR="00C73919" w14:paraId="4879F0B2" w14:textId="77777777" w:rsidTr="00E52E13">
        <w:trPr>
          <w:jc w:val="center"/>
        </w:trPr>
        <w:tc>
          <w:tcPr>
            <w:tcW w:w="10064" w:type="dxa"/>
            <w:shd w:val="clear" w:color="auto" w:fill="FFFFFF"/>
            <w:tcMar>
              <w:top w:w="0" w:type="dxa"/>
              <w:left w:w="0" w:type="dxa"/>
              <w:bottom w:w="0" w:type="dxa"/>
              <w:right w:w="0" w:type="dxa"/>
            </w:tcMar>
            <w:vAlign w:val="center"/>
          </w:tcPr>
          <w:p w14:paraId="74645767" w14:textId="1771B30C" w:rsidR="00C73919" w:rsidRDefault="00C73919" w:rsidP="00FC49DE"/>
        </w:tc>
      </w:tr>
      <w:tr w:rsidR="00E52E13" w14:paraId="7FB122AA" w14:textId="77777777" w:rsidTr="00E52E13">
        <w:trPr>
          <w:jc w:val="center"/>
        </w:trPr>
        <w:tc>
          <w:tcPr>
            <w:tcW w:w="10064" w:type="dxa"/>
            <w:shd w:val="clear" w:color="auto" w:fill="FFFFFF"/>
            <w:tcMar>
              <w:top w:w="0" w:type="dxa"/>
              <w:left w:w="0" w:type="dxa"/>
              <w:bottom w:w="0" w:type="dxa"/>
              <w:right w:w="0" w:type="dxa"/>
            </w:tcMar>
            <w:vAlign w:val="center"/>
          </w:tcPr>
          <w:p w14:paraId="7638E4DE" w14:textId="77777777" w:rsidR="00E52E13" w:rsidRDefault="00E52E13" w:rsidP="00FC49DE"/>
        </w:tc>
      </w:tr>
    </w:tbl>
    <w:p w14:paraId="0913B442" w14:textId="1C7E841E" w:rsidR="00C73919" w:rsidRDefault="00C73919" w:rsidP="00C73919">
      <w:pPr>
        <w:spacing w:before="199" w:after="270"/>
        <w:outlineLvl w:val="1"/>
      </w:pPr>
    </w:p>
    <w:tbl>
      <w:tblPr>
        <w:tblW w:w="5000" w:type="pct"/>
        <w:tblCellMar>
          <w:left w:w="10" w:type="dxa"/>
          <w:right w:w="10" w:type="dxa"/>
        </w:tblCellMar>
        <w:tblLook w:val="0000" w:firstRow="0" w:lastRow="0" w:firstColumn="0" w:lastColumn="0" w:noHBand="0" w:noVBand="0"/>
      </w:tblPr>
      <w:tblGrid>
        <w:gridCol w:w="10064"/>
      </w:tblGrid>
      <w:tr w:rsidR="00C73919" w14:paraId="470AAC70" w14:textId="77777777" w:rsidTr="0068052E">
        <w:trPr>
          <w:trHeight w:val="1292"/>
        </w:trPr>
        <w:tc>
          <w:tcPr>
            <w:tcW w:w="9026" w:type="dxa"/>
            <w:shd w:val="clear" w:color="auto" w:fill="FFFFFF"/>
            <w:tcMar>
              <w:top w:w="0" w:type="dxa"/>
              <w:left w:w="0" w:type="dxa"/>
              <w:bottom w:w="0" w:type="dxa"/>
              <w:right w:w="0" w:type="dxa"/>
            </w:tcMar>
            <w:vAlign w:val="center"/>
          </w:tcPr>
          <w:p w14:paraId="53F7086A" w14:textId="3C9F446C" w:rsidR="00C73919" w:rsidRDefault="00C73919" w:rsidP="00FC49DE">
            <w:pPr>
              <w:jc w:val="center"/>
            </w:pPr>
          </w:p>
        </w:tc>
      </w:tr>
    </w:tbl>
    <w:p w14:paraId="43A20615" w14:textId="00D9DF13" w:rsidR="00C73919" w:rsidRDefault="00C73919" w:rsidP="00C73919">
      <w:pPr>
        <w:spacing w:after="225"/>
        <w:rPr>
          <w:rFonts w:ascii="Arial" w:hAnsi="Arial" w:cs="Arial"/>
          <w:color w:val="000000"/>
          <w:sz w:val="23"/>
          <w:szCs w:val="23"/>
        </w:rPr>
      </w:pPr>
    </w:p>
    <w:p w14:paraId="01E18A74" w14:textId="0B03F6C4" w:rsidR="00C73919" w:rsidRDefault="00C73919" w:rsidP="0059141B">
      <w:pPr>
        <w:rPr>
          <w:rFonts w:ascii="Calibri" w:hAnsi="Calibri"/>
          <w:color w:val="auto"/>
          <w:sz w:val="22"/>
          <w:szCs w:val="22"/>
        </w:rPr>
      </w:pPr>
    </w:p>
    <w:p w14:paraId="7146CE53" w14:textId="654126E9" w:rsidR="00C73919" w:rsidRDefault="00C73919" w:rsidP="0059141B">
      <w:pPr>
        <w:rPr>
          <w:rFonts w:ascii="Calibri" w:hAnsi="Calibri"/>
          <w:color w:val="auto"/>
          <w:sz w:val="22"/>
          <w:szCs w:val="22"/>
        </w:rPr>
      </w:pPr>
    </w:p>
    <w:p w14:paraId="21EDEB16" w14:textId="082E85B8" w:rsidR="00C73919" w:rsidRDefault="00C73919" w:rsidP="0059141B">
      <w:pPr>
        <w:rPr>
          <w:rFonts w:ascii="Calibri" w:hAnsi="Calibri"/>
          <w:color w:val="auto"/>
          <w:sz w:val="22"/>
          <w:szCs w:val="22"/>
        </w:rPr>
      </w:pPr>
    </w:p>
    <w:p w14:paraId="6F57104A" w14:textId="4887167E" w:rsidR="00C73919" w:rsidRDefault="00C73919" w:rsidP="0059141B">
      <w:pPr>
        <w:rPr>
          <w:rFonts w:ascii="Calibri" w:hAnsi="Calibri"/>
          <w:color w:val="auto"/>
          <w:sz w:val="22"/>
          <w:szCs w:val="22"/>
        </w:rPr>
      </w:pPr>
    </w:p>
    <w:p w14:paraId="25A0089C" w14:textId="56EA4725" w:rsidR="00C73919" w:rsidRDefault="00C73919" w:rsidP="0059141B">
      <w:pPr>
        <w:rPr>
          <w:rFonts w:ascii="Calibri" w:hAnsi="Calibri"/>
          <w:color w:val="auto"/>
          <w:sz w:val="22"/>
          <w:szCs w:val="22"/>
        </w:rPr>
      </w:pPr>
    </w:p>
    <w:p w14:paraId="7DB66CD0" w14:textId="38F964EA" w:rsidR="00C73919" w:rsidRDefault="00C73919" w:rsidP="0059141B">
      <w:pPr>
        <w:rPr>
          <w:rFonts w:ascii="Calibri" w:hAnsi="Calibri"/>
          <w:color w:val="auto"/>
          <w:sz w:val="22"/>
          <w:szCs w:val="22"/>
        </w:rPr>
      </w:pPr>
    </w:p>
    <w:p w14:paraId="7C851016" w14:textId="68DBBC8A" w:rsidR="00943E5F" w:rsidRDefault="00943E5F" w:rsidP="00943E5F">
      <w:pPr>
        <w:rPr>
          <w:b/>
          <w:bCs/>
          <w:sz w:val="32"/>
          <w:szCs w:val="32"/>
          <w:lang w:eastAsia="en-US"/>
        </w:rPr>
      </w:pPr>
      <w:r>
        <w:rPr>
          <w:b/>
          <w:bCs/>
          <w:sz w:val="32"/>
          <w:szCs w:val="32"/>
          <w:lang w:eastAsia="en-US"/>
        </w:rPr>
        <w:lastRenderedPageBreak/>
        <w:t>A Defibrillator Near You</w:t>
      </w:r>
    </w:p>
    <w:p w14:paraId="17C70EB6" w14:textId="4AB1FE2B" w:rsidR="00943E5F" w:rsidRDefault="00943E5F" w:rsidP="00943E5F">
      <w:pPr>
        <w:rPr>
          <w:b/>
          <w:bCs/>
          <w:sz w:val="32"/>
          <w:szCs w:val="32"/>
          <w:lang w:eastAsia="en-US"/>
        </w:rPr>
      </w:pPr>
    </w:p>
    <w:p w14:paraId="639A96A4" w14:textId="2AC5AACE" w:rsidR="00943E5F" w:rsidRPr="007E665E" w:rsidRDefault="00943E5F" w:rsidP="00943E5F">
      <w:pPr>
        <w:spacing w:line="254" w:lineRule="auto"/>
        <w:rPr>
          <w:b/>
          <w:bCs/>
          <w:lang w:eastAsia="en-US"/>
        </w:rPr>
      </w:pPr>
      <w:r w:rsidRPr="007E665E">
        <w:rPr>
          <w:noProof/>
        </w:rPr>
        <w:drawing>
          <wp:anchor distT="0" distB="0" distL="114300" distR="114300" simplePos="0" relativeHeight="251763712" behindDoc="1" locked="0" layoutInCell="1" allowOverlap="1" wp14:anchorId="5934306E" wp14:editId="7E11E0C5">
            <wp:simplePos x="0" y="0"/>
            <wp:positionH relativeFrom="margin">
              <wp:posOffset>4385310</wp:posOffset>
            </wp:positionH>
            <wp:positionV relativeFrom="paragraph">
              <wp:posOffset>84455</wp:posOffset>
            </wp:positionV>
            <wp:extent cx="1875790" cy="2498090"/>
            <wp:effectExtent l="0" t="0" r="0" b="0"/>
            <wp:wrapSquare wrapText="bothSides"/>
            <wp:docPr id="1648247055" name="Picture 6"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preview"/>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75790" cy="2498090"/>
                    </a:xfrm>
                    <a:prstGeom prst="rect">
                      <a:avLst/>
                    </a:prstGeom>
                    <a:noFill/>
                  </pic:spPr>
                </pic:pic>
              </a:graphicData>
            </a:graphic>
            <wp14:sizeRelH relativeFrom="margin">
              <wp14:pctWidth>0</wp14:pctWidth>
            </wp14:sizeRelH>
            <wp14:sizeRelV relativeFrom="margin">
              <wp14:pctHeight>0</wp14:pctHeight>
            </wp14:sizeRelV>
          </wp:anchor>
        </w:drawing>
      </w:r>
      <w:r w:rsidRPr="007E665E">
        <w:rPr>
          <w:b/>
          <w:bCs/>
          <w:lang w:eastAsia="en-US"/>
        </w:rPr>
        <w:t>Defibrillators for public use are located at:</w:t>
      </w:r>
    </w:p>
    <w:p w14:paraId="3C920EDC" w14:textId="268D0014" w:rsidR="00943E5F" w:rsidRPr="007E665E" w:rsidRDefault="00943E5F" w:rsidP="00943E5F">
      <w:pPr>
        <w:spacing w:line="254" w:lineRule="auto"/>
        <w:rPr>
          <w:b/>
          <w:bCs/>
          <w:lang w:eastAsia="en-US"/>
        </w:rPr>
      </w:pPr>
    </w:p>
    <w:p w14:paraId="4A50DC5F" w14:textId="3459159E" w:rsidR="00943E5F" w:rsidRPr="007E665E" w:rsidRDefault="00943E5F" w:rsidP="00943E5F">
      <w:pPr>
        <w:spacing w:line="254" w:lineRule="auto"/>
        <w:rPr>
          <w:b/>
          <w:bCs/>
          <w:lang w:eastAsia="en-US"/>
        </w:rPr>
      </w:pPr>
      <w:r w:rsidRPr="007E665E">
        <w:rPr>
          <w:b/>
          <w:bCs/>
          <w:lang w:eastAsia="en-US"/>
        </w:rPr>
        <w:t>Stockbridge Fire Station (available 24 hours)</w:t>
      </w:r>
    </w:p>
    <w:p w14:paraId="1B23092C" w14:textId="77777777" w:rsidR="00943E5F" w:rsidRPr="007E665E" w:rsidRDefault="00943E5F" w:rsidP="00943E5F">
      <w:pPr>
        <w:spacing w:line="254" w:lineRule="auto"/>
        <w:rPr>
          <w:b/>
          <w:bCs/>
          <w:lang w:eastAsia="en-US"/>
        </w:rPr>
      </w:pPr>
      <w:proofErr w:type="spellStart"/>
      <w:r w:rsidRPr="007E665E">
        <w:rPr>
          <w:b/>
          <w:bCs/>
          <w:lang w:eastAsia="en-US"/>
        </w:rPr>
        <w:t>Longstock</w:t>
      </w:r>
      <w:proofErr w:type="spellEnd"/>
      <w:r w:rsidRPr="007E665E">
        <w:rPr>
          <w:b/>
          <w:bCs/>
          <w:lang w:eastAsia="en-US"/>
        </w:rPr>
        <w:t xml:space="preserve"> Village Hall (available 24 hours)</w:t>
      </w:r>
    </w:p>
    <w:p w14:paraId="2A239C9A" w14:textId="1CCE59D8" w:rsidR="00943E5F" w:rsidRPr="007E665E" w:rsidRDefault="00943E5F" w:rsidP="00943E5F">
      <w:pPr>
        <w:spacing w:line="254" w:lineRule="auto"/>
        <w:rPr>
          <w:b/>
          <w:bCs/>
          <w:lang w:eastAsia="en-US"/>
        </w:rPr>
      </w:pPr>
      <w:r w:rsidRPr="007E665E">
        <w:rPr>
          <w:b/>
          <w:bCs/>
          <w:lang w:eastAsia="en-US"/>
        </w:rPr>
        <w:t>Leckford Estate Office (restricted hours)</w:t>
      </w:r>
    </w:p>
    <w:p w14:paraId="333B7B97" w14:textId="79D3A7BE" w:rsidR="00943E5F" w:rsidRPr="007E665E" w:rsidRDefault="00943E5F" w:rsidP="00943E5F">
      <w:pPr>
        <w:spacing w:line="254" w:lineRule="auto"/>
        <w:rPr>
          <w:b/>
          <w:bCs/>
          <w:lang w:eastAsia="en-US"/>
        </w:rPr>
      </w:pPr>
      <w:r w:rsidRPr="007E665E">
        <w:rPr>
          <w:b/>
          <w:bCs/>
          <w:lang w:eastAsia="en-US"/>
        </w:rPr>
        <w:t>Leckford Farm Shop (restricted hours)</w:t>
      </w:r>
    </w:p>
    <w:p w14:paraId="0C0119D0" w14:textId="77777777" w:rsidR="00943E5F" w:rsidRPr="007E665E" w:rsidRDefault="00943E5F" w:rsidP="00943E5F">
      <w:pPr>
        <w:spacing w:line="254" w:lineRule="auto"/>
        <w:rPr>
          <w:b/>
          <w:bCs/>
          <w:lang w:eastAsia="en-US"/>
        </w:rPr>
      </w:pPr>
      <w:r w:rsidRPr="007E665E">
        <w:rPr>
          <w:b/>
          <w:bCs/>
          <w:lang w:eastAsia="en-US"/>
        </w:rPr>
        <w:t>Up Somborne Rookley Farm (24 hours)</w:t>
      </w:r>
    </w:p>
    <w:p w14:paraId="2147FEC1" w14:textId="04586720" w:rsidR="00943E5F" w:rsidRPr="007E665E" w:rsidRDefault="00943E5F" w:rsidP="00943E5F">
      <w:pPr>
        <w:spacing w:line="254" w:lineRule="auto"/>
        <w:rPr>
          <w:b/>
          <w:bCs/>
          <w:color w:val="auto"/>
          <w:lang w:eastAsia="en-US"/>
        </w:rPr>
      </w:pPr>
      <w:r w:rsidRPr="007E665E">
        <w:rPr>
          <w:b/>
          <w:bCs/>
          <w:color w:val="auto"/>
          <w:lang w:eastAsia="en-US"/>
        </w:rPr>
        <w:t xml:space="preserve">King’s Somborne Village Hall </w:t>
      </w:r>
    </w:p>
    <w:p w14:paraId="029E12E3" w14:textId="4E4AE6C0" w:rsidR="007E665E" w:rsidRPr="007E665E" w:rsidRDefault="00943E5F" w:rsidP="00943E5F">
      <w:pPr>
        <w:spacing w:line="254" w:lineRule="auto"/>
        <w:rPr>
          <w:b/>
          <w:bCs/>
          <w:color w:val="auto"/>
          <w:lang w:eastAsia="en-US"/>
        </w:rPr>
      </w:pPr>
      <w:r w:rsidRPr="007E665E">
        <w:rPr>
          <w:b/>
          <w:bCs/>
          <w:color w:val="auto"/>
          <w:lang w:eastAsia="en-US"/>
        </w:rPr>
        <w:t>King’s Somborne – The Crown Inn (available 24 hours on front wall of pub)</w:t>
      </w:r>
    </w:p>
    <w:p w14:paraId="7549B116" w14:textId="675654D5" w:rsidR="00943E5F" w:rsidRPr="007E665E" w:rsidRDefault="007E665E" w:rsidP="00943E5F">
      <w:pPr>
        <w:spacing w:line="254" w:lineRule="auto"/>
        <w:rPr>
          <w:b/>
          <w:bCs/>
          <w:lang w:eastAsia="en-US"/>
        </w:rPr>
      </w:pPr>
      <w:r w:rsidRPr="007E665E">
        <w:rPr>
          <w:b/>
          <w:bCs/>
          <w:lang w:eastAsia="en-US"/>
        </w:rPr>
        <w:t xml:space="preserve">Over Wallop - the </w:t>
      </w:r>
      <w:r>
        <w:rPr>
          <w:b/>
          <w:bCs/>
          <w:lang w:eastAsia="en-US"/>
        </w:rPr>
        <w:t>W</w:t>
      </w:r>
      <w:r w:rsidRPr="007E665E">
        <w:rPr>
          <w:b/>
          <w:bCs/>
          <w:lang w:eastAsia="en-US"/>
        </w:rPr>
        <w:t xml:space="preserve">hite </w:t>
      </w:r>
      <w:r>
        <w:rPr>
          <w:b/>
          <w:bCs/>
          <w:lang w:eastAsia="en-US"/>
        </w:rPr>
        <w:t>H</w:t>
      </w:r>
      <w:r w:rsidRPr="007E665E">
        <w:rPr>
          <w:b/>
          <w:bCs/>
          <w:lang w:eastAsia="en-US"/>
        </w:rPr>
        <w:t xml:space="preserve">art pub, </w:t>
      </w:r>
      <w:r>
        <w:rPr>
          <w:b/>
          <w:bCs/>
          <w:lang w:eastAsia="en-US"/>
        </w:rPr>
        <w:t>P</w:t>
      </w:r>
      <w:r w:rsidRPr="007E665E">
        <w:rPr>
          <w:b/>
          <w:bCs/>
          <w:lang w:eastAsia="en-US"/>
        </w:rPr>
        <w:t xml:space="preserve">inchbecks </w:t>
      </w:r>
      <w:proofErr w:type="gramStart"/>
      <w:r>
        <w:rPr>
          <w:b/>
          <w:bCs/>
          <w:lang w:eastAsia="en-US"/>
        </w:rPr>
        <w:t>G</w:t>
      </w:r>
      <w:r w:rsidRPr="007E665E">
        <w:rPr>
          <w:b/>
          <w:bCs/>
          <w:lang w:eastAsia="en-US"/>
        </w:rPr>
        <w:t>arage</w:t>
      </w:r>
      <w:proofErr w:type="gramEnd"/>
      <w:r w:rsidRPr="007E665E">
        <w:rPr>
          <w:b/>
          <w:bCs/>
          <w:lang w:eastAsia="en-US"/>
        </w:rPr>
        <w:t xml:space="preserve"> and the </w:t>
      </w:r>
      <w:r>
        <w:rPr>
          <w:b/>
          <w:bCs/>
          <w:lang w:eastAsia="en-US"/>
        </w:rPr>
        <w:t>A</w:t>
      </w:r>
      <w:r w:rsidRPr="007E665E">
        <w:rPr>
          <w:b/>
          <w:bCs/>
          <w:lang w:eastAsia="en-US"/>
        </w:rPr>
        <w:t xml:space="preserve">rmy </w:t>
      </w:r>
      <w:r>
        <w:rPr>
          <w:b/>
          <w:bCs/>
          <w:lang w:eastAsia="en-US"/>
        </w:rPr>
        <w:t>Fl</w:t>
      </w:r>
      <w:r w:rsidRPr="007E665E">
        <w:rPr>
          <w:b/>
          <w:bCs/>
          <w:lang w:eastAsia="en-US"/>
        </w:rPr>
        <w:t xml:space="preserve">ying </w:t>
      </w:r>
      <w:r>
        <w:rPr>
          <w:b/>
          <w:bCs/>
          <w:lang w:eastAsia="en-US"/>
        </w:rPr>
        <w:t>M</w:t>
      </w:r>
      <w:r w:rsidRPr="007E665E">
        <w:rPr>
          <w:b/>
          <w:bCs/>
          <w:lang w:eastAsia="en-US"/>
        </w:rPr>
        <w:t>useum. </w:t>
      </w:r>
    </w:p>
    <w:p w14:paraId="318AAD61" w14:textId="1AD3C164" w:rsidR="007E665E" w:rsidRDefault="007E665E" w:rsidP="00943E5F">
      <w:pPr>
        <w:spacing w:line="254" w:lineRule="auto"/>
        <w:rPr>
          <w:rFonts w:cs="Segoe UI"/>
          <w:b/>
          <w:bCs/>
          <w:shd w:val="clear" w:color="auto" w:fill="FFFFFF"/>
        </w:rPr>
      </w:pPr>
      <w:r w:rsidRPr="007E665E">
        <w:rPr>
          <w:rFonts w:cs="Segoe UI"/>
          <w:b/>
          <w:bCs/>
          <w:shd w:val="clear" w:color="auto" w:fill="FFFFFF"/>
        </w:rPr>
        <w:t xml:space="preserve">Nether Wallop </w:t>
      </w:r>
      <w:r>
        <w:rPr>
          <w:rFonts w:cs="Segoe UI"/>
          <w:b/>
          <w:bCs/>
          <w:shd w:val="clear" w:color="auto" w:fill="FFFFFF"/>
        </w:rPr>
        <w:t>-V</w:t>
      </w:r>
      <w:r w:rsidRPr="007E665E">
        <w:rPr>
          <w:rFonts w:cs="Segoe UI"/>
          <w:b/>
          <w:bCs/>
          <w:shd w:val="clear" w:color="auto" w:fill="FFFFFF"/>
        </w:rPr>
        <w:t xml:space="preserve">illage </w:t>
      </w:r>
      <w:r>
        <w:rPr>
          <w:rFonts w:cs="Segoe UI"/>
          <w:b/>
          <w:bCs/>
          <w:shd w:val="clear" w:color="auto" w:fill="FFFFFF"/>
        </w:rPr>
        <w:t>H</w:t>
      </w:r>
      <w:r w:rsidRPr="007E665E">
        <w:rPr>
          <w:rFonts w:cs="Segoe UI"/>
          <w:b/>
          <w:bCs/>
          <w:shd w:val="clear" w:color="auto" w:fill="FFFFFF"/>
        </w:rPr>
        <w:t xml:space="preserve">all and the </w:t>
      </w:r>
      <w:r>
        <w:rPr>
          <w:rFonts w:cs="Segoe UI"/>
          <w:b/>
          <w:bCs/>
          <w:shd w:val="clear" w:color="auto" w:fill="FFFFFF"/>
        </w:rPr>
        <w:t>P</w:t>
      </w:r>
      <w:r w:rsidRPr="007E665E">
        <w:rPr>
          <w:rFonts w:cs="Segoe UI"/>
          <w:b/>
          <w:bCs/>
          <w:shd w:val="clear" w:color="auto" w:fill="FFFFFF"/>
        </w:rPr>
        <w:t>avilion on the playing fields</w:t>
      </w:r>
      <w:r>
        <w:rPr>
          <w:rFonts w:cs="Segoe UI"/>
          <w:b/>
          <w:bCs/>
          <w:shd w:val="clear" w:color="auto" w:fill="FFFFFF"/>
        </w:rPr>
        <w:t>.</w:t>
      </w:r>
    </w:p>
    <w:p w14:paraId="0A75D326" w14:textId="33E60E72" w:rsidR="007E665E" w:rsidRDefault="002F4D98" w:rsidP="00943E5F">
      <w:pPr>
        <w:spacing w:line="254" w:lineRule="auto"/>
        <w:rPr>
          <w:rFonts w:cs="Segoe UI"/>
          <w:b/>
          <w:bCs/>
          <w:shd w:val="clear" w:color="auto" w:fill="FFFFFF"/>
        </w:rPr>
      </w:pPr>
      <w:r>
        <w:rPr>
          <w:rFonts w:cs="Segoe UI"/>
          <w:b/>
          <w:bCs/>
          <w:shd w:val="clear" w:color="auto" w:fill="FFFFFF"/>
        </w:rPr>
        <w:t>Ashley Farm</w:t>
      </w:r>
      <w:r w:rsidR="007E665E" w:rsidRPr="007E665E">
        <w:rPr>
          <w:rFonts w:cs="Segoe UI"/>
          <w:b/>
          <w:bCs/>
          <w:shd w:val="clear" w:color="auto" w:fill="FFFFFF"/>
        </w:rPr>
        <w:t> </w:t>
      </w:r>
      <w:r>
        <w:rPr>
          <w:rFonts w:cs="Segoe UI"/>
          <w:b/>
          <w:bCs/>
          <w:shd w:val="clear" w:color="auto" w:fill="FFFFFF"/>
        </w:rPr>
        <w:t>(available 24 hours)</w:t>
      </w:r>
    </w:p>
    <w:p w14:paraId="702DEE5F" w14:textId="77777777" w:rsidR="002F4D98" w:rsidRPr="007E665E" w:rsidRDefault="002F4D98" w:rsidP="00943E5F">
      <w:pPr>
        <w:spacing w:line="254" w:lineRule="auto"/>
        <w:rPr>
          <w:b/>
          <w:bCs/>
          <w:color w:val="auto"/>
          <w:lang w:eastAsia="en-US"/>
        </w:rPr>
      </w:pPr>
    </w:p>
    <w:p w14:paraId="7FAFEAE8" w14:textId="77777777" w:rsidR="007E665E" w:rsidRDefault="00943E5F" w:rsidP="00943E5F">
      <w:pPr>
        <w:spacing w:line="254" w:lineRule="auto"/>
        <w:rPr>
          <w:b/>
          <w:bCs/>
          <w:lang w:eastAsia="en-US"/>
        </w:rPr>
      </w:pPr>
      <w:r>
        <w:rPr>
          <w:b/>
          <w:bCs/>
          <w:lang w:eastAsia="en-US"/>
        </w:rPr>
        <w:t>Instructions for use are given when the device is commandeered but for anyone who would like prior understanding of how to use one, see</w:t>
      </w:r>
      <w:r w:rsidR="007E665E">
        <w:rPr>
          <w:b/>
          <w:bCs/>
          <w:lang w:eastAsia="en-US"/>
        </w:rPr>
        <w:t>:</w:t>
      </w:r>
    </w:p>
    <w:p w14:paraId="271B9CCB" w14:textId="0E557681" w:rsidR="00943E5F" w:rsidRPr="006C5940" w:rsidRDefault="00943E5F" w:rsidP="00943E5F">
      <w:pPr>
        <w:spacing w:line="254" w:lineRule="auto"/>
        <w:rPr>
          <w:b/>
          <w:bCs/>
          <w:color w:val="0E57C4" w:themeColor="background2" w:themeShade="80"/>
          <w:sz w:val="22"/>
          <w:szCs w:val="22"/>
          <w:lang w:eastAsia="en-US"/>
        </w:rPr>
      </w:pPr>
      <w:r w:rsidRPr="006C5940">
        <w:rPr>
          <w:b/>
          <w:bCs/>
          <w:color w:val="0E57C4" w:themeColor="background2" w:themeShade="80"/>
          <w:lang w:eastAsia="en-US"/>
        </w:rPr>
        <w:t xml:space="preserve"> </w:t>
      </w:r>
      <w:r w:rsidRPr="006C5940">
        <w:rPr>
          <w:b/>
          <w:bCs/>
          <w:color w:val="0E57C4" w:themeColor="background2" w:themeShade="80"/>
          <w:sz w:val="22"/>
          <w:szCs w:val="22"/>
          <w:lang w:eastAsia="en-US"/>
        </w:rPr>
        <w:t>https/www.aeddonate.org.uk/events/</w:t>
      </w:r>
    </w:p>
    <w:p w14:paraId="695ADEB3" w14:textId="77777777" w:rsidR="00943E5F" w:rsidRDefault="00943E5F" w:rsidP="00943E5F">
      <w:pPr>
        <w:spacing w:line="254" w:lineRule="auto"/>
        <w:rPr>
          <w:b/>
          <w:bCs/>
          <w:color w:val="4A66AC" w:themeColor="accent1"/>
          <w:lang w:eastAsia="en-US"/>
        </w:rPr>
      </w:pPr>
    </w:p>
    <w:p w14:paraId="5E1E79C1" w14:textId="77777777" w:rsidR="00943E5F" w:rsidRPr="00854A00" w:rsidRDefault="00943E5F" w:rsidP="00943E5F">
      <w:pPr>
        <w:spacing w:line="254" w:lineRule="auto"/>
        <w:rPr>
          <w:rFonts w:ascii="Avenir Next LT Pro" w:hAnsi="Avenir Next LT Pro"/>
          <w:lang w:val="en-US"/>
        </w:rPr>
      </w:pPr>
      <w:r>
        <w:rPr>
          <w:b/>
          <w:bCs/>
          <w:color w:val="000000"/>
          <w:lang w:eastAsia="en-US"/>
        </w:rPr>
        <w:t>In the event of an emergency, after dialling 999 to report the incident, the phone operative should give the access code for the cabinet, to the person/first aider using the device.</w:t>
      </w:r>
    </w:p>
    <w:p w14:paraId="5231BD33" w14:textId="77777777" w:rsidR="00943E5F" w:rsidRDefault="00943E5F" w:rsidP="00943E5F">
      <w:pPr>
        <w:rPr>
          <w:rFonts w:ascii="Avenir Next LT Pro" w:hAnsi="Avenir Next LT Pro"/>
          <w:b/>
          <w:bCs/>
        </w:rPr>
      </w:pPr>
    </w:p>
    <w:p w14:paraId="0B3BD19F" w14:textId="77777777" w:rsidR="00FB51B1" w:rsidRDefault="00FB51B1" w:rsidP="00FB51B1">
      <w:pPr>
        <w:rPr>
          <w:rFonts w:ascii="Helvetica" w:hAnsi="Helvetica" w:cs="Helvetica"/>
          <w:b/>
          <w:bCs/>
          <w:sz w:val="32"/>
          <w:szCs w:val="32"/>
        </w:rPr>
      </w:pPr>
      <w:r w:rsidRPr="00D84C30">
        <w:rPr>
          <w:rFonts w:ascii="Helvetica" w:hAnsi="Helvetica" w:cs="Helvetica"/>
          <w:b/>
          <w:bCs/>
          <w:sz w:val="32"/>
          <w:szCs w:val="32"/>
        </w:rPr>
        <w:t>Contact</w:t>
      </w:r>
    </w:p>
    <w:p w14:paraId="10E566D4" w14:textId="77777777" w:rsidR="00FB51B1" w:rsidRPr="00D84C30" w:rsidRDefault="00FB51B1" w:rsidP="00FB51B1">
      <w:pPr>
        <w:rPr>
          <w:rFonts w:ascii="Helvetica" w:hAnsi="Helvetica" w:cs="Helvetica"/>
          <w:b/>
          <w:bCs/>
          <w:sz w:val="32"/>
          <w:szCs w:val="32"/>
        </w:rPr>
      </w:pPr>
    </w:p>
    <w:p w14:paraId="4BA690FB" w14:textId="56CF0926" w:rsidR="00FB51B1" w:rsidRPr="00854A00" w:rsidRDefault="00FB51B1" w:rsidP="00FB51B1">
      <w:pPr>
        <w:rPr>
          <w:rFonts w:ascii="Avenir Next LT Pro" w:hAnsi="Avenir Next LT Pro"/>
          <w:b/>
          <w:bCs/>
        </w:rPr>
      </w:pPr>
      <w:r w:rsidRPr="00854A00">
        <w:rPr>
          <w:rFonts w:ascii="Avenir Next LT Pro" w:hAnsi="Avenir Next LT Pro"/>
          <w:b/>
          <w:bCs/>
        </w:rPr>
        <w:t>If there are any issues in this copy that you would like to discuss, or any items of news that you would like to be considered in a future copy please contact any of the Borough councillors.</w:t>
      </w:r>
    </w:p>
    <w:p w14:paraId="66BA96E7" w14:textId="04F14869" w:rsidR="005B36A5" w:rsidRPr="00BE7C72" w:rsidRDefault="00FB51B1" w:rsidP="006E6905">
      <w:pPr>
        <w:pStyle w:val="Heading2"/>
        <w:rPr>
          <w:sz w:val="24"/>
          <w:szCs w:val="24"/>
        </w:rPr>
      </w:pPr>
      <w:r w:rsidRPr="00BE7C72">
        <w:rPr>
          <w:noProof/>
          <w:sz w:val="24"/>
          <w:szCs w:val="24"/>
          <w:lang w:val="en-US"/>
        </w:rPr>
        <mc:AlternateContent>
          <mc:Choice Requires="wps">
            <w:drawing>
              <wp:anchor distT="0" distB="0" distL="114300" distR="114300" simplePos="0" relativeHeight="251717632" behindDoc="0" locked="0" layoutInCell="1" allowOverlap="1" wp14:anchorId="50928F45" wp14:editId="6F7C0C50">
                <wp:simplePos x="0" y="0"/>
                <wp:positionH relativeFrom="margin">
                  <wp:align>left</wp:align>
                </wp:positionH>
                <wp:positionV relativeFrom="paragraph">
                  <wp:posOffset>363220</wp:posOffset>
                </wp:positionV>
                <wp:extent cx="1987550" cy="2406650"/>
                <wp:effectExtent l="0" t="0" r="12700" b="12700"/>
                <wp:wrapNone/>
                <wp:docPr id="1609813710" name="Text Box 2"/>
                <wp:cNvGraphicFramePr/>
                <a:graphic xmlns:a="http://schemas.openxmlformats.org/drawingml/2006/main">
                  <a:graphicData uri="http://schemas.microsoft.com/office/word/2010/wordprocessingShape">
                    <wps:wsp>
                      <wps:cNvSpPr txBox="1"/>
                      <wps:spPr>
                        <a:xfrm>
                          <a:off x="0" y="0"/>
                          <a:ext cx="1987550" cy="2406650"/>
                        </a:xfrm>
                        <a:prstGeom prst="rect">
                          <a:avLst/>
                        </a:prstGeom>
                        <a:solidFill>
                          <a:schemeClr val="lt1"/>
                        </a:solidFill>
                        <a:ln w="6350">
                          <a:solidFill>
                            <a:prstClr val="black"/>
                          </a:solidFill>
                        </a:ln>
                      </wps:spPr>
                      <wps:txbx>
                        <w:txbxContent>
                          <w:p w14:paraId="7DC2C28E" w14:textId="461C9131" w:rsidR="002D213F" w:rsidRDefault="002D213F" w:rsidP="002D213F">
                            <w:pPr>
                              <w:jc w:val="center"/>
                            </w:pPr>
                            <w:r>
                              <w:rPr>
                                <w:noProof/>
                              </w:rPr>
                              <w:drawing>
                                <wp:inline distT="0" distB="0" distL="0" distR="0" wp14:anchorId="50FAE229" wp14:editId="43C3252C">
                                  <wp:extent cx="1090930" cy="1482090"/>
                                  <wp:effectExtent l="0" t="0" r="0" b="3810"/>
                                  <wp:docPr id="1206885192" name="Picture 1206885192" descr="A person smiling at the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435773" name="Picture 1310435773" descr="A person smiling at the camera&#10;&#10;Description automatically generated with low confidence"/>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1090930" cy="1482090"/>
                                          </a:xfrm>
                                          <a:prstGeom prst="rect">
                                            <a:avLst/>
                                          </a:prstGeom>
                                        </pic:spPr>
                                      </pic:pic>
                                    </a:graphicData>
                                  </a:graphic>
                                </wp:inline>
                              </w:drawing>
                            </w:r>
                          </w:p>
                          <w:p w14:paraId="1ED3B23E" w14:textId="77777777" w:rsidR="002D213F" w:rsidRPr="002D213F" w:rsidRDefault="002D213F" w:rsidP="002D213F">
                            <w:pPr>
                              <w:jc w:val="center"/>
                              <w:rPr>
                                <w:rFonts w:eastAsia="Avenir Next LT Pro"/>
                                <w:lang w:val="en-US"/>
                              </w:rPr>
                            </w:pPr>
                            <w:r w:rsidRPr="002D213F">
                              <w:rPr>
                                <w:rFonts w:eastAsia="Avenir Next LT Pro"/>
                                <w:lang w:val="en-US"/>
                              </w:rPr>
                              <w:t>Councillor</w:t>
                            </w:r>
                          </w:p>
                          <w:p w14:paraId="0E43B25E" w14:textId="2B34ACBE" w:rsidR="002D213F" w:rsidRPr="002D213F" w:rsidRDefault="002D213F" w:rsidP="002D213F">
                            <w:pPr>
                              <w:jc w:val="center"/>
                              <w:rPr>
                                <w:rFonts w:eastAsia="Avenir Next LT Pro"/>
                                <w:lang w:val="en-US"/>
                              </w:rPr>
                            </w:pPr>
                            <w:r w:rsidRPr="002D213F">
                              <w:rPr>
                                <w:rFonts w:eastAsia="Avenir Next LT Pro"/>
                                <w:lang w:val="en-US"/>
                              </w:rPr>
                              <w:t>Alison Johnston</w:t>
                            </w:r>
                          </w:p>
                          <w:p w14:paraId="113523A7" w14:textId="4F3D3D1A" w:rsidR="002D213F" w:rsidRPr="002D213F" w:rsidRDefault="002D213F" w:rsidP="002D213F">
                            <w:pPr>
                              <w:jc w:val="center"/>
                              <w:rPr>
                                <w:rFonts w:eastAsia="Avenir Next LT Pro"/>
                                <w:lang w:val="en-US"/>
                              </w:rPr>
                            </w:pPr>
                            <w:r w:rsidRPr="002D213F">
                              <w:rPr>
                                <w:rFonts w:eastAsia="Avenir Next LT Pro"/>
                                <w:lang w:val="en-US"/>
                              </w:rPr>
                              <w:t xml:space="preserve">01794 </w:t>
                            </w:r>
                            <w:r w:rsidR="0051131F">
                              <w:rPr>
                                <w:rFonts w:eastAsia="Avenir Next LT Pro"/>
                                <w:lang w:val="en-US"/>
                              </w:rPr>
                              <w:t>500610</w:t>
                            </w:r>
                          </w:p>
                          <w:p w14:paraId="476E5917" w14:textId="73AD539B" w:rsidR="002D213F" w:rsidRPr="00B31959" w:rsidRDefault="00000000" w:rsidP="002D213F">
                            <w:pPr>
                              <w:rPr>
                                <w:rFonts w:eastAsia="Avenir Next LT Pro"/>
                                <w:b/>
                                <w:bCs/>
                                <w:color w:val="004E9A"/>
                                <w:sz w:val="18"/>
                                <w:szCs w:val="18"/>
                                <w:lang w:val="en-US"/>
                              </w:rPr>
                            </w:pPr>
                            <w:hyperlink r:id="rId22" w:history="1">
                              <w:r w:rsidR="002D213F" w:rsidRPr="00B31959">
                                <w:rPr>
                                  <w:rStyle w:val="Hyperlink"/>
                                  <w:rFonts w:eastAsia="Avenir Next LT Pro"/>
                                  <w:b/>
                                  <w:bCs/>
                                  <w:color w:val="004E9A"/>
                                  <w:sz w:val="18"/>
                                  <w:szCs w:val="18"/>
                                  <w:lang w:val="en-US"/>
                                </w:rPr>
                                <w:t>cllrajohnston@testvalley.gov.uk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928F45" id="_x0000_t202" coordsize="21600,21600" o:spt="202" path="m,l,21600r21600,l21600,xe">
                <v:stroke joinstyle="miter"/>
                <v:path gradientshapeok="t" o:connecttype="rect"/>
              </v:shapetype>
              <v:shape id="Text Box 2" o:spid="_x0000_s1026" type="#_x0000_t202" style="position:absolute;margin-left:0;margin-top:28.6pt;width:156.5pt;height:189.5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" fillcolor="white [3201]" strokeweight=".5pt">
                <v:textbox>
                  <w:txbxContent>
                    <w:p w14:paraId="7DC2C28E" w14:textId="461C9131" w:rsidR="002D213F" w:rsidRDefault="002D213F" w:rsidP="002D213F">
                      <w:pPr>
                        <w:jc w:val="center"/>
                      </w:pPr>
                      <w:r>
                        <w:rPr>
                          <w:noProof/>
                        </w:rPr>
                        <w:drawing>
                          <wp:inline distT="0" distB="0" distL="0" distR="0" wp14:anchorId="50FAE229" wp14:editId="43C3252C">
                            <wp:extent cx="1090930" cy="1482090"/>
                            <wp:effectExtent l="0" t="0" r="0" b="3810"/>
                            <wp:docPr id="1206885192" name="Picture 1206885192" descr="A person smiling at the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435773" name="Picture 1310435773" descr="A person smiling at the camera&#10;&#10;Description automatically generated with low confidence"/>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1090930" cy="1482090"/>
                                    </a:xfrm>
                                    <a:prstGeom prst="rect">
                                      <a:avLst/>
                                    </a:prstGeom>
                                  </pic:spPr>
                                </pic:pic>
                              </a:graphicData>
                            </a:graphic>
                          </wp:inline>
                        </w:drawing>
                      </w:r>
                    </w:p>
                    <w:p w14:paraId="1ED3B23E" w14:textId="77777777" w:rsidR="002D213F" w:rsidRPr="002D213F" w:rsidRDefault="002D213F" w:rsidP="002D213F">
                      <w:pPr>
                        <w:jc w:val="center"/>
                        <w:rPr>
                          <w:rFonts w:eastAsia="Avenir Next LT Pro"/>
                          <w:lang w:val="en-US"/>
                        </w:rPr>
                      </w:pPr>
                      <w:r w:rsidRPr="002D213F">
                        <w:rPr>
                          <w:rFonts w:eastAsia="Avenir Next LT Pro"/>
                          <w:lang w:val="en-US"/>
                        </w:rPr>
                        <w:t>Councillor</w:t>
                      </w:r>
                    </w:p>
                    <w:p w14:paraId="0E43B25E" w14:textId="2B34ACBE" w:rsidR="002D213F" w:rsidRPr="002D213F" w:rsidRDefault="002D213F" w:rsidP="002D213F">
                      <w:pPr>
                        <w:jc w:val="center"/>
                        <w:rPr>
                          <w:rFonts w:eastAsia="Avenir Next LT Pro"/>
                          <w:lang w:val="en-US"/>
                        </w:rPr>
                      </w:pPr>
                      <w:r w:rsidRPr="002D213F">
                        <w:rPr>
                          <w:rFonts w:eastAsia="Avenir Next LT Pro"/>
                          <w:lang w:val="en-US"/>
                        </w:rPr>
                        <w:t>Alison Johnston</w:t>
                      </w:r>
                    </w:p>
                    <w:p w14:paraId="113523A7" w14:textId="4F3D3D1A" w:rsidR="002D213F" w:rsidRPr="002D213F" w:rsidRDefault="002D213F" w:rsidP="002D213F">
                      <w:pPr>
                        <w:jc w:val="center"/>
                        <w:rPr>
                          <w:rFonts w:eastAsia="Avenir Next LT Pro"/>
                          <w:lang w:val="en-US"/>
                        </w:rPr>
                      </w:pPr>
                      <w:r w:rsidRPr="002D213F">
                        <w:rPr>
                          <w:rFonts w:eastAsia="Avenir Next LT Pro"/>
                          <w:lang w:val="en-US"/>
                        </w:rPr>
                        <w:t xml:space="preserve">01794 </w:t>
                      </w:r>
                      <w:r w:rsidR="0051131F">
                        <w:rPr>
                          <w:rFonts w:eastAsia="Avenir Next LT Pro"/>
                          <w:lang w:val="en-US"/>
                        </w:rPr>
                        <w:t>500610</w:t>
                      </w:r>
                    </w:p>
                    <w:p w14:paraId="476E5917" w14:textId="73AD539B" w:rsidR="002D213F" w:rsidRPr="00B31959" w:rsidRDefault="00000000" w:rsidP="002D213F">
                      <w:pPr>
                        <w:rPr>
                          <w:rFonts w:eastAsia="Avenir Next LT Pro"/>
                          <w:b/>
                          <w:bCs/>
                          <w:color w:val="004E9A"/>
                          <w:sz w:val="18"/>
                          <w:szCs w:val="18"/>
                          <w:lang w:val="en-US"/>
                        </w:rPr>
                      </w:pPr>
                      <w:hyperlink r:id="rId23" w:history="1">
                        <w:r w:rsidR="002D213F" w:rsidRPr="00B31959">
                          <w:rPr>
                            <w:rStyle w:val="Hyperlink"/>
                            <w:rFonts w:eastAsia="Avenir Next LT Pro"/>
                            <w:b/>
                            <w:bCs/>
                            <w:color w:val="004E9A"/>
                            <w:sz w:val="18"/>
                            <w:szCs w:val="18"/>
                            <w:lang w:val="en-US"/>
                          </w:rPr>
                          <w:t>cllrajohnston@testvalley.gov.uk</w:t>
                        </w:r>
                      </w:hyperlink>
                    </w:p>
                  </w:txbxContent>
                </v:textbox>
                <w10:wrap anchorx="margin"/>
              </v:shape>
            </w:pict>
          </mc:Fallback>
        </mc:AlternateContent>
      </w:r>
      <w:r w:rsidR="006E6905" w:rsidRPr="00BE7C72">
        <w:rPr>
          <w:noProof/>
          <w:sz w:val="24"/>
          <w:szCs w:val="24"/>
          <w:lang w:val="en-US"/>
        </w:rPr>
        <mc:AlternateContent>
          <mc:Choice Requires="wps">
            <w:drawing>
              <wp:anchor distT="0" distB="0" distL="114300" distR="114300" simplePos="0" relativeHeight="251719680" behindDoc="0" locked="0" layoutInCell="1" allowOverlap="1" wp14:anchorId="1BA50924" wp14:editId="46643D2F">
                <wp:simplePos x="0" y="0"/>
                <wp:positionH relativeFrom="page">
                  <wp:posOffset>2825750</wp:posOffset>
                </wp:positionH>
                <wp:positionV relativeFrom="paragraph">
                  <wp:posOffset>363220</wp:posOffset>
                </wp:positionV>
                <wp:extent cx="1981200" cy="2406650"/>
                <wp:effectExtent l="0" t="0" r="19050" b="12700"/>
                <wp:wrapNone/>
                <wp:docPr id="1884385255" name="Text Box 2"/>
                <wp:cNvGraphicFramePr/>
                <a:graphic xmlns:a="http://schemas.openxmlformats.org/drawingml/2006/main">
                  <a:graphicData uri="http://schemas.microsoft.com/office/word/2010/wordprocessingShape">
                    <wps:wsp>
                      <wps:cNvSpPr txBox="1"/>
                      <wps:spPr>
                        <a:xfrm>
                          <a:off x="0" y="0"/>
                          <a:ext cx="1981200" cy="2406650"/>
                        </a:xfrm>
                        <a:prstGeom prst="rect">
                          <a:avLst/>
                        </a:prstGeom>
                        <a:solidFill>
                          <a:schemeClr val="lt1"/>
                        </a:solidFill>
                        <a:ln w="6350">
                          <a:solidFill>
                            <a:prstClr val="black"/>
                          </a:solidFill>
                        </a:ln>
                      </wps:spPr>
                      <wps:txbx>
                        <w:txbxContent>
                          <w:p w14:paraId="0C6055CF" w14:textId="62E3EA15" w:rsidR="002D213F" w:rsidRDefault="002D213F" w:rsidP="002D213F">
                            <w:pPr>
                              <w:jc w:val="center"/>
                            </w:pPr>
                            <w:r>
                              <w:rPr>
                                <w:noProof/>
                              </w:rPr>
                              <w:drawing>
                                <wp:inline distT="0" distB="0" distL="0" distR="0" wp14:anchorId="07DB9503" wp14:editId="0DF03BE1">
                                  <wp:extent cx="1005205" cy="1498600"/>
                                  <wp:effectExtent l="0" t="0" r="4445" b="6350"/>
                                  <wp:docPr id="1218180765" name="Picture 1218180765" descr="A picture containing person, person, necktie,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257521" name="Picture 1942257521" descr="A picture containing person, person, necktie, wall&#10;&#10;Description automatically generated"/>
                                          <pic:cNvPicPr>
                                            <a:picLocks noChangeAspect="1"/>
                                          </pic:cNvPicPr>
                                        </pic:nvPicPr>
                                        <pic:blipFill>
                                          <a:blip r:embed="rId24" cstate="screen">
                                            <a:extLst>
                                              <a:ext uri="{28A0092B-C50C-407E-A947-70E740481C1C}">
                                                <a14:useLocalDpi xmlns:a14="http://schemas.microsoft.com/office/drawing/2010/main" val="0"/>
                                              </a:ext>
                                            </a:extLst>
                                          </a:blip>
                                          <a:srcRect/>
                                          <a:stretch>
                                            <a:fillRect/>
                                          </a:stretch>
                                        </pic:blipFill>
                                        <pic:spPr bwMode="auto">
                                          <a:xfrm>
                                            <a:off x="0" y="0"/>
                                            <a:ext cx="1005205" cy="1498600"/>
                                          </a:xfrm>
                                          <a:prstGeom prst="rect">
                                            <a:avLst/>
                                          </a:prstGeom>
                                          <a:noFill/>
                                        </pic:spPr>
                                      </pic:pic>
                                    </a:graphicData>
                                  </a:graphic>
                                </wp:inline>
                              </w:drawing>
                            </w:r>
                          </w:p>
                          <w:p w14:paraId="21FAED58" w14:textId="77777777" w:rsidR="002D213F" w:rsidRDefault="002D213F" w:rsidP="002D213F">
                            <w:pPr>
                              <w:jc w:val="center"/>
                              <w:rPr>
                                <w:rFonts w:eastAsia="Avenir Next LT Pro"/>
                                <w:lang w:val="en-US"/>
                              </w:rPr>
                            </w:pPr>
                            <w:r w:rsidRPr="00AE188D">
                              <w:rPr>
                                <w:rFonts w:eastAsia="Avenir Next LT Pro"/>
                                <w:lang w:val="en-US"/>
                              </w:rPr>
                              <w:t>Councillor</w:t>
                            </w:r>
                          </w:p>
                          <w:p w14:paraId="66C8A3DD" w14:textId="2199BD2B" w:rsidR="002D213F" w:rsidRDefault="002D213F" w:rsidP="002D213F">
                            <w:pPr>
                              <w:jc w:val="center"/>
                              <w:rPr>
                                <w:rFonts w:eastAsia="Avenir Next LT Pro"/>
                                <w:lang w:val="en-US"/>
                              </w:rPr>
                            </w:pPr>
                            <w:r w:rsidRPr="00AE188D">
                              <w:rPr>
                                <w:rFonts w:eastAsia="Avenir Next LT Pro"/>
                                <w:lang w:val="en-US"/>
                              </w:rPr>
                              <w:t>Ian Jeffrey</w:t>
                            </w:r>
                          </w:p>
                          <w:p w14:paraId="3A4341EF" w14:textId="77777777" w:rsidR="002D213F" w:rsidRDefault="002D213F" w:rsidP="002D213F">
                            <w:pPr>
                              <w:jc w:val="center"/>
                              <w:rPr>
                                <w:rFonts w:eastAsia="Avenir Next LT Pro"/>
                                <w:lang w:val="en-US"/>
                              </w:rPr>
                            </w:pPr>
                            <w:r w:rsidRPr="00AE188D">
                              <w:rPr>
                                <w:rFonts w:eastAsia="Avenir Next LT Pro"/>
                                <w:lang w:val="en-US"/>
                              </w:rPr>
                              <w:t>01794 388872</w:t>
                            </w:r>
                          </w:p>
                          <w:p w14:paraId="41452FD6" w14:textId="3C74C757" w:rsidR="002D213F" w:rsidRPr="00B31959" w:rsidRDefault="00000000" w:rsidP="002D213F">
                            <w:pPr>
                              <w:rPr>
                                <w:rFonts w:eastAsia="Avenir Next LT Pro"/>
                                <w:b/>
                                <w:bCs/>
                                <w:color w:val="004E9A"/>
                                <w:sz w:val="18"/>
                                <w:szCs w:val="18"/>
                                <w:lang w:val="en-US"/>
                              </w:rPr>
                            </w:pPr>
                            <w:hyperlink r:id="rId25" w:history="1">
                              <w:r w:rsidR="002D213F" w:rsidRPr="00B31959">
                                <w:rPr>
                                  <w:rStyle w:val="Hyperlink"/>
                                  <w:rFonts w:eastAsia="Avenir Next LT Pro"/>
                                  <w:b/>
                                  <w:bCs/>
                                  <w:color w:val="004E9A"/>
                                  <w:sz w:val="18"/>
                                  <w:szCs w:val="18"/>
                                  <w:lang w:val="en-US"/>
                                </w:rPr>
                                <w:t>cllrijeffrey@testvalley.gov.uk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50924" id="_x0000_s1027" type="#_x0000_t202" style="position:absolute;margin-left:222.5pt;margin-top:28.6pt;width:156pt;height:189.5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" fillcolor="white [3201]" strokeweight=".5pt">
                <v:textbox>
                  <w:txbxContent>
                    <w:p w14:paraId="0C6055CF" w14:textId="62E3EA15" w:rsidR="002D213F" w:rsidRDefault="002D213F" w:rsidP="002D213F">
                      <w:pPr>
                        <w:jc w:val="center"/>
                      </w:pPr>
                      <w:r>
                        <w:rPr>
                          <w:noProof/>
                        </w:rPr>
                        <w:drawing>
                          <wp:inline distT="0" distB="0" distL="0" distR="0" wp14:anchorId="07DB9503" wp14:editId="0DF03BE1">
                            <wp:extent cx="1005205" cy="1498600"/>
                            <wp:effectExtent l="0" t="0" r="4445" b="6350"/>
                            <wp:docPr id="1218180765" name="Picture 1218180765" descr="A picture containing person, person, necktie,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257521" name="Picture 1942257521" descr="A picture containing person, person, necktie, wall&#10;&#10;Description automatically generated"/>
                                    <pic:cNvPicPr>
                                      <a:picLocks noChangeAspect="1"/>
                                    </pic:cNvPicPr>
                                  </pic:nvPicPr>
                                  <pic:blipFill>
                                    <a:blip r:embed="rId24" cstate="screen">
                                      <a:extLst>
                                        <a:ext uri="{28A0092B-C50C-407E-A947-70E740481C1C}">
                                          <a14:useLocalDpi xmlns:a14="http://schemas.microsoft.com/office/drawing/2010/main" val="0"/>
                                        </a:ext>
                                      </a:extLst>
                                    </a:blip>
                                    <a:srcRect/>
                                    <a:stretch>
                                      <a:fillRect/>
                                    </a:stretch>
                                  </pic:blipFill>
                                  <pic:spPr bwMode="auto">
                                    <a:xfrm>
                                      <a:off x="0" y="0"/>
                                      <a:ext cx="1005205" cy="1498600"/>
                                    </a:xfrm>
                                    <a:prstGeom prst="rect">
                                      <a:avLst/>
                                    </a:prstGeom>
                                    <a:noFill/>
                                  </pic:spPr>
                                </pic:pic>
                              </a:graphicData>
                            </a:graphic>
                          </wp:inline>
                        </w:drawing>
                      </w:r>
                    </w:p>
                    <w:p w14:paraId="21FAED58" w14:textId="77777777" w:rsidR="002D213F" w:rsidRDefault="002D213F" w:rsidP="002D213F">
                      <w:pPr>
                        <w:jc w:val="center"/>
                        <w:rPr>
                          <w:rFonts w:eastAsia="Avenir Next LT Pro"/>
                          <w:lang w:val="en-US"/>
                        </w:rPr>
                      </w:pPr>
                      <w:r w:rsidRPr="00AE188D">
                        <w:rPr>
                          <w:rFonts w:eastAsia="Avenir Next LT Pro"/>
                          <w:lang w:val="en-US"/>
                        </w:rPr>
                        <w:t>Councillor</w:t>
                      </w:r>
                    </w:p>
                    <w:p w14:paraId="66C8A3DD" w14:textId="2199BD2B" w:rsidR="002D213F" w:rsidRDefault="002D213F" w:rsidP="002D213F">
                      <w:pPr>
                        <w:jc w:val="center"/>
                        <w:rPr>
                          <w:rFonts w:eastAsia="Avenir Next LT Pro"/>
                          <w:lang w:val="en-US"/>
                        </w:rPr>
                      </w:pPr>
                      <w:r w:rsidRPr="00AE188D">
                        <w:rPr>
                          <w:rFonts w:eastAsia="Avenir Next LT Pro"/>
                          <w:lang w:val="en-US"/>
                        </w:rPr>
                        <w:t>Ian Jeffrey</w:t>
                      </w:r>
                    </w:p>
                    <w:p w14:paraId="3A4341EF" w14:textId="77777777" w:rsidR="002D213F" w:rsidRDefault="002D213F" w:rsidP="002D213F">
                      <w:pPr>
                        <w:jc w:val="center"/>
                        <w:rPr>
                          <w:rFonts w:eastAsia="Avenir Next LT Pro"/>
                          <w:lang w:val="en-US"/>
                        </w:rPr>
                      </w:pPr>
                      <w:r w:rsidRPr="00AE188D">
                        <w:rPr>
                          <w:rFonts w:eastAsia="Avenir Next LT Pro"/>
                          <w:lang w:val="en-US"/>
                        </w:rPr>
                        <w:t>01794 388872</w:t>
                      </w:r>
                    </w:p>
                    <w:p w14:paraId="41452FD6" w14:textId="3C74C757" w:rsidR="002D213F" w:rsidRPr="00B31959" w:rsidRDefault="00000000" w:rsidP="002D213F">
                      <w:pPr>
                        <w:rPr>
                          <w:rFonts w:eastAsia="Avenir Next LT Pro"/>
                          <w:b/>
                          <w:bCs/>
                          <w:color w:val="004E9A"/>
                          <w:sz w:val="18"/>
                          <w:szCs w:val="18"/>
                          <w:lang w:val="en-US"/>
                        </w:rPr>
                      </w:pPr>
                      <w:hyperlink r:id="rId26" w:history="1">
                        <w:r w:rsidR="002D213F" w:rsidRPr="00B31959">
                          <w:rPr>
                            <w:rStyle w:val="Hyperlink"/>
                            <w:rFonts w:eastAsia="Avenir Next LT Pro"/>
                            <w:b/>
                            <w:bCs/>
                            <w:color w:val="004E9A"/>
                            <w:sz w:val="18"/>
                            <w:szCs w:val="18"/>
                            <w:lang w:val="en-US"/>
                          </w:rPr>
                          <w:t>cllrijeffrey@testvalley.gov.uk</w:t>
                        </w:r>
                      </w:hyperlink>
                    </w:p>
                  </w:txbxContent>
                </v:textbox>
                <w10:wrap anchorx="page"/>
              </v:shape>
            </w:pict>
          </mc:Fallback>
        </mc:AlternateContent>
      </w:r>
      <w:r w:rsidR="006E6905" w:rsidRPr="00BE7C72">
        <w:rPr>
          <w:noProof/>
          <w:sz w:val="24"/>
          <w:szCs w:val="24"/>
          <w:lang w:val="en-US"/>
        </w:rPr>
        <mc:AlternateContent>
          <mc:Choice Requires="wps">
            <w:drawing>
              <wp:anchor distT="0" distB="0" distL="114300" distR="114300" simplePos="0" relativeHeight="251721728" behindDoc="0" locked="0" layoutInCell="1" allowOverlap="1" wp14:anchorId="15AEE57C" wp14:editId="47E6F514">
                <wp:simplePos x="0" y="0"/>
                <wp:positionH relativeFrom="margin">
                  <wp:align>right</wp:align>
                </wp:positionH>
                <wp:positionV relativeFrom="paragraph">
                  <wp:posOffset>363220</wp:posOffset>
                </wp:positionV>
                <wp:extent cx="1987550" cy="2406650"/>
                <wp:effectExtent l="0" t="0" r="12700" b="12700"/>
                <wp:wrapNone/>
                <wp:docPr id="1120781142" name="Text Box 2"/>
                <wp:cNvGraphicFramePr/>
                <a:graphic xmlns:a="http://schemas.openxmlformats.org/drawingml/2006/main">
                  <a:graphicData uri="http://schemas.microsoft.com/office/word/2010/wordprocessingShape">
                    <wps:wsp>
                      <wps:cNvSpPr txBox="1"/>
                      <wps:spPr>
                        <a:xfrm>
                          <a:off x="0" y="0"/>
                          <a:ext cx="1987550" cy="2406650"/>
                        </a:xfrm>
                        <a:prstGeom prst="rect">
                          <a:avLst/>
                        </a:prstGeom>
                        <a:solidFill>
                          <a:schemeClr val="lt1"/>
                        </a:solidFill>
                        <a:ln w="6350">
                          <a:solidFill>
                            <a:prstClr val="black"/>
                          </a:solidFill>
                        </a:ln>
                      </wps:spPr>
                      <wps:txbx>
                        <w:txbxContent>
                          <w:p w14:paraId="4806F820" w14:textId="4C2A2169" w:rsidR="002D213F" w:rsidRDefault="002D213F" w:rsidP="002D213F">
                            <w:pPr>
                              <w:jc w:val="center"/>
                            </w:pPr>
                            <w:r w:rsidRPr="00AE188D">
                              <w:rPr>
                                <w:rFonts w:eastAsia="Avenir Next LT Pro"/>
                                <w:noProof/>
                                <w:lang w:val="en-US"/>
                              </w:rPr>
                              <w:drawing>
                                <wp:inline distT="0" distB="0" distL="0" distR="0" wp14:anchorId="1A3CD693" wp14:editId="4756F875">
                                  <wp:extent cx="1024914" cy="1543050"/>
                                  <wp:effectExtent l="0" t="0" r="3810" b="0"/>
                                  <wp:docPr id="119626460" name="Picture 119626460" descr="A person with grey hai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918223" name="Picture 6" descr="A person with grey hair&#10;&#10;Description automatically generated with low confiden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58742" cy="1593979"/>
                                          </a:xfrm>
                                          <a:prstGeom prst="rect">
                                            <a:avLst/>
                                          </a:prstGeom>
                                        </pic:spPr>
                                      </pic:pic>
                                    </a:graphicData>
                                  </a:graphic>
                                </wp:inline>
                              </w:drawing>
                            </w:r>
                          </w:p>
                          <w:p w14:paraId="5B006EA4" w14:textId="77777777" w:rsidR="002D213F" w:rsidRDefault="002D213F" w:rsidP="002D213F">
                            <w:pPr>
                              <w:jc w:val="center"/>
                              <w:rPr>
                                <w:rFonts w:eastAsia="Avenir Next LT Pro"/>
                                <w:lang w:val="en-US"/>
                              </w:rPr>
                            </w:pPr>
                            <w:r w:rsidRPr="00AE188D">
                              <w:rPr>
                                <w:rFonts w:eastAsia="Avenir Next LT Pro"/>
                                <w:lang w:val="en-US"/>
                              </w:rPr>
                              <w:t>Councillor</w:t>
                            </w:r>
                          </w:p>
                          <w:p w14:paraId="4B709A90" w14:textId="2B0B4F8A" w:rsidR="002D213F" w:rsidRDefault="002D213F" w:rsidP="002D213F">
                            <w:pPr>
                              <w:jc w:val="center"/>
                              <w:rPr>
                                <w:rFonts w:eastAsia="Avenir Next LT Pro"/>
                                <w:lang w:val="en-US"/>
                              </w:rPr>
                            </w:pPr>
                            <w:r w:rsidRPr="00AE188D">
                              <w:rPr>
                                <w:rFonts w:eastAsia="Avenir Next LT Pro"/>
                                <w:lang w:val="en-US"/>
                              </w:rPr>
                              <w:t>Stewart</w:t>
                            </w:r>
                            <w:r>
                              <w:rPr>
                                <w:rFonts w:eastAsia="Avenir Next LT Pro"/>
                                <w:lang w:val="en-US"/>
                              </w:rPr>
                              <w:t xml:space="preserve"> </w:t>
                            </w:r>
                            <w:r w:rsidRPr="00AE188D">
                              <w:rPr>
                                <w:rFonts w:eastAsia="Avenir Next LT Pro"/>
                                <w:lang w:val="en-US"/>
                              </w:rPr>
                              <w:t>MacDonald 0</w:t>
                            </w:r>
                            <w:r w:rsidR="00531819">
                              <w:rPr>
                                <w:rFonts w:eastAsia="Avenir Next LT Pro"/>
                                <w:lang w:val="en-US"/>
                              </w:rPr>
                              <w:t>7803</w:t>
                            </w:r>
                            <w:r w:rsidRPr="00AE188D">
                              <w:rPr>
                                <w:rFonts w:eastAsia="Avenir Next LT Pro"/>
                                <w:lang w:val="en-US"/>
                              </w:rPr>
                              <w:t xml:space="preserve"> </w:t>
                            </w:r>
                            <w:r w:rsidR="00236007">
                              <w:rPr>
                                <w:rFonts w:eastAsia="Avenir Next LT Pro"/>
                                <w:lang w:val="en-US"/>
                              </w:rPr>
                              <w:t>594872</w:t>
                            </w:r>
                          </w:p>
                          <w:p w14:paraId="0FF4B3A4" w14:textId="399C5300" w:rsidR="002D213F" w:rsidRPr="00B31959" w:rsidRDefault="002D213F">
                            <w:pPr>
                              <w:rPr>
                                <w:rFonts w:eastAsia="Avenir Next LT Pro"/>
                                <w:b/>
                                <w:bCs/>
                                <w:color w:val="004E9A"/>
                                <w:sz w:val="18"/>
                                <w:szCs w:val="18"/>
                                <w:lang w:val="en-US"/>
                              </w:rPr>
                            </w:pPr>
                            <w:r w:rsidRPr="00B31959">
                              <w:rPr>
                                <w:rFonts w:eastAsia="Avenir Next LT Pro"/>
                                <w:b/>
                                <w:bCs/>
                                <w:color w:val="004E9A"/>
                                <w:sz w:val="18"/>
                                <w:szCs w:val="18"/>
                                <w:lang w:val="en-US"/>
                              </w:rPr>
                              <w:t>cllrsmacdonald@testvalley.gov.uk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AEE57C" id="_x0000_s1028" type="#_x0000_t202" style="position:absolute;margin-left:105.3pt;margin-top:28.6pt;width:156.5pt;height:189.5pt;z-index:251721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" fillcolor="white [3201]" strokeweight=".5pt">
                <v:textbox>
                  <w:txbxContent>
                    <w:p w14:paraId="4806F820" w14:textId="4C2A2169" w:rsidR="002D213F" w:rsidRDefault="002D213F" w:rsidP="002D213F">
                      <w:pPr>
                        <w:jc w:val="center"/>
                      </w:pPr>
                      <w:r w:rsidRPr="00AE188D">
                        <w:rPr>
                          <w:rFonts w:eastAsia="Avenir Next LT Pro"/>
                          <w:noProof/>
                          <w:lang w:val="en-US"/>
                        </w:rPr>
                        <w:drawing>
                          <wp:inline distT="0" distB="0" distL="0" distR="0" wp14:anchorId="1A3CD693" wp14:editId="4756F875">
                            <wp:extent cx="1024914" cy="1543050"/>
                            <wp:effectExtent l="0" t="0" r="3810" b="0"/>
                            <wp:docPr id="119626460" name="Picture 119626460" descr="A person with grey hai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918223" name="Picture 6" descr="A person with grey hair&#10;&#10;Description automatically generated with low confiden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58742" cy="1593979"/>
                                    </a:xfrm>
                                    <a:prstGeom prst="rect">
                                      <a:avLst/>
                                    </a:prstGeom>
                                  </pic:spPr>
                                </pic:pic>
                              </a:graphicData>
                            </a:graphic>
                          </wp:inline>
                        </w:drawing>
                      </w:r>
                    </w:p>
                    <w:p w14:paraId="5B006EA4" w14:textId="77777777" w:rsidR="002D213F" w:rsidRDefault="002D213F" w:rsidP="002D213F">
                      <w:pPr>
                        <w:jc w:val="center"/>
                        <w:rPr>
                          <w:rFonts w:eastAsia="Avenir Next LT Pro"/>
                          <w:lang w:val="en-US"/>
                        </w:rPr>
                      </w:pPr>
                      <w:r w:rsidRPr="00AE188D">
                        <w:rPr>
                          <w:rFonts w:eastAsia="Avenir Next LT Pro"/>
                          <w:lang w:val="en-US"/>
                        </w:rPr>
                        <w:t>Councillor</w:t>
                      </w:r>
                    </w:p>
                    <w:p w14:paraId="4B709A90" w14:textId="2B0B4F8A" w:rsidR="002D213F" w:rsidRDefault="002D213F" w:rsidP="002D213F">
                      <w:pPr>
                        <w:jc w:val="center"/>
                        <w:rPr>
                          <w:rFonts w:eastAsia="Avenir Next LT Pro"/>
                          <w:lang w:val="en-US"/>
                        </w:rPr>
                      </w:pPr>
                      <w:r w:rsidRPr="00AE188D">
                        <w:rPr>
                          <w:rFonts w:eastAsia="Avenir Next LT Pro"/>
                          <w:lang w:val="en-US"/>
                        </w:rPr>
                        <w:t>Stewart</w:t>
                      </w:r>
                      <w:r>
                        <w:rPr>
                          <w:rFonts w:eastAsia="Avenir Next LT Pro"/>
                          <w:lang w:val="en-US"/>
                        </w:rPr>
                        <w:t xml:space="preserve"> </w:t>
                      </w:r>
                      <w:r w:rsidRPr="00AE188D">
                        <w:rPr>
                          <w:rFonts w:eastAsia="Avenir Next LT Pro"/>
                          <w:lang w:val="en-US"/>
                        </w:rPr>
                        <w:t>MacDonald 0</w:t>
                      </w:r>
                      <w:r w:rsidR="00531819">
                        <w:rPr>
                          <w:rFonts w:eastAsia="Avenir Next LT Pro"/>
                          <w:lang w:val="en-US"/>
                        </w:rPr>
                        <w:t>7803</w:t>
                      </w:r>
                      <w:r w:rsidRPr="00AE188D">
                        <w:rPr>
                          <w:rFonts w:eastAsia="Avenir Next LT Pro"/>
                          <w:lang w:val="en-US"/>
                        </w:rPr>
                        <w:t xml:space="preserve"> </w:t>
                      </w:r>
                      <w:r w:rsidR="00236007">
                        <w:rPr>
                          <w:rFonts w:eastAsia="Avenir Next LT Pro"/>
                          <w:lang w:val="en-US"/>
                        </w:rPr>
                        <w:t>594872</w:t>
                      </w:r>
                    </w:p>
                    <w:p w14:paraId="0FF4B3A4" w14:textId="399C5300" w:rsidR="002D213F" w:rsidRPr="00B31959" w:rsidRDefault="002D213F">
                      <w:pPr>
                        <w:rPr>
                          <w:rFonts w:eastAsia="Avenir Next LT Pro"/>
                          <w:b/>
                          <w:bCs/>
                          <w:color w:val="004E9A"/>
                          <w:sz w:val="18"/>
                          <w:szCs w:val="18"/>
                          <w:lang w:val="en-US"/>
                        </w:rPr>
                      </w:pPr>
                      <w:r w:rsidRPr="00B31959">
                        <w:rPr>
                          <w:rFonts w:eastAsia="Avenir Next LT Pro"/>
                          <w:b/>
                          <w:bCs/>
                          <w:color w:val="004E9A"/>
                          <w:sz w:val="18"/>
                          <w:szCs w:val="18"/>
                          <w:lang w:val="en-US"/>
                        </w:rPr>
                        <w:t>cllrsmacdonald@testvalley.gov.uk</w:t>
                      </w:r>
                    </w:p>
                  </w:txbxContent>
                </v:textbox>
                <w10:wrap anchorx="margin"/>
              </v:shape>
            </w:pict>
          </mc:Fallback>
        </mc:AlternateContent>
      </w:r>
    </w:p>
    <w:sectPr w:rsidR="005B36A5" w:rsidRPr="00BE7C72" w:rsidSect="00F732AF">
      <w:headerReference w:type="even" r:id="rId28"/>
      <w:headerReference w:type="default" r:id="rId29"/>
      <w:footerReference w:type="even" r:id="rId30"/>
      <w:footerReference w:type="default" r:id="rId31"/>
      <w:headerReference w:type="first" r:id="rId32"/>
      <w:pgSz w:w="11906" w:h="16838"/>
      <w:pgMar w:top="1560" w:right="566" w:bottom="0" w:left="1276" w:header="68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A2F2F4" w14:textId="77777777" w:rsidR="00504E28" w:rsidRDefault="00504E28" w:rsidP="007640B3">
      <w:r>
        <w:separator/>
      </w:r>
    </w:p>
    <w:p w14:paraId="754F5F44" w14:textId="77777777" w:rsidR="00504E28" w:rsidRDefault="00504E28"/>
  </w:endnote>
  <w:endnote w:type="continuationSeparator" w:id="0">
    <w:p w14:paraId="78DD40DA" w14:textId="77777777" w:rsidR="00504E28" w:rsidRDefault="00504E28" w:rsidP="007640B3">
      <w:r>
        <w:continuationSeparator/>
      </w:r>
    </w:p>
    <w:p w14:paraId="5B0DD6F1" w14:textId="77777777" w:rsidR="00504E28" w:rsidRDefault="00504E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Next LT Pro Demi">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843064" w14:textId="77777777" w:rsidR="00E934C6" w:rsidRDefault="00E934C6">
    <w:pPr>
      <w:pStyle w:val="Footer"/>
    </w:pPr>
  </w:p>
  <w:p w14:paraId="6E1BAD72" w14:textId="77777777" w:rsidR="002D0AE9" w:rsidRDefault="002D0AE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57205" w14:textId="77777777" w:rsidR="00A21F0F" w:rsidRDefault="00A21F0F" w:rsidP="007640B3">
    <w:pPr>
      <w:pStyle w:val="Footer"/>
    </w:pPr>
  </w:p>
  <w:p w14:paraId="0C004F23" w14:textId="77777777" w:rsidR="0008610B" w:rsidRDefault="0008610B" w:rsidP="007640B3">
    <w:pPr>
      <w:pStyle w:val="Footer"/>
    </w:pPr>
  </w:p>
  <w:p w14:paraId="32E519BB" w14:textId="77777777" w:rsidR="002D0AE9" w:rsidRDefault="002D0A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AA4BD8" w14:textId="77777777" w:rsidR="00504E28" w:rsidRDefault="00504E28" w:rsidP="007640B3">
      <w:r>
        <w:separator/>
      </w:r>
    </w:p>
    <w:p w14:paraId="6E2C7775" w14:textId="77777777" w:rsidR="00504E28" w:rsidRDefault="00504E28"/>
  </w:footnote>
  <w:footnote w:type="continuationSeparator" w:id="0">
    <w:p w14:paraId="165160AF" w14:textId="77777777" w:rsidR="00504E28" w:rsidRDefault="00504E28" w:rsidP="007640B3">
      <w:r>
        <w:continuationSeparator/>
      </w:r>
    </w:p>
    <w:p w14:paraId="4AF6E88C" w14:textId="77777777" w:rsidR="00504E28" w:rsidRDefault="00504E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554603" w14:textId="77777777" w:rsidR="00E934C6" w:rsidRDefault="00E934C6">
    <w:pPr>
      <w:pStyle w:val="Header"/>
    </w:pPr>
  </w:p>
  <w:p w14:paraId="15B6BC04" w14:textId="77777777" w:rsidR="002D0AE9" w:rsidRDefault="002D0AE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A9AB6A" w14:textId="1AF1CC38" w:rsidR="00282638" w:rsidRPr="00AF391B" w:rsidRDefault="009C69DC" w:rsidP="00E07B20">
    <w:pPr>
      <w:pStyle w:val="Header"/>
      <w:tabs>
        <w:tab w:val="clear" w:pos="4513"/>
        <w:tab w:val="clear" w:pos="9026"/>
        <w:tab w:val="right" w:pos="9412"/>
      </w:tabs>
      <w:rPr>
        <w:rFonts w:ascii="Avenir Next LT Pro" w:hAnsi="Avenir Next LT Pro"/>
        <w:b/>
        <w:bCs/>
      </w:rPr>
    </w:pPr>
    <w:r w:rsidRPr="00AF391B">
      <w:rPr>
        <w:rFonts w:ascii="Avenir Next LT Pro" w:hAnsi="Avenir Next LT Pro"/>
        <w:b/>
        <w:bCs/>
        <w:noProof/>
      </w:rPr>
      <mc:AlternateContent>
        <mc:Choice Requires="wps">
          <w:drawing>
            <wp:anchor distT="4294967295" distB="4294967295" distL="114300" distR="114300" simplePos="0" relativeHeight="251658240" behindDoc="0" locked="0" layoutInCell="1" allowOverlap="1" wp14:anchorId="33831B40" wp14:editId="514E70FE">
              <wp:simplePos x="0" y="0"/>
              <wp:positionH relativeFrom="margin">
                <wp:posOffset>29845</wp:posOffset>
              </wp:positionH>
              <wp:positionV relativeFrom="paragraph">
                <wp:posOffset>261620</wp:posOffset>
              </wp:positionV>
              <wp:extent cx="5949950" cy="25400"/>
              <wp:effectExtent l="19050" t="38100" r="50800" b="50800"/>
              <wp:wrapNone/>
              <wp:docPr id="158498261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9950" cy="2540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86706E1" id="Straight Connector 3" o:spid="_x0000_s1026" style="position:absolute;z-index:2516582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35pt,20.6pt" to="470.85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" strokecolor="black [3213]" strokeweight="6pt">
              <o:lock v:ext="edit" shapetype="f"/>
              <w10:wrap anchorx="margin"/>
            </v:line>
          </w:pict>
        </mc:Fallback>
      </mc:AlternateContent>
    </w:r>
    <w:r w:rsidR="00DD0984" w:rsidRPr="00AF391B">
      <w:rPr>
        <w:rFonts w:ascii="Avenir Next LT Pro" w:hAnsi="Avenir Next LT Pro"/>
        <w:b/>
        <w:bCs/>
      </w:rPr>
      <w:t>Mid-Test Matters</w:t>
    </w:r>
    <w:r w:rsidR="00282638" w:rsidRPr="00AF391B">
      <w:rPr>
        <w:rFonts w:ascii="Avenir Next LT Pro" w:hAnsi="Avenir Next LT Pro"/>
        <w:b/>
        <w:bCs/>
      </w:rPr>
      <w:tab/>
      <w:t>Page</w:t>
    </w:r>
    <w:r w:rsidR="00923EE8" w:rsidRPr="00AF391B">
      <w:rPr>
        <w:rFonts w:ascii="Avenir Next LT Pro" w:hAnsi="Avenir Next LT Pro"/>
        <w:b/>
        <w:bCs/>
      </w:rPr>
      <w:t xml:space="preserve"> </w:t>
    </w:r>
    <w:r w:rsidR="00923EE8" w:rsidRPr="00AF391B">
      <w:rPr>
        <w:rFonts w:ascii="Avenir Next LT Pro" w:hAnsi="Avenir Next LT Pro"/>
        <w:b/>
        <w:bCs/>
      </w:rPr>
      <w:fldChar w:fldCharType="begin"/>
    </w:r>
    <w:r w:rsidR="00923EE8" w:rsidRPr="00AF391B">
      <w:rPr>
        <w:rFonts w:ascii="Avenir Next LT Pro" w:hAnsi="Avenir Next LT Pro"/>
        <w:b/>
        <w:bCs/>
      </w:rPr>
      <w:instrText xml:space="preserve"> PAGE   \* MERGEFORMAT </w:instrText>
    </w:r>
    <w:r w:rsidR="00923EE8" w:rsidRPr="00AF391B">
      <w:rPr>
        <w:rFonts w:ascii="Avenir Next LT Pro" w:hAnsi="Avenir Next LT Pro"/>
        <w:b/>
        <w:bCs/>
      </w:rPr>
      <w:fldChar w:fldCharType="separate"/>
    </w:r>
    <w:r w:rsidR="00923EE8" w:rsidRPr="00AF391B">
      <w:rPr>
        <w:rFonts w:ascii="Avenir Next LT Pro" w:hAnsi="Avenir Next LT Pro"/>
        <w:b/>
        <w:bCs/>
        <w:noProof/>
      </w:rPr>
      <w:t>1</w:t>
    </w:r>
    <w:r w:rsidR="00923EE8" w:rsidRPr="00AF391B">
      <w:rPr>
        <w:rFonts w:ascii="Avenir Next LT Pro" w:hAnsi="Avenir Next LT Pro"/>
        <w:b/>
        <w:bCs/>
        <w:noProof/>
      </w:rPr>
      <w:fldChar w:fldCharType="end"/>
    </w:r>
  </w:p>
  <w:p w14:paraId="71622A4B" w14:textId="77777777" w:rsidR="002D0AE9" w:rsidRDefault="002D0AE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7A34B" w14:textId="70DB7CB9" w:rsidR="00A2584F" w:rsidRPr="00904D1A" w:rsidRDefault="00FB6D8C" w:rsidP="0093645F">
    <w:pPr>
      <w:pStyle w:val="Header"/>
      <w:jc w:val="right"/>
      <w:rPr>
        <w:rFonts w:ascii="Avenir Next LT Pro" w:hAnsi="Avenir Next LT Pro"/>
        <w:b/>
        <w:bCs/>
        <w:sz w:val="28"/>
        <w:szCs w:val="28"/>
      </w:rPr>
    </w:pPr>
    <w:r w:rsidRPr="00904D1A">
      <w:rPr>
        <w:rFonts w:ascii="Avenir Next LT Pro" w:hAnsi="Avenir Next LT Pro"/>
        <w:b/>
        <w:bCs/>
        <w:noProof/>
      </w:rPr>
      <mc:AlternateContent>
        <mc:Choice Requires="wps">
          <w:drawing>
            <wp:anchor distT="0" distB="0" distL="114300" distR="114300" simplePos="0" relativeHeight="251661312" behindDoc="0" locked="0" layoutInCell="1" allowOverlap="1" wp14:anchorId="29121089" wp14:editId="35EF510A">
              <wp:simplePos x="0" y="0"/>
              <wp:positionH relativeFrom="column">
                <wp:posOffset>-232410</wp:posOffset>
              </wp:positionH>
              <wp:positionV relativeFrom="paragraph">
                <wp:posOffset>-74930</wp:posOffset>
              </wp:positionV>
              <wp:extent cx="5270500" cy="711200"/>
              <wp:effectExtent l="0" t="0" r="0" b="0"/>
              <wp:wrapNone/>
              <wp:docPr id="15723149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00" cy="711200"/>
                      </a:xfrm>
                      <a:prstGeom prst="rect">
                        <a:avLst/>
                      </a:prstGeom>
                      <a:noFill/>
                      <a:ln>
                        <a:noFill/>
                      </a:ln>
                    </wps:spPr>
                    <wps:txbx>
                      <w:txbxContent>
                        <w:p w14:paraId="2BFC2AD6" w14:textId="77777777" w:rsidR="0093645F" w:rsidRPr="00AF391B" w:rsidRDefault="0093645F" w:rsidP="00AF391B">
                          <w:pPr>
                            <w:shd w:val="clear" w:color="auto" w:fill="auto"/>
                            <w:rPr>
                              <w:rFonts w:ascii="Avenir Next LT Pro" w:hAnsi="Avenir Next LT Pro" w:cstheme="minorHAnsi"/>
                              <w:b/>
                              <w:bCs/>
                              <w:sz w:val="84"/>
                              <w:szCs w:val="84"/>
                            </w:rPr>
                          </w:pPr>
                          <w:r w:rsidRPr="00AF391B">
                            <w:rPr>
                              <w:rFonts w:ascii="Avenir Next LT Pro" w:hAnsi="Avenir Next LT Pro" w:cstheme="minorHAnsi"/>
                              <w:b/>
                              <w:bCs/>
                              <w:sz w:val="84"/>
                              <w:szCs w:val="84"/>
                            </w:rPr>
                            <w:t>Mid-Test Matters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9121089" id="_x0000_t202" coordsize="21600,21600" o:spt="202" path="m,l,21600r21600,l21600,xe">
              <v:stroke joinstyle="miter"/>
              <v:path gradientshapeok="t" o:connecttype="rect"/>
            </v:shapetype>
            <v:shape id="Text Box 3" o:spid="_x0000_s1029" type="#_x0000_t202" style="position:absolute;left:0;text-align:left;margin-left:-18.3pt;margin-top:-5.9pt;width:415pt;height: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" filled="f" stroked="f">
              <v:textbox>
                <w:txbxContent>
                  <w:p w14:paraId="2BFC2AD6" w14:textId="77777777" w:rsidR="0093645F" w:rsidRPr="00AF391B" w:rsidRDefault="0093645F" w:rsidP="00AF391B">
                    <w:pPr>
                      <w:shd w:val="clear" w:color="auto" w:fill="auto"/>
                      <w:rPr>
                        <w:rFonts w:ascii="Avenir Next LT Pro" w:hAnsi="Avenir Next LT Pro" w:cstheme="minorHAnsi"/>
                        <w:b/>
                        <w:bCs/>
                        <w:sz w:val="84"/>
                        <w:szCs w:val="84"/>
                      </w:rPr>
                    </w:pPr>
                    <w:r w:rsidRPr="00AF391B">
                      <w:rPr>
                        <w:rFonts w:ascii="Avenir Next LT Pro" w:hAnsi="Avenir Next LT Pro" w:cstheme="minorHAnsi"/>
                        <w:b/>
                        <w:bCs/>
                        <w:sz w:val="84"/>
                        <w:szCs w:val="84"/>
                      </w:rPr>
                      <w:t>Mid-Test Matters</w:t>
                    </w:r>
                  </w:p>
                </w:txbxContent>
              </v:textbox>
            </v:shape>
          </w:pict>
        </mc:Fallback>
      </mc:AlternateContent>
    </w:r>
    <w:r w:rsidR="004E7530">
      <w:rPr>
        <w:rFonts w:ascii="Avenir Next LT Pro" w:hAnsi="Avenir Next LT Pro"/>
        <w:b/>
        <w:bCs/>
        <w:sz w:val="28"/>
        <w:szCs w:val="28"/>
      </w:rPr>
      <w:t>June</w:t>
    </w:r>
    <w:r w:rsidR="00E934C6">
      <w:rPr>
        <w:rFonts w:ascii="Avenir Next LT Pro" w:hAnsi="Avenir Next LT Pro"/>
        <w:b/>
        <w:bCs/>
        <w:sz w:val="28"/>
        <w:szCs w:val="28"/>
      </w:rPr>
      <w:t xml:space="preserve"> </w:t>
    </w:r>
    <w:r w:rsidR="0056534F" w:rsidRPr="00904D1A">
      <w:rPr>
        <w:rFonts w:ascii="Avenir Next LT Pro" w:hAnsi="Avenir Next LT Pro"/>
        <w:b/>
        <w:bCs/>
        <w:sz w:val="28"/>
        <w:szCs w:val="28"/>
      </w:rPr>
      <w:t>2</w:t>
    </w:r>
    <w:r w:rsidR="00B33AB7">
      <w:rPr>
        <w:rFonts w:ascii="Avenir Next LT Pro" w:hAnsi="Avenir Next LT Pro"/>
        <w:b/>
        <w:bCs/>
        <w:sz w:val="28"/>
        <w:szCs w:val="28"/>
      </w:rPr>
      <w:t>024</w:t>
    </w:r>
  </w:p>
  <w:p w14:paraId="2EA02F24" w14:textId="2ECE03DD" w:rsidR="00A2584F" w:rsidRPr="00904D1A" w:rsidRDefault="00A2584F" w:rsidP="0093645F">
    <w:pPr>
      <w:pStyle w:val="Header"/>
      <w:jc w:val="right"/>
      <w:rPr>
        <w:rFonts w:ascii="Avenir Next LT Pro" w:hAnsi="Avenir Next LT Pro"/>
        <w:b/>
        <w:bCs/>
        <w:sz w:val="28"/>
        <w:szCs w:val="28"/>
      </w:rPr>
    </w:pPr>
    <w:r w:rsidRPr="00904D1A">
      <w:rPr>
        <w:rFonts w:ascii="Avenir Next LT Pro" w:hAnsi="Avenir Next LT Pro"/>
        <w:b/>
        <w:bCs/>
        <w:sz w:val="28"/>
        <w:szCs w:val="28"/>
      </w:rPr>
      <w:t>Issue 5</w:t>
    </w:r>
    <w:r w:rsidR="004E7530">
      <w:rPr>
        <w:rFonts w:ascii="Avenir Next LT Pro" w:hAnsi="Avenir Next LT Pro"/>
        <w:b/>
        <w:bCs/>
        <w:sz w:val="28"/>
        <w:szCs w:val="28"/>
      </w:rPr>
      <w:t>9</w:t>
    </w:r>
  </w:p>
  <w:p w14:paraId="523D4913" w14:textId="392327B6" w:rsidR="00A2584F" w:rsidRPr="00904D1A" w:rsidRDefault="00A2584F" w:rsidP="0093645F">
    <w:pPr>
      <w:pStyle w:val="Header"/>
      <w:jc w:val="right"/>
      <w:rPr>
        <w:rFonts w:ascii="Avenir Next LT Pro" w:hAnsi="Avenir Next LT Pro"/>
        <w:b/>
        <w:bCs/>
        <w:sz w:val="28"/>
        <w:szCs w:val="28"/>
      </w:rPr>
    </w:pPr>
    <w:r w:rsidRPr="00904D1A">
      <w:rPr>
        <w:rFonts w:ascii="Avenir Next LT Pro" w:hAnsi="Avenir Next LT Pro"/>
        <w:b/>
        <w:bCs/>
        <w:sz w:val="28"/>
        <w:szCs w:val="28"/>
      </w:rPr>
      <w:t xml:space="preserve">Page </w:t>
    </w:r>
    <w:r w:rsidRPr="00904D1A">
      <w:rPr>
        <w:rFonts w:ascii="Avenir Next LT Pro" w:hAnsi="Avenir Next LT Pro"/>
        <w:b/>
        <w:bCs/>
        <w:sz w:val="28"/>
        <w:szCs w:val="28"/>
      </w:rPr>
      <w:fldChar w:fldCharType="begin"/>
    </w:r>
    <w:r w:rsidRPr="00904D1A">
      <w:rPr>
        <w:rFonts w:ascii="Avenir Next LT Pro" w:hAnsi="Avenir Next LT Pro"/>
        <w:b/>
        <w:bCs/>
        <w:sz w:val="28"/>
        <w:szCs w:val="28"/>
      </w:rPr>
      <w:instrText xml:space="preserve"> PAGE   \* MERGEFORMAT </w:instrText>
    </w:r>
    <w:r w:rsidRPr="00904D1A">
      <w:rPr>
        <w:rFonts w:ascii="Avenir Next LT Pro" w:hAnsi="Avenir Next LT Pro"/>
        <w:b/>
        <w:bCs/>
        <w:sz w:val="28"/>
        <w:szCs w:val="28"/>
      </w:rPr>
      <w:fldChar w:fldCharType="separate"/>
    </w:r>
    <w:r w:rsidRPr="00904D1A">
      <w:rPr>
        <w:rFonts w:ascii="Avenir Next LT Pro" w:hAnsi="Avenir Next LT Pro"/>
        <w:b/>
        <w:bCs/>
        <w:sz w:val="28"/>
        <w:szCs w:val="28"/>
      </w:rPr>
      <w:t>1</w:t>
    </w:r>
    <w:r w:rsidRPr="00904D1A">
      <w:rPr>
        <w:rFonts w:ascii="Avenir Next LT Pro" w:hAnsi="Avenir Next LT Pro"/>
        <w:b/>
        <w:bCs/>
        <w:noProof/>
        <w:sz w:val="28"/>
        <w:szCs w:val="28"/>
      </w:rPr>
      <w:fldChar w:fldCharType="end"/>
    </w:r>
  </w:p>
  <w:p w14:paraId="1429454E" w14:textId="754738ED" w:rsidR="00282638" w:rsidRDefault="009C69DC" w:rsidP="007640B3">
    <w:pPr>
      <w:pStyle w:val="Header"/>
    </w:pPr>
    <w:r>
      <w:rPr>
        <w:noProof/>
      </w:rPr>
      <mc:AlternateContent>
        <mc:Choice Requires="wps">
          <w:drawing>
            <wp:anchor distT="4294967295" distB="4294967295" distL="114300" distR="114300" simplePos="0" relativeHeight="251660288" behindDoc="0" locked="0" layoutInCell="1" allowOverlap="1" wp14:anchorId="5D4E456D" wp14:editId="408B53A1">
              <wp:simplePos x="0" y="0"/>
              <wp:positionH relativeFrom="column">
                <wp:posOffset>-118110</wp:posOffset>
              </wp:positionH>
              <wp:positionV relativeFrom="paragraph">
                <wp:posOffset>81915</wp:posOffset>
              </wp:positionV>
              <wp:extent cx="6140450" cy="0"/>
              <wp:effectExtent l="0" t="38100" r="50800" b="38100"/>
              <wp:wrapNone/>
              <wp:docPr id="155064658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045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2CD2A08"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3pt,6.45pt" to="474.2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" strokecolor="black [3213]" strokeweight="6pt">
              <o:lock v:ext="edit" shapetype="f"/>
            </v:line>
          </w:pict>
        </mc:Fallback>
      </mc:AlternateContent>
    </w:r>
  </w:p>
  <w:p w14:paraId="26CD8429" w14:textId="77777777" w:rsidR="002D0AE9" w:rsidRDefault="002D0AE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C63DD"/>
    <w:multiLevelType w:val="hybridMultilevel"/>
    <w:tmpl w:val="9718E066"/>
    <w:lvl w:ilvl="0" w:tplc="08090001">
      <w:start w:val="1"/>
      <w:numFmt w:val="bullet"/>
      <w:lvlText w:val=""/>
      <w:lvlJc w:val="left"/>
      <w:pPr>
        <w:ind w:left="3479" w:hanging="360"/>
      </w:pPr>
      <w:rPr>
        <w:rFonts w:ascii="Symbol" w:hAnsi="Symbol" w:hint="default"/>
      </w:rPr>
    </w:lvl>
    <w:lvl w:ilvl="1" w:tplc="FFFFFFFF" w:tentative="1">
      <w:start w:val="1"/>
      <w:numFmt w:val="lowerLetter"/>
      <w:lvlText w:val="%2."/>
      <w:lvlJc w:val="left"/>
      <w:pPr>
        <w:ind w:left="4199" w:hanging="360"/>
      </w:pPr>
    </w:lvl>
    <w:lvl w:ilvl="2" w:tplc="FFFFFFFF" w:tentative="1">
      <w:start w:val="1"/>
      <w:numFmt w:val="lowerRoman"/>
      <w:lvlText w:val="%3."/>
      <w:lvlJc w:val="right"/>
      <w:pPr>
        <w:ind w:left="4919" w:hanging="180"/>
      </w:pPr>
    </w:lvl>
    <w:lvl w:ilvl="3" w:tplc="FFFFFFFF" w:tentative="1">
      <w:start w:val="1"/>
      <w:numFmt w:val="decimal"/>
      <w:lvlText w:val="%4."/>
      <w:lvlJc w:val="left"/>
      <w:pPr>
        <w:ind w:left="5639" w:hanging="360"/>
      </w:pPr>
    </w:lvl>
    <w:lvl w:ilvl="4" w:tplc="FFFFFFFF" w:tentative="1">
      <w:start w:val="1"/>
      <w:numFmt w:val="lowerLetter"/>
      <w:lvlText w:val="%5."/>
      <w:lvlJc w:val="left"/>
      <w:pPr>
        <w:ind w:left="6359" w:hanging="360"/>
      </w:pPr>
    </w:lvl>
    <w:lvl w:ilvl="5" w:tplc="FFFFFFFF" w:tentative="1">
      <w:start w:val="1"/>
      <w:numFmt w:val="lowerRoman"/>
      <w:lvlText w:val="%6."/>
      <w:lvlJc w:val="right"/>
      <w:pPr>
        <w:ind w:left="7079" w:hanging="180"/>
      </w:pPr>
    </w:lvl>
    <w:lvl w:ilvl="6" w:tplc="FFFFFFFF" w:tentative="1">
      <w:start w:val="1"/>
      <w:numFmt w:val="decimal"/>
      <w:lvlText w:val="%7."/>
      <w:lvlJc w:val="left"/>
      <w:pPr>
        <w:ind w:left="7799" w:hanging="360"/>
      </w:pPr>
    </w:lvl>
    <w:lvl w:ilvl="7" w:tplc="FFFFFFFF" w:tentative="1">
      <w:start w:val="1"/>
      <w:numFmt w:val="lowerLetter"/>
      <w:lvlText w:val="%8."/>
      <w:lvlJc w:val="left"/>
      <w:pPr>
        <w:ind w:left="8519" w:hanging="360"/>
      </w:pPr>
    </w:lvl>
    <w:lvl w:ilvl="8" w:tplc="FFFFFFFF" w:tentative="1">
      <w:start w:val="1"/>
      <w:numFmt w:val="lowerRoman"/>
      <w:lvlText w:val="%9."/>
      <w:lvlJc w:val="right"/>
      <w:pPr>
        <w:ind w:left="9239" w:hanging="180"/>
      </w:pPr>
    </w:lvl>
  </w:abstractNum>
  <w:abstractNum w:abstractNumId="1" w15:restartNumberingAfterBreak="0">
    <w:nsid w:val="1CF76DEE"/>
    <w:multiLevelType w:val="multilevel"/>
    <w:tmpl w:val="22CAF770"/>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 w15:restartNumberingAfterBreak="0">
    <w:nsid w:val="2BB873E9"/>
    <w:multiLevelType w:val="hybridMultilevel"/>
    <w:tmpl w:val="E862A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D3462E"/>
    <w:multiLevelType w:val="hybridMultilevel"/>
    <w:tmpl w:val="1F1AB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F552D0"/>
    <w:multiLevelType w:val="hybridMultilevel"/>
    <w:tmpl w:val="76CE1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8D1DA8"/>
    <w:multiLevelType w:val="multilevel"/>
    <w:tmpl w:val="DB40D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D7390E"/>
    <w:multiLevelType w:val="multilevel"/>
    <w:tmpl w:val="07DCEE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712E4D20"/>
    <w:multiLevelType w:val="hybridMultilevel"/>
    <w:tmpl w:val="9672F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B1341A"/>
    <w:multiLevelType w:val="multilevel"/>
    <w:tmpl w:val="24E0E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D865EB4"/>
    <w:multiLevelType w:val="hybridMultilevel"/>
    <w:tmpl w:val="D14CF2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62445755">
    <w:abstractNumId w:val="1"/>
  </w:num>
  <w:num w:numId="2" w16cid:durableId="376779712">
    <w:abstractNumId w:val="9"/>
  </w:num>
  <w:num w:numId="3" w16cid:durableId="1560284529">
    <w:abstractNumId w:val="0"/>
  </w:num>
  <w:num w:numId="4" w16cid:durableId="305023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0130203">
    <w:abstractNumId w:val="3"/>
  </w:num>
  <w:num w:numId="6" w16cid:durableId="338705403">
    <w:abstractNumId w:val="4"/>
  </w:num>
  <w:num w:numId="7" w16cid:durableId="411851078">
    <w:abstractNumId w:val="2"/>
  </w:num>
  <w:num w:numId="8" w16cid:durableId="961764662">
    <w:abstractNumId w:val="5"/>
  </w:num>
  <w:num w:numId="9" w16cid:durableId="1718159216">
    <w:abstractNumId w:val="7"/>
  </w:num>
  <w:num w:numId="10" w16cid:durableId="17646888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638"/>
    <w:rsid w:val="000134AF"/>
    <w:rsid w:val="00020662"/>
    <w:rsid w:val="000339A4"/>
    <w:rsid w:val="0003624D"/>
    <w:rsid w:val="00046A6A"/>
    <w:rsid w:val="000509F2"/>
    <w:rsid w:val="000530EF"/>
    <w:rsid w:val="00057B41"/>
    <w:rsid w:val="00067488"/>
    <w:rsid w:val="0007231A"/>
    <w:rsid w:val="000775F2"/>
    <w:rsid w:val="000777C2"/>
    <w:rsid w:val="0008610B"/>
    <w:rsid w:val="00094481"/>
    <w:rsid w:val="000961CF"/>
    <w:rsid w:val="00096DD9"/>
    <w:rsid w:val="00097EFF"/>
    <w:rsid w:val="00097FBB"/>
    <w:rsid w:val="000A2AD6"/>
    <w:rsid w:val="000A41FD"/>
    <w:rsid w:val="000A6AFF"/>
    <w:rsid w:val="000A7F05"/>
    <w:rsid w:val="000B5FF6"/>
    <w:rsid w:val="000C3E2F"/>
    <w:rsid w:val="000D3AC1"/>
    <w:rsid w:val="000D783F"/>
    <w:rsid w:val="000F049A"/>
    <w:rsid w:val="000F3C31"/>
    <w:rsid w:val="00107FBF"/>
    <w:rsid w:val="00116192"/>
    <w:rsid w:val="001162AB"/>
    <w:rsid w:val="001223F5"/>
    <w:rsid w:val="00133EF9"/>
    <w:rsid w:val="0013487B"/>
    <w:rsid w:val="00136112"/>
    <w:rsid w:val="00143D71"/>
    <w:rsid w:val="001504A3"/>
    <w:rsid w:val="00151B05"/>
    <w:rsid w:val="00152A41"/>
    <w:rsid w:val="00153A8A"/>
    <w:rsid w:val="00156AEC"/>
    <w:rsid w:val="0015788B"/>
    <w:rsid w:val="00160238"/>
    <w:rsid w:val="00170549"/>
    <w:rsid w:val="0017066A"/>
    <w:rsid w:val="00195652"/>
    <w:rsid w:val="001967F6"/>
    <w:rsid w:val="001A5B8E"/>
    <w:rsid w:val="001B6BE2"/>
    <w:rsid w:val="001C0D5F"/>
    <w:rsid w:val="001C2BC4"/>
    <w:rsid w:val="001C4F98"/>
    <w:rsid w:val="001D0A9B"/>
    <w:rsid w:val="001F13BF"/>
    <w:rsid w:val="001F38F6"/>
    <w:rsid w:val="001F3D41"/>
    <w:rsid w:val="001F3F3E"/>
    <w:rsid w:val="001F4DD2"/>
    <w:rsid w:val="001F5EAA"/>
    <w:rsid w:val="001F742A"/>
    <w:rsid w:val="0020395B"/>
    <w:rsid w:val="0021455C"/>
    <w:rsid w:val="00216547"/>
    <w:rsid w:val="00220717"/>
    <w:rsid w:val="00223B0E"/>
    <w:rsid w:val="00225506"/>
    <w:rsid w:val="0022625A"/>
    <w:rsid w:val="00233D77"/>
    <w:rsid w:val="00236007"/>
    <w:rsid w:val="00236241"/>
    <w:rsid w:val="00243FCD"/>
    <w:rsid w:val="00247E70"/>
    <w:rsid w:val="00252CE4"/>
    <w:rsid w:val="00257DA3"/>
    <w:rsid w:val="00270D21"/>
    <w:rsid w:val="0027657B"/>
    <w:rsid w:val="00276BCE"/>
    <w:rsid w:val="00282638"/>
    <w:rsid w:val="0028719D"/>
    <w:rsid w:val="002A0938"/>
    <w:rsid w:val="002A113F"/>
    <w:rsid w:val="002A63F5"/>
    <w:rsid w:val="002B0348"/>
    <w:rsid w:val="002B2DC4"/>
    <w:rsid w:val="002B6B16"/>
    <w:rsid w:val="002B75E4"/>
    <w:rsid w:val="002C5971"/>
    <w:rsid w:val="002D0AE9"/>
    <w:rsid w:val="002D213F"/>
    <w:rsid w:val="002D333E"/>
    <w:rsid w:val="002D795F"/>
    <w:rsid w:val="002E6637"/>
    <w:rsid w:val="002F4D98"/>
    <w:rsid w:val="003039F0"/>
    <w:rsid w:val="00313FE0"/>
    <w:rsid w:val="00314BCE"/>
    <w:rsid w:val="00314C73"/>
    <w:rsid w:val="003158E9"/>
    <w:rsid w:val="00322804"/>
    <w:rsid w:val="00325B7D"/>
    <w:rsid w:val="00326AA1"/>
    <w:rsid w:val="00332F44"/>
    <w:rsid w:val="0033463F"/>
    <w:rsid w:val="00337B7A"/>
    <w:rsid w:val="00340F6C"/>
    <w:rsid w:val="00341AFB"/>
    <w:rsid w:val="00345C1F"/>
    <w:rsid w:val="003467C2"/>
    <w:rsid w:val="0035104F"/>
    <w:rsid w:val="003561E9"/>
    <w:rsid w:val="003626B1"/>
    <w:rsid w:val="003714B4"/>
    <w:rsid w:val="0038183D"/>
    <w:rsid w:val="00385BAB"/>
    <w:rsid w:val="00385DF8"/>
    <w:rsid w:val="0039247F"/>
    <w:rsid w:val="003964DF"/>
    <w:rsid w:val="0039736A"/>
    <w:rsid w:val="003A0F06"/>
    <w:rsid w:val="003A360A"/>
    <w:rsid w:val="003A5C01"/>
    <w:rsid w:val="003A6E32"/>
    <w:rsid w:val="003B33BE"/>
    <w:rsid w:val="003D3E43"/>
    <w:rsid w:val="003D4F64"/>
    <w:rsid w:val="003E215B"/>
    <w:rsid w:val="003F1941"/>
    <w:rsid w:val="00400852"/>
    <w:rsid w:val="0040432F"/>
    <w:rsid w:val="0040753B"/>
    <w:rsid w:val="00421224"/>
    <w:rsid w:val="004218BD"/>
    <w:rsid w:val="00421F34"/>
    <w:rsid w:val="00422FC1"/>
    <w:rsid w:val="004243A8"/>
    <w:rsid w:val="00433BCB"/>
    <w:rsid w:val="00436518"/>
    <w:rsid w:val="00437A62"/>
    <w:rsid w:val="00447795"/>
    <w:rsid w:val="00454E06"/>
    <w:rsid w:val="00461D23"/>
    <w:rsid w:val="00461E9B"/>
    <w:rsid w:val="004727E4"/>
    <w:rsid w:val="00473276"/>
    <w:rsid w:val="00480F1D"/>
    <w:rsid w:val="00483264"/>
    <w:rsid w:val="004857F5"/>
    <w:rsid w:val="004869C1"/>
    <w:rsid w:val="00495149"/>
    <w:rsid w:val="004A5CE8"/>
    <w:rsid w:val="004B06ED"/>
    <w:rsid w:val="004B138C"/>
    <w:rsid w:val="004B17EE"/>
    <w:rsid w:val="004B61DC"/>
    <w:rsid w:val="004C1973"/>
    <w:rsid w:val="004C426E"/>
    <w:rsid w:val="004D0D7E"/>
    <w:rsid w:val="004D3C37"/>
    <w:rsid w:val="004D4BB6"/>
    <w:rsid w:val="004D5F07"/>
    <w:rsid w:val="004D62AF"/>
    <w:rsid w:val="004E4D43"/>
    <w:rsid w:val="004E6F30"/>
    <w:rsid w:val="004E7530"/>
    <w:rsid w:val="004F55DC"/>
    <w:rsid w:val="004F6EB9"/>
    <w:rsid w:val="005028A3"/>
    <w:rsid w:val="00504E28"/>
    <w:rsid w:val="0051131F"/>
    <w:rsid w:val="005136CF"/>
    <w:rsid w:val="00516429"/>
    <w:rsid w:val="005237E4"/>
    <w:rsid w:val="00530D57"/>
    <w:rsid w:val="00531819"/>
    <w:rsid w:val="00532D9F"/>
    <w:rsid w:val="005340E8"/>
    <w:rsid w:val="005429BD"/>
    <w:rsid w:val="0055493C"/>
    <w:rsid w:val="0056534F"/>
    <w:rsid w:val="005669C5"/>
    <w:rsid w:val="005671CD"/>
    <w:rsid w:val="00567D48"/>
    <w:rsid w:val="00571E1B"/>
    <w:rsid w:val="00571E47"/>
    <w:rsid w:val="0058133A"/>
    <w:rsid w:val="0059141B"/>
    <w:rsid w:val="00594EA4"/>
    <w:rsid w:val="00595D1C"/>
    <w:rsid w:val="005A745F"/>
    <w:rsid w:val="005B36A5"/>
    <w:rsid w:val="005C124B"/>
    <w:rsid w:val="005C378F"/>
    <w:rsid w:val="005C41B0"/>
    <w:rsid w:val="005C6831"/>
    <w:rsid w:val="005C731D"/>
    <w:rsid w:val="005C7EB4"/>
    <w:rsid w:val="005D6FAF"/>
    <w:rsid w:val="005E33C4"/>
    <w:rsid w:val="005E4EF9"/>
    <w:rsid w:val="005E7FD8"/>
    <w:rsid w:val="005F6C87"/>
    <w:rsid w:val="005F6FC3"/>
    <w:rsid w:val="0060331B"/>
    <w:rsid w:val="00603D8F"/>
    <w:rsid w:val="006071AE"/>
    <w:rsid w:val="00610BDC"/>
    <w:rsid w:val="006139AE"/>
    <w:rsid w:val="006161B2"/>
    <w:rsid w:val="0062397D"/>
    <w:rsid w:val="00623EB5"/>
    <w:rsid w:val="0063259A"/>
    <w:rsid w:val="00636074"/>
    <w:rsid w:val="006677CC"/>
    <w:rsid w:val="0067587E"/>
    <w:rsid w:val="00680016"/>
    <w:rsid w:val="0068052E"/>
    <w:rsid w:val="00692994"/>
    <w:rsid w:val="00692C4B"/>
    <w:rsid w:val="0069750C"/>
    <w:rsid w:val="006A22F3"/>
    <w:rsid w:val="006A28AC"/>
    <w:rsid w:val="006B09E2"/>
    <w:rsid w:val="006B715A"/>
    <w:rsid w:val="006C1531"/>
    <w:rsid w:val="006C5940"/>
    <w:rsid w:val="006D0166"/>
    <w:rsid w:val="006D143A"/>
    <w:rsid w:val="006D2729"/>
    <w:rsid w:val="006D6A24"/>
    <w:rsid w:val="006D6E76"/>
    <w:rsid w:val="006E0617"/>
    <w:rsid w:val="006E2475"/>
    <w:rsid w:val="006E6905"/>
    <w:rsid w:val="006F53DC"/>
    <w:rsid w:val="006F5623"/>
    <w:rsid w:val="00706CF4"/>
    <w:rsid w:val="00712737"/>
    <w:rsid w:val="007130FF"/>
    <w:rsid w:val="00715BF8"/>
    <w:rsid w:val="007410E0"/>
    <w:rsid w:val="00743420"/>
    <w:rsid w:val="0074539E"/>
    <w:rsid w:val="00751C23"/>
    <w:rsid w:val="0076124B"/>
    <w:rsid w:val="007632F4"/>
    <w:rsid w:val="007640B3"/>
    <w:rsid w:val="0077372B"/>
    <w:rsid w:val="007739C4"/>
    <w:rsid w:val="00774E9F"/>
    <w:rsid w:val="007767A0"/>
    <w:rsid w:val="00776C0E"/>
    <w:rsid w:val="00780A3D"/>
    <w:rsid w:val="007951D1"/>
    <w:rsid w:val="007A5196"/>
    <w:rsid w:val="007A5BD6"/>
    <w:rsid w:val="007B15BA"/>
    <w:rsid w:val="007B59B4"/>
    <w:rsid w:val="007B604B"/>
    <w:rsid w:val="007B70C3"/>
    <w:rsid w:val="007D24C1"/>
    <w:rsid w:val="007D5B43"/>
    <w:rsid w:val="007E1D86"/>
    <w:rsid w:val="007E665E"/>
    <w:rsid w:val="007F34B9"/>
    <w:rsid w:val="007F5033"/>
    <w:rsid w:val="007F7CB9"/>
    <w:rsid w:val="00802C58"/>
    <w:rsid w:val="008047B7"/>
    <w:rsid w:val="0080672B"/>
    <w:rsid w:val="0081320F"/>
    <w:rsid w:val="0082108A"/>
    <w:rsid w:val="00824F66"/>
    <w:rsid w:val="0082582B"/>
    <w:rsid w:val="00826C40"/>
    <w:rsid w:val="00842455"/>
    <w:rsid w:val="008476EB"/>
    <w:rsid w:val="00850254"/>
    <w:rsid w:val="00851278"/>
    <w:rsid w:val="00854A00"/>
    <w:rsid w:val="0086656B"/>
    <w:rsid w:val="0087276C"/>
    <w:rsid w:val="00877209"/>
    <w:rsid w:val="00881040"/>
    <w:rsid w:val="0088545E"/>
    <w:rsid w:val="00885A1A"/>
    <w:rsid w:val="00893EDD"/>
    <w:rsid w:val="008B1F57"/>
    <w:rsid w:val="008B391D"/>
    <w:rsid w:val="008B65D8"/>
    <w:rsid w:val="008C0E80"/>
    <w:rsid w:val="008C3673"/>
    <w:rsid w:val="008C55EB"/>
    <w:rsid w:val="008D0F34"/>
    <w:rsid w:val="008D3368"/>
    <w:rsid w:val="008E4AA7"/>
    <w:rsid w:val="008F145C"/>
    <w:rsid w:val="008F3653"/>
    <w:rsid w:val="00902B69"/>
    <w:rsid w:val="00904D1A"/>
    <w:rsid w:val="009101A1"/>
    <w:rsid w:val="00911D17"/>
    <w:rsid w:val="00913BB2"/>
    <w:rsid w:val="0091442E"/>
    <w:rsid w:val="00915569"/>
    <w:rsid w:val="00923EE8"/>
    <w:rsid w:val="00927887"/>
    <w:rsid w:val="00931817"/>
    <w:rsid w:val="00932FC4"/>
    <w:rsid w:val="009343E6"/>
    <w:rsid w:val="0093645F"/>
    <w:rsid w:val="00941880"/>
    <w:rsid w:val="00941B13"/>
    <w:rsid w:val="00943E5F"/>
    <w:rsid w:val="00945BB7"/>
    <w:rsid w:val="00972DB6"/>
    <w:rsid w:val="00973240"/>
    <w:rsid w:val="00973FC2"/>
    <w:rsid w:val="00975250"/>
    <w:rsid w:val="0097776B"/>
    <w:rsid w:val="00986B7C"/>
    <w:rsid w:val="00990DC0"/>
    <w:rsid w:val="00991355"/>
    <w:rsid w:val="0099255B"/>
    <w:rsid w:val="009937BF"/>
    <w:rsid w:val="009942D2"/>
    <w:rsid w:val="0099752F"/>
    <w:rsid w:val="009A082D"/>
    <w:rsid w:val="009A24CA"/>
    <w:rsid w:val="009A4404"/>
    <w:rsid w:val="009A5CBC"/>
    <w:rsid w:val="009C69DC"/>
    <w:rsid w:val="009D6798"/>
    <w:rsid w:val="009D6C74"/>
    <w:rsid w:val="009E2B6E"/>
    <w:rsid w:val="009E3AE2"/>
    <w:rsid w:val="009E493B"/>
    <w:rsid w:val="009F12D0"/>
    <w:rsid w:val="009F77DF"/>
    <w:rsid w:val="00A00197"/>
    <w:rsid w:val="00A07CE3"/>
    <w:rsid w:val="00A10AC1"/>
    <w:rsid w:val="00A11A6E"/>
    <w:rsid w:val="00A21F0F"/>
    <w:rsid w:val="00A2584F"/>
    <w:rsid w:val="00A26552"/>
    <w:rsid w:val="00A2675F"/>
    <w:rsid w:val="00A31CCA"/>
    <w:rsid w:val="00A32982"/>
    <w:rsid w:val="00A32DA3"/>
    <w:rsid w:val="00A466E5"/>
    <w:rsid w:val="00A5124D"/>
    <w:rsid w:val="00A53B09"/>
    <w:rsid w:val="00A55F6A"/>
    <w:rsid w:val="00A630DD"/>
    <w:rsid w:val="00A64504"/>
    <w:rsid w:val="00A65902"/>
    <w:rsid w:val="00A67C47"/>
    <w:rsid w:val="00A742BB"/>
    <w:rsid w:val="00A7792E"/>
    <w:rsid w:val="00A82296"/>
    <w:rsid w:val="00A84DE5"/>
    <w:rsid w:val="00A9102D"/>
    <w:rsid w:val="00A934B3"/>
    <w:rsid w:val="00A9357E"/>
    <w:rsid w:val="00A96CC7"/>
    <w:rsid w:val="00A96E14"/>
    <w:rsid w:val="00AA093B"/>
    <w:rsid w:val="00AA2AFA"/>
    <w:rsid w:val="00AA71C7"/>
    <w:rsid w:val="00AB6F5B"/>
    <w:rsid w:val="00AC4FC4"/>
    <w:rsid w:val="00AD102A"/>
    <w:rsid w:val="00AD1DED"/>
    <w:rsid w:val="00AE1C8F"/>
    <w:rsid w:val="00AE5AF0"/>
    <w:rsid w:val="00AF07E1"/>
    <w:rsid w:val="00AF3147"/>
    <w:rsid w:val="00AF344D"/>
    <w:rsid w:val="00AF391B"/>
    <w:rsid w:val="00AF436B"/>
    <w:rsid w:val="00B07759"/>
    <w:rsid w:val="00B25A29"/>
    <w:rsid w:val="00B27D0B"/>
    <w:rsid w:val="00B3126C"/>
    <w:rsid w:val="00B31959"/>
    <w:rsid w:val="00B33AB7"/>
    <w:rsid w:val="00B340C4"/>
    <w:rsid w:val="00B47AD2"/>
    <w:rsid w:val="00B530F1"/>
    <w:rsid w:val="00B542A9"/>
    <w:rsid w:val="00B54EF8"/>
    <w:rsid w:val="00B54F68"/>
    <w:rsid w:val="00B55C9E"/>
    <w:rsid w:val="00B628DF"/>
    <w:rsid w:val="00B647E7"/>
    <w:rsid w:val="00B6790E"/>
    <w:rsid w:val="00B71EEE"/>
    <w:rsid w:val="00B77B98"/>
    <w:rsid w:val="00B909F4"/>
    <w:rsid w:val="00BA1F73"/>
    <w:rsid w:val="00BA2CC0"/>
    <w:rsid w:val="00BB09DD"/>
    <w:rsid w:val="00BB1592"/>
    <w:rsid w:val="00BB15C5"/>
    <w:rsid w:val="00BB18AE"/>
    <w:rsid w:val="00BB252D"/>
    <w:rsid w:val="00BB66BA"/>
    <w:rsid w:val="00BC13AF"/>
    <w:rsid w:val="00BC6EE9"/>
    <w:rsid w:val="00BD023C"/>
    <w:rsid w:val="00BD45A3"/>
    <w:rsid w:val="00BD706D"/>
    <w:rsid w:val="00BE08EE"/>
    <w:rsid w:val="00BE141B"/>
    <w:rsid w:val="00BE61A0"/>
    <w:rsid w:val="00BE7431"/>
    <w:rsid w:val="00BE7C72"/>
    <w:rsid w:val="00BE7D1E"/>
    <w:rsid w:val="00BF2D71"/>
    <w:rsid w:val="00BF642E"/>
    <w:rsid w:val="00BF6E87"/>
    <w:rsid w:val="00C1121E"/>
    <w:rsid w:val="00C118D6"/>
    <w:rsid w:val="00C23C8D"/>
    <w:rsid w:val="00C324D3"/>
    <w:rsid w:val="00C3287E"/>
    <w:rsid w:val="00C3690D"/>
    <w:rsid w:val="00C45025"/>
    <w:rsid w:val="00C5601C"/>
    <w:rsid w:val="00C57A3D"/>
    <w:rsid w:val="00C616EF"/>
    <w:rsid w:val="00C6195C"/>
    <w:rsid w:val="00C710E6"/>
    <w:rsid w:val="00C73919"/>
    <w:rsid w:val="00C8189F"/>
    <w:rsid w:val="00C91DAC"/>
    <w:rsid w:val="00C925DD"/>
    <w:rsid w:val="00C92FE1"/>
    <w:rsid w:val="00CB03BD"/>
    <w:rsid w:val="00CB1E83"/>
    <w:rsid w:val="00CB3095"/>
    <w:rsid w:val="00CB4411"/>
    <w:rsid w:val="00CB562F"/>
    <w:rsid w:val="00CB57DB"/>
    <w:rsid w:val="00CC48C6"/>
    <w:rsid w:val="00CC74FA"/>
    <w:rsid w:val="00CD5A28"/>
    <w:rsid w:val="00CF0887"/>
    <w:rsid w:val="00CF161D"/>
    <w:rsid w:val="00CF2842"/>
    <w:rsid w:val="00CF52D8"/>
    <w:rsid w:val="00CF61FA"/>
    <w:rsid w:val="00D0008F"/>
    <w:rsid w:val="00D0211D"/>
    <w:rsid w:val="00D10753"/>
    <w:rsid w:val="00D12DD2"/>
    <w:rsid w:val="00D14704"/>
    <w:rsid w:val="00D156D3"/>
    <w:rsid w:val="00D16627"/>
    <w:rsid w:val="00D228AD"/>
    <w:rsid w:val="00D23086"/>
    <w:rsid w:val="00D264F0"/>
    <w:rsid w:val="00D32662"/>
    <w:rsid w:val="00D5630C"/>
    <w:rsid w:val="00D56A38"/>
    <w:rsid w:val="00D64C1F"/>
    <w:rsid w:val="00D830CB"/>
    <w:rsid w:val="00D84C30"/>
    <w:rsid w:val="00D8642A"/>
    <w:rsid w:val="00D939F1"/>
    <w:rsid w:val="00D93D0C"/>
    <w:rsid w:val="00D95898"/>
    <w:rsid w:val="00D96A1C"/>
    <w:rsid w:val="00D975E4"/>
    <w:rsid w:val="00DB64BD"/>
    <w:rsid w:val="00DC6CA9"/>
    <w:rsid w:val="00DD0984"/>
    <w:rsid w:val="00DD2B78"/>
    <w:rsid w:val="00DD2CD7"/>
    <w:rsid w:val="00DD3A9E"/>
    <w:rsid w:val="00DD4B7B"/>
    <w:rsid w:val="00DE4171"/>
    <w:rsid w:val="00DE570D"/>
    <w:rsid w:val="00DF1A71"/>
    <w:rsid w:val="00DF26ED"/>
    <w:rsid w:val="00DF2782"/>
    <w:rsid w:val="00E0718E"/>
    <w:rsid w:val="00E07B20"/>
    <w:rsid w:val="00E16892"/>
    <w:rsid w:val="00E26F4B"/>
    <w:rsid w:val="00E27912"/>
    <w:rsid w:val="00E3035D"/>
    <w:rsid w:val="00E41B19"/>
    <w:rsid w:val="00E464A0"/>
    <w:rsid w:val="00E465F3"/>
    <w:rsid w:val="00E46869"/>
    <w:rsid w:val="00E5030D"/>
    <w:rsid w:val="00E52E13"/>
    <w:rsid w:val="00E54C77"/>
    <w:rsid w:val="00E6611B"/>
    <w:rsid w:val="00E702F2"/>
    <w:rsid w:val="00E742E3"/>
    <w:rsid w:val="00E832B4"/>
    <w:rsid w:val="00E83EF5"/>
    <w:rsid w:val="00E934C6"/>
    <w:rsid w:val="00EA05C4"/>
    <w:rsid w:val="00EB4FF8"/>
    <w:rsid w:val="00EB7F34"/>
    <w:rsid w:val="00EC1C40"/>
    <w:rsid w:val="00ED0E29"/>
    <w:rsid w:val="00EE05BB"/>
    <w:rsid w:val="00EF0544"/>
    <w:rsid w:val="00EF5455"/>
    <w:rsid w:val="00F07D9C"/>
    <w:rsid w:val="00F12199"/>
    <w:rsid w:val="00F13611"/>
    <w:rsid w:val="00F15211"/>
    <w:rsid w:val="00F24A19"/>
    <w:rsid w:val="00F24E32"/>
    <w:rsid w:val="00F32A4C"/>
    <w:rsid w:val="00F32D20"/>
    <w:rsid w:val="00F474DB"/>
    <w:rsid w:val="00F479AE"/>
    <w:rsid w:val="00F506F2"/>
    <w:rsid w:val="00F55F98"/>
    <w:rsid w:val="00F56943"/>
    <w:rsid w:val="00F5749F"/>
    <w:rsid w:val="00F60837"/>
    <w:rsid w:val="00F60B66"/>
    <w:rsid w:val="00F60F9F"/>
    <w:rsid w:val="00F622CF"/>
    <w:rsid w:val="00F678B1"/>
    <w:rsid w:val="00F70CF8"/>
    <w:rsid w:val="00F7268A"/>
    <w:rsid w:val="00F72D96"/>
    <w:rsid w:val="00F732AF"/>
    <w:rsid w:val="00F75A5C"/>
    <w:rsid w:val="00F77961"/>
    <w:rsid w:val="00F83D40"/>
    <w:rsid w:val="00FA030D"/>
    <w:rsid w:val="00FA7786"/>
    <w:rsid w:val="00FB228B"/>
    <w:rsid w:val="00FB51B1"/>
    <w:rsid w:val="00FB5C6E"/>
    <w:rsid w:val="00FB6D8C"/>
    <w:rsid w:val="00FC7E9A"/>
    <w:rsid w:val="00FD5814"/>
    <w:rsid w:val="00FD7314"/>
    <w:rsid w:val="00FE1851"/>
    <w:rsid w:val="00FF1770"/>
    <w:rsid w:val="00FF23EB"/>
    <w:rsid w:val="00FF6C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3DA02B"/>
  <w15:docId w15:val="{DC1B0559-95E4-4335-AC6D-C4C1F9D53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0B3"/>
    <w:pPr>
      <w:shd w:val="clear" w:color="auto" w:fill="FFFFFF"/>
      <w:spacing w:after="0" w:line="240" w:lineRule="auto"/>
    </w:pPr>
    <w:rPr>
      <w:rFonts w:ascii="Avenir Next LT Pro Demi" w:eastAsia="Times New Roman" w:hAnsi="Avenir Next LT Pro Demi" w:cs="Times New Roman"/>
      <w:color w:val="242424"/>
      <w:kern w:val="0"/>
      <w:sz w:val="24"/>
      <w:szCs w:val="24"/>
      <w:lang w:eastAsia="en-GB"/>
    </w:rPr>
  </w:style>
  <w:style w:type="paragraph" w:styleId="Heading1">
    <w:name w:val="heading 1"/>
    <w:basedOn w:val="Normal"/>
    <w:next w:val="Normal"/>
    <w:link w:val="Heading1Char"/>
    <w:uiPriority w:val="9"/>
    <w:qFormat/>
    <w:rsid w:val="00A742BB"/>
    <w:pPr>
      <w:spacing w:before="240" w:after="255"/>
      <w:jc w:val="center"/>
      <w:outlineLvl w:val="0"/>
    </w:pPr>
    <w:rPr>
      <w:b/>
      <w:bCs/>
      <w:sz w:val="32"/>
      <w:szCs w:val="32"/>
      <w14:ligatures w14:val="none"/>
    </w:rPr>
  </w:style>
  <w:style w:type="paragraph" w:styleId="Heading2">
    <w:name w:val="heading 2"/>
    <w:basedOn w:val="Heading1"/>
    <w:next w:val="Normal"/>
    <w:link w:val="Heading2Char"/>
    <w:uiPriority w:val="9"/>
    <w:unhideWhenUsed/>
    <w:qFormat/>
    <w:rsid w:val="00A742BB"/>
    <w:pPr>
      <w:spacing w:before="0" w:after="120"/>
      <w:jc w:val="left"/>
      <w:outlineLvl w:val="1"/>
    </w:pPr>
  </w:style>
  <w:style w:type="paragraph" w:styleId="Heading3">
    <w:name w:val="heading 3"/>
    <w:basedOn w:val="Normal"/>
    <w:link w:val="Heading3Char"/>
    <w:uiPriority w:val="9"/>
    <w:qFormat/>
    <w:rsid w:val="007640B3"/>
    <w:pPr>
      <w:spacing w:after="120"/>
      <w:outlineLvl w:val="2"/>
    </w:pPr>
    <w:rPr>
      <w:rFonts w:cs="Arial"/>
      <w:color w:val="000000"/>
      <w:sz w:val="28"/>
      <w:szCs w:val="28"/>
    </w:rPr>
  </w:style>
  <w:style w:type="paragraph" w:styleId="Heading4">
    <w:name w:val="heading 4"/>
    <w:basedOn w:val="Normal"/>
    <w:next w:val="Normal"/>
    <w:link w:val="Heading4Char"/>
    <w:uiPriority w:val="9"/>
    <w:unhideWhenUsed/>
    <w:qFormat/>
    <w:rsid w:val="00571E1B"/>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2638"/>
    <w:pPr>
      <w:tabs>
        <w:tab w:val="center" w:pos="4513"/>
        <w:tab w:val="right" w:pos="9026"/>
      </w:tabs>
    </w:pPr>
  </w:style>
  <w:style w:type="character" w:customStyle="1" w:styleId="HeaderChar">
    <w:name w:val="Header Char"/>
    <w:basedOn w:val="DefaultParagraphFont"/>
    <w:link w:val="Header"/>
    <w:uiPriority w:val="99"/>
    <w:rsid w:val="00282638"/>
  </w:style>
  <w:style w:type="paragraph" w:styleId="Footer">
    <w:name w:val="footer"/>
    <w:basedOn w:val="Normal"/>
    <w:link w:val="FooterChar"/>
    <w:uiPriority w:val="99"/>
    <w:unhideWhenUsed/>
    <w:rsid w:val="00282638"/>
    <w:pPr>
      <w:tabs>
        <w:tab w:val="center" w:pos="4513"/>
        <w:tab w:val="right" w:pos="9026"/>
      </w:tabs>
    </w:pPr>
  </w:style>
  <w:style w:type="character" w:customStyle="1" w:styleId="FooterChar">
    <w:name w:val="Footer Char"/>
    <w:basedOn w:val="DefaultParagraphFont"/>
    <w:link w:val="Footer"/>
    <w:uiPriority w:val="99"/>
    <w:rsid w:val="00282638"/>
  </w:style>
  <w:style w:type="character" w:customStyle="1" w:styleId="Heading3Char">
    <w:name w:val="Heading 3 Char"/>
    <w:basedOn w:val="DefaultParagraphFont"/>
    <w:link w:val="Heading3"/>
    <w:uiPriority w:val="9"/>
    <w:rsid w:val="007640B3"/>
    <w:rPr>
      <w:rFonts w:ascii="Avenir Next LT Pro Demi" w:eastAsia="Times New Roman" w:hAnsi="Avenir Next LT Pro Demi" w:cs="Arial"/>
      <w:color w:val="000000"/>
      <w:kern w:val="0"/>
      <w:sz w:val="28"/>
      <w:szCs w:val="28"/>
      <w:shd w:val="clear" w:color="auto" w:fill="FFFFFF"/>
      <w:lang w:eastAsia="en-GB"/>
    </w:rPr>
  </w:style>
  <w:style w:type="paragraph" w:customStyle="1" w:styleId="xhas-black-color">
    <w:name w:val="x_has-black-color"/>
    <w:basedOn w:val="Normal"/>
    <w:rsid w:val="00D939F1"/>
    <w:pPr>
      <w:spacing w:before="100" w:beforeAutospacing="1" w:after="100" w:afterAutospacing="1"/>
    </w:pPr>
    <w:rPr>
      <w:rFonts w:ascii="Times New Roman" w:hAnsi="Times New Roman"/>
    </w:rPr>
  </w:style>
  <w:style w:type="character" w:styleId="Emphasis">
    <w:name w:val="Emphasis"/>
    <w:basedOn w:val="DefaultParagraphFont"/>
    <w:uiPriority w:val="20"/>
    <w:qFormat/>
    <w:rsid w:val="00D939F1"/>
    <w:rPr>
      <w:i/>
      <w:iCs/>
    </w:rPr>
  </w:style>
  <w:style w:type="character" w:styleId="Strong">
    <w:name w:val="Strong"/>
    <w:basedOn w:val="DefaultParagraphFont"/>
    <w:uiPriority w:val="22"/>
    <w:qFormat/>
    <w:rsid w:val="00D939F1"/>
    <w:rPr>
      <w:b/>
      <w:bCs/>
    </w:rPr>
  </w:style>
  <w:style w:type="paragraph" w:customStyle="1" w:styleId="xhas-luminous-vivid-orange-color">
    <w:name w:val="x_has-luminous-vivid-orange-color"/>
    <w:basedOn w:val="Normal"/>
    <w:rsid w:val="00D939F1"/>
    <w:pPr>
      <w:spacing w:before="100" w:beforeAutospacing="1" w:after="100" w:afterAutospacing="1"/>
    </w:pPr>
    <w:rPr>
      <w:rFonts w:ascii="Times New Roman" w:hAnsi="Times New Roman"/>
    </w:rPr>
  </w:style>
  <w:style w:type="character" w:customStyle="1" w:styleId="Heading1Char">
    <w:name w:val="Heading 1 Char"/>
    <w:basedOn w:val="DefaultParagraphFont"/>
    <w:link w:val="Heading1"/>
    <w:uiPriority w:val="9"/>
    <w:rsid w:val="00A742BB"/>
    <w:rPr>
      <w:rFonts w:ascii="Avenir Next LT Pro Demi" w:eastAsia="Times New Roman" w:hAnsi="Avenir Next LT Pro Demi" w:cs="Times New Roman"/>
      <w:b/>
      <w:bCs/>
      <w:color w:val="242424"/>
      <w:kern w:val="0"/>
      <w:sz w:val="32"/>
      <w:szCs w:val="32"/>
      <w:shd w:val="clear" w:color="auto" w:fill="FFFFFF"/>
      <w:lang w:eastAsia="en-GB"/>
      <w14:ligatures w14:val="none"/>
    </w:rPr>
  </w:style>
  <w:style w:type="character" w:styleId="Hyperlink">
    <w:name w:val="Hyperlink"/>
    <w:basedOn w:val="DefaultParagraphFont"/>
    <w:uiPriority w:val="99"/>
    <w:unhideWhenUsed/>
    <w:rsid w:val="007739C4"/>
    <w:rPr>
      <w:color w:val="9454C3" w:themeColor="hyperlink"/>
      <w:u w:val="single"/>
    </w:rPr>
  </w:style>
  <w:style w:type="character" w:styleId="UnresolvedMention">
    <w:name w:val="Unresolved Mention"/>
    <w:basedOn w:val="DefaultParagraphFont"/>
    <w:uiPriority w:val="99"/>
    <w:semiHidden/>
    <w:unhideWhenUsed/>
    <w:rsid w:val="007739C4"/>
    <w:rPr>
      <w:color w:val="605E5C"/>
      <w:shd w:val="clear" w:color="auto" w:fill="E1DFDD"/>
    </w:rPr>
  </w:style>
  <w:style w:type="paragraph" w:styleId="NoSpacing">
    <w:name w:val="No Spacing"/>
    <w:qFormat/>
    <w:rsid w:val="006D6E76"/>
    <w:pPr>
      <w:spacing w:after="0" w:line="240" w:lineRule="auto"/>
    </w:pPr>
  </w:style>
  <w:style w:type="paragraph" w:customStyle="1" w:styleId="xxhas-black-color">
    <w:name w:val="x_x_has-black-color"/>
    <w:basedOn w:val="Normal"/>
    <w:rsid w:val="00D228AD"/>
    <w:pPr>
      <w:spacing w:before="100" w:beforeAutospacing="1" w:after="100" w:afterAutospacing="1"/>
    </w:pPr>
    <w:rPr>
      <w:rFonts w:ascii="Times New Roman" w:hAnsi="Times New Roman"/>
    </w:rPr>
  </w:style>
  <w:style w:type="paragraph" w:customStyle="1" w:styleId="xxhas-luminous-vivid-orange-color">
    <w:name w:val="x_x_has-luminous-vivid-orange-color"/>
    <w:basedOn w:val="Normal"/>
    <w:rsid w:val="00D228AD"/>
    <w:pPr>
      <w:spacing w:before="100" w:beforeAutospacing="1" w:after="100" w:afterAutospacing="1"/>
    </w:pPr>
    <w:rPr>
      <w:rFonts w:ascii="Times New Roman" w:hAnsi="Times New Roman"/>
    </w:rPr>
  </w:style>
  <w:style w:type="paragraph" w:styleId="NormalWeb">
    <w:name w:val="Normal (Web)"/>
    <w:basedOn w:val="Normal"/>
    <w:uiPriority w:val="99"/>
    <w:unhideWhenUsed/>
    <w:rsid w:val="00D228AD"/>
    <w:pPr>
      <w:spacing w:before="100" w:beforeAutospacing="1" w:after="100" w:afterAutospacing="1"/>
    </w:pPr>
    <w:rPr>
      <w:rFonts w:ascii="Times New Roman" w:hAnsi="Times New Roman"/>
    </w:rPr>
  </w:style>
  <w:style w:type="character" w:customStyle="1" w:styleId="Heading2Char">
    <w:name w:val="Heading 2 Char"/>
    <w:basedOn w:val="DefaultParagraphFont"/>
    <w:link w:val="Heading2"/>
    <w:uiPriority w:val="9"/>
    <w:rsid w:val="00A742BB"/>
    <w:rPr>
      <w:rFonts w:ascii="Avenir Next LT Pro Demi" w:eastAsia="Times New Roman" w:hAnsi="Avenir Next LT Pro Demi" w:cs="Times New Roman"/>
      <w:b/>
      <w:bCs/>
      <w:color w:val="242424"/>
      <w:kern w:val="0"/>
      <w:sz w:val="32"/>
      <w:szCs w:val="32"/>
      <w:shd w:val="clear" w:color="auto" w:fill="FFFFFF"/>
      <w:lang w:eastAsia="en-GB"/>
      <w14:ligatures w14:val="none"/>
    </w:rPr>
  </w:style>
  <w:style w:type="character" w:customStyle="1" w:styleId="Heading4Char">
    <w:name w:val="Heading 4 Char"/>
    <w:basedOn w:val="DefaultParagraphFont"/>
    <w:link w:val="Heading4"/>
    <w:uiPriority w:val="9"/>
    <w:rsid w:val="00571E1B"/>
    <w:rPr>
      <w:rFonts w:ascii="Avenir Next LT Pro Demi" w:eastAsia="Times New Roman" w:hAnsi="Avenir Next LT Pro Demi" w:cs="Times New Roman"/>
      <w:color w:val="242424"/>
      <w:kern w:val="0"/>
      <w:sz w:val="24"/>
      <w:szCs w:val="24"/>
      <w:shd w:val="clear" w:color="auto" w:fill="FFFFFF"/>
      <w:lang w:eastAsia="en-GB"/>
    </w:rPr>
  </w:style>
  <w:style w:type="paragraph" w:styleId="Caption">
    <w:name w:val="caption"/>
    <w:basedOn w:val="Normal"/>
    <w:next w:val="Normal"/>
    <w:uiPriority w:val="35"/>
    <w:semiHidden/>
    <w:unhideWhenUsed/>
    <w:qFormat/>
    <w:rsid w:val="00E832B4"/>
    <w:pPr>
      <w:spacing w:after="200"/>
    </w:pPr>
    <w:rPr>
      <w:i/>
      <w:iCs/>
      <w:color w:val="242852" w:themeColor="text2"/>
      <w:sz w:val="18"/>
      <w:szCs w:val="18"/>
    </w:rPr>
  </w:style>
  <w:style w:type="character" w:styleId="FollowedHyperlink">
    <w:name w:val="FollowedHyperlink"/>
    <w:basedOn w:val="DefaultParagraphFont"/>
    <w:uiPriority w:val="99"/>
    <w:semiHidden/>
    <w:unhideWhenUsed/>
    <w:rsid w:val="00F32D20"/>
    <w:rPr>
      <w:color w:val="3EBBF0" w:themeColor="followedHyperlink"/>
      <w:u w:val="single"/>
    </w:rPr>
  </w:style>
  <w:style w:type="character" w:customStyle="1" w:styleId="ms-button-flexcontainer">
    <w:name w:val="ms-button-flexcontainer"/>
    <w:basedOn w:val="DefaultParagraphFont"/>
    <w:rsid w:val="003E215B"/>
  </w:style>
  <w:style w:type="paragraph" w:customStyle="1" w:styleId="Default">
    <w:name w:val="Default"/>
    <w:rsid w:val="00712737"/>
    <w:pPr>
      <w:autoSpaceDE w:val="0"/>
      <w:autoSpaceDN w:val="0"/>
      <w:adjustRightInd w:val="0"/>
      <w:spacing w:after="0" w:line="240" w:lineRule="auto"/>
    </w:pPr>
    <w:rPr>
      <w:rFonts w:ascii="Avenir Next LT Pro" w:hAnsi="Avenir Next LT Pro" w:cs="Avenir Next LT Pro"/>
      <w:color w:val="000000"/>
      <w:kern w:val="0"/>
      <w:sz w:val="24"/>
      <w:szCs w:val="24"/>
    </w:rPr>
  </w:style>
  <w:style w:type="paragraph" w:customStyle="1" w:styleId="xmsonormal">
    <w:name w:val="x_msonormal"/>
    <w:basedOn w:val="Normal"/>
    <w:rsid w:val="00020662"/>
    <w:pPr>
      <w:shd w:val="clear" w:color="auto" w:fill="auto"/>
      <w:spacing w:before="100" w:beforeAutospacing="1" w:after="100" w:afterAutospacing="1"/>
    </w:pPr>
    <w:rPr>
      <w:rFonts w:ascii="Times New Roman" w:hAnsi="Times New Roman"/>
      <w:color w:val="auto"/>
      <w14:ligatures w14:val="none"/>
    </w:rPr>
  </w:style>
  <w:style w:type="paragraph" w:customStyle="1" w:styleId="xparagraph">
    <w:name w:val="x_paragraph"/>
    <w:basedOn w:val="Normal"/>
    <w:uiPriority w:val="99"/>
    <w:rsid w:val="00020662"/>
    <w:pPr>
      <w:shd w:val="clear" w:color="auto" w:fill="auto"/>
      <w:suppressAutoHyphens/>
      <w:autoSpaceDN w:val="0"/>
      <w:spacing w:before="100" w:after="100"/>
    </w:pPr>
    <w:rPr>
      <w:rFonts w:ascii="Times New Roman" w:hAnsi="Times New Roman"/>
      <w:color w:val="auto"/>
      <w14:ligatures w14:val="none"/>
    </w:rPr>
  </w:style>
  <w:style w:type="character" w:customStyle="1" w:styleId="xnormaltextrun">
    <w:name w:val="x_normaltextrun"/>
    <w:basedOn w:val="DefaultParagraphFont"/>
    <w:rsid w:val="00020662"/>
  </w:style>
  <w:style w:type="character" w:customStyle="1" w:styleId="xeop">
    <w:name w:val="x_eop"/>
    <w:basedOn w:val="DefaultParagraphFont"/>
    <w:rsid w:val="00020662"/>
  </w:style>
  <w:style w:type="paragraph" w:styleId="ListParagraph">
    <w:name w:val="List Paragraph"/>
    <w:basedOn w:val="Normal"/>
    <w:uiPriority w:val="34"/>
    <w:qFormat/>
    <w:rsid w:val="006F5623"/>
    <w:pPr>
      <w:ind w:left="720"/>
      <w:contextualSpacing/>
    </w:pPr>
  </w:style>
  <w:style w:type="paragraph" w:customStyle="1" w:styleId="elementtoproof">
    <w:name w:val="elementtoproof"/>
    <w:basedOn w:val="Normal"/>
    <w:uiPriority w:val="99"/>
    <w:semiHidden/>
    <w:rsid w:val="007B70C3"/>
    <w:pPr>
      <w:shd w:val="clear" w:color="auto" w:fill="auto"/>
    </w:pPr>
    <w:rPr>
      <w:rFonts w:ascii="Calibri" w:eastAsiaTheme="minorHAnsi" w:hAnsi="Calibri" w:cs="Calibri"/>
      <w:color w:val="auto"/>
      <w:sz w:val="22"/>
      <w:szCs w:val="22"/>
      <w14:ligatures w14:val="none"/>
    </w:rPr>
  </w:style>
  <w:style w:type="paragraph" w:customStyle="1" w:styleId="gem-c-lead-paragraph">
    <w:name w:val="gem-c-lead-paragraph"/>
    <w:basedOn w:val="Normal"/>
    <w:rsid w:val="00567D48"/>
    <w:pPr>
      <w:shd w:val="clear" w:color="auto" w:fill="auto"/>
      <w:spacing w:before="100" w:beforeAutospacing="1" w:after="100" w:afterAutospacing="1"/>
    </w:pPr>
    <w:rPr>
      <w:rFonts w:ascii="Times New Roman" w:hAnsi="Times New Roman"/>
      <w:color w:val="auto"/>
      <w14:ligatures w14:val="none"/>
    </w:rPr>
  </w:style>
  <w:style w:type="paragraph" w:customStyle="1" w:styleId="last-child">
    <w:name w:val="last-child"/>
    <w:basedOn w:val="Normal"/>
    <w:rsid w:val="00567D48"/>
    <w:pPr>
      <w:shd w:val="clear" w:color="auto" w:fill="auto"/>
      <w:spacing w:before="100" w:beforeAutospacing="1" w:after="100" w:afterAutospacing="1"/>
    </w:pPr>
    <w:rPr>
      <w:rFonts w:ascii="Times New Roman" w:hAnsi="Times New Roman"/>
      <w:color w:val="aut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078921">
      <w:bodyDiv w:val="1"/>
      <w:marLeft w:val="0"/>
      <w:marRight w:val="0"/>
      <w:marTop w:val="0"/>
      <w:marBottom w:val="0"/>
      <w:divBdr>
        <w:top w:val="none" w:sz="0" w:space="0" w:color="auto"/>
        <w:left w:val="none" w:sz="0" w:space="0" w:color="auto"/>
        <w:bottom w:val="none" w:sz="0" w:space="0" w:color="auto"/>
        <w:right w:val="none" w:sz="0" w:space="0" w:color="auto"/>
      </w:divBdr>
    </w:div>
    <w:div w:id="70591840">
      <w:bodyDiv w:val="1"/>
      <w:marLeft w:val="0"/>
      <w:marRight w:val="0"/>
      <w:marTop w:val="0"/>
      <w:marBottom w:val="0"/>
      <w:divBdr>
        <w:top w:val="none" w:sz="0" w:space="0" w:color="auto"/>
        <w:left w:val="none" w:sz="0" w:space="0" w:color="auto"/>
        <w:bottom w:val="none" w:sz="0" w:space="0" w:color="auto"/>
        <w:right w:val="none" w:sz="0" w:space="0" w:color="auto"/>
      </w:divBdr>
    </w:div>
    <w:div w:id="108594359">
      <w:bodyDiv w:val="1"/>
      <w:marLeft w:val="0"/>
      <w:marRight w:val="0"/>
      <w:marTop w:val="0"/>
      <w:marBottom w:val="0"/>
      <w:divBdr>
        <w:top w:val="none" w:sz="0" w:space="0" w:color="auto"/>
        <w:left w:val="none" w:sz="0" w:space="0" w:color="auto"/>
        <w:bottom w:val="none" w:sz="0" w:space="0" w:color="auto"/>
        <w:right w:val="none" w:sz="0" w:space="0" w:color="auto"/>
      </w:divBdr>
    </w:div>
    <w:div w:id="139269537">
      <w:bodyDiv w:val="1"/>
      <w:marLeft w:val="0"/>
      <w:marRight w:val="0"/>
      <w:marTop w:val="0"/>
      <w:marBottom w:val="0"/>
      <w:divBdr>
        <w:top w:val="none" w:sz="0" w:space="0" w:color="auto"/>
        <w:left w:val="none" w:sz="0" w:space="0" w:color="auto"/>
        <w:bottom w:val="none" w:sz="0" w:space="0" w:color="auto"/>
        <w:right w:val="none" w:sz="0" w:space="0" w:color="auto"/>
      </w:divBdr>
      <w:divsChild>
        <w:div w:id="35474936">
          <w:marLeft w:val="0"/>
          <w:marRight w:val="0"/>
          <w:marTop w:val="0"/>
          <w:marBottom w:val="0"/>
          <w:divBdr>
            <w:top w:val="none" w:sz="0" w:space="0" w:color="auto"/>
            <w:left w:val="none" w:sz="0" w:space="0" w:color="auto"/>
            <w:bottom w:val="none" w:sz="0" w:space="0" w:color="auto"/>
            <w:right w:val="none" w:sz="0" w:space="0" w:color="auto"/>
          </w:divBdr>
          <w:divsChild>
            <w:div w:id="210541766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39270460">
      <w:bodyDiv w:val="1"/>
      <w:marLeft w:val="0"/>
      <w:marRight w:val="0"/>
      <w:marTop w:val="0"/>
      <w:marBottom w:val="0"/>
      <w:divBdr>
        <w:top w:val="none" w:sz="0" w:space="0" w:color="auto"/>
        <w:left w:val="none" w:sz="0" w:space="0" w:color="auto"/>
        <w:bottom w:val="none" w:sz="0" w:space="0" w:color="auto"/>
        <w:right w:val="none" w:sz="0" w:space="0" w:color="auto"/>
      </w:divBdr>
      <w:divsChild>
        <w:div w:id="1819376235">
          <w:marLeft w:val="0"/>
          <w:marRight w:val="0"/>
          <w:marTop w:val="0"/>
          <w:marBottom w:val="0"/>
          <w:divBdr>
            <w:top w:val="none" w:sz="0" w:space="0" w:color="auto"/>
            <w:left w:val="none" w:sz="0" w:space="0" w:color="auto"/>
            <w:bottom w:val="none" w:sz="0" w:space="0" w:color="auto"/>
            <w:right w:val="none" w:sz="0" w:space="0" w:color="auto"/>
          </w:divBdr>
          <w:divsChild>
            <w:div w:id="1489440038">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99783136">
      <w:bodyDiv w:val="1"/>
      <w:marLeft w:val="0"/>
      <w:marRight w:val="0"/>
      <w:marTop w:val="0"/>
      <w:marBottom w:val="0"/>
      <w:divBdr>
        <w:top w:val="none" w:sz="0" w:space="0" w:color="auto"/>
        <w:left w:val="none" w:sz="0" w:space="0" w:color="auto"/>
        <w:bottom w:val="none" w:sz="0" w:space="0" w:color="auto"/>
        <w:right w:val="none" w:sz="0" w:space="0" w:color="auto"/>
      </w:divBdr>
    </w:div>
    <w:div w:id="239410142">
      <w:bodyDiv w:val="1"/>
      <w:marLeft w:val="0"/>
      <w:marRight w:val="0"/>
      <w:marTop w:val="0"/>
      <w:marBottom w:val="0"/>
      <w:divBdr>
        <w:top w:val="none" w:sz="0" w:space="0" w:color="auto"/>
        <w:left w:val="none" w:sz="0" w:space="0" w:color="auto"/>
        <w:bottom w:val="none" w:sz="0" w:space="0" w:color="auto"/>
        <w:right w:val="none" w:sz="0" w:space="0" w:color="auto"/>
      </w:divBdr>
    </w:div>
    <w:div w:id="273444693">
      <w:bodyDiv w:val="1"/>
      <w:marLeft w:val="0"/>
      <w:marRight w:val="0"/>
      <w:marTop w:val="0"/>
      <w:marBottom w:val="0"/>
      <w:divBdr>
        <w:top w:val="none" w:sz="0" w:space="0" w:color="auto"/>
        <w:left w:val="none" w:sz="0" w:space="0" w:color="auto"/>
        <w:bottom w:val="none" w:sz="0" w:space="0" w:color="auto"/>
        <w:right w:val="none" w:sz="0" w:space="0" w:color="auto"/>
      </w:divBdr>
    </w:div>
    <w:div w:id="291597107">
      <w:bodyDiv w:val="1"/>
      <w:marLeft w:val="0"/>
      <w:marRight w:val="0"/>
      <w:marTop w:val="0"/>
      <w:marBottom w:val="0"/>
      <w:divBdr>
        <w:top w:val="none" w:sz="0" w:space="0" w:color="auto"/>
        <w:left w:val="none" w:sz="0" w:space="0" w:color="auto"/>
        <w:bottom w:val="none" w:sz="0" w:space="0" w:color="auto"/>
        <w:right w:val="none" w:sz="0" w:space="0" w:color="auto"/>
      </w:divBdr>
    </w:div>
    <w:div w:id="331378053">
      <w:bodyDiv w:val="1"/>
      <w:marLeft w:val="0"/>
      <w:marRight w:val="0"/>
      <w:marTop w:val="0"/>
      <w:marBottom w:val="0"/>
      <w:divBdr>
        <w:top w:val="none" w:sz="0" w:space="0" w:color="auto"/>
        <w:left w:val="none" w:sz="0" w:space="0" w:color="auto"/>
        <w:bottom w:val="none" w:sz="0" w:space="0" w:color="auto"/>
        <w:right w:val="none" w:sz="0" w:space="0" w:color="auto"/>
      </w:divBdr>
    </w:div>
    <w:div w:id="339623375">
      <w:bodyDiv w:val="1"/>
      <w:marLeft w:val="0"/>
      <w:marRight w:val="0"/>
      <w:marTop w:val="0"/>
      <w:marBottom w:val="0"/>
      <w:divBdr>
        <w:top w:val="none" w:sz="0" w:space="0" w:color="auto"/>
        <w:left w:val="none" w:sz="0" w:space="0" w:color="auto"/>
        <w:bottom w:val="none" w:sz="0" w:space="0" w:color="auto"/>
        <w:right w:val="none" w:sz="0" w:space="0" w:color="auto"/>
      </w:divBdr>
    </w:div>
    <w:div w:id="363747546">
      <w:bodyDiv w:val="1"/>
      <w:marLeft w:val="0"/>
      <w:marRight w:val="0"/>
      <w:marTop w:val="0"/>
      <w:marBottom w:val="0"/>
      <w:divBdr>
        <w:top w:val="none" w:sz="0" w:space="0" w:color="auto"/>
        <w:left w:val="none" w:sz="0" w:space="0" w:color="auto"/>
        <w:bottom w:val="none" w:sz="0" w:space="0" w:color="auto"/>
        <w:right w:val="none" w:sz="0" w:space="0" w:color="auto"/>
      </w:divBdr>
    </w:div>
    <w:div w:id="381294788">
      <w:bodyDiv w:val="1"/>
      <w:marLeft w:val="0"/>
      <w:marRight w:val="0"/>
      <w:marTop w:val="0"/>
      <w:marBottom w:val="0"/>
      <w:divBdr>
        <w:top w:val="none" w:sz="0" w:space="0" w:color="auto"/>
        <w:left w:val="none" w:sz="0" w:space="0" w:color="auto"/>
        <w:bottom w:val="none" w:sz="0" w:space="0" w:color="auto"/>
        <w:right w:val="none" w:sz="0" w:space="0" w:color="auto"/>
      </w:divBdr>
    </w:div>
    <w:div w:id="394164427">
      <w:bodyDiv w:val="1"/>
      <w:marLeft w:val="0"/>
      <w:marRight w:val="0"/>
      <w:marTop w:val="0"/>
      <w:marBottom w:val="0"/>
      <w:divBdr>
        <w:top w:val="none" w:sz="0" w:space="0" w:color="auto"/>
        <w:left w:val="none" w:sz="0" w:space="0" w:color="auto"/>
        <w:bottom w:val="none" w:sz="0" w:space="0" w:color="auto"/>
        <w:right w:val="none" w:sz="0" w:space="0" w:color="auto"/>
      </w:divBdr>
      <w:divsChild>
        <w:div w:id="1131022300">
          <w:marLeft w:val="0"/>
          <w:marRight w:val="0"/>
          <w:marTop w:val="0"/>
          <w:marBottom w:val="0"/>
          <w:divBdr>
            <w:top w:val="none" w:sz="0" w:space="0" w:color="auto"/>
            <w:left w:val="none" w:sz="0" w:space="0" w:color="auto"/>
            <w:bottom w:val="none" w:sz="0" w:space="0" w:color="auto"/>
            <w:right w:val="none" w:sz="0" w:space="0" w:color="auto"/>
          </w:divBdr>
          <w:divsChild>
            <w:div w:id="1134907706">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442698787">
      <w:bodyDiv w:val="1"/>
      <w:marLeft w:val="0"/>
      <w:marRight w:val="0"/>
      <w:marTop w:val="0"/>
      <w:marBottom w:val="0"/>
      <w:divBdr>
        <w:top w:val="none" w:sz="0" w:space="0" w:color="auto"/>
        <w:left w:val="none" w:sz="0" w:space="0" w:color="auto"/>
        <w:bottom w:val="none" w:sz="0" w:space="0" w:color="auto"/>
        <w:right w:val="none" w:sz="0" w:space="0" w:color="auto"/>
      </w:divBdr>
    </w:div>
    <w:div w:id="519704122">
      <w:bodyDiv w:val="1"/>
      <w:marLeft w:val="0"/>
      <w:marRight w:val="0"/>
      <w:marTop w:val="0"/>
      <w:marBottom w:val="0"/>
      <w:divBdr>
        <w:top w:val="none" w:sz="0" w:space="0" w:color="auto"/>
        <w:left w:val="none" w:sz="0" w:space="0" w:color="auto"/>
        <w:bottom w:val="none" w:sz="0" w:space="0" w:color="auto"/>
        <w:right w:val="none" w:sz="0" w:space="0" w:color="auto"/>
      </w:divBdr>
    </w:div>
    <w:div w:id="522937567">
      <w:bodyDiv w:val="1"/>
      <w:marLeft w:val="0"/>
      <w:marRight w:val="0"/>
      <w:marTop w:val="0"/>
      <w:marBottom w:val="0"/>
      <w:divBdr>
        <w:top w:val="none" w:sz="0" w:space="0" w:color="auto"/>
        <w:left w:val="none" w:sz="0" w:space="0" w:color="auto"/>
        <w:bottom w:val="none" w:sz="0" w:space="0" w:color="auto"/>
        <w:right w:val="none" w:sz="0" w:space="0" w:color="auto"/>
      </w:divBdr>
      <w:divsChild>
        <w:div w:id="846872380">
          <w:marLeft w:val="0"/>
          <w:marRight w:val="0"/>
          <w:marTop w:val="0"/>
          <w:marBottom w:val="0"/>
          <w:divBdr>
            <w:top w:val="none" w:sz="0" w:space="0" w:color="auto"/>
            <w:left w:val="none" w:sz="0" w:space="0" w:color="auto"/>
            <w:bottom w:val="none" w:sz="0" w:space="0" w:color="auto"/>
            <w:right w:val="none" w:sz="0" w:space="0" w:color="auto"/>
          </w:divBdr>
        </w:div>
        <w:div w:id="862015022">
          <w:marLeft w:val="0"/>
          <w:marRight w:val="0"/>
          <w:marTop w:val="0"/>
          <w:marBottom w:val="0"/>
          <w:divBdr>
            <w:top w:val="none" w:sz="0" w:space="0" w:color="auto"/>
            <w:left w:val="none" w:sz="0" w:space="0" w:color="auto"/>
            <w:bottom w:val="none" w:sz="0" w:space="0" w:color="auto"/>
            <w:right w:val="none" w:sz="0" w:space="0" w:color="auto"/>
          </w:divBdr>
          <w:divsChild>
            <w:div w:id="120876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393384">
      <w:bodyDiv w:val="1"/>
      <w:marLeft w:val="0"/>
      <w:marRight w:val="0"/>
      <w:marTop w:val="0"/>
      <w:marBottom w:val="0"/>
      <w:divBdr>
        <w:top w:val="none" w:sz="0" w:space="0" w:color="auto"/>
        <w:left w:val="none" w:sz="0" w:space="0" w:color="auto"/>
        <w:bottom w:val="none" w:sz="0" w:space="0" w:color="auto"/>
        <w:right w:val="none" w:sz="0" w:space="0" w:color="auto"/>
      </w:divBdr>
      <w:divsChild>
        <w:div w:id="706687114">
          <w:marLeft w:val="-225"/>
          <w:marRight w:val="-225"/>
          <w:marTop w:val="0"/>
          <w:marBottom w:val="0"/>
          <w:divBdr>
            <w:top w:val="none" w:sz="0" w:space="0" w:color="auto"/>
            <w:left w:val="none" w:sz="0" w:space="0" w:color="auto"/>
            <w:bottom w:val="none" w:sz="0" w:space="0" w:color="auto"/>
            <w:right w:val="none" w:sz="0" w:space="0" w:color="auto"/>
          </w:divBdr>
          <w:divsChild>
            <w:div w:id="1918784302">
              <w:marLeft w:val="0"/>
              <w:marRight w:val="0"/>
              <w:marTop w:val="0"/>
              <w:marBottom w:val="0"/>
              <w:divBdr>
                <w:top w:val="none" w:sz="0" w:space="0" w:color="auto"/>
                <w:left w:val="none" w:sz="0" w:space="0" w:color="auto"/>
                <w:bottom w:val="none" w:sz="0" w:space="0" w:color="auto"/>
                <w:right w:val="none" w:sz="0" w:space="0" w:color="auto"/>
              </w:divBdr>
              <w:divsChild>
                <w:div w:id="438110718">
                  <w:marLeft w:val="0"/>
                  <w:marRight w:val="0"/>
                  <w:marTop w:val="750"/>
                  <w:marBottom w:val="750"/>
                  <w:divBdr>
                    <w:top w:val="none" w:sz="0" w:space="0" w:color="auto"/>
                    <w:left w:val="none" w:sz="0" w:space="0" w:color="auto"/>
                    <w:bottom w:val="none" w:sz="0" w:space="0" w:color="auto"/>
                    <w:right w:val="none" w:sz="0" w:space="0" w:color="auto"/>
                  </w:divBdr>
                </w:div>
              </w:divsChild>
            </w:div>
            <w:div w:id="826437280">
              <w:marLeft w:val="0"/>
              <w:marRight w:val="0"/>
              <w:marTop w:val="0"/>
              <w:marBottom w:val="0"/>
              <w:divBdr>
                <w:top w:val="none" w:sz="0" w:space="0" w:color="auto"/>
                <w:left w:val="none" w:sz="0" w:space="0" w:color="auto"/>
                <w:bottom w:val="none" w:sz="0" w:space="0" w:color="auto"/>
                <w:right w:val="none" w:sz="0" w:space="0" w:color="auto"/>
              </w:divBdr>
            </w:div>
          </w:divsChild>
        </w:div>
        <w:div w:id="541551583">
          <w:marLeft w:val="-225"/>
          <w:marRight w:val="-225"/>
          <w:marTop w:val="0"/>
          <w:marBottom w:val="0"/>
          <w:divBdr>
            <w:top w:val="none" w:sz="0" w:space="0" w:color="auto"/>
            <w:left w:val="none" w:sz="0" w:space="0" w:color="auto"/>
            <w:bottom w:val="none" w:sz="0" w:space="0" w:color="auto"/>
            <w:right w:val="none" w:sz="0" w:space="0" w:color="auto"/>
          </w:divBdr>
          <w:divsChild>
            <w:div w:id="1093743680">
              <w:marLeft w:val="225"/>
              <w:marRight w:val="225"/>
              <w:marTop w:val="0"/>
              <w:marBottom w:val="0"/>
              <w:divBdr>
                <w:top w:val="single" w:sz="6" w:space="0" w:color="B1B4B6"/>
                <w:left w:val="none" w:sz="0" w:space="0" w:color="auto"/>
                <w:bottom w:val="none" w:sz="0" w:space="0" w:color="auto"/>
                <w:right w:val="none" w:sz="0" w:space="0" w:color="auto"/>
              </w:divBdr>
              <w:divsChild>
                <w:div w:id="1231623144">
                  <w:marLeft w:val="0"/>
                  <w:marRight w:val="0"/>
                  <w:marTop w:val="0"/>
                  <w:marBottom w:val="0"/>
                  <w:divBdr>
                    <w:top w:val="none" w:sz="0" w:space="0" w:color="auto"/>
                    <w:left w:val="none" w:sz="0" w:space="0" w:color="auto"/>
                    <w:bottom w:val="none" w:sz="0" w:space="0" w:color="auto"/>
                    <w:right w:val="none" w:sz="0" w:space="0" w:color="auto"/>
                  </w:divBdr>
                  <w:divsChild>
                    <w:div w:id="604462485">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1411269290">
          <w:marLeft w:val="-225"/>
          <w:marRight w:val="-225"/>
          <w:marTop w:val="0"/>
          <w:marBottom w:val="0"/>
          <w:divBdr>
            <w:top w:val="none" w:sz="0" w:space="0" w:color="auto"/>
            <w:left w:val="none" w:sz="0" w:space="0" w:color="auto"/>
            <w:bottom w:val="none" w:sz="0" w:space="0" w:color="auto"/>
            <w:right w:val="none" w:sz="0" w:space="0" w:color="auto"/>
          </w:divBdr>
          <w:divsChild>
            <w:div w:id="2133354028">
              <w:marLeft w:val="0"/>
              <w:marRight w:val="0"/>
              <w:marTop w:val="0"/>
              <w:marBottom w:val="0"/>
              <w:divBdr>
                <w:top w:val="none" w:sz="0" w:space="0" w:color="auto"/>
                <w:left w:val="none" w:sz="0" w:space="0" w:color="auto"/>
                <w:bottom w:val="none" w:sz="0" w:space="0" w:color="auto"/>
                <w:right w:val="none" w:sz="0" w:space="0" w:color="auto"/>
              </w:divBdr>
              <w:divsChild>
                <w:div w:id="2008090788">
                  <w:marLeft w:val="0"/>
                  <w:marRight w:val="0"/>
                  <w:marTop w:val="0"/>
                  <w:marBottom w:val="750"/>
                  <w:divBdr>
                    <w:top w:val="none" w:sz="0" w:space="0" w:color="auto"/>
                    <w:left w:val="none" w:sz="0" w:space="0" w:color="auto"/>
                    <w:bottom w:val="none" w:sz="0" w:space="0" w:color="auto"/>
                    <w:right w:val="none" w:sz="0" w:space="0" w:color="auto"/>
                  </w:divBdr>
                  <w:divsChild>
                    <w:div w:id="1054886520">
                      <w:marLeft w:val="0"/>
                      <w:marRight w:val="0"/>
                      <w:marTop w:val="0"/>
                      <w:marBottom w:val="750"/>
                      <w:divBdr>
                        <w:top w:val="none" w:sz="0" w:space="0" w:color="auto"/>
                        <w:left w:val="none" w:sz="0" w:space="0" w:color="auto"/>
                        <w:bottom w:val="none" w:sz="0" w:space="0" w:color="auto"/>
                        <w:right w:val="none" w:sz="0" w:space="0" w:color="auto"/>
                      </w:divBdr>
                      <w:divsChild>
                        <w:div w:id="400250120">
                          <w:marLeft w:val="0"/>
                          <w:marRight w:val="0"/>
                          <w:marTop w:val="0"/>
                          <w:marBottom w:val="0"/>
                          <w:divBdr>
                            <w:top w:val="none" w:sz="0" w:space="0" w:color="auto"/>
                            <w:left w:val="none" w:sz="0" w:space="0" w:color="auto"/>
                            <w:bottom w:val="none" w:sz="0" w:space="0" w:color="auto"/>
                            <w:right w:val="none" w:sz="0" w:space="0" w:color="auto"/>
                          </w:divBdr>
                          <w:divsChild>
                            <w:div w:id="1262566064">
                              <w:marLeft w:val="0"/>
                              <w:marRight w:val="0"/>
                              <w:marTop w:val="0"/>
                              <w:marBottom w:val="0"/>
                              <w:divBdr>
                                <w:top w:val="none" w:sz="0" w:space="0" w:color="auto"/>
                                <w:left w:val="none" w:sz="0" w:space="0" w:color="auto"/>
                                <w:bottom w:val="none" w:sz="0" w:space="0" w:color="auto"/>
                                <w:right w:val="none" w:sz="0" w:space="0" w:color="auto"/>
                              </w:divBdr>
                              <w:divsChild>
                                <w:div w:id="690380295">
                                  <w:blockQuote w:val="1"/>
                                  <w:marLeft w:val="-450"/>
                                  <w:marRight w:val="0"/>
                                  <w:marTop w:val="0"/>
                                  <w:marBottom w:val="0"/>
                                  <w:divBdr>
                                    <w:top w:val="none" w:sz="0" w:space="0" w:color="auto"/>
                                    <w:left w:val="none" w:sz="0" w:space="0" w:color="auto"/>
                                    <w:bottom w:val="none" w:sz="0" w:space="0" w:color="auto"/>
                                    <w:right w:val="none" w:sz="0" w:space="0" w:color="auto"/>
                                  </w:divBdr>
                                  <w:divsChild>
                                    <w:div w:id="1675961411">
                                      <w:blockQuote w:val="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1894454">
      <w:bodyDiv w:val="1"/>
      <w:marLeft w:val="0"/>
      <w:marRight w:val="0"/>
      <w:marTop w:val="0"/>
      <w:marBottom w:val="0"/>
      <w:divBdr>
        <w:top w:val="none" w:sz="0" w:space="0" w:color="auto"/>
        <w:left w:val="none" w:sz="0" w:space="0" w:color="auto"/>
        <w:bottom w:val="none" w:sz="0" w:space="0" w:color="auto"/>
        <w:right w:val="none" w:sz="0" w:space="0" w:color="auto"/>
      </w:divBdr>
    </w:div>
    <w:div w:id="585573037">
      <w:bodyDiv w:val="1"/>
      <w:marLeft w:val="0"/>
      <w:marRight w:val="0"/>
      <w:marTop w:val="0"/>
      <w:marBottom w:val="0"/>
      <w:divBdr>
        <w:top w:val="none" w:sz="0" w:space="0" w:color="auto"/>
        <w:left w:val="none" w:sz="0" w:space="0" w:color="auto"/>
        <w:bottom w:val="none" w:sz="0" w:space="0" w:color="auto"/>
        <w:right w:val="none" w:sz="0" w:space="0" w:color="auto"/>
      </w:divBdr>
    </w:div>
    <w:div w:id="632951783">
      <w:bodyDiv w:val="1"/>
      <w:marLeft w:val="0"/>
      <w:marRight w:val="0"/>
      <w:marTop w:val="0"/>
      <w:marBottom w:val="0"/>
      <w:divBdr>
        <w:top w:val="none" w:sz="0" w:space="0" w:color="auto"/>
        <w:left w:val="none" w:sz="0" w:space="0" w:color="auto"/>
        <w:bottom w:val="none" w:sz="0" w:space="0" w:color="auto"/>
        <w:right w:val="none" w:sz="0" w:space="0" w:color="auto"/>
      </w:divBdr>
      <w:divsChild>
        <w:div w:id="1834296689">
          <w:marLeft w:val="0"/>
          <w:marRight w:val="0"/>
          <w:marTop w:val="0"/>
          <w:marBottom w:val="0"/>
          <w:divBdr>
            <w:top w:val="none" w:sz="0" w:space="0" w:color="auto"/>
            <w:left w:val="none" w:sz="0" w:space="0" w:color="auto"/>
            <w:bottom w:val="none" w:sz="0" w:space="0" w:color="auto"/>
            <w:right w:val="none" w:sz="0" w:space="0" w:color="auto"/>
          </w:divBdr>
          <w:divsChild>
            <w:div w:id="538668166">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678965678">
      <w:bodyDiv w:val="1"/>
      <w:marLeft w:val="0"/>
      <w:marRight w:val="0"/>
      <w:marTop w:val="0"/>
      <w:marBottom w:val="0"/>
      <w:divBdr>
        <w:top w:val="none" w:sz="0" w:space="0" w:color="auto"/>
        <w:left w:val="none" w:sz="0" w:space="0" w:color="auto"/>
        <w:bottom w:val="none" w:sz="0" w:space="0" w:color="auto"/>
        <w:right w:val="none" w:sz="0" w:space="0" w:color="auto"/>
      </w:divBdr>
    </w:div>
    <w:div w:id="750928641">
      <w:bodyDiv w:val="1"/>
      <w:marLeft w:val="0"/>
      <w:marRight w:val="0"/>
      <w:marTop w:val="0"/>
      <w:marBottom w:val="0"/>
      <w:divBdr>
        <w:top w:val="none" w:sz="0" w:space="0" w:color="auto"/>
        <w:left w:val="none" w:sz="0" w:space="0" w:color="auto"/>
        <w:bottom w:val="none" w:sz="0" w:space="0" w:color="auto"/>
        <w:right w:val="none" w:sz="0" w:space="0" w:color="auto"/>
      </w:divBdr>
    </w:div>
    <w:div w:id="781727570">
      <w:bodyDiv w:val="1"/>
      <w:marLeft w:val="0"/>
      <w:marRight w:val="0"/>
      <w:marTop w:val="0"/>
      <w:marBottom w:val="0"/>
      <w:divBdr>
        <w:top w:val="none" w:sz="0" w:space="0" w:color="auto"/>
        <w:left w:val="none" w:sz="0" w:space="0" w:color="auto"/>
        <w:bottom w:val="none" w:sz="0" w:space="0" w:color="auto"/>
        <w:right w:val="none" w:sz="0" w:space="0" w:color="auto"/>
      </w:divBdr>
    </w:div>
    <w:div w:id="853036935">
      <w:bodyDiv w:val="1"/>
      <w:marLeft w:val="0"/>
      <w:marRight w:val="0"/>
      <w:marTop w:val="0"/>
      <w:marBottom w:val="0"/>
      <w:divBdr>
        <w:top w:val="none" w:sz="0" w:space="0" w:color="auto"/>
        <w:left w:val="none" w:sz="0" w:space="0" w:color="auto"/>
        <w:bottom w:val="none" w:sz="0" w:space="0" w:color="auto"/>
        <w:right w:val="none" w:sz="0" w:space="0" w:color="auto"/>
      </w:divBdr>
    </w:div>
    <w:div w:id="854998839">
      <w:bodyDiv w:val="1"/>
      <w:marLeft w:val="0"/>
      <w:marRight w:val="0"/>
      <w:marTop w:val="0"/>
      <w:marBottom w:val="0"/>
      <w:divBdr>
        <w:top w:val="none" w:sz="0" w:space="0" w:color="auto"/>
        <w:left w:val="none" w:sz="0" w:space="0" w:color="auto"/>
        <w:bottom w:val="none" w:sz="0" w:space="0" w:color="auto"/>
        <w:right w:val="none" w:sz="0" w:space="0" w:color="auto"/>
      </w:divBdr>
    </w:div>
    <w:div w:id="937056713">
      <w:bodyDiv w:val="1"/>
      <w:marLeft w:val="0"/>
      <w:marRight w:val="0"/>
      <w:marTop w:val="0"/>
      <w:marBottom w:val="0"/>
      <w:divBdr>
        <w:top w:val="none" w:sz="0" w:space="0" w:color="auto"/>
        <w:left w:val="none" w:sz="0" w:space="0" w:color="auto"/>
        <w:bottom w:val="none" w:sz="0" w:space="0" w:color="auto"/>
        <w:right w:val="none" w:sz="0" w:space="0" w:color="auto"/>
      </w:divBdr>
    </w:div>
    <w:div w:id="939412387">
      <w:bodyDiv w:val="1"/>
      <w:marLeft w:val="0"/>
      <w:marRight w:val="0"/>
      <w:marTop w:val="0"/>
      <w:marBottom w:val="0"/>
      <w:divBdr>
        <w:top w:val="none" w:sz="0" w:space="0" w:color="auto"/>
        <w:left w:val="none" w:sz="0" w:space="0" w:color="auto"/>
        <w:bottom w:val="none" w:sz="0" w:space="0" w:color="auto"/>
        <w:right w:val="none" w:sz="0" w:space="0" w:color="auto"/>
      </w:divBdr>
    </w:div>
    <w:div w:id="971062309">
      <w:bodyDiv w:val="1"/>
      <w:marLeft w:val="0"/>
      <w:marRight w:val="0"/>
      <w:marTop w:val="0"/>
      <w:marBottom w:val="0"/>
      <w:divBdr>
        <w:top w:val="none" w:sz="0" w:space="0" w:color="auto"/>
        <w:left w:val="none" w:sz="0" w:space="0" w:color="auto"/>
        <w:bottom w:val="none" w:sz="0" w:space="0" w:color="auto"/>
        <w:right w:val="none" w:sz="0" w:space="0" w:color="auto"/>
      </w:divBdr>
    </w:div>
    <w:div w:id="1002585978">
      <w:bodyDiv w:val="1"/>
      <w:marLeft w:val="0"/>
      <w:marRight w:val="0"/>
      <w:marTop w:val="0"/>
      <w:marBottom w:val="0"/>
      <w:divBdr>
        <w:top w:val="none" w:sz="0" w:space="0" w:color="auto"/>
        <w:left w:val="none" w:sz="0" w:space="0" w:color="auto"/>
        <w:bottom w:val="none" w:sz="0" w:space="0" w:color="auto"/>
        <w:right w:val="none" w:sz="0" w:space="0" w:color="auto"/>
      </w:divBdr>
      <w:divsChild>
        <w:div w:id="696321351">
          <w:marLeft w:val="0"/>
          <w:marRight w:val="0"/>
          <w:marTop w:val="0"/>
          <w:marBottom w:val="0"/>
          <w:divBdr>
            <w:top w:val="none" w:sz="0" w:space="0" w:color="auto"/>
            <w:left w:val="none" w:sz="0" w:space="0" w:color="auto"/>
            <w:bottom w:val="none" w:sz="0" w:space="0" w:color="auto"/>
            <w:right w:val="none" w:sz="0" w:space="0" w:color="auto"/>
          </w:divBdr>
          <w:divsChild>
            <w:div w:id="167372511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010256054">
      <w:bodyDiv w:val="1"/>
      <w:marLeft w:val="0"/>
      <w:marRight w:val="0"/>
      <w:marTop w:val="0"/>
      <w:marBottom w:val="0"/>
      <w:divBdr>
        <w:top w:val="none" w:sz="0" w:space="0" w:color="auto"/>
        <w:left w:val="none" w:sz="0" w:space="0" w:color="auto"/>
        <w:bottom w:val="none" w:sz="0" w:space="0" w:color="auto"/>
        <w:right w:val="none" w:sz="0" w:space="0" w:color="auto"/>
      </w:divBdr>
    </w:div>
    <w:div w:id="1175074871">
      <w:bodyDiv w:val="1"/>
      <w:marLeft w:val="0"/>
      <w:marRight w:val="0"/>
      <w:marTop w:val="0"/>
      <w:marBottom w:val="0"/>
      <w:divBdr>
        <w:top w:val="none" w:sz="0" w:space="0" w:color="auto"/>
        <w:left w:val="none" w:sz="0" w:space="0" w:color="auto"/>
        <w:bottom w:val="none" w:sz="0" w:space="0" w:color="auto"/>
        <w:right w:val="none" w:sz="0" w:space="0" w:color="auto"/>
      </w:divBdr>
    </w:div>
    <w:div w:id="1288008507">
      <w:bodyDiv w:val="1"/>
      <w:marLeft w:val="0"/>
      <w:marRight w:val="0"/>
      <w:marTop w:val="0"/>
      <w:marBottom w:val="0"/>
      <w:divBdr>
        <w:top w:val="none" w:sz="0" w:space="0" w:color="auto"/>
        <w:left w:val="none" w:sz="0" w:space="0" w:color="auto"/>
        <w:bottom w:val="none" w:sz="0" w:space="0" w:color="auto"/>
        <w:right w:val="none" w:sz="0" w:space="0" w:color="auto"/>
      </w:divBdr>
    </w:div>
    <w:div w:id="1322388288">
      <w:bodyDiv w:val="1"/>
      <w:marLeft w:val="0"/>
      <w:marRight w:val="0"/>
      <w:marTop w:val="0"/>
      <w:marBottom w:val="0"/>
      <w:divBdr>
        <w:top w:val="none" w:sz="0" w:space="0" w:color="auto"/>
        <w:left w:val="none" w:sz="0" w:space="0" w:color="auto"/>
        <w:bottom w:val="none" w:sz="0" w:space="0" w:color="auto"/>
        <w:right w:val="none" w:sz="0" w:space="0" w:color="auto"/>
      </w:divBdr>
    </w:div>
    <w:div w:id="1354460597">
      <w:bodyDiv w:val="1"/>
      <w:marLeft w:val="0"/>
      <w:marRight w:val="0"/>
      <w:marTop w:val="0"/>
      <w:marBottom w:val="0"/>
      <w:divBdr>
        <w:top w:val="none" w:sz="0" w:space="0" w:color="auto"/>
        <w:left w:val="none" w:sz="0" w:space="0" w:color="auto"/>
        <w:bottom w:val="none" w:sz="0" w:space="0" w:color="auto"/>
        <w:right w:val="none" w:sz="0" w:space="0" w:color="auto"/>
      </w:divBdr>
    </w:div>
    <w:div w:id="1418012752">
      <w:bodyDiv w:val="1"/>
      <w:marLeft w:val="0"/>
      <w:marRight w:val="0"/>
      <w:marTop w:val="0"/>
      <w:marBottom w:val="0"/>
      <w:divBdr>
        <w:top w:val="none" w:sz="0" w:space="0" w:color="auto"/>
        <w:left w:val="none" w:sz="0" w:space="0" w:color="auto"/>
        <w:bottom w:val="none" w:sz="0" w:space="0" w:color="auto"/>
        <w:right w:val="none" w:sz="0" w:space="0" w:color="auto"/>
      </w:divBdr>
      <w:divsChild>
        <w:div w:id="77674473">
          <w:marLeft w:val="0"/>
          <w:marRight w:val="0"/>
          <w:marTop w:val="0"/>
          <w:marBottom w:val="0"/>
          <w:divBdr>
            <w:top w:val="none" w:sz="0" w:space="0" w:color="auto"/>
            <w:left w:val="none" w:sz="0" w:space="0" w:color="auto"/>
            <w:bottom w:val="none" w:sz="0" w:space="0" w:color="auto"/>
            <w:right w:val="none" w:sz="0" w:space="0" w:color="auto"/>
          </w:divBdr>
          <w:divsChild>
            <w:div w:id="561255445">
              <w:marLeft w:val="150"/>
              <w:marRight w:val="150"/>
              <w:marTop w:val="0"/>
              <w:marBottom w:val="0"/>
              <w:divBdr>
                <w:top w:val="none" w:sz="0" w:space="0" w:color="auto"/>
                <w:left w:val="none" w:sz="0" w:space="0" w:color="auto"/>
                <w:bottom w:val="none" w:sz="0" w:space="0" w:color="auto"/>
                <w:right w:val="none" w:sz="0" w:space="0" w:color="auto"/>
              </w:divBdr>
            </w:div>
          </w:divsChild>
        </w:div>
        <w:div w:id="296692006">
          <w:marLeft w:val="0"/>
          <w:marRight w:val="0"/>
          <w:marTop w:val="0"/>
          <w:marBottom w:val="0"/>
          <w:divBdr>
            <w:top w:val="none" w:sz="0" w:space="0" w:color="auto"/>
            <w:left w:val="none" w:sz="0" w:space="0" w:color="auto"/>
            <w:bottom w:val="none" w:sz="0" w:space="0" w:color="auto"/>
            <w:right w:val="none" w:sz="0" w:space="0" w:color="auto"/>
          </w:divBdr>
          <w:divsChild>
            <w:div w:id="1134908856">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441535210">
      <w:bodyDiv w:val="1"/>
      <w:marLeft w:val="0"/>
      <w:marRight w:val="0"/>
      <w:marTop w:val="0"/>
      <w:marBottom w:val="0"/>
      <w:divBdr>
        <w:top w:val="none" w:sz="0" w:space="0" w:color="auto"/>
        <w:left w:val="none" w:sz="0" w:space="0" w:color="auto"/>
        <w:bottom w:val="none" w:sz="0" w:space="0" w:color="auto"/>
        <w:right w:val="none" w:sz="0" w:space="0" w:color="auto"/>
      </w:divBdr>
    </w:div>
    <w:div w:id="1519731803">
      <w:bodyDiv w:val="1"/>
      <w:marLeft w:val="0"/>
      <w:marRight w:val="0"/>
      <w:marTop w:val="0"/>
      <w:marBottom w:val="0"/>
      <w:divBdr>
        <w:top w:val="none" w:sz="0" w:space="0" w:color="auto"/>
        <w:left w:val="none" w:sz="0" w:space="0" w:color="auto"/>
        <w:bottom w:val="none" w:sz="0" w:space="0" w:color="auto"/>
        <w:right w:val="none" w:sz="0" w:space="0" w:color="auto"/>
      </w:divBdr>
    </w:div>
    <w:div w:id="1573806160">
      <w:bodyDiv w:val="1"/>
      <w:marLeft w:val="0"/>
      <w:marRight w:val="0"/>
      <w:marTop w:val="0"/>
      <w:marBottom w:val="0"/>
      <w:divBdr>
        <w:top w:val="none" w:sz="0" w:space="0" w:color="auto"/>
        <w:left w:val="none" w:sz="0" w:space="0" w:color="auto"/>
        <w:bottom w:val="none" w:sz="0" w:space="0" w:color="auto"/>
        <w:right w:val="none" w:sz="0" w:space="0" w:color="auto"/>
      </w:divBdr>
    </w:div>
    <w:div w:id="1576041622">
      <w:bodyDiv w:val="1"/>
      <w:marLeft w:val="0"/>
      <w:marRight w:val="0"/>
      <w:marTop w:val="0"/>
      <w:marBottom w:val="0"/>
      <w:divBdr>
        <w:top w:val="none" w:sz="0" w:space="0" w:color="auto"/>
        <w:left w:val="none" w:sz="0" w:space="0" w:color="auto"/>
        <w:bottom w:val="none" w:sz="0" w:space="0" w:color="auto"/>
        <w:right w:val="none" w:sz="0" w:space="0" w:color="auto"/>
      </w:divBdr>
    </w:div>
    <w:div w:id="1604611595">
      <w:bodyDiv w:val="1"/>
      <w:marLeft w:val="0"/>
      <w:marRight w:val="0"/>
      <w:marTop w:val="0"/>
      <w:marBottom w:val="0"/>
      <w:divBdr>
        <w:top w:val="none" w:sz="0" w:space="0" w:color="auto"/>
        <w:left w:val="none" w:sz="0" w:space="0" w:color="auto"/>
        <w:bottom w:val="none" w:sz="0" w:space="0" w:color="auto"/>
        <w:right w:val="none" w:sz="0" w:space="0" w:color="auto"/>
      </w:divBdr>
    </w:div>
    <w:div w:id="1628319402">
      <w:bodyDiv w:val="1"/>
      <w:marLeft w:val="0"/>
      <w:marRight w:val="0"/>
      <w:marTop w:val="0"/>
      <w:marBottom w:val="0"/>
      <w:divBdr>
        <w:top w:val="none" w:sz="0" w:space="0" w:color="auto"/>
        <w:left w:val="none" w:sz="0" w:space="0" w:color="auto"/>
        <w:bottom w:val="none" w:sz="0" w:space="0" w:color="auto"/>
        <w:right w:val="none" w:sz="0" w:space="0" w:color="auto"/>
      </w:divBdr>
      <w:divsChild>
        <w:div w:id="2032221782">
          <w:marLeft w:val="0"/>
          <w:marRight w:val="0"/>
          <w:marTop w:val="0"/>
          <w:marBottom w:val="0"/>
          <w:divBdr>
            <w:top w:val="none" w:sz="0" w:space="0" w:color="auto"/>
            <w:left w:val="none" w:sz="0" w:space="0" w:color="auto"/>
            <w:bottom w:val="none" w:sz="0" w:space="0" w:color="auto"/>
            <w:right w:val="none" w:sz="0" w:space="0" w:color="auto"/>
          </w:divBdr>
          <w:divsChild>
            <w:div w:id="1603101896">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681543623">
      <w:bodyDiv w:val="1"/>
      <w:marLeft w:val="0"/>
      <w:marRight w:val="0"/>
      <w:marTop w:val="0"/>
      <w:marBottom w:val="0"/>
      <w:divBdr>
        <w:top w:val="none" w:sz="0" w:space="0" w:color="auto"/>
        <w:left w:val="none" w:sz="0" w:space="0" w:color="auto"/>
        <w:bottom w:val="none" w:sz="0" w:space="0" w:color="auto"/>
        <w:right w:val="none" w:sz="0" w:space="0" w:color="auto"/>
      </w:divBdr>
      <w:divsChild>
        <w:div w:id="447625883">
          <w:marLeft w:val="0"/>
          <w:marRight w:val="0"/>
          <w:marTop w:val="0"/>
          <w:marBottom w:val="0"/>
          <w:divBdr>
            <w:top w:val="none" w:sz="0" w:space="0" w:color="auto"/>
            <w:left w:val="none" w:sz="0" w:space="0" w:color="auto"/>
            <w:bottom w:val="none" w:sz="0" w:space="0" w:color="auto"/>
            <w:right w:val="none" w:sz="0" w:space="0" w:color="auto"/>
          </w:divBdr>
        </w:div>
        <w:div w:id="1971396622">
          <w:marLeft w:val="0"/>
          <w:marRight w:val="0"/>
          <w:marTop w:val="0"/>
          <w:marBottom w:val="0"/>
          <w:divBdr>
            <w:top w:val="none" w:sz="0" w:space="0" w:color="auto"/>
            <w:left w:val="none" w:sz="0" w:space="0" w:color="auto"/>
            <w:bottom w:val="none" w:sz="0" w:space="0" w:color="auto"/>
            <w:right w:val="none" w:sz="0" w:space="0" w:color="auto"/>
          </w:divBdr>
          <w:divsChild>
            <w:div w:id="23640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590956">
      <w:bodyDiv w:val="1"/>
      <w:marLeft w:val="0"/>
      <w:marRight w:val="0"/>
      <w:marTop w:val="0"/>
      <w:marBottom w:val="0"/>
      <w:divBdr>
        <w:top w:val="none" w:sz="0" w:space="0" w:color="auto"/>
        <w:left w:val="none" w:sz="0" w:space="0" w:color="auto"/>
        <w:bottom w:val="none" w:sz="0" w:space="0" w:color="auto"/>
        <w:right w:val="none" w:sz="0" w:space="0" w:color="auto"/>
      </w:divBdr>
    </w:div>
    <w:div w:id="1688173169">
      <w:bodyDiv w:val="1"/>
      <w:marLeft w:val="0"/>
      <w:marRight w:val="0"/>
      <w:marTop w:val="0"/>
      <w:marBottom w:val="0"/>
      <w:divBdr>
        <w:top w:val="none" w:sz="0" w:space="0" w:color="auto"/>
        <w:left w:val="none" w:sz="0" w:space="0" w:color="auto"/>
        <w:bottom w:val="none" w:sz="0" w:space="0" w:color="auto"/>
        <w:right w:val="none" w:sz="0" w:space="0" w:color="auto"/>
      </w:divBdr>
    </w:div>
    <w:div w:id="1743525281">
      <w:bodyDiv w:val="1"/>
      <w:marLeft w:val="0"/>
      <w:marRight w:val="0"/>
      <w:marTop w:val="0"/>
      <w:marBottom w:val="0"/>
      <w:divBdr>
        <w:top w:val="none" w:sz="0" w:space="0" w:color="auto"/>
        <w:left w:val="none" w:sz="0" w:space="0" w:color="auto"/>
        <w:bottom w:val="none" w:sz="0" w:space="0" w:color="auto"/>
        <w:right w:val="none" w:sz="0" w:space="0" w:color="auto"/>
      </w:divBdr>
      <w:divsChild>
        <w:div w:id="72355418">
          <w:marLeft w:val="0"/>
          <w:marRight w:val="0"/>
          <w:marTop w:val="0"/>
          <w:marBottom w:val="0"/>
          <w:divBdr>
            <w:top w:val="none" w:sz="0" w:space="0" w:color="auto"/>
            <w:left w:val="none" w:sz="0" w:space="0" w:color="auto"/>
            <w:bottom w:val="none" w:sz="0" w:space="0" w:color="auto"/>
            <w:right w:val="none" w:sz="0" w:space="0" w:color="auto"/>
          </w:divBdr>
        </w:div>
        <w:div w:id="342896933">
          <w:marLeft w:val="0"/>
          <w:marRight w:val="0"/>
          <w:marTop w:val="0"/>
          <w:marBottom w:val="0"/>
          <w:divBdr>
            <w:top w:val="none" w:sz="0" w:space="0" w:color="auto"/>
            <w:left w:val="none" w:sz="0" w:space="0" w:color="auto"/>
            <w:bottom w:val="none" w:sz="0" w:space="0" w:color="auto"/>
            <w:right w:val="none" w:sz="0" w:space="0" w:color="auto"/>
          </w:divBdr>
          <w:divsChild>
            <w:div w:id="2101558901">
              <w:marLeft w:val="0"/>
              <w:marRight w:val="0"/>
              <w:marTop w:val="0"/>
              <w:marBottom w:val="0"/>
              <w:divBdr>
                <w:top w:val="none" w:sz="0" w:space="0" w:color="auto"/>
                <w:left w:val="none" w:sz="0" w:space="0" w:color="auto"/>
                <w:bottom w:val="none" w:sz="0" w:space="0" w:color="auto"/>
                <w:right w:val="none" w:sz="0" w:space="0" w:color="auto"/>
              </w:divBdr>
              <w:divsChild>
                <w:div w:id="3415177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91970965">
          <w:marLeft w:val="0"/>
          <w:marRight w:val="0"/>
          <w:marTop w:val="0"/>
          <w:marBottom w:val="0"/>
          <w:divBdr>
            <w:top w:val="none" w:sz="0" w:space="0" w:color="auto"/>
            <w:left w:val="none" w:sz="0" w:space="0" w:color="auto"/>
            <w:bottom w:val="none" w:sz="0" w:space="0" w:color="auto"/>
            <w:right w:val="none" w:sz="0" w:space="0" w:color="auto"/>
          </w:divBdr>
          <w:divsChild>
            <w:div w:id="42546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838298">
      <w:bodyDiv w:val="1"/>
      <w:marLeft w:val="0"/>
      <w:marRight w:val="0"/>
      <w:marTop w:val="0"/>
      <w:marBottom w:val="0"/>
      <w:divBdr>
        <w:top w:val="none" w:sz="0" w:space="0" w:color="auto"/>
        <w:left w:val="none" w:sz="0" w:space="0" w:color="auto"/>
        <w:bottom w:val="none" w:sz="0" w:space="0" w:color="auto"/>
        <w:right w:val="none" w:sz="0" w:space="0" w:color="auto"/>
      </w:divBdr>
      <w:divsChild>
        <w:div w:id="156305197">
          <w:marLeft w:val="0"/>
          <w:marRight w:val="0"/>
          <w:marTop w:val="0"/>
          <w:marBottom w:val="0"/>
          <w:divBdr>
            <w:top w:val="none" w:sz="0" w:space="0" w:color="auto"/>
            <w:left w:val="none" w:sz="0" w:space="0" w:color="auto"/>
            <w:bottom w:val="none" w:sz="0" w:space="0" w:color="auto"/>
            <w:right w:val="none" w:sz="0" w:space="0" w:color="auto"/>
          </w:divBdr>
          <w:divsChild>
            <w:div w:id="385103095">
              <w:marLeft w:val="150"/>
              <w:marRight w:val="150"/>
              <w:marTop w:val="0"/>
              <w:marBottom w:val="0"/>
              <w:divBdr>
                <w:top w:val="none" w:sz="0" w:space="0" w:color="auto"/>
                <w:left w:val="none" w:sz="0" w:space="0" w:color="auto"/>
                <w:bottom w:val="none" w:sz="0" w:space="0" w:color="auto"/>
                <w:right w:val="none" w:sz="0" w:space="0" w:color="auto"/>
              </w:divBdr>
            </w:div>
          </w:divsChild>
        </w:div>
        <w:div w:id="1785952804">
          <w:marLeft w:val="0"/>
          <w:marRight w:val="0"/>
          <w:marTop w:val="0"/>
          <w:marBottom w:val="0"/>
          <w:divBdr>
            <w:top w:val="none" w:sz="0" w:space="0" w:color="auto"/>
            <w:left w:val="none" w:sz="0" w:space="0" w:color="auto"/>
            <w:bottom w:val="none" w:sz="0" w:space="0" w:color="auto"/>
            <w:right w:val="none" w:sz="0" w:space="0" w:color="auto"/>
          </w:divBdr>
          <w:divsChild>
            <w:div w:id="1389300816">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900631001">
      <w:bodyDiv w:val="1"/>
      <w:marLeft w:val="0"/>
      <w:marRight w:val="0"/>
      <w:marTop w:val="0"/>
      <w:marBottom w:val="0"/>
      <w:divBdr>
        <w:top w:val="none" w:sz="0" w:space="0" w:color="auto"/>
        <w:left w:val="none" w:sz="0" w:space="0" w:color="auto"/>
        <w:bottom w:val="none" w:sz="0" w:space="0" w:color="auto"/>
        <w:right w:val="none" w:sz="0" w:space="0" w:color="auto"/>
      </w:divBdr>
    </w:div>
    <w:div w:id="1966546662">
      <w:bodyDiv w:val="1"/>
      <w:marLeft w:val="0"/>
      <w:marRight w:val="0"/>
      <w:marTop w:val="0"/>
      <w:marBottom w:val="0"/>
      <w:divBdr>
        <w:top w:val="none" w:sz="0" w:space="0" w:color="auto"/>
        <w:left w:val="none" w:sz="0" w:space="0" w:color="auto"/>
        <w:bottom w:val="none" w:sz="0" w:space="0" w:color="auto"/>
        <w:right w:val="none" w:sz="0" w:space="0" w:color="auto"/>
      </w:divBdr>
    </w:div>
    <w:div w:id="19961042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emea01.safelinks.protection.outlook.com/?url=https%3A%2F%2Fscanner.topsec.com%2F%3Fd%3D2471%26r%3Dshow%26u%3Dhttps%253A%252F%252Flnks.gd%252Fl%252FeyJhbGciOiJIUzI1NiJ9.eyJidWxsZXRpbl9saW5rX2lkIjoxMDQsInVyaSI6ImJwMjpjbGljayIsInVybCI6Imh0dHBzOi8vY29udGVudC5nb3ZkZWxpdmVyeS5jb20vYXR0YWNobWVudHMvVUtURVNUVkJDLzIwMjQvMDUvMTYvZmlsZV9hdHRhY2htZW50cy8yODc5OTY4L1JlZ2lzdGVyJTIwdG8lMjB2b3RlJTIwJTI4OCUyOS5wbmciLCJidWxsZXRpbl9pZCI6IjIwMjQwNTE3Ljk0OTM2ODgxIn0.k7vCELfs-PIsaxpFSWnCaO2YtsUE_0FFb4omkNEu3XA%252Fs%252F2751591888%252Fbr%252F242624727417-l%26t%3D98b26c80a3505a89bcb35630509d192f56465265&amp;data=05%7C02%7C%7C4c76a6bc10cb4692109908dc7704f731%7C84df9e7fe9f640afb435aaaaaaaaaaaa%7C1%7C0%7C638516110447557625%7CUnknown%7CTWFpbGZsb3d8eyJWIjoiMC4wLjAwMDAiLCJQIjoiV2luMzIiLCJBTiI6Ik1haWwiLCJXVCI6Mn0%3D%7C0%7C%7C%7C&amp;sdata=x6iZpXcK97r%2FuoBPlEOGQPSL1Fk0ERcpemPAtVma4pA%3D&amp;reserved=0" TargetMode="External"/><Relationship Id="rId26" Type="http://schemas.openxmlformats.org/officeDocument/2006/relationships/hyperlink" Target="mailto:cllrijeffrey@testvalley.gov.uk" TargetMode="External"/><Relationship Id="rId3" Type="http://schemas.openxmlformats.org/officeDocument/2006/relationships/settings" Target="settings.xml"/><Relationship Id="rId21" Type="http://schemas.openxmlformats.org/officeDocument/2006/relationships/image" Target="media/image10.jpeg"/><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hyperlink" Target="mailto:crimmer@testvalley.gov.uk" TargetMode="External"/><Relationship Id="rId25" Type="http://schemas.openxmlformats.org/officeDocument/2006/relationships/hyperlink" Target="mailto:cllrijeffrey@testvalley.gov.uk"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mea01.safelinks.protection.outlook.com/?url=https%3A%2F%2Flnks.gd%2Fl%2FeyJhbGciOiJIUzI1NiJ9.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.etUgXbAQfmtfeuT0SKl5-LN7EYKhIcMtk6yZkKU2zDM%2Fs%2F2108621748%2Fbr%2F239802479455-l&amp;data=05|02||3a7873afd2c64c26d6a708dc4fd3a768|84df9e7fe9f640afb435aaaaaaaaaaaa|1|0|638473017691665293|Unknown|TWFpbGZsb3d8eyJWIjoiMC4wLjAwMDAiLCJQIjoiV2luMzIiLCJBTiI6Ik1haWwiLCJXVCI6Mn0%3D|0|||&amp;sdata=64Kmezofe5L6eNsztIXQn8umYxBQElDSMs3ZQ3mxaVc%3D&amp;reserved=0" TargetMode="External"/><Relationship Id="rId20" Type="http://schemas.openxmlformats.org/officeDocument/2006/relationships/image" Target="media/image9.jpeg"/><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bibby@testvalley.gov.uk" TargetMode="External"/><Relationship Id="rId24" Type="http://schemas.openxmlformats.org/officeDocument/2006/relationships/image" Target="media/image11.jpeg"/><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mailto:cllrajohnston@testvalley.gov.uk" TargetMode="External"/><Relationship Id="rId28" Type="http://schemas.openxmlformats.org/officeDocument/2006/relationships/header" Target="header1.xml"/><Relationship Id="rId10" Type="http://schemas.openxmlformats.org/officeDocument/2006/relationships/hyperlink" Target="https://emea01.safelinks.protection.outlook.com/?url=https%3A%2F%2Fscanner.topsec.com%2F%3Fd%3D2471%26r%3Dshow%26u%3Dhttps%253A%252F%252Flnks.gd%252Fl%252FeyJhbGciOiJIUzI1NiJ9.eyJidWxsZXRpbl9saW5rX2lkIjoxMDEsInVyaSI6ImJwMjpjbGljayIsInVybCI6Imh0dHBzOi8vdGVzdHZhbGxleS5nb3YudWsvcGxhbm5pbmctYW5kLWJ1aWxkaW5nL3BsYW5uaW5ncG9saWN5L25laWdoYm91cmhvb2QtcGxhbm5pbmcvb3Zlci13YWxsb3AtbmVpZ2hib3VyaG9vZC1wbGFuLWRlc2lnbmF0aW9uLW9mLW5laWdoYm91cmhvb2QtYXJlYT91dG1fbWVkaXVtPWVtYWlsJnV0bV9uYW1lPSZ1dG1fc291cmNlPWdvdmRlbGl2ZXJ5IiwiYnVsbGV0aW5faWQiOiIyMDI0MDUxNy45NDkzNjg4MSJ9.fozi1M0SgFDaw4svqHxWbwmLHbQ60ASGUZaf0TSwWZ0%252Fs%252F2751591888%252Fbr%252F242624727417-l%26t%3Dc9b1e87765ec8f931602e71f596ffb01e99f9f04&amp;data=05%7C02%7C%7C4c76a6bc10cb4692109908dc7704f731%7C84df9e7fe9f640afb435aaaaaaaaaaaa%7C1%7C0%7C638516110447521278%7CUnknown%7CTWFpbGZsb3d8eyJWIjoiMC4wLjAwMDAiLCJQIjoiV2luMzIiLCJBTiI6Ik1haWwiLCJXVCI6Mn0%3D%7C0%7C%7C%7C&amp;sdata=ihAYMRzR5UMMN9SQuFDYMz6d7G%2FOTdObizqAZ%2BNfnGg%3D&amp;reserved=0" TargetMode="External"/><Relationship Id="rId19" Type="http://schemas.openxmlformats.org/officeDocument/2006/relationships/image" Target="media/image8.png"/><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jpeg"/><Relationship Id="rId22" Type="http://schemas.openxmlformats.org/officeDocument/2006/relationships/hyperlink" Target="mailto:cllrajohnston@testvalley.gov.uk" TargetMode="External"/><Relationship Id="rId27" Type="http://schemas.openxmlformats.org/officeDocument/2006/relationships/image" Target="media/image12.jpeg"/><Relationship Id="rId30" Type="http://schemas.openxmlformats.org/officeDocument/2006/relationships/footer" Target="footer1.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Glossy">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929</TotalTime>
  <Pages>7</Pages>
  <Words>1838</Words>
  <Characters>10480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Maura Jeffrey</dc:creator>
  <cp:keywords/>
  <dc:description/>
  <cp:lastModifiedBy>Maura Jeffrey</cp:lastModifiedBy>
  <cp:revision>2</cp:revision>
  <cp:lastPrinted>2024-05-28T20:42:00Z</cp:lastPrinted>
  <dcterms:created xsi:type="dcterms:W3CDTF">2024-05-29T12:26:00Z</dcterms:created>
  <dcterms:modified xsi:type="dcterms:W3CDTF">2024-05-29T12:26:00Z</dcterms:modified>
</cp:coreProperties>
</file>