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86AF" w14:textId="77777777" w:rsidR="008C2003" w:rsidRDefault="00D66A8C">
      <w:pPr>
        <w:pStyle w:val="Standard"/>
        <w:spacing w:after="0" w:line="276" w:lineRule="auto"/>
        <w:jc w:val="center"/>
      </w:pPr>
      <w:bookmarkStart w:id="0" w:name="_GoBack"/>
      <w:bookmarkEnd w:id="0"/>
      <w:r>
        <w:rPr>
          <w:rFonts w:ascii="Times New Roman" w:eastAsia="Calibri" w:hAnsi="Times New Roman" w:cs="Times New Roman"/>
          <w:b/>
          <w:sz w:val="24"/>
          <w:szCs w:val="24"/>
          <w:lang w:eastAsia="ar-SA"/>
        </w:rPr>
        <w:t xml:space="preserve">SMARDEN PARISH COUNCIL   </w:t>
      </w:r>
    </w:p>
    <w:p w14:paraId="40B8AF0E" w14:textId="77777777" w:rsidR="008C2003" w:rsidRDefault="00D66A8C">
      <w:pPr>
        <w:pStyle w:val="Standard"/>
        <w:spacing w:after="0" w:line="276" w:lineRule="auto"/>
        <w:jc w:val="center"/>
      </w:pPr>
      <w:r>
        <w:rPr>
          <w:rFonts w:ascii="Times New Roman" w:eastAsia="Calibri" w:hAnsi="Times New Roman" w:cs="Times New Roman"/>
          <w:b/>
          <w:sz w:val="24"/>
          <w:szCs w:val="24"/>
          <w:lang w:eastAsia="ar-SA"/>
        </w:rPr>
        <w:t>MINUTES OF THE MEETING 11</w:t>
      </w:r>
      <w:r>
        <w:rPr>
          <w:rFonts w:ascii="Times New Roman" w:eastAsia="Calibri" w:hAnsi="Times New Roman" w:cs="Times New Roman"/>
          <w:b/>
          <w:sz w:val="24"/>
          <w:szCs w:val="24"/>
          <w:vertAlign w:val="superscript"/>
          <w:lang w:eastAsia="ar-SA"/>
        </w:rPr>
        <w:t>TH</w:t>
      </w:r>
      <w:r>
        <w:rPr>
          <w:rFonts w:ascii="Times New Roman" w:eastAsia="Calibri" w:hAnsi="Times New Roman" w:cs="Times New Roman"/>
          <w:b/>
          <w:sz w:val="24"/>
          <w:szCs w:val="24"/>
          <w:lang w:eastAsia="ar-SA"/>
        </w:rPr>
        <w:t xml:space="preserve"> DECEMBER 2017</w:t>
      </w:r>
    </w:p>
    <w:p w14:paraId="082090DE"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646253E3" w14:textId="77777777" w:rsidR="008C2003" w:rsidRDefault="00D66A8C">
      <w:pPr>
        <w:pStyle w:val="Standard"/>
        <w:spacing w:after="0" w:line="276" w:lineRule="auto"/>
      </w:pPr>
      <w:r>
        <w:rPr>
          <w:rFonts w:ascii="Times New Roman" w:eastAsia="Calibri" w:hAnsi="Times New Roman" w:cs="Times New Roman"/>
          <w:sz w:val="24"/>
          <w:szCs w:val="24"/>
          <w:lang w:eastAsia="ar-SA"/>
        </w:rPr>
        <w:t>Present: John Lowings, Mark Wilson, Sarah Ellison, Jocelyn Craig, Jo Morton, Marion Hudson, Pete Watts, Brian Bristow, Geraldine Dyer and Catherine Stanley (Clerk).</w:t>
      </w:r>
    </w:p>
    <w:p w14:paraId="2B3910FF"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474DBED5" w14:textId="77777777" w:rsidR="008C2003" w:rsidRDefault="00D66A8C">
      <w:pPr>
        <w:pStyle w:val="Standard"/>
        <w:spacing w:after="0" w:line="276" w:lineRule="auto"/>
      </w:pPr>
      <w:r>
        <w:rPr>
          <w:rFonts w:ascii="Times New Roman" w:eastAsia="Calibri" w:hAnsi="Times New Roman" w:cs="Times New Roman"/>
          <w:sz w:val="24"/>
          <w:szCs w:val="24"/>
          <w:lang w:eastAsia="ar-SA"/>
        </w:rPr>
        <w:t>17 Parishioners present.</w:t>
      </w:r>
    </w:p>
    <w:p w14:paraId="0C9ED410"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443A25C1" w14:textId="77777777" w:rsidR="008C2003" w:rsidRDefault="00D66A8C">
      <w:pPr>
        <w:pStyle w:val="Standard"/>
        <w:spacing w:after="0" w:line="276" w:lineRule="auto"/>
      </w:pPr>
      <w:r>
        <w:rPr>
          <w:rFonts w:ascii="Times New Roman" w:eastAsia="Calibri" w:hAnsi="Times New Roman" w:cs="Times New Roman"/>
          <w:b/>
          <w:sz w:val="24"/>
          <w:szCs w:val="24"/>
          <w:lang w:eastAsia="ar-SA"/>
        </w:rPr>
        <w:t>1.</w:t>
      </w:r>
      <w:r>
        <w:rPr>
          <w:rFonts w:ascii="Times New Roman" w:eastAsia="Calibri" w:hAnsi="Times New Roman" w:cs="Times New Roman"/>
          <w:b/>
          <w:sz w:val="24"/>
          <w:szCs w:val="24"/>
          <w:lang w:eastAsia="ar-SA"/>
        </w:rPr>
        <w:tab/>
        <w:t>APOLOGY</w:t>
      </w:r>
    </w:p>
    <w:p w14:paraId="05C742F2"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485FEB9F" w14:textId="77777777" w:rsidR="008C2003" w:rsidRDefault="00D66A8C">
      <w:pPr>
        <w:pStyle w:val="Standard"/>
        <w:spacing w:after="0" w:line="276" w:lineRule="auto"/>
      </w:pPr>
      <w:r>
        <w:rPr>
          <w:rFonts w:ascii="Times New Roman" w:eastAsia="Calibri" w:hAnsi="Times New Roman" w:cs="Times New Roman"/>
          <w:sz w:val="24"/>
          <w:szCs w:val="24"/>
          <w:lang w:eastAsia="ar-SA"/>
        </w:rPr>
        <w:t>Cliff Ridley</w:t>
      </w:r>
    </w:p>
    <w:p w14:paraId="22DF04F6"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60CE0ECF" w14:textId="77777777" w:rsidR="008C2003" w:rsidRDefault="00D66A8C">
      <w:pPr>
        <w:pStyle w:val="Standard"/>
        <w:spacing w:after="0" w:line="276" w:lineRule="auto"/>
      </w:pPr>
      <w:r>
        <w:rPr>
          <w:rFonts w:ascii="Times New Roman" w:eastAsia="Calibri" w:hAnsi="Times New Roman" w:cs="Times New Roman"/>
          <w:b/>
          <w:sz w:val="24"/>
          <w:szCs w:val="24"/>
          <w:lang w:eastAsia="ar-SA"/>
        </w:rPr>
        <w:t>2.</w:t>
      </w:r>
      <w:r>
        <w:rPr>
          <w:rFonts w:ascii="Times New Roman" w:eastAsia="Calibri" w:hAnsi="Times New Roman" w:cs="Times New Roman"/>
          <w:b/>
          <w:sz w:val="24"/>
          <w:szCs w:val="24"/>
          <w:lang w:eastAsia="ar-SA"/>
        </w:rPr>
        <w:tab/>
        <w:t>LIST OF THE DEPARTED</w:t>
      </w:r>
    </w:p>
    <w:p w14:paraId="5C1AF2F0" w14:textId="77777777" w:rsidR="008C2003" w:rsidRDefault="008C2003">
      <w:pPr>
        <w:pStyle w:val="Standard"/>
        <w:spacing w:after="0" w:line="276" w:lineRule="auto"/>
        <w:rPr>
          <w:rFonts w:ascii="Times New Roman" w:eastAsia="Calibri" w:hAnsi="Times New Roman" w:cs="Times New Roman"/>
          <w:b/>
          <w:color w:val="800000"/>
          <w:sz w:val="24"/>
          <w:szCs w:val="24"/>
          <w:lang w:eastAsia="ar-SA"/>
        </w:rPr>
      </w:pPr>
    </w:p>
    <w:p w14:paraId="10E6D5EE" w14:textId="77777777" w:rsidR="008C2003" w:rsidRDefault="00D66A8C">
      <w:pPr>
        <w:pStyle w:val="Standard"/>
        <w:spacing w:after="0" w:line="276" w:lineRule="auto"/>
      </w:pPr>
      <w:r>
        <w:rPr>
          <w:rFonts w:ascii="Times New Roman" w:eastAsia="Times New Roman" w:hAnsi="Times New Roman" w:cs="Times New Roman"/>
          <w:sz w:val="24"/>
          <w:szCs w:val="24"/>
          <w:lang w:eastAsia="ar-SA"/>
        </w:rPr>
        <w:t xml:space="preserve">Arthur Austen </w:t>
      </w:r>
    </w:p>
    <w:p w14:paraId="02A9BECA"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45090F1E" w14:textId="77777777" w:rsidR="008C2003" w:rsidRDefault="00D66A8C">
      <w:pPr>
        <w:pStyle w:val="Standard"/>
        <w:spacing w:after="0"/>
      </w:pPr>
      <w:r>
        <w:rPr>
          <w:rFonts w:ascii="Times New Roman" w:eastAsia="Calibri" w:hAnsi="Times New Roman" w:cs="Times New Roman"/>
          <w:b/>
          <w:sz w:val="24"/>
          <w:szCs w:val="24"/>
          <w:lang w:eastAsia="ar-SA"/>
        </w:rPr>
        <w:t>3.</w:t>
      </w:r>
      <w:r>
        <w:rPr>
          <w:rFonts w:ascii="Times New Roman" w:eastAsia="Calibri" w:hAnsi="Times New Roman" w:cs="Times New Roman"/>
          <w:b/>
          <w:sz w:val="24"/>
          <w:szCs w:val="24"/>
          <w:lang w:eastAsia="ar-SA"/>
        </w:rPr>
        <w:tab/>
      </w:r>
      <w:r>
        <w:rPr>
          <w:rFonts w:ascii="Times New Roman" w:hAnsi="Times New Roman" w:cs="Tahoma"/>
          <w:b/>
          <w:sz w:val="24"/>
          <w:szCs w:val="24"/>
          <w:lang w:eastAsia="ar-SA"/>
        </w:rPr>
        <w:t>MINUTES OF THE MEETING HELD ON 13</w:t>
      </w:r>
      <w:r>
        <w:rPr>
          <w:rFonts w:ascii="Times New Roman" w:hAnsi="Times New Roman" w:cs="Tahoma"/>
          <w:b/>
          <w:sz w:val="24"/>
          <w:szCs w:val="24"/>
          <w:vertAlign w:val="superscript"/>
          <w:lang w:eastAsia="ar-SA"/>
        </w:rPr>
        <w:t>th</w:t>
      </w:r>
      <w:r>
        <w:rPr>
          <w:rFonts w:ascii="Times New Roman" w:hAnsi="Times New Roman" w:cs="Tahoma"/>
          <w:b/>
          <w:sz w:val="24"/>
          <w:szCs w:val="24"/>
          <w:lang w:eastAsia="ar-SA"/>
        </w:rPr>
        <w:t xml:space="preserve"> NOVEMBER 2017</w:t>
      </w:r>
    </w:p>
    <w:p w14:paraId="0795D389" w14:textId="77777777" w:rsidR="008C2003" w:rsidRDefault="008C2003">
      <w:pPr>
        <w:pStyle w:val="Standard"/>
        <w:spacing w:after="0"/>
        <w:rPr>
          <w:rFonts w:ascii="Times New Roman" w:hAnsi="Times New Roman" w:cs="Tahoma"/>
          <w:sz w:val="24"/>
          <w:szCs w:val="24"/>
          <w:lang w:eastAsia="ar-SA"/>
        </w:rPr>
      </w:pPr>
    </w:p>
    <w:p w14:paraId="19E0ECE3" w14:textId="77777777" w:rsidR="008C2003" w:rsidRDefault="00D66A8C">
      <w:pPr>
        <w:pStyle w:val="Standard"/>
        <w:spacing w:after="0"/>
      </w:pPr>
      <w:r>
        <w:rPr>
          <w:rFonts w:ascii="Times New Roman" w:hAnsi="Times New Roman" w:cs="Tahoma"/>
          <w:sz w:val="24"/>
          <w:szCs w:val="24"/>
          <w:lang w:eastAsia="ar-SA"/>
        </w:rPr>
        <w:t>The minutes of the meeting of 13</w:t>
      </w:r>
      <w:r>
        <w:rPr>
          <w:rFonts w:ascii="Times New Roman" w:hAnsi="Times New Roman" w:cs="Tahoma"/>
          <w:sz w:val="24"/>
          <w:szCs w:val="24"/>
          <w:vertAlign w:val="superscript"/>
          <w:lang w:eastAsia="ar-SA"/>
        </w:rPr>
        <w:t xml:space="preserve">Th </w:t>
      </w:r>
      <w:r>
        <w:rPr>
          <w:rFonts w:ascii="Times New Roman" w:hAnsi="Times New Roman" w:cs="Tahoma"/>
          <w:sz w:val="24"/>
          <w:szCs w:val="24"/>
          <w:lang w:eastAsia="ar-SA"/>
        </w:rPr>
        <w:t>November 2017 were agreed and signed by the Chairman and publication on the website agreed.</w:t>
      </w:r>
    </w:p>
    <w:p w14:paraId="64EC8A31" w14:textId="77777777" w:rsidR="008C2003" w:rsidRDefault="008C2003">
      <w:pPr>
        <w:pStyle w:val="Standard"/>
        <w:spacing w:after="0"/>
        <w:rPr>
          <w:rFonts w:ascii="Times New Roman" w:hAnsi="Times New Roman" w:cs="Tahoma"/>
          <w:sz w:val="24"/>
          <w:szCs w:val="24"/>
          <w:lang w:eastAsia="ar-SA"/>
        </w:rPr>
      </w:pPr>
    </w:p>
    <w:p w14:paraId="617E6FD0" w14:textId="77777777" w:rsidR="008C2003" w:rsidRDefault="00D66A8C">
      <w:pPr>
        <w:pStyle w:val="Standard"/>
        <w:spacing w:after="0" w:line="276"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r>
        <w:rPr>
          <w:rFonts w:ascii="Times New Roman" w:eastAsia="Calibri" w:hAnsi="Times New Roman" w:cs="Times New Roman"/>
          <w:b/>
          <w:sz w:val="24"/>
          <w:szCs w:val="24"/>
          <w:lang w:eastAsia="ar-SA"/>
        </w:rPr>
        <w:tab/>
        <w:t>PLANNING</w:t>
      </w:r>
    </w:p>
    <w:p w14:paraId="4A945BA0" w14:textId="77777777" w:rsidR="008C2003" w:rsidRDefault="008C2003">
      <w:pPr>
        <w:pStyle w:val="Standard"/>
        <w:spacing w:after="0" w:line="276" w:lineRule="auto"/>
      </w:pPr>
    </w:p>
    <w:p w14:paraId="388BD388" w14:textId="77777777" w:rsidR="008C2003" w:rsidRDefault="00D66A8C">
      <w:pPr>
        <w:rPr>
          <w:rFonts w:ascii="Times New Roman" w:hAnsi="Times New Roman" w:cs="Times New Roman"/>
          <w:b/>
          <w:sz w:val="24"/>
          <w:szCs w:val="24"/>
        </w:rPr>
      </w:pPr>
      <w:r>
        <w:rPr>
          <w:rFonts w:ascii="Times New Roman" w:hAnsi="Times New Roman" w:cs="Times New Roman"/>
          <w:b/>
          <w:sz w:val="24"/>
          <w:szCs w:val="24"/>
        </w:rPr>
        <w:t>Application No: 17/01792/AS</w:t>
      </w:r>
    </w:p>
    <w:p w14:paraId="673ECA0B" w14:textId="77777777" w:rsidR="008C2003" w:rsidRDefault="00D66A8C">
      <w:r>
        <w:rPr>
          <w:rFonts w:ascii="Times New Roman" w:hAnsi="Times New Roman" w:cs="Times New Roman"/>
          <w:b/>
          <w:sz w:val="24"/>
          <w:szCs w:val="24"/>
        </w:rPr>
        <w:t>Proposal:</w:t>
      </w:r>
      <w:r>
        <w:rPr>
          <w:rFonts w:ascii="Times New Roman" w:hAnsi="Times New Roman" w:cs="Times New Roman"/>
          <w:color w:val="444444"/>
          <w:sz w:val="24"/>
          <w:szCs w:val="24"/>
        </w:rPr>
        <w:t xml:space="preserve"> Insertion of 4No. Conservation roof lights in southern elevation and 3No. Conservation roof lights in northern elevation of existing detached annexe. </w:t>
      </w:r>
    </w:p>
    <w:p w14:paraId="6ED9E654" w14:textId="77777777" w:rsidR="008C2003" w:rsidRDefault="00D66A8C">
      <w:pPr>
        <w:rPr>
          <w:rFonts w:ascii="Times New Roman" w:hAnsi="Times New Roman" w:cs="Times New Roman"/>
          <w:sz w:val="24"/>
          <w:szCs w:val="24"/>
        </w:rPr>
      </w:pPr>
      <w:r>
        <w:rPr>
          <w:rFonts w:ascii="Times New Roman" w:hAnsi="Times New Roman" w:cs="Times New Roman"/>
          <w:sz w:val="24"/>
          <w:szCs w:val="24"/>
        </w:rPr>
        <w:t>Location: Tolhurst Farm, Pluckley Road, Smarden TN27 8NL</w:t>
      </w:r>
    </w:p>
    <w:p w14:paraId="386618A8" w14:textId="77777777" w:rsidR="008C2003" w:rsidRDefault="00D66A8C">
      <w:pPr>
        <w:rPr>
          <w:rFonts w:ascii="Times New Roman" w:hAnsi="Times New Roman" w:cs="Times New Roman"/>
          <w:sz w:val="24"/>
          <w:szCs w:val="24"/>
        </w:rPr>
      </w:pPr>
      <w:r>
        <w:rPr>
          <w:rFonts w:ascii="Times New Roman" w:hAnsi="Times New Roman" w:cs="Times New Roman"/>
          <w:sz w:val="24"/>
          <w:szCs w:val="24"/>
        </w:rPr>
        <w:t>Comments: No Comment</w:t>
      </w:r>
    </w:p>
    <w:p w14:paraId="3FCCAD7D" w14:textId="77777777" w:rsidR="008C2003" w:rsidRDefault="008C2003">
      <w:pPr>
        <w:pStyle w:val="Standard"/>
        <w:rPr>
          <w:rFonts w:ascii="Times New Roman" w:eastAsia="Calibri" w:hAnsi="Times New Roman" w:cs="Times New Roman"/>
          <w:b/>
          <w:sz w:val="24"/>
          <w:szCs w:val="24"/>
          <w:lang w:eastAsia="ar-SA"/>
        </w:rPr>
      </w:pPr>
    </w:p>
    <w:p w14:paraId="2A2860B0" w14:textId="77777777" w:rsidR="008C2003" w:rsidRDefault="00D66A8C">
      <w:pPr>
        <w:pStyle w:val="Standard"/>
        <w:spacing w:after="0" w:line="276" w:lineRule="auto"/>
      </w:pPr>
      <w:r>
        <w:rPr>
          <w:rFonts w:ascii="Times New Roman" w:eastAsia="Calibri" w:hAnsi="Times New Roman" w:cs="Times New Roman"/>
          <w:b/>
          <w:sz w:val="24"/>
          <w:szCs w:val="24"/>
          <w:lang w:eastAsia="ar-SA"/>
        </w:rPr>
        <w:t>5.</w:t>
      </w:r>
      <w:r>
        <w:rPr>
          <w:rFonts w:ascii="Times New Roman" w:eastAsia="Calibri" w:hAnsi="Times New Roman" w:cs="Times New Roman"/>
          <w:b/>
          <w:sz w:val="24"/>
          <w:szCs w:val="24"/>
          <w:lang w:eastAsia="ar-SA"/>
        </w:rPr>
        <w:tab/>
        <w:t>BUDGET</w:t>
      </w:r>
    </w:p>
    <w:p w14:paraId="6A121654" w14:textId="77777777" w:rsidR="008C2003" w:rsidRDefault="008C2003">
      <w:pPr>
        <w:pStyle w:val="Standard"/>
        <w:spacing w:after="0" w:line="276" w:lineRule="auto"/>
        <w:rPr>
          <w:rFonts w:ascii="Times New Roman" w:eastAsia="Calibri" w:hAnsi="Times New Roman" w:cs="Times New Roman"/>
          <w:b/>
          <w:sz w:val="24"/>
          <w:szCs w:val="24"/>
          <w:lang w:eastAsia="ar-SA"/>
        </w:rPr>
      </w:pPr>
    </w:p>
    <w:p w14:paraId="52EF7EEA" w14:textId="77777777" w:rsidR="008C2003" w:rsidRDefault="00D66A8C">
      <w:pPr>
        <w:pStyle w:val="Standard"/>
        <w:spacing w:after="0" w:line="276" w:lineRule="auto"/>
      </w:pPr>
      <w:r>
        <w:rPr>
          <w:rFonts w:ascii="Times New Roman" w:eastAsia="Calibri" w:hAnsi="Times New Roman" w:cs="Times New Roman"/>
          <w:sz w:val="24"/>
          <w:szCs w:val="24"/>
          <w:lang w:eastAsia="ar-SA"/>
        </w:rPr>
        <w:t>Catherine presented a draft budget. This was discussed and it was agreed to finalise it at the next meeting.</w:t>
      </w:r>
    </w:p>
    <w:p w14:paraId="48E4AE26"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07F9CB2A" w14:textId="77777777" w:rsidR="008C2003" w:rsidRDefault="00D66A8C">
      <w:pPr>
        <w:pStyle w:val="Standard"/>
        <w:spacing w:after="0" w:line="276" w:lineRule="auto"/>
      </w:pPr>
      <w:r>
        <w:rPr>
          <w:rFonts w:ascii="Times New Roman" w:eastAsia="Calibri" w:hAnsi="Times New Roman" w:cs="Times New Roman"/>
          <w:b/>
          <w:sz w:val="24"/>
          <w:szCs w:val="24"/>
          <w:lang w:eastAsia="ar-SA"/>
        </w:rPr>
        <w:t>6.</w:t>
      </w:r>
      <w:r>
        <w:rPr>
          <w:rFonts w:ascii="Times New Roman" w:eastAsia="Calibri" w:hAnsi="Times New Roman" w:cs="Times New Roman"/>
          <w:b/>
          <w:sz w:val="24"/>
          <w:szCs w:val="24"/>
          <w:lang w:eastAsia="ar-SA"/>
        </w:rPr>
        <w:tab/>
        <w:t>BURIAL GROUND</w:t>
      </w:r>
    </w:p>
    <w:p w14:paraId="14F3B831" w14:textId="77777777" w:rsidR="008C2003" w:rsidRDefault="008C2003">
      <w:pPr>
        <w:pStyle w:val="Standard"/>
        <w:spacing w:after="0" w:line="276" w:lineRule="auto"/>
        <w:rPr>
          <w:rFonts w:ascii="Times New Roman" w:eastAsia="Calibri" w:hAnsi="Times New Roman" w:cs="Times New Roman"/>
          <w:b/>
          <w:sz w:val="24"/>
          <w:szCs w:val="24"/>
          <w:lang w:eastAsia="ar-SA"/>
        </w:rPr>
      </w:pPr>
    </w:p>
    <w:p w14:paraId="64EDF089" w14:textId="77777777" w:rsidR="008C2003" w:rsidRDefault="00D66A8C">
      <w:pPr>
        <w:pStyle w:val="Standard"/>
        <w:spacing w:after="0" w:line="276" w:lineRule="auto"/>
      </w:pPr>
      <w:r>
        <w:rPr>
          <w:rFonts w:ascii="Times New Roman" w:eastAsia="Calibri" w:hAnsi="Times New Roman" w:cs="Times New Roman"/>
          <w:sz w:val="24"/>
          <w:szCs w:val="24"/>
          <w:lang w:eastAsia="ar-SA"/>
        </w:rPr>
        <w:t>Nothing to report</w:t>
      </w:r>
    </w:p>
    <w:p w14:paraId="1731B594"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690FA144" w14:textId="77777777" w:rsidR="008C2003" w:rsidRDefault="00D66A8C">
      <w:pPr>
        <w:pStyle w:val="Standard"/>
        <w:spacing w:after="0" w:line="276" w:lineRule="auto"/>
      </w:pPr>
      <w:r>
        <w:rPr>
          <w:rFonts w:ascii="Times New Roman" w:eastAsia="Calibri" w:hAnsi="Times New Roman" w:cs="Times New Roman"/>
          <w:b/>
          <w:sz w:val="24"/>
          <w:szCs w:val="24"/>
          <w:lang w:eastAsia="ar-SA"/>
        </w:rPr>
        <w:t>7.</w:t>
      </w:r>
      <w:r>
        <w:rPr>
          <w:rFonts w:ascii="Times New Roman" w:eastAsia="Calibri" w:hAnsi="Times New Roman" w:cs="Times New Roman"/>
          <w:b/>
          <w:sz w:val="24"/>
          <w:szCs w:val="24"/>
          <w:lang w:eastAsia="ar-SA"/>
        </w:rPr>
        <w:tab/>
        <w:t>POST OFFICE</w:t>
      </w:r>
    </w:p>
    <w:p w14:paraId="17AA97E1"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069154FB"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1075C42E" w14:textId="77777777" w:rsidR="008C2003" w:rsidRDefault="00D66A8C">
      <w:pPr>
        <w:pStyle w:val="Standard"/>
        <w:spacing w:after="0" w:line="276" w:lineRule="auto"/>
      </w:pPr>
      <w:r>
        <w:rPr>
          <w:rFonts w:ascii="Times New Roman" w:eastAsia="Calibri" w:hAnsi="Times New Roman" w:cs="Times New Roman"/>
          <w:sz w:val="24"/>
          <w:szCs w:val="24"/>
          <w:lang w:eastAsia="ar-SA"/>
        </w:rPr>
        <w:t>John declared an interest and left the room. Mark took the Chair.</w:t>
      </w:r>
    </w:p>
    <w:p w14:paraId="10F3C585"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72ED4A9E" w14:textId="77777777" w:rsidR="008C2003" w:rsidRDefault="00D66A8C">
      <w:pPr>
        <w:pStyle w:val="Standard"/>
        <w:spacing w:after="0" w:line="276" w:lineRule="auto"/>
      </w:pPr>
      <w:r>
        <w:rPr>
          <w:rFonts w:ascii="Times New Roman" w:eastAsia="Calibri" w:hAnsi="Times New Roman" w:cs="Times New Roman"/>
          <w:sz w:val="24"/>
          <w:szCs w:val="24"/>
          <w:lang w:eastAsia="ar-SA"/>
        </w:rPr>
        <w:t>Jocelyn gave an update. The Survey has been posted to 556 houses. There is to be 1 reply per household which will go to the Post Office in a sealed box by 31</w:t>
      </w:r>
      <w:r>
        <w:rPr>
          <w:rFonts w:ascii="Times New Roman" w:eastAsia="Calibri" w:hAnsi="Times New Roman" w:cs="Times New Roman"/>
          <w:sz w:val="24"/>
          <w:szCs w:val="24"/>
          <w:vertAlign w:val="superscript"/>
          <w:lang w:eastAsia="ar-SA"/>
        </w:rPr>
        <w:t>st</w:t>
      </w:r>
      <w:r>
        <w:rPr>
          <w:rFonts w:ascii="Times New Roman" w:eastAsia="Calibri" w:hAnsi="Times New Roman" w:cs="Times New Roman"/>
          <w:sz w:val="24"/>
          <w:szCs w:val="24"/>
          <w:lang w:eastAsia="ar-SA"/>
        </w:rPr>
        <w:t xml:space="preserve"> December. An independent third party </w:t>
      </w:r>
      <w:r>
        <w:rPr>
          <w:sz w:val="24"/>
          <w:szCs w:val="24"/>
        </w:rPr>
        <w:t>will analyse the results and in the New</w:t>
      </w:r>
      <w:r>
        <w:rPr>
          <w:rFonts w:ascii="Times New Roman" w:eastAsia="Calibri" w:hAnsi="Times New Roman" w:cs="Times New Roman"/>
          <w:sz w:val="24"/>
          <w:szCs w:val="24"/>
          <w:lang w:eastAsia="ar-SA"/>
        </w:rPr>
        <w:t xml:space="preserve"> Year there will be a Parish Meeting to discuss the way forward.</w:t>
      </w:r>
    </w:p>
    <w:p w14:paraId="14547E4C"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087DD67F" w14:textId="77777777" w:rsidR="008C2003" w:rsidRDefault="00D66A8C">
      <w:pPr>
        <w:rPr>
          <w:rFonts w:ascii="Times New Roman" w:hAnsi="Times New Roman" w:cs="Times New Roman"/>
          <w:sz w:val="24"/>
          <w:szCs w:val="24"/>
        </w:rPr>
      </w:pPr>
      <w:r>
        <w:rPr>
          <w:rFonts w:ascii="Times New Roman" w:hAnsi="Times New Roman" w:cs="Times New Roman"/>
          <w:sz w:val="24"/>
          <w:szCs w:val="24"/>
        </w:rPr>
        <w:t>Sarah then clarified that the money which is due to be received for the MUGA and the Children’s play area should not be used as part of any business plan for the village shop and post office.  The Village Shop must demonstrate that it is viable in its own right and these entities should not be tied together.  If the Village Shop failed the MUGA and Children’s Play area could be compromised if they are linked.  Sarah expressed her disappointment to see in the leaflet produced by Gary Mitchell and his team that they appear to think that these entities are somehow linked.  It must also be remembered that this money will only be forthcoming when houses are built and substantially occupied which may be several years at the very least.    Sarah was concerned about potential blurring of the lines.</w:t>
      </w:r>
    </w:p>
    <w:p w14:paraId="5E9A720B" w14:textId="77777777" w:rsidR="008C2003" w:rsidRDefault="008C2003">
      <w:pPr>
        <w:rPr>
          <w:rFonts w:ascii="Times New Roman" w:hAnsi="Times New Roman" w:cs="Times New Roman"/>
          <w:sz w:val="24"/>
          <w:szCs w:val="24"/>
        </w:rPr>
      </w:pPr>
    </w:p>
    <w:p w14:paraId="6615FAC4" w14:textId="77777777" w:rsidR="008C2003" w:rsidRDefault="00D66A8C">
      <w:pPr>
        <w:rPr>
          <w:rFonts w:ascii="Times New Roman" w:hAnsi="Times New Roman" w:cs="Times New Roman"/>
          <w:sz w:val="24"/>
          <w:szCs w:val="24"/>
        </w:rPr>
      </w:pPr>
      <w:r>
        <w:rPr>
          <w:rFonts w:ascii="Times New Roman" w:hAnsi="Times New Roman" w:cs="Times New Roman"/>
          <w:sz w:val="24"/>
          <w:szCs w:val="24"/>
        </w:rPr>
        <w:t>It was confirmed that Mike Barkway, on behalf of the Charter Hall Trustees was shown a draft of the survey and covering letter and that some of his amendments were incorporated into that letter. It therefore seems to be inconsistent subsequently to see his name as a signatory of the group of people who have challenged the Parish Council.</w:t>
      </w:r>
    </w:p>
    <w:p w14:paraId="74422B2F" w14:textId="77777777" w:rsidR="008C2003" w:rsidRDefault="008C2003">
      <w:pPr>
        <w:rPr>
          <w:rFonts w:ascii="Times New Roman" w:hAnsi="Times New Roman" w:cs="Times New Roman"/>
          <w:sz w:val="24"/>
          <w:szCs w:val="24"/>
        </w:rPr>
      </w:pPr>
    </w:p>
    <w:p w14:paraId="297F9F30" w14:textId="77777777" w:rsidR="008C2003" w:rsidRDefault="00D66A8C">
      <w:pPr>
        <w:pStyle w:val="Standard"/>
        <w:rPr>
          <w:rFonts w:ascii="Times New Roman" w:hAnsi="Times New Roman" w:cs="Times New Roman"/>
          <w:sz w:val="24"/>
          <w:szCs w:val="24"/>
        </w:rPr>
      </w:pPr>
      <w:r>
        <w:rPr>
          <w:rFonts w:ascii="Times New Roman" w:hAnsi="Times New Roman" w:cs="Times New Roman"/>
          <w:sz w:val="24"/>
          <w:szCs w:val="24"/>
        </w:rPr>
        <w:t>It is simply not correct to say that a building on the Minnis will not set a precedent.  A precedent is a very dangerous word in planning as are conditions.  The word is used all the time to justify a planning application and is difficult to refute.</w:t>
      </w:r>
    </w:p>
    <w:p w14:paraId="200ACAAF" w14:textId="77777777" w:rsidR="008C2003" w:rsidRDefault="00D66A8C">
      <w:pPr>
        <w:pStyle w:val="Standard"/>
      </w:pPr>
      <w:r>
        <w:rPr>
          <w:rFonts w:ascii="Times New Roman" w:hAnsi="Times New Roman" w:cs="Times New Roman"/>
          <w:sz w:val="24"/>
          <w:szCs w:val="24"/>
        </w:rPr>
        <w:t xml:space="preserve">Sarah expressed her concern that the ‘proposed’ Local Green Space adjacent to the Charter Hall which has formed part of the agreement with Gladman to receiving planning permission for 50 houses is being called a village green to replace the Minnis.  It is not yet agreed with any proposed Developer.  Gladman is not the Developer.  This land will only be finally agreed with a Developer, and will at some time in the future be transferred to a Trust to maintain the land as a Local Green Space.  This will not be the Minnis, it may not be maintained as the Minnis and to say it will be a new village green, is jumping the gun.  This is unknown.  </w:t>
      </w:r>
    </w:p>
    <w:p w14:paraId="590E51AC" w14:textId="77777777" w:rsidR="008C2003" w:rsidRDefault="00D66A8C">
      <w:pPr>
        <w:pStyle w:val="Standard"/>
      </w:pPr>
      <w:r>
        <w:rPr>
          <w:rFonts w:ascii="Times New Roman" w:hAnsi="Times New Roman" w:cs="Times New Roman"/>
          <w:sz w:val="24"/>
          <w:szCs w:val="24"/>
        </w:rPr>
        <w:t>Marion confirmed that the leaflet is factually misleading. Gary added that he felt there would be cross correlation of both uses. Marion considered that it was factually misleading as the vote at the meeting on13th September was for the ‘</w:t>
      </w:r>
      <w:r>
        <w:rPr>
          <w:rFonts w:ascii="Times New Roman" w:hAnsi="Times New Roman" w:cs="Times New Roman"/>
          <w:i/>
          <w:sz w:val="24"/>
          <w:szCs w:val="24"/>
        </w:rPr>
        <w:t>concept of a village shop and post office</w:t>
      </w:r>
      <w:r>
        <w:rPr>
          <w:rFonts w:ascii="Times New Roman" w:hAnsi="Times New Roman" w:cs="Times New Roman"/>
          <w:sz w:val="24"/>
          <w:szCs w:val="24"/>
        </w:rPr>
        <w:t>’ and not the concept of a village shop and post office on the Minnis.</w:t>
      </w:r>
    </w:p>
    <w:p w14:paraId="156012DF" w14:textId="77777777" w:rsidR="008C2003" w:rsidRDefault="00D66A8C">
      <w:pPr>
        <w:pStyle w:val="Standard"/>
        <w:spacing w:after="0" w:line="276" w:lineRule="auto"/>
      </w:pPr>
      <w:r>
        <w:rPr>
          <w:rFonts w:ascii="Times New Roman" w:eastAsia="Calibri" w:hAnsi="Times New Roman" w:cs="Times New Roman"/>
          <w:sz w:val="24"/>
          <w:szCs w:val="24"/>
          <w:lang w:eastAsia="ar-SA"/>
        </w:rPr>
        <w:t>Mark commented that he did not consider that the shop would be viable. The Minnis is an historic part of the village and should be preserved for historical purposes.</w:t>
      </w:r>
    </w:p>
    <w:p w14:paraId="21C0B142"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785CE5F3" w14:textId="77777777" w:rsidR="008C2003" w:rsidRDefault="00D66A8C">
      <w:pPr>
        <w:pStyle w:val="Standard"/>
        <w:spacing w:after="0" w:line="276" w:lineRule="auto"/>
      </w:pPr>
      <w:r>
        <w:rPr>
          <w:rFonts w:ascii="Times New Roman" w:eastAsia="Calibri" w:hAnsi="Times New Roman" w:cs="Times New Roman"/>
          <w:sz w:val="24"/>
          <w:szCs w:val="24"/>
          <w:lang w:eastAsia="ar-SA"/>
        </w:rPr>
        <w:t>There was a lengthy discussion was it was agreed that the discussions could continue.</w:t>
      </w:r>
    </w:p>
    <w:p w14:paraId="1EEE853A"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3F79D5EA" w14:textId="77777777" w:rsidR="008C2003" w:rsidRDefault="00D66A8C">
      <w:pPr>
        <w:pStyle w:val="Standard"/>
        <w:spacing w:after="0" w:line="276" w:lineRule="auto"/>
      </w:pPr>
      <w:r>
        <w:rPr>
          <w:rFonts w:ascii="Times New Roman" w:eastAsia="Calibri" w:hAnsi="Times New Roman" w:cs="Times New Roman"/>
          <w:sz w:val="24"/>
          <w:szCs w:val="24"/>
          <w:lang w:eastAsia="ar-SA"/>
        </w:rPr>
        <w:t>Marion and Jocelyn are to liaise with Gary with regard to a Parish Meeting in the New Year</w:t>
      </w:r>
    </w:p>
    <w:p w14:paraId="401055AA"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4DB32490" w14:textId="77777777" w:rsidR="008C2003" w:rsidRDefault="00D66A8C">
      <w:pPr>
        <w:pStyle w:val="Standard"/>
        <w:spacing w:after="0" w:line="276" w:lineRule="auto"/>
      </w:pPr>
      <w:r>
        <w:rPr>
          <w:rFonts w:ascii="Times New Roman" w:eastAsia="Calibri" w:hAnsi="Times New Roman" w:cs="Times New Roman"/>
          <w:sz w:val="24"/>
          <w:szCs w:val="24"/>
          <w:lang w:eastAsia="ar-SA"/>
        </w:rPr>
        <w:lastRenderedPageBreak/>
        <w:t>The subject being finished John re-entered the room.</w:t>
      </w:r>
    </w:p>
    <w:p w14:paraId="6C8E7EED"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31A84967"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2014BF46" w14:textId="77777777" w:rsidR="008C2003" w:rsidRDefault="00D66A8C">
      <w:pPr>
        <w:pStyle w:val="Standard"/>
        <w:spacing w:after="0" w:line="276" w:lineRule="auto"/>
      </w:pPr>
      <w:r>
        <w:rPr>
          <w:rFonts w:ascii="Times New Roman" w:eastAsia="Calibri" w:hAnsi="Times New Roman" w:cs="Times New Roman"/>
          <w:b/>
          <w:sz w:val="24"/>
          <w:szCs w:val="24"/>
          <w:lang w:eastAsia="ar-SA"/>
        </w:rPr>
        <w:t>8.</w:t>
      </w:r>
      <w:r>
        <w:rPr>
          <w:rFonts w:ascii="Times New Roman" w:eastAsia="Calibri" w:hAnsi="Times New Roman" w:cs="Times New Roman"/>
          <w:b/>
          <w:sz w:val="24"/>
          <w:szCs w:val="24"/>
          <w:lang w:eastAsia="ar-SA"/>
        </w:rPr>
        <w:tab/>
        <w:t>MINNIS and CORNES MEADOW</w:t>
      </w:r>
    </w:p>
    <w:p w14:paraId="56FAA583"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68AC7E8F" w14:textId="77777777" w:rsidR="008C2003" w:rsidRDefault="00D66A8C">
      <w:pPr>
        <w:pStyle w:val="Standard"/>
        <w:spacing w:after="0" w:line="276" w:lineRule="auto"/>
      </w:pPr>
      <w:r>
        <w:rPr>
          <w:rFonts w:ascii="Times New Roman" w:eastAsia="Calibri" w:hAnsi="Times New Roman" w:cs="Times New Roman"/>
          <w:sz w:val="24"/>
          <w:szCs w:val="24"/>
          <w:lang w:eastAsia="ar-SA"/>
        </w:rPr>
        <w:t>Nothing to report</w:t>
      </w:r>
    </w:p>
    <w:p w14:paraId="3C802A56"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1BE4FEC9"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3B0F1AD2" w14:textId="77777777" w:rsidR="008C2003" w:rsidRDefault="00D66A8C">
      <w:pPr>
        <w:pStyle w:val="Standard"/>
        <w:spacing w:after="0" w:line="276" w:lineRule="auto"/>
      </w:pPr>
      <w:r>
        <w:rPr>
          <w:rFonts w:ascii="Times New Roman" w:eastAsia="Calibri" w:hAnsi="Times New Roman" w:cs="Times New Roman"/>
          <w:b/>
          <w:sz w:val="24"/>
          <w:szCs w:val="24"/>
          <w:lang w:eastAsia="ar-SA"/>
        </w:rPr>
        <w:t>9.</w:t>
      </w:r>
      <w:r>
        <w:rPr>
          <w:rFonts w:ascii="Times New Roman" w:eastAsia="Calibri" w:hAnsi="Times New Roman" w:cs="Times New Roman"/>
          <w:b/>
          <w:sz w:val="24"/>
          <w:szCs w:val="24"/>
          <w:lang w:eastAsia="ar-SA"/>
        </w:rPr>
        <w:tab/>
        <w:t>HIGHWAYS and LORRYWATCH</w:t>
      </w:r>
    </w:p>
    <w:p w14:paraId="4D84ADCD" w14:textId="77777777" w:rsidR="008C2003" w:rsidRDefault="008C2003">
      <w:pPr>
        <w:pStyle w:val="Standard"/>
        <w:spacing w:after="0" w:line="276" w:lineRule="auto"/>
        <w:rPr>
          <w:rFonts w:ascii="Times New Roman" w:eastAsia="Calibri" w:hAnsi="Times New Roman" w:cs="Times New Roman"/>
          <w:b/>
          <w:sz w:val="24"/>
          <w:szCs w:val="24"/>
          <w:lang w:eastAsia="ar-SA"/>
        </w:rPr>
      </w:pPr>
    </w:p>
    <w:p w14:paraId="760C5E32" w14:textId="77777777" w:rsidR="008C2003" w:rsidRDefault="00D66A8C">
      <w:pPr>
        <w:pStyle w:val="Standard"/>
        <w:spacing w:after="0" w:line="276" w:lineRule="auto"/>
      </w:pPr>
      <w:r>
        <w:rPr>
          <w:rFonts w:ascii="Times New Roman" w:eastAsia="Calibri" w:hAnsi="Times New Roman" w:cs="Times New Roman"/>
          <w:sz w:val="24"/>
          <w:szCs w:val="24"/>
          <w:lang w:eastAsia="ar-SA"/>
        </w:rPr>
        <w:t>Brian reported that the parapet on the Vesper Hawk footpath has collapsed. KCC Highways have advised that they do not recognise it as a highway. This has now been passed onto the Footpaths Group.</w:t>
      </w:r>
    </w:p>
    <w:p w14:paraId="5386A45E"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6F5C7BE5" w14:textId="77777777" w:rsidR="008C2003" w:rsidRDefault="00D66A8C">
      <w:pPr>
        <w:pStyle w:val="Standard"/>
        <w:spacing w:after="0" w:line="276" w:lineRule="auto"/>
      </w:pPr>
      <w:r>
        <w:rPr>
          <w:rFonts w:ascii="Times New Roman" w:eastAsia="Calibri" w:hAnsi="Times New Roman" w:cs="Times New Roman"/>
          <w:sz w:val="24"/>
          <w:szCs w:val="24"/>
          <w:lang w:eastAsia="ar-SA"/>
        </w:rPr>
        <w:t>The hedges at the Burnthouse Cross roads have been cut lower.</w:t>
      </w:r>
    </w:p>
    <w:p w14:paraId="4A09E08D" w14:textId="77777777" w:rsidR="008C2003" w:rsidRDefault="008C2003">
      <w:pPr>
        <w:pStyle w:val="Standard"/>
        <w:spacing w:after="0" w:line="276" w:lineRule="auto"/>
        <w:rPr>
          <w:rFonts w:ascii="Times New Roman" w:eastAsia="Calibri" w:hAnsi="Times New Roman" w:cs="Times New Roman"/>
          <w:b/>
          <w:sz w:val="24"/>
          <w:szCs w:val="24"/>
          <w:lang w:eastAsia="ar-SA"/>
        </w:rPr>
      </w:pPr>
    </w:p>
    <w:p w14:paraId="77F84B79" w14:textId="77777777" w:rsidR="008C2003" w:rsidRDefault="00D66A8C">
      <w:pPr>
        <w:pStyle w:val="Standard"/>
        <w:spacing w:after="0" w:line="276" w:lineRule="auto"/>
      </w:pPr>
      <w:r>
        <w:rPr>
          <w:rFonts w:ascii="Times New Roman" w:eastAsia="Calibri" w:hAnsi="Times New Roman" w:cs="Times New Roman"/>
          <w:b/>
          <w:sz w:val="24"/>
          <w:szCs w:val="24"/>
          <w:lang w:eastAsia="ar-SA"/>
        </w:rPr>
        <w:t>10.</w:t>
      </w:r>
      <w:r>
        <w:rPr>
          <w:rFonts w:ascii="Times New Roman" w:eastAsia="Calibri" w:hAnsi="Times New Roman" w:cs="Times New Roman"/>
          <w:b/>
          <w:sz w:val="24"/>
          <w:szCs w:val="24"/>
          <w:lang w:eastAsia="ar-SA"/>
        </w:rPr>
        <w:tab/>
        <w:t>CORRESPONDENCE</w:t>
      </w:r>
    </w:p>
    <w:p w14:paraId="0B746163"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0AC8D355" w14:textId="77777777" w:rsidR="008C2003" w:rsidRDefault="00D66A8C">
      <w:pPr>
        <w:pStyle w:val="Standard"/>
        <w:spacing w:after="0" w:line="276" w:lineRule="auto"/>
      </w:pPr>
      <w:r>
        <w:rPr>
          <w:rFonts w:ascii="Times New Roman" w:eastAsia="Calibri" w:hAnsi="Times New Roman" w:cs="Times New Roman"/>
          <w:sz w:val="24"/>
          <w:szCs w:val="24"/>
          <w:lang w:eastAsia="ar-SA"/>
        </w:rPr>
        <w:t>Nothing to report</w:t>
      </w:r>
    </w:p>
    <w:p w14:paraId="5560187A"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6297EDCA" w14:textId="77777777" w:rsidR="008C2003" w:rsidRDefault="00D66A8C">
      <w:pPr>
        <w:pStyle w:val="Standard"/>
        <w:spacing w:after="0" w:line="276" w:lineRule="auto"/>
      </w:pPr>
      <w:r>
        <w:rPr>
          <w:rFonts w:ascii="Times New Roman" w:eastAsia="Calibri" w:hAnsi="Times New Roman" w:cs="Times New Roman"/>
          <w:b/>
          <w:sz w:val="24"/>
          <w:szCs w:val="24"/>
          <w:lang w:eastAsia="ar-SA"/>
        </w:rPr>
        <w:t>11.</w:t>
      </w:r>
      <w:r>
        <w:rPr>
          <w:rFonts w:ascii="Times New Roman" w:eastAsia="Calibri" w:hAnsi="Times New Roman" w:cs="Times New Roman"/>
          <w:b/>
          <w:sz w:val="24"/>
          <w:szCs w:val="24"/>
          <w:lang w:eastAsia="ar-SA"/>
        </w:rPr>
        <w:tab/>
        <w:t xml:space="preserve"> FINANCE and MONTHLY ACCOUNTS</w:t>
      </w:r>
    </w:p>
    <w:p w14:paraId="798A46AE" w14:textId="77777777" w:rsidR="008C2003" w:rsidRDefault="008C2003">
      <w:pPr>
        <w:pStyle w:val="Standard"/>
        <w:spacing w:after="0" w:line="276" w:lineRule="auto"/>
        <w:rPr>
          <w:rFonts w:ascii="Times New Roman" w:eastAsia="Calibri" w:hAnsi="Times New Roman" w:cs="Times New Roman"/>
          <w:b/>
          <w:sz w:val="24"/>
          <w:szCs w:val="24"/>
          <w:lang w:eastAsia="ar-SA"/>
        </w:rPr>
      </w:pPr>
    </w:p>
    <w:p w14:paraId="48C67B6B" w14:textId="77777777" w:rsidR="008C2003" w:rsidRDefault="00D66A8C">
      <w:pPr>
        <w:pStyle w:val="Standard"/>
        <w:spacing w:after="0" w:line="276" w:lineRule="auto"/>
      </w:pPr>
      <w:r>
        <w:rPr>
          <w:rFonts w:ascii="Times New Roman" w:eastAsia="Calibri" w:hAnsi="Times New Roman" w:cs="Times New Roman"/>
          <w:sz w:val="24"/>
          <w:szCs w:val="24"/>
          <w:lang w:eastAsia="ar-SA"/>
        </w:rPr>
        <w:t>Accounts - Copies of the accounts for November were presented and the items of expenditure for December were approved.</w:t>
      </w:r>
    </w:p>
    <w:p w14:paraId="01799B9B"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315333B8"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5FF3EC57" w14:textId="77777777" w:rsidR="008C2003" w:rsidRDefault="00D66A8C">
      <w:pPr>
        <w:pStyle w:val="Standard"/>
        <w:spacing w:after="0" w:line="276" w:lineRule="auto"/>
      </w:pPr>
      <w:r>
        <w:rPr>
          <w:rFonts w:ascii="Times New Roman" w:eastAsia="Calibri" w:hAnsi="Times New Roman" w:cs="Times New Roman"/>
          <w:b/>
          <w:sz w:val="24"/>
          <w:szCs w:val="24"/>
          <w:lang w:eastAsia="ar-SA"/>
        </w:rPr>
        <w:t>12.</w:t>
      </w:r>
      <w:r>
        <w:rPr>
          <w:rFonts w:ascii="Times New Roman" w:eastAsia="Calibri" w:hAnsi="Times New Roman" w:cs="Times New Roman"/>
          <w:b/>
          <w:sz w:val="24"/>
          <w:szCs w:val="24"/>
          <w:lang w:eastAsia="ar-SA"/>
        </w:rPr>
        <w:tab/>
        <w:t>COMMUNICATIONS</w:t>
      </w:r>
    </w:p>
    <w:p w14:paraId="2BBEAA6C"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4C9CC71A" w14:textId="77777777" w:rsidR="008C2003" w:rsidRDefault="00D66A8C">
      <w:pPr>
        <w:pStyle w:val="Standard"/>
        <w:spacing w:after="0" w:line="276" w:lineRule="auto"/>
      </w:pPr>
      <w:r>
        <w:rPr>
          <w:rFonts w:ascii="Times New Roman" w:eastAsia="Calibri" w:hAnsi="Times New Roman" w:cs="Times New Roman"/>
          <w:sz w:val="24"/>
          <w:szCs w:val="24"/>
          <w:lang w:eastAsia="ar-SA"/>
        </w:rPr>
        <w:t>Catherine confirmed that the item for the Parish Magazine has been submitted.</w:t>
      </w:r>
    </w:p>
    <w:p w14:paraId="358F106E"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4C761996" w14:textId="77777777" w:rsidR="008C2003" w:rsidRDefault="00D66A8C">
      <w:pPr>
        <w:pStyle w:val="Standard"/>
        <w:spacing w:after="0" w:line="276" w:lineRule="auto"/>
      </w:pPr>
      <w:r>
        <w:rPr>
          <w:rFonts w:ascii="Times New Roman" w:eastAsia="Calibri" w:hAnsi="Times New Roman" w:cs="Times New Roman"/>
          <w:b/>
          <w:sz w:val="24"/>
          <w:szCs w:val="24"/>
          <w:lang w:eastAsia="ar-SA"/>
        </w:rPr>
        <w:t>13.</w:t>
      </w:r>
      <w:r>
        <w:rPr>
          <w:rFonts w:ascii="Times New Roman" w:eastAsia="Calibri" w:hAnsi="Times New Roman" w:cs="Times New Roman"/>
          <w:b/>
          <w:sz w:val="24"/>
          <w:szCs w:val="24"/>
          <w:lang w:eastAsia="ar-SA"/>
        </w:rPr>
        <w:tab/>
        <w:t>REPORTS OF MEETINGS ATTENDED/FORTHCOMING MEETINGS</w:t>
      </w:r>
    </w:p>
    <w:p w14:paraId="69C07039"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169E27A8" w14:textId="77777777" w:rsidR="008C2003" w:rsidRDefault="00D66A8C">
      <w:pPr>
        <w:pStyle w:val="Standard"/>
        <w:spacing w:after="0" w:line="276" w:lineRule="auto"/>
      </w:pPr>
      <w:r>
        <w:rPr>
          <w:rFonts w:ascii="Times New Roman" w:eastAsia="Calibri" w:hAnsi="Times New Roman" w:cs="Times New Roman"/>
          <w:sz w:val="24"/>
          <w:szCs w:val="24"/>
          <w:lang w:eastAsia="ar-SA"/>
        </w:rPr>
        <w:t>Nothing to report.</w:t>
      </w:r>
    </w:p>
    <w:p w14:paraId="4C640F8D" w14:textId="77777777" w:rsidR="008C2003" w:rsidRDefault="008C2003">
      <w:pPr>
        <w:pStyle w:val="Standard"/>
        <w:spacing w:after="0" w:line="100" w:lineRule="atLeast"/>
        <w:rPr>
          <w:rFonts w:ascii="Times New Roman" w:eastAsia="Calibri" w:hAnsi="Times New Roman" w:cs="Times New Roman"/>
          <w:sz w:val="24"/>
          <w:szCs w:val="24"/>
          <w:lang w:eastAsia="ar-SA"/>
        </w:rPr>
      </w:pPr>
    </w:p>
    <w:p w14:paraId="35B584EA" w14:textId="77777777" w:rsidR="008C2003" w:rsidRDefault="008C2003">
      <w:pPr>
        <w:pStyle w:val="Standard"/>
        <w:spacing w:after="0" w:line="100" w:lineRule="atLeast"/>
        <w:rPr>
          <w:rFonts w:ascii="Times New Roman" w:eastAsia="Calibri" w:hAnsi="Times New Roman" w:cs="Times New Roman"/>
          <w:sz w:val="24"/>
          <w:szCs w:val="24"/>
          <w:lang w:eastAsia="ar-SA"/>
        </w:rPr>
      </w:pPr>
    </w:p>
    <w:p w14:paraId="0FB8E60B" w14:textId="77777777" w:rsidR="008C2003" w:rsidRDefault="00D66A8C">
      <w:pPr>
        <w:pStyle w:val="Standard"/>
        <w:spacing w:after="0" w:line="276" w:lineRule="auto"/>
      </w:pPr>
      <w:r>
        <w:rPr>
          <w:rFonts w:ascii="Times New Roman" w:eastAsia="Calibri" w:hAnsi="Times New Roman" w:cs="Times New Roman"/>
          <w:b/>
          <w:sz w:val="24"/>
          <w:szCs w:val="24"/>
          <w:lang w:eastAsia="ar-SA"/>
        </w:rPr>
        <w:t>14.</w:t>
      </w:r>
      <w:r>
        <w:rPr>
          <w:rFonts w:ascii="Times New Roman" w:eastAsia="Calibri" w:hAnsi="Times New Roman" w:cs="Times New Roman"/>
          <w:b/>
          <w:sz w:val="24"/>
          <w:szCs w:val="24"/>
          <w:lang w:eastAsia="ar-SA"/>
        </w:rPr>
        <w:tab/>
        <w:t>ANY OTHER BUSINESS</w:t>
      </w:r>
    </w:p>
    <w:p w14:paraId="435DF017"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05D06FC3" w14:textId="77777777" w:rsidR="008C2003" w:rsidRDefault="00D66A8C">
      <w:pPr>
        <w:pStyle w:val="Standard"/>
        <w:spacing w:after="0" w:line="276" w:lineRule="auto"/>
      </w:pPr>
      <w:r>
        <w:rPr>
          <w:rFonts w:ascii="Times New Roman" w:eastAsia="Calibri" w:hAnsi="Times New Roman" w:cs="Times New Roman"/>
          <w:sz w:val="24"/>
          <w:szCs w:val="24"/>
          <w:lang w:eastAsia="ar-SA"/>
        </w:rPr>
        <w:t>Claire Brown discussed the possibility of purchasing additional Christmas lights for the village. She has made initial discussions with a professional lighting company. It was agreed that this was a positive idea and that it would be considered in greater depth in the New Year.</w:t>
      </w:r>
    </w:p>
    <w:p w14:paraId="285C314E"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73DC5047" w14:textId="77777777" w:rsidR="008C2003" w:rsidRDefault="00D66A8C">
      <w:pPr>
        <w:pStyle w:val="Standard"/>
        <w:spacing w:after="0" w:line="276" w:lineRule="auto"/>
      </w:pPr>
      <w:r>
        <w:rPr>
          <w:rFonts w:ascii="Times New Roman" w:eastAsia="Calibri" w:hAnsi="Times New Roman" w:cs="Times New Roman"/>
          <w:sz w:val="24"/>
          <w:szCs w:val="24"/>
          <w:lang w:eastAsia="ar-SA"/>
        </w:rPr>
        <w:t>Geraldine raised the proposal to change the Parliamentary Boundaries as proposed by the Parliamentary Commission of England. She commented that there is still time to submit comments online.</w:t>
      </w:r>
    </w:p>
    <w:p w14:paraId="6600B6EA"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44762A6A" w14:textId="77777777" w:rsidR="008C2003" w:rsidRDefault="00D66A8C">
      <w:pPr>
        <w:pStyle w:val="Standard"/>
        <w:spacing w:after="0" w:line="276" w:lineRule="auto"/>
      </w:pPr>
      <w:r>
        <w:rPr>
          <w:rFonts w:ascii="Times New Roman" w:eastAsia="Calibri" w:hAnsi="Times New Roman" w:cs="Times New Roman"/>
          <w:sz w:val="24"/>
          <w:szCs w:val="24"/>
          <w:lang w:eastAsia="ar-SA"/>
        </w:rPr>
        <w:t>Jocelyn advised that Gill Bromley is reviewing the Emergency Plan.</w:t>
      </w:r>
    </w:p>
    <w:p w14:paraId="04460492"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0D2A0346"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1FCC4AAE"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7B59BC2A"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3C9497FC" w14:textId="77777777" w:rsidR="008C2003" w:rsidRDefault="00D66A8C">
      <w:pPr>
        <w:pStyle w:val="Standard"/>
        <w:spacing w:after="0" w:line="276" w:lineRule="auto"/>
      </w:pPr>
      <w:r>
        <w:rPr>
          <w:rFonts w:ascii="Times New Roman" w:eastAsia="Calibri" w:hAnsi="Times New Roman" w:cs="Times New Roman"/>
          <w:sz w:val="24"/>
          <w:szCs w:val="24"/>
          <w:lang w:eastAsia="ar-SA"/>
        </w:rPr>
        <w:t>There being no further business the meeting closed at 9.45pm.</w:t>
      </w:r>
    </w:p>
    <w:p w14:paraId="2B977AC9" w14:textId="77777777" w:rsidR="008C2003" w:rsidRDefault="008C2003">
      <w:pPr>
        <w:pStyle w:val="Standard"/>
        <w:spacing w:after="0" w:line="276" w:lineRule="auto"/>
        <w:rPr>
          <w:rFonts w:ascii="Times New Roman" w:eastAsia="Calibri" w:hAnsi="Times New Roman" w:cs="Times New Roman"/>
          <w:sz w:val="24"/>
          <w:szCs w:val="24"/>
          <w:lang w:eastAsia="ar-SA"/>
        </w:rPr>
      </w:pPr>
    </w:p>
    <w:p w14:paraId="6D4E3B7F" w14:textId="77777777" w:rsidR="008C2003" w:rsidRDefault="008C2003">
      <w:pPr>
        <w:pStyle w:val="Standard"/>
        <w:rPr>
          <w:rFonts w:cs="Tahoma"/>
          <w:lang w:eastAsia="ar-SA"/>
        </w:rPr>
      </w:pPr>
    </w:p>
    <w:p w14:paraId="6D4D661A" w14:textId="77777777" w:rsidR="008C2003" w:rsidRDefault="008C2003">
      <w:pPr>
        <w:pStyle w:val="Standard"/>
        <w:rPr>
          <w:rFonts w:cs="Tahoma"/>
          <w:lang w:eastAsia="ar-SA"/>
        </w:rPr>
      </w:pPr>
    </w:p>
    <w:p w14:paraId="4D52F419" w14:textId="77777777" w:rsidR="008C2003" w:rsidRDefault="008C2003">
      <w:pPr>
        <w:pStyle w:val="Standard"/>
      </w:pPr>
    </w:p>
    <w:sectPr w:rsidR="008C2003">
      <w:foot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5147" w14:textId="77777777" w:rsidR="00F9554E" w:rsidRDefault="00F9554E">
      <w:pPr>
        <w:spacing w:after="0" w:line="240" w:lineRule="auto"/>
      </w:pPr>
      <w:r>
        <w:separator/>
      </w:r>
    </w:p>
  </w:endnote>
  <w:endnote w:type="continuationSeparator" w:id="0">
    <w:p w14:paraId="1D211C7B" w14:textId="77777777" w:rsidR="00F9554E" w:rsidRDefault="00F9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C9A9" w14:textId="533C68C3" w:rsidR="00424B3C" w:rsidRDefault="00D66A8C">
    <w:pPr>
      <w:pStyle w:val="Footer"/>
    </w:pPr>
    <w:r>
      <w:fldChar w:fldCharType="begin"/>
    </w:r>
    <w:r>
      <w:instrText xml:space="preserve"> PAGE </w:instrText>
    </w:r>
    <w:r>
      <w:fldChar w:fldCharType="separate"/>
    </w:r>
    <w:r w:rsidR="00533BEB">
      <w:rPr>
        <w:noProof/>
      </w:rPr>
      <w:t>1</w:t>
    </w:r>
    <w:r>
      <w:fldChar w:fldCharType="end"/>
    </w:r>
  </w:p>
  <w:p w14:paraId="4E721DDA" w14:textId="77777777" w:rsidR="00424B3C" w:rsidRDefault="00F9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B74A" w14:textId="77777777" w:rsidR="00F9554E" w:rsidRDefault="00F9554E">
      <w:pPr>
        <w:spacing w:after="0" w:line="240" w:lineRule="auto"/>
      </w:pPr>
      <w:r>
        <w:rPr>
          <w:color w:val="000000"/>
        </w:rPr>
        <w:separator/>
      </w:r>
    </w:p>
  </w:footnote>
  <w:footnote w:type="continuationSeparator" w:id="0">
    <w:p w14:paraId="204A9DB9" w14:textId="77777777" w:rsidR="00F9554E" w:rsidRDefault="00F95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03"/>
    <w:rsid w:val="00533BEB"/>
    <w:rsid w:val="008A00B3"/>
    <w:rsid w:val="008C2003"/>
    <w:rsid w:val="00D66A8C"/>
    <w:rsid w:val="00F9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A151"/>
  <w15:docId w15:val="{51E63880-164C-48B3-83FE-BE7CD9EF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Stanley</dc:creator>
  <cp:lastModifiedBy>Jo Morton</cp:lastModifiedBy>
  <cp:revision>2</cp:revision>
  <dcterms:created xsi:type="dcterms:W3CDTF">2018-02-14T18:26:00Z</dcterms:created>
  <dcterms:modified xsi:type="dcterms:W3CDTF">2018-02-14T18:26:00Z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