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BE4" w:rsidRPr="00F544BB" w:rsidRDefault="00C85BE4" w:rsidP="00C85BE4">
      <w:pPr>
        <w:jc w:val="center"/>
        <w:rPr>
          <w:rFonts w:cs="Arial"/>
          <w:b/>
          <w:bCs/>
          <w:sz w:val="22"/>
          <w:szCs w:val="22"/>
        </w:rPr>
      </w:pPr>
      <w:r w:rsidRPr="00F544BB">
        <w:rPr>
          <w:rFonts w:cs="Arial"/>
          <w:b/>
          <w:bCs/>
          <w:sz w:val="22"/>
          <w:szCs w:val="22"/>
        </w:rPr>
        <w:t>MINUTES of the MEETING of MISSON PARISH COUNCIL</w:t>
      </w:r>
    </w:p>
    <w:p w:rsidR="00C85BE4" w:rsidRPr="00F544BB" w:rsidRDefault="00533772" w:rsidP="00C85BE4">
      <w:pPr>
        <w:jc w:val="center"/>
        <w:rPr>
          <w:rFonts w:cs="Arial"/>
          <w:b/>
          <w:bCs/>
          <w:sz w:val="22"/>
          <w:szCs w:val="22"/>
        </w:rPr>
      </w:pPr>
      <w:r>
        <w:rPr>
          <w:rFonts w:cs="Arial"/>
          <w:b/>
          <w:bCs/>
          <w:sz w:val="22"/>
          <w:szCs w:val="22"/>
        </w:rPr>
        <w:t>Held on Wednesday 6</w:t>
      </w:r>
      <w:r w:rsidRPr="00533772">
        <w:rPr>
          <w:rFonts w:cs="Arial"/>
          <w:b/>
          <w:bCs/>
          <w:sz w:val="22"/>
          <w:szCs w:val="22"/>
          <w:vertAlign w:val="superscript"/>
        </w:rPr>
        <w:t>th</w:t>
      </w:r>
      <w:r>
        <w:rPr>
          <w:rFonts w:cs="Arial"/>
          <w:b/>
          <w:bCs/>
          <w:sz w:val="22"/>
          <w:szCs w:val="22"/>
        </w:rPr>
        <w:t xml:space="preserve"> February</w:t>
      </w:r>
      <w:r w:rsidR="00C85BE4">
        <w:rPr>
          <w:rFonts w:cs="Arial"/>
          <w:b/>
          <w:bCs/>
          <w:sz w:val="22"/>
          <w:szCs w:val="22"/>
        </w:rPr>
        <w:t xml:space="preserve"> 2013</w:t>
      </w:r>
    </w:p>
    <w:p w:rsidR="00C85BE4" w:rsidRPr="00F544BB" w:rsidRDefault="00C85BE4" w:rsidP="00C85BE4">
      <w:pPr>
        <w:pStyle w:val="Header"/>
        <w:tabs>
          <w:tab w:val="clear" w:pos="4153"/>
          <w:tab w:val="clear" w:pos="8306"/>
        </w:tabs>
        <w:rPr>
          <w:rFonts w:ascii="Arial" w:hAnsi="Arial" w:cs="Arial"/>
          <w:sz w:val="22"/>
          <w:szCs w:val="22"/>
        </w:rPr>
      </w:pP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p>
    <w:p w:rsidR="00C85BE4" w:rsidRDefault="00C85BE4" w:rsidP="00C85BE4">
      <w:pPr>
        <w:pStyle w:val="Header"/>
        <w:tabs>
          <w:tab w:val="clear" w:pos="4153"/>
          <w:tab w:val="clear" w:pos="8306"/>
        </w:tabs>
        <w:ind w:left="2880" w:hanging="2880"/>
        <w:rPr>
          <w:rFonts w:ascii="Arial" w:hAnsi="Arial" w:cs="Arial"/>
          <w:bCs/>
          <w:sz w:val="22"/>
          <w:szCs w:val="22"/>
        </w:rPr>
      </w:pPr>
      <w:r w:rsidRPr="00F544BB">
        <w:rPr>
          <w:rFonts w:ascii="Arial" w:hAnsi="Arial" w:cs="Arial"/>
          <w:b/>
          <w:bCs/>
          <w:sz w:val="22"/>
          <w:szCs w:val="22"/>
        </w:rPr>
        <w:t xml:space="preserve">Councillors Present: </w:t>
      </w:r>
      <w:r>
        <w:rPr>
          <w:rFonts w:ascii="Arial" w:hAnsi="Arial" w:cs="Arial"/>
          <w:sz w:val="22"/>
          <w:szCs w:val="22"/>
        </w:rPr>
        <w:t xml:space="preserve"> </w:t>
      </w:r>
      <w:r>
        <w:rPr>
          <w:rFonts w:ascii="Arial" w:hAnsi="Arial" w:cs="Arial"/>
          <w:sz w:val="22"/>
          <w:szCs w:val="22"/>
        </w:rPr>
        <w:tab/>
        <w:t xml:space="preserve">A Cameron, </w:t>
      </w:r>
      <w:r>
        <w:rPr>
          <w:rFonts w:ascii="Arial" w:hAnsi="Arial" w:cs="Arial"/>
          <w:bCs/>
          <w:sz w:val="22"/>
          <w:szCs w:val="22"/>
        </w:rPr>
        <w:t xml:space="preserve">V Shilling, </w:t>
      </w:r>
      <w:r>
        <w:rPr>
          <w:rFonts w:ascii="Arial" w:hAnsi="Arial" w:cs="Arial"/>
          <w:sz w:val="22"/>
          <w:szCs w:val="22"/>
        </w:rPr>
        <w:t>(Chairman), C Stringer,</w:t>
      </w:r>
      <w:r>
        <w:rPr>
          <w:rFonts w:ascii="Arial" w:hAnsi="Arial" w:cs="Arial"/>
          <w:sz w:val="22"/>
          <w:szCs w:val="22"/>
        </w:rPr>
        <w:t xml:space="preserve"> </w:t>
      </w:r>
      <w:r>
        <w:rPr>
          <w:rFonts w:ascii="Arial" w:hAnsi="Arial" w:cs="Arial"/>
          <w:bCs/>
          <w:sz w:val="22"/>
          <w:szCs w:val="22"/>
        </w:rPr>
        <w:t xml:space="preserve">E </w:t>
      </w:r>
      <w:proofErr w:type="spellStart"/>
      <w:r>
        <w:rPr>
          <w:rFonts w:ascii="Arial" w:hAnsi="Arial" w:cs="Arial"/>
          <w:bCs/>
          <w:sz w:val="22"/>
          <w:szCs w:val="22"/>
        </w:rPr>
        <w:t>Vallance</w:t>
      </w:r>
      <w:proofErr w:type="spellEnd"/>
      <w:r>
        <w:rPr>
          <w:rFonts w:ascii="Arial" w:hAnsi="Arial" w:cs="Arial"/>
          <w:bCs/>
          <w:sz w:val="22"/>
          <w:szCs w:val="22"/>
        </w:rPr>
        <w:t>,</w:t>
      </w:r>
      <w:r>
        <w:rPr>
          <w:rFonts w:ascii="Arial" w:hAnsi="Arial" w:cs="Arial"/>
          <w:sz w:val="22"/>
          <w:szCs w:val="22"/>
        </w:rPr>
        <w:t xml:space="preserve"> </w:t>
      </w:r>
      <w:proofErr w:type="gramStart"/>
      <w:r>
        <w:rPr>
          <w:rFonts w:ascii="Arial" w:hAnsi="Arial" w:cs="Arial"/>
          <w:bCs/>
          <w:sz w:val="22"/>
          <w:szCs w:val="22"/>
        </w:rPr>
        <w:t>A</w:t>
      </w:r>
      <w:proofErr w:type="gramEnd"/>
      <w:r>
        <w:rPr>
          <w:rFonts w:ascii="Arial" w:hAnsi="Arial" w:cs="Arial"/>
          <w:bCs/>
          <w:sz w:val="22"/>
          <w:szCs w:val="22"/>
        </w:rPr>
        <w:t xml:space="preserve"> </w:t>
      </w:r>
      <w:proofErr w:type="spellStart"/>
      <w:r>
        <w:rPr>
          <w:rFonts w:ascii="Arial" w:hAnsi="Arial" w:cs="Arial"/>
          <w:bCs/>
          <w:sz w:val="22"/>
          <w:szCs w:val="22"/>
        </w:rPr>
        <w:t>Woolliams</w:t>
      </w:r>
      <w:proofErr w:type="spellEnd"/>
    </w:p>
    <w:p w:rsidR="00C85BE4" w:rsidRDefault="00C85BE4" w:rsidP="00C85BE4">
      <w:pPr>
        <w:pStyle w:val="Header"/>
        <w:tabs>
          <w:tab w:val="clear" w:pos="4153"/>
          <w:tab w:val="clear" w:pos="8306"/>
        </w:tabs>
        <w:rPr>
          <w:rFonts w:ascii="Arial" w:hAnsi="Arial" w:cs="Arial"/>
          <w:bCs/>
          <w:sz w:val="22"/>
          <w:szCs w:val="22"/>
        </w:rPr>
      </w:pP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proofErr w:type="spellStart"/>
      <w:r>
        <w:rPr>
          <w:rFonts w:ascii="Arial" w:hAnsi="Arial" w:cs="Arial"/>
          <w:bCs/>
          <w:sz w:val="22"/>
          <w:szCs w:val="22"/>
        </w:rPr>
        <w:t>NCCllr</w:t>
      </w:r>
      <w:proofErr w:type="spellEnd"/>
      <w:r>
        <w:rPr>
          <w:rFonts w:ascii="Arial" w:hAnsi="Arial" w:cs="Arial"/>
          <w:bCs/>
          <w:sz w:val="22"/>
          <w:szCs w:val="22"/>
        </w:rPr>
        <w:t xml:space="preserve"> L Yates (part)</w:t>
      </w:r>
    </w:p>
    <w:p w:rsidR="00C85BE4" w:rsidRDefault="00533772" w:rsidP="00C85BE4">
      <w:pPr>
        <w:pStyle w:val="Header"/>
        <w:tabs>
          <w:tab w:val="clear" w:pos="4153"/>
          <w:tab w:val="clear" w:pos="8306"/>
        </w:tabs>
        <w:rPr>
          <w:rFonts w:ascii="Arial" w:hAnsi="Arial" w:cs="Arial"/>
          <w:b/>
          <w:bCs/>
          <w:sz w:val="22"/>
          <w:szCs w:val="22"/>
        </w:rPr>
      </w:pPr>
      <w:r w:rsidRPr="00533772">
        <w:rPr>
          <w:rFonts w:ascii="Arial" w:hAnsi="Arial" w:cs="Arial"/>
          <w:b/>
          <w:bCs/>
          <w:sz w:val="22"/>
          <w:szCs w:val="22"/>
        </w:rPr>
        <w:t>Also attending:</w:t>
      </w:r>
      <w:r w:rsidR="00C85BE4">
        <w:rPr>
          <w:rFonts w:ascii="Arial" w:hAnsi="Arial" w:cs="Arial"/>
          <w:bCs/>
          <w:sz w:val="22"/>
          <w:szCs w:val="22"/>
        </w:rPr>
        <w:tab/>
      </w:r>
      <w:r w:rsidR="00C85BE4">
        <w:rPr>
          <w:rFonts w:ascii="Arial" w:hAnsi="Arial" w:cs="Arial"/>
          <w:bCs/>
          <w:sz w:val="22"/>
          <w:szCs w:val="22"/>
        </w:rPr>
        <w:tab/>
        <w:t>PC Nathan</w:t>
      </w:r>
      <w:r>
        <w:rPr>
          <w:rFonts w:ascii="Arial" w:hAnsi="Arial" w:cs="Arial"/>
          <w:bCs/>
          <w:sz w:val="22"/>
          <w:szCs w:val="22"/>
        </w:rPr>
        <w:t xml:space="preserve"> Thomas,</w:t>
      </w:r>
      <w:r w:rsidR="00C85BE4">
        <w:rPr>
          <w:rFonts w:ascii="Arial" w:hAnsi="Arial" w:cs="Arial"/>
          <w:bCs/>
          <w:sz w:val="22"/>
          <w:szCs w:val="22"/>
        </w:rPr>
        <w:t xml:space="preserve"> PCSO Stephanie </w:t>
      </w:r>
      <w:r>
        <w:rPr>
          <w:rFonts w:ascii="Arial" w:hAnsi="Arial" w:cs="Arial"/>
          <w:bCs/>
          <w:sz w:val="22"/>
          <w:szCs w:val="22"/>
        </w:rPr>
        <w:t>Jones (part)</w:t>
      </w:r>
    </w:p>
    <w:p w:rsidR="00AA18FD" w:rsidRDefault="00AA18FD" w:rsidP="00C85BE4">
      <w:pPr>
        <w:pStyle w:val="Header"/>
        <w:tabs>
          <w:tab w:val="clear" w:pos="4153"/>
          <w:tab w:val="clear" w:pos="8306"/>
        </w:tabs>
        <w:rPr>
          <w:rFonts w:ascii="Arial" w:hAnsi="Arial" w:cs="Arial"/>
          <w:b/>
          <w:bCs/>
          <w:sz w:val="22"/>
          <w:szCs w:val="22"/>
        </w:rPr>
      </w:pPr>
    </w:p>
    <w:p w:rsidR="00C85BE4" w:rsidRDefault="00C85BE4" w:rsidP="00C85BE4">
      <w:pPr>
        <w:pStyle w:val="Header"/>
        <w:tabs>
          <w:tab w:val="clear" w:pos="4153"/>
          <w:tab w:val="clear" w:pos="8306"/>
        </w:tabs>
        <w:rPr>
          <w:rFonts w:ascii="Arial" w:hAnsi="Arial" w:cs="Arial"/>
          <w:sz w:val="22"/>
          <w:szCs w:val="22"/>
        </w:rPr>
      </w:pPr>
      <w:r w:rsidRPr="00F544BB">
        <w:rPr>
          <w:rFonts w:ascii="Arial" w:hAnsi="Arial" w:cs="Arial"/>
          <w:b/>
          <w:bCs/>
          <w:sz w:val="22"/>
          <w:szCs w:val="22"/>
        </w:rPr>
        <w:t xml:space="preserve">Public Participation </w:t>
      </w:r>
      <w:r>
        <w:rPr>
          <w:rFonts w:ascii="Arial" w:hAnsi="Arial" w:cs="Arial"/>
          <w:b/>
          <w:bCs/>
          <w:sz w:val="22"/>
          <w:szCs w:val="22"/>
        </w:rPr>
        <w:tab/>
      </w:r>
      <w:r w:rsidRPr="00F544BB">
        <w:rPr>
          <w:rFonts w:ascii="Arial" w:hAnsi="Arial" w:cs="Arial"/>
          <w:b/>
          <w:bCs/>
          <w:sz w:val="22"/>
          <w:szCs w:val="22"/>
        </w:rPr>
        <w:tab/>
      </w:r>
      <w:r>
        <w:rPr>
          <w:rFonts w:ascii="Arial" w:hAnsi="Arial" w:cs="Arial"/>
          <w:sz w:val="22"/>
          <w:szCs w:val="22"/>
        </w:rPr>
        <w:t>Three</w:t>
      </w:r>
      <w:r>
        <w:rPr>
          <w:rFonts w:ascii="Arial" w:hAnsi="Arial" w:cs="Arial"/>
          <w:sz w:val="22"/>
          <w:szCs w:val="22"/>
        </w:rPr>
        <w:t xml:space="preserve"> resident</w:t>
      </w:r>
      <w:r>
        <w:rPr>
          <w:rFonts w:ascii="Arial" w:hAnsi="Arial" w:cs="Arial"/>
          <w:sz w:val="22"/>
          <w:szCs w:val="22"/>
        </w:rPr>
        <w:t>s</w:t>
      </w:r>
      <w:r w:rsidRPr="00F544BB">
        <w:rPr>
          <w:rFonts w:ascii="Arial" w:hAnsi="Arial" w:cs="Arial"/>
          <w:sz w:val="22"/>
          <w:szCs w:val="22"/>
        </w:rPr>
        <w:t xml:space="preserve"> attended.  </w:t>
      </w:r>
    </w:p>
    <w:p w:rsidR="00C85BE4" w:rsidRDefault="007B086F" w:rsidP="00C85BE4">
      <w:pPr>
        <w:pStyle w:val="Header"/>
        <w:tabs>
          <w:tab w:val="clear" w:pos="4153"/>
          <w:tab w:val="clear" w:pos="8306"/>
        </w:tabs>
        <w:ind w:left="2880" w:hanging="2880"/>
        <w:rPr>
          <w:rFonts w:ascii="Arial" w:hAnsi="Arial" w:cs="Arial"/>
          <w:bCs/>
          <w:sz w:val="22"/>
          <w:szCs w:val="22"/>
        </w:rPr>
      </w:pPr>
      <w:proofErr w:type="spellStart"/>
      <w:r>
        <w:rPr>
          <w:rFonts w:ascii="Arial" w:hAnsi="Arial" w:cs="Arial"/>
          <w:bCs/>
          <w:sz w:val="22"/>
          <w:szCs w:val="22"/>
        </w:rPr>
        <w:t>CCllr</w:t>
      </w:r>
      <w:proofErr w:type="spellEnd"/>
      <w:r>
        <w:rPr>
          <w:rFonts w:ascii="Arial" w:hAnsi="Arial" w:cs="Arial"/>
          <w:bCs/>
          <w:sz w:val="22"/>
          <w:szCs w:val="22"/>
        </w:rPr>
        <w:t xml:space="preserve"> Yates provided an update on the Idle Valley flooding issues – a paper had gone to </w:t>
      </w:r>
      <w:proofErr w:type="spellStart"/>
      <w:r>
        <w:rPr>
          <w:rFonts w:ascii="Arial" w:hAnsi="Arial" w:cs="Arial"/>
          <w:bCs/>
          <w:sz w:val="22"/>
          <w:szCs w:val="22"/>
        </w:rPr>
        <w:t>Defra</w:t>
      </w:r>
      <w:proofErr w:type="spellEnd"/>
      <w:r>
        <w:rPr>
          <w:rFonts w:ascii="Arial" w:hAnsi="Arial" w:cs="Arial"/>
          <w:bCs/>
          <w:sz w:val="22"/>
          <w:szCs w:val="22"/>
        </w:rPr>
        <w:t xml:space="preserve"> for their consideration </w:t>
      </w:r>
      <w:r w:rsidR="00356818">
        <w:rPr>
          <w:rFonts w:ascii="Arial" w:hAnsi="Arial" w:cs="Arial"/>
          <w:bCs/>
          <w:sz w:val="22"/>
          <w:szCs w:val="22"/>
        </w:rPr>
        <w:t>and an EA convened meeting will be take place tomorrow.</w:t>
      </w:r>
    </w:p>
    <w:p w:rsidR="00356818" w:rsidRDefault="00356818" w:rsidP="00C85BE4">
      <w:pPr>
        <w:pStyle w:val="Header"/>
        <w:tabs>
          <w:tab w:val="clear" w:pos="4153"/>
          <w:tab w:val="clear" w:pos="8306"/>
        </w:tabs>
        <w:ind w:left="2880" w:hanging="2880"/>
        <w:rPr>
          <w:rFonts w:ascii="Arial" w:hAnsi="Arial" w:cs="Arial"/>
          <w:bCs/>
          <w:sz w:val="22"/>
          <w:szCs w:val="22"/>
        </w:rPr>
      </w:pPr>
      <w:r>
        <w:rPr>
          <w:rFonts w:ascii="Arial" w:hAnsi="Arial" w:cs="Arial"/>
          <w:bCs/>
          <w:sz w:val="22"/>
          <w:szCs w:val="22"/>
        </w:rPr>
        <w:t>Policing issues were addressed in this session to allow public participation – see item (7) below.</w:t>
      </w:r>
    </w:p>
    <w:p w:rsidR="006F6AD2" w:rsidRPr="007B086F" w:rsidRDefault="006F6AD2" w:rsidP="00C85BE4">
      <w:pPr>
        <w:pStyle w:val="Header"/>
        <w:tabs>
          <w:tab w:val="clear" w:pos="4153"/>
          <w:tab w:val="clear" w:pos="8306"/>
        </w:tabs>
        <w:ind w:left="2880" w:hanging="2880"/>
        <w:rPr>
          <w:rFonts w:ascii="Arial" w:hAnsi="Arial" w:cs="Arial"/>
          <w:bCs/>
          <w:sz w:val="22"/>
          <w:szCs w:val="22"/>
        </w:rPr>
      </w:pPr>
    </w:p>
    <w:p w:rsidR="00C85BE4" w:rsidRPr="006D4C49" w:rsidRDefault="00C85BE4" w:rsidP="00C85BE4">
      <w:pPr>
        <w:pStyle w:val="Header"/>
        <w:numPr>
          <w:ilvl w:val="0"/>
          <w:numId w:val="2"/>
        </w:numPr>
        <w:tabs>
          <w:tab w:val="clear" w:pos="4153"/>
          <w:tab w:val="clear" w:pos="8306"/>
        </w:tabs>
        <w:ind w:left="720"/>
        <w:rPr>
          <w:rFonts w:ascii="Arial" w:hAnsi="Arial" w:cs="Arial"/>
          <w:sz w:val="22"/>
          <w:szCs w:val="22"/>
        </w:rPr>
      </w:pPr>
      <w:r w:rsidRPr="006D4C49">
        <w:rPr>
          <w:rFonts w:ascii="Arial" w:hAnsi="Arial" w:cs="Arial"/>
          <w:b/>
          <w:bCs/>
          <w:sz w:val="22"/>
          <w:szCs w:val="22"/>
        </w:rPr>
        <w:t xml:space="preserve">Apologies for Absence.  </w:t>
      </w:r>
      <w:r>
        <w:rPr>
          <w:rFonts w:ascii="Arial" w:hAnsi="Arial" w:cs="Arial"/>
          <w:bCs/>
          <w:sz w:val="22"/>
          <w:szCs w:val="22"/>
        </w:rPr>
        <w:t xml:space="preserve">Councillors </w:t>
      </w:r>
      <w:r>
        <w:rPr>
          <w:rFonts w:ascii="Arial" w:hAnsi="Arial" w:cs="Arial"/>
          <w:sz w:val="22"/>
          <w:szCs w:val="22"/>
        </w:rPr>
        <w:t xml:space="preserve">R </w:t>
      </w:r>
      <w:proofErr w:type="spellStart"/>
      <w:r>
        <w:rPr>
          <w:rFonts w:ascii="Arial" w:hAnsi="Arial" w:cs="Arial"/>
          <w:sz w:val="22"/>
          <w:szCs w:val="22"/>
        </w:rPr>
        <w:t>McIlroy</w:t>
      </w:r>
      <w:proofErr w:type="spellEnd"/>
      <w:r w:rsidR="00533772">
        <w:rPr>
          <w:rFonts w:ascii="Arial" w:hAnsi="Arial" w:cs="Arial"/>
          <w:sz w:val="22"/>
          <w:szCs w:val="22"/>
        </w:rPr>
        <w:t xml:space="preserve"> and</w:t>
      </w:r>
      <w:r>
        <w:rPr>
          <w:rFonts w:ascii="Arial" w:hAnsi="Arial" w:cs="Arial"/>
          <w:sz w:val="22"/>
          <w:szCs w:val="22"/>
        </w:rPr>
        <w:t xml:space="preserve"> </w:t>
      </w:r>
      <w:r w:rsidR="00533772">
        <w:rPr>
          <w:rFonts w:ascii="Arial" w:hAnsi="Arial" w:cs="Arial"/>
          <w:bCs/>
          <w:sz w:val="22"/>
          <w:szCs w:val="22"/>
        </w:rPr>
        <w:t xml:space="preserve">J </w:t>
      </w:r>
      <w:proofErr w:type="spellStart"/>
      <w:r w:rsidR="00533772">
        <w:rPr>
          <w:rFonts w:ascii="Arial" w:hAnsi="Arial" w:cs="Arial"/>
          <w:bCs/>
          <w:sz w:val="22"/>
          <w:szCs w:val="22"/>
        </w:rPr>
        <w:t>Sutherton</w:t>
      </w:r>
      <w:proofErr w:type="spellEnd"/>
    </w:p>
    <w:p w:rsidR="00C85BE4" w:rsidRPr="006D4C49" w:rsidRDefault="00C85BE4" w:rsidP="00C85BE4">
      <w:pPr>
        <w:pStyle w:val="Header"/>
        <w:tabs>
          <w:tab w:val="clear" w:pos="4153"/>
          <w:tab w:val="clear" w:pos="8306"/>
        </w:tabs>
        <w:ind w:left="720"/>
        <w:rPr>
          <w:rFonts w:ascii="Arial" w:hAnsi="Arial" w:cs="Arial"/>
          <w:sz w:val="22"/>
          <w:szCs w:val="22"/>
        </w:rPr>
      </w:pPr>
    </w:p>
    <w:p w:rsidR="00C85BE4" w:rsidRPr="00533772" w:rsidRDefault="00C85BE4" w:rsidP="00C85BE4">
      <w:pPr>
        <w:pStyle w:val="Header"/>
        <w:numPr>
          <w:ilvl w:val="0"/>
          <w:numId w:val="2"/>
        </w:numPr>
        <w:tabs>
          <w:tab w:val="clear" w:pos="4153"/>
          <w:tab w:val="clear" w:pos="8306"/>
        </w:tabs>
        <w:rPr>
          <w:rFonts w:cs="Arial"/>
          <w:sz w:val="22"/>
          <w:szCs w:val="22"/>
        </w:rPr>
      </w:pPr>
      <w:r w:rsidRPr="00533772">
        <w:rPr>
          <w:rFonts w:ascii="Arial" w:hAnsi="Arial"/>
          <w:b/>
          <w:sz w:val="22"/>
          <w:szCs w:val="22"/>
        </w:rPr>
        <w:t>Declarations of Disclosable Pecuniary &amp; Non Pecuniary Interests</w:t>
      </w:r>
      <w:r w:rsidRPr="00533772">
        <w:rPr>
          <w:rFonts w:ascii="Arial" w:hAnsi="Arial" w:cs="Arial"/>
          <w:sz w:val="22"/>
          <w:szCs w:val="22"/>
        </w:rPr>
        <w:t xml:space="preserve">. </w:t>
      </w:r>
      <w:r w:rsidR="00533772">
        <w:rPr>
          <w:rFonts w:ascii="Arial" w:hAnsi="Arial" w:cs="Arial"/>
          <w:sz w:val="22"/>
          <w:szCs w:val="22"/>
        </w:rPr>
        <w:t>None</w:t>
      </w:r>
    </w:p>
    <w:p w:rsidR="00533772" w:rsidRDefault="00533772" w:rsidP="00533772">
      <w:pPr>
        <w:pStyle w:val="ListParagraph"/>
        <w:rPr>
          <w:rFonts w:cs="Arial"/>
          <w:sz w:val="22"/>
          <w:szCs w:val="22"/>
        </w:rPr>
      </w:pPr>
    </w:p>
    <w:p w:rsidR="00C85BE4" w:rsidRDefault="00C85BE4" w:rsidP="00C85BE4">
      <w:pPr>
        <w:pStyle w:val="Header"/>
        <w:numPr>
          <w:ilvl w:val="0"/>
          <w:numId w:val="2"/>
        </w:numPr>
        <w:tabs>
          <w:tab w:val="clear" w:pos="4153"/>
          <w:tab w:val="clear" w:pos="8306"/>
        </w:tabs>
        <w:rPr>
          <w:rFonts w:ascii="Arial" w:hAnsi="Arial" w:cs="Arial"/>
          <w:sz w:val="22"/>
          <w:szCs w:val="22"/>
        </w:rPr>
      </w:pPr>
      <w:r w:rsidRPr="00F544BB">
        <w:rPr>
          <w:rFonts w:ascii="Arial" w:hAnsi="Arial" w:cs="Arial"/>
          <w:b/>
          <w:bCs/>
          <w:sz w:val="22"/>
          <w:szCs w:val="22"/>
        </w:rPr>
        <w:t>M</w:t>
      </w:r>
      <w:r w:rsidR="00533772">
        <w:rPr>
          <w:rFonts w:ascii="Arial" w:hAnsi="Arial" w:cs="Arial"/>
          <w:b/>
          <w:bCs/>
          <w:sz w:val="22"/>
          <w:szCs w:val="22"/>
        </w:rPr>
        <w:t>inutes of the Meeting 9</w:t>
      </w:r>
      <w:r w:rsidR="00533772" w:rsidRPr="00533772">
        <w:rPr>
          <w:rFonts w:ascii="Arial" w:hAnsi="Arial" w:cs="Arial"/>
          <w:b/>
          <w:bCs/>
          <w:sz w:val="22"/>
          <w:szCs w:val="22"/>
          <w:vertAlign w:val="superscript"/>
        </w:rPr>
        <w:t>th</w:t>
      </w:r>
      <w:r w:rsidR="00533772">
        <w:rPr>
          <w:rFonts w:ascii="Arial" w:hAnsi="Arial" w:cs="Arial"/>
          <w:b/>
          <w:bCs/>
          <w:sz w:val="22"/>
          <w:szCs w:val="22"/>
        </w:rPr>
        <w:t xml:space="preserve"> January</w:t>
      </w:r>
      <w:r>
        <w:rPr>
          <w:rFonts w:ascii="Arial" w:hAnsi="Arial" w:cs="Arial"/>
          <w:b/>
          <w:bCs/>
          <w:sz w:val="22"/>
          <w:szCs w:val="22"/>
        </w:rPr>
        <w:t xml:space="preserve"> 2012</w:t>
      </w:r>
      <w:r>
        <w:rPr>
          <w:rFonts w:ascii="Arial" w:hAnsi="Arial" w:cs="Arial"/>
          <w:sz w:val="22"/>
          <w:szCs w:val="22"/>
        </w:rPr>
        <w:t xml:space="preserve">.  </w:t>
      </w:r>
      <w:r w:rsidRPr="00F544BB">
        <w:rPr>
          <w:rFonts w:ascii="Arial" w:hAnsi="Arial" w:cs="Arial"/>
          <w:sz w:val="22"/>
          <w:szCs w:val="22"/>
        </w:rPr>
        <w:t xml:space="preserve">Council </w:t>
      </w:r>
      <w:r w:rsidRPr="00F544BB">
        <w:rPr>
          <w:rFonts w:ascii="Arial" w:hAnsi="Arial" w:cs="Arial"/>
          <w:b/>
          <w:bCs/>
          <w:sz w:val="22"/>
          <w:szCs w:val="22"/>
        </w:rPr>
        <w:t>resolved to</w:t>
      </w:r>
      <w:r>
        <w:rPr>
          <w:rFonts w:ascii="Arial" w:hAnsi="Arial" w:cs="Arial"/>
          <w:sz w:val="22"/>
          <w:szCs w:val="22"/>
        </w:rPr>
        <w:t xml:space="preserve"> approve </w:t>
      </w:r>
      <w:r w:rsidRPr="00F544BB">
        <w:rPr>
          <w:rFonts w:ascii="Arial" w:hAnsi="Arial" w:cs="Arial"/>
          <w:sz w:val="22"/>
          <w:szCs w:val="22"/>
        </w:rPr>
        <w:t>minutes as a true record.</w:t>
      </w:r>
      <w:r>
        <w:rPr>
          <w:rFonts w:ascii="Arial" w:hAnsi="Arial" w:cs="Arial"/>
          <w:sz w:val="22"/>
          <w:szCs w:val="22"/>
        </w:rPr>
        <w:t xml:space="preserve">  </w:t>
      </w:r>
    </w:p>
    <w:p w:rsidR="00C85BE4" w:rsidRDefault="00C85BE4" w:rsidP="00C85BE4">
      <w:pPr>
        <w:pStyle w:val="ListParagraph"/>
        <w:rPr>
          <w:rFonts w:cs="Arial"/>
          <w:sz w:val="22"/>
          <w:szCs w:val="22"/>
        </w:rPr>
      </w:pPr>
    </w:p>
    <w:p w:rsidR="00C85BE4" w:rsidRPr="00333293" w:rsidRDefault="00C85BE4" w:rsidP="00C85BE4">
      <w:pPr>
        <w:pStyle w:val="Header"/>
        <w:numPr>
          <w:ilvl w:val="0"/>
          <w:numId w:val="2"/>
        </w:numPr>
        <w:tabs>
          <w:tab w:val="clear" w:pos="4153"/>
          <w:tab w:val="clear" w:pos="8306"/>
        </w:tabs>
        <w:rPr>
          <w:rFonts w:ascii="Arial" w:hAnsi="Arial" w:cs="Arial"/>
          <w:sz w:val="22"/>
          <w:szCs w:val="22"/>
        </w:rPr>
      </w:pPr>
      <w:r w:rsidRPr="00333293">
        <w:rPr>
          <w:rFonts w:ascii="Arial" w:hAnsi="Arial" w:cs="Arial"/>
          <w:b/>
          <w:bCs/>
          <w:sz w:val="22"/>
          <w:szCs w:val="22"/>
        </w:rPr>
        <w:t xml:space="preserve">Matters Arising from Minutes of Last Meeting not on Agenda.  </w:t>
      </w:r>
      <w:r w:rsidR="00533772">
        <w:rPr>
          <w:rFonts w:ascii="Arial" w:hAnsi="Arial" w:cs="Arial"/>
          <w:bCs/>
          <w:sz w:val="22"/>
          <w:szCs w:val="22"/>
        </w:rPr>
        <w:t>Clerk informed Council that Mr Birch, Head of Misson School would be happy to meet with Cllrs to discuss areas of mutual interest.  Cllr Stringer felt PC involvement with the school community, and vice versa, would be beneficial.  Cllr Stringer will contact the Head directly to set up a meeting.</w:t>
      </w:r>
      <w:r w:rsidR="00533772">
        <w:rPr>
          <w:rFonts w:ascii="Arial" w:hAnsi="Arial" w:cs="Arial"/>
          <w:bCs/>
          <w:sz w:val="22"/>
          <w:szCs w:val="22"/>
        </w:rPr>
        <w:tab/>
      </w:r>
      <w:r w:rsidR="00533772">
        <w:rPr>
          <w:rFonts w:ascii="Arial" w:hAnsi="Arial" w:cs="Arial"/>
          <w:bCs/>
          <w:sz w:val="22"/>
          <w:szCs w:val="22"/>
        </w:rPr>
        <w:tab/>
      </w:r>
      <w:r w:rsidR="00533772">
        <w:rPr>
          <w:rFonts w:ascii="Arial" w:hAnsi="Arial" w:cs="Arial"/>
          <w:bCs/>
          <w:sz w:val="22"/>
          <w:szCs w:val="22"/>
        </w:rPr>
        <w:tab/>
      </w:r>
      <w:r w:rsidR="00533772">
        <w:rPr>
          <w:rFonts w:ascii="Arial" w:hAnsi="Arial" w:cs="Arial"/>
          <w:bCs/>
          <w:sz w:val="22"/>
          <w:szCs w:val="22"/>
        </w:rPr>
        <w:tab/>
      </w:r>
      <w:r w:rsidR="00533772" w:rsidRPr="00533772">
        <w:rPr>
          <w:rFonts w:ascii="Arial" w:hAnsi="Arial" w:cs="Arial"/>
          <w:b/>
          <w:bCs/>
          <w:sz w:val="22"/>
          <w:szCs w:val="22"/>
        </w:rPr>
        <w:t>Cllr Stringer</w:t>
      </w:r>
    </w:p>
    <w:p w:rsidR="00C85BE4" w:rsidRDefault="00C85BE4" w:rsidP="00C85BE4">
      <w:pPr>
        <w:pStyle w:val="ListParagraph"/>
        <w:rPr>
          <w:rFonts w:cs="Arial"/>
          <w:b/>
          <w:sz w:val="22"/>
          <w:szCs w:val="22"/>
        </w:rPr>
      </w:pPr>
    </w:p>
    <w:p w:rsidR="00C85BE4" w:rsidRDefault="00C85BE4" w:rsidP="00C85BE4">
      <w:pPr>
        <w:pStyle w:val="BodyText"/>
        <w:numPr>
          <w:ilvl w:val="0"/>
          <w:numId w:val="2"/>
        </w:numPr>
        <w:rPr>
          <w:rFonts w:ascii="Arial" w:hAnsi="Arial" w:cs="Arial"/>
          <w:b w:val="0"/>
          <w:bCs w:val="0"/>
          <w:sz w:val="22"/>
          <w:szCs w:val="22"/>
        </w:rPr>
      </w:pPr>
      <w:r w:rsidRPr="00F544BB">
        <w:rPr>
          <w:rFonts w:ascii="Arial" w:hAnsi="Arial" w:cs="Arial"/>
          <w:bCs w:val="0"/>
          <w:sz w:val="22"/>
          <w:szCs w:val="22"/>
        </w:rPr>
        <w:t>To review progress with</w:t>
      </w:r>
      <w:r>
        <w:rPr>
          <w:rFonts w:ascii="Arial" w:hAnsi="Arial" w:cs="Arial"/>
          <w:bCs w:val="0"/>
          <w:sz w:val="22"/>
          <w:szCs w:val="22"/>
        </w:rPr>
        <w:t xml:space="preserve"> odour reduction at Tunnel Tech.   </w:t>
      </w:r>
      <w:r>
        <w:rPr>
          <w:rFonts w:ascii="Arial" w:hAnsi="Arial" w:cs="Arial"/>
          <w:b w:val="0"/>
          <w:bCs w:val="0"/>
          <w:sz w:val="22"/>
          <w:szCs w:val="22"/>
        </w:rPr>
        <w:t>TTCC reported:</w:t>
      </w:r>
    </w:p>
    <w:p w:rsidR="00077211" w:rsidRDefault="00077211" w:rsidP="00077211">
      <w:pPr>
        <w:pStyle w:val="BodyText"/>
        <w:numPr>
          <w:ilvl w:val="0"/>
          <w:numId w:val="7"/>
        </w:numPr>
        <w:rPr>
          <w:rFonts w:ascii="Arial" w:hAnsi="Arial" w:cs="Arial"/>
          <w:b w:val="0"/>
          <w:bCs w:val="0"/>
          <w:sz w:val="22"/>
          <w:szCs w:val="22"/>
        </w:rPr>
      </w:pPr>
      <w:r>
        <w:rPr>
          <w:rFonts w:ascii="Arial" w:hAnsi="Arial" w:cs="Arial"/>
          <w:b w:val="0"/>
          <w:bCs w:val="0"/>
          <w:sz w:val="22"/>
          <w:szCs w:val="22"/>
        </w:rPr>
        <w:t xml:space="preserve">BDC had commissioned a peer review from ADAS of the TTN </w:t>
      </w:r>
      <w:proofErr w:type="spellStart"/>
      <w:r>
        <w:rPr>
          <w:rFonts w:ascii="Arial" w:hAnsi="Arial" w:cs="Arial"/>
          <w:b w:val="0"/>
          <w:bCs w:val="0"/>
          <w:sz w:val="22"/>
          <w:szCs w:val="22"/>
        </w:rPr>
        <w:t>Odournet</w:t>
      </w:r>
      <w:proofErr w:type="spellEnd"/>
      <w:r>
        <w:rPr>
          <w:rFonts w:ascii="Arial" w:hAnsi="Arial" w:cs="Arial"/>
          <w:b w:val="0"/>
          <w:bCs w:val="0"/>
          <w:sz w:val="22"/>
          <w:szCs w:val="22"/>
        </w:rPr>
        <w:t xml:space="preserve"> findings.</w:t>
      </w:r>
    </w:p>
    <w:p w:rsidR="00077211" w:rsidRDefault="00077211" w:rsidP="00077211">
      <w:pPr>
        <w:pStyle w:val="BodyText"/>
        <w:numPr>
          <w:ilvl w:val="0"/>
          <w:numId w:val="7"/>
        </w:numPr>
        <w:rPr>
          <w:rFonts w:ascii="Arial" w:hAnsi="Arial" w:cs="Arial"/>
          <w:b w:val="0"/>
          <w:bCs w:val="0"/>
          <w:sz w:val="22"/>
          <w:szCs w:val="22"/>
        </w:rPr>
      </w:pPr>
      <w:r>
        <w:rPr>
          <w:rFonts w:ascii="Arial" w:hAnsi="Arial" w:cs="Arial"/>
          <w:b w:val="0"/>
          <w:bCs w:val="0"/>
          <w:sz w:val="22"/>
          <w:szCs w:val="22"/>
        </w:rPr>
        <w:t xml:space="preserve">Mark </w:t>
      </w:r>
      <w:proofErr w:type="spellStart"/>
      <w:r>
        <w:rPr>
          <w:rFonts w:ascii="Arial" w:hAnsi="Arial" w:cs="Arial"/>
          <w:b w:val="0"/>
          <w:bCs w:val="0"/>
          <w:sz w:val="22"/>
          <w:szCs w:val="22"/>
        </w:rPr>
        <w:t>Ladyman</w:t>
      </w:r>
      <w:proofErr w:type="spellEnd"/>
      <w:r>
        <w:rPr>
          <w:rFonts w:ascii="Arial" w:hAnsi="Arial" w:cs="Arial"/>
          <w:b w:val="0"/>
          <w:bCs w:val="0"/>
          <w:sz w:val="22"/>
          <w:szCs w:val="22"/>
        </w:rPr>
        <w:t xml:space="preserve"> was taking legal advice before responding to TTN</w:t>
      </w:r>
    </w:p>
    <w:p w:rsidR="00077211" w:rsidRDefault="00077211" w:rsidP="00077211">
      <w:pPr>
        <w:pStyle w:val="BodyText"/>
        <w:numPr>
          <w:ilvl w:val="0"/>
          <w:numId w:val="7"/>
        </w:numPr>
        <w:rPr>
          <w:rFonts w:ascii="Arial" w:hAnsi="Arial" w:cs="Arial"/>
          <w:b w:val="0"/>
          <w:bCs w:val="0"/>
          <w:sz w:val="22"/>
          <w:szCs w:val="22"/>
        </w:rPr>
      </w:pPr>
      <w:r>
        <w:rPr>
          <w:rFonts w:ascii="Arial" w:hAnsi="Arial" w:cs="Arial"/>
          <w:b w:val="0"/>
          <w:bCs w:val="0"/>
          <w:sz w:val="22"/>
          <w:szCs w:val="22"/>
        </w:rPr>
        <w:t xml:space="preserve">A number of resident complaints had been received on </w:t>
      </w:r>
      <w:r w:rsidR="002C7DA3">
        <w:rPr>
          <w:rFonts w:ascii="Arial" w:hAnsi="Arial" w:cs="Arial"/>
          <w:b w:val="0"/>
          <w:bCs w:val="0"/>
          <w:sz w:val="22"/>
          <w:szCs w:val="22"/>
        </w:rPr>
        <w:t xml:space="preserve">a particular time </w:t>
      </w:r>
      <w:r>
        <w:rPr>
          <w:rFonts w:ascii="Arial" w:hAnsi="Arial" w:cs="Arial"/>
          <w:b w:val="0"/>
          <w:bCs w:val="0"/>
          <w:sz w:val="22"/>
          <w:szCs w:val="22"/>
        </w:rPr>
        <w:t xml:space="preserve">one day </w:t>
      </w:r>
      <w:r w:rsidR="002C7DA3">
        <w:rPr>
          <w:rFonts w:ascii="Arial" w:hAnsi="Arial" w:cs="Arial"/>
          <w:b w:val="0"/>
          <w:bCs w:val="0"/>
          <w:sz w:val="22"/>
          <w:szCs w:val="22"/>
        </w:rPr>
        <w:t xml:space="preserve">but BDC reported that TTN was claiming ‘business as usual’ </w:t>
      </w:r>
    </w:p>
    <w:p w:rsidR="002C7DA3" w:rsidRDefault="002C7DA3" w:rsidP="00077211">
      <w:pPr>
        <w:pStyle w:val="BodyText"/>
        <w:numPr>
          <w:ilvl w:val="0"/>
          <w:numId w:val="7"/>
        </w:numPr>
        <w:rPr>
          <w:rFonts w:ascii="Arial" w:hAnsi="Arial" w:cs="Arial"/>
          <w:b w:val="0"/>
          <w:bCs w:val="0"/>
          <w:sz w:val="22"/>
          <w:szCs w:val="22"/>
        </w:rPr>
      </w:pPr>
      <w:r>
        <w:rPr>
          <w:rFonts w:ascii="Arial" w:hAnsi="Arial" w:cs="Arial"/>
          <w:b w:val="0"/>
          <w:bCs w:val="0"/>
          <w:sz w:val="22"/>
          <w:szCs w:val="22"/>
        </w:rPr>
        <w:t>Over the 14 week period 1</w:t>
      </w:r>
      <w:r w:rsidRPr="002C7DA3">
        <w:rPr>
          <w:rFonts w:ascii="Arial" w:hAnsi="Arial" w:cs="Arial"/>
          <w:b w:val="0"/>
          <w:bCs w:val="0"/>
          <w:sz w:val="22"/>
          <w:szCs w:val="22"/>
          <w:vertAlign w:val="superscript"/>
        </w:rPr>
        <w:t>st</w:t>
      </w:r>
      <w:r>
        <w:rPr>
          <w:rFonts w:ascii="Arial" w:hAnsi="Arial" w:cs="Arial"/>
          <w:b w:val="0"/>
          <w:bCs w:val="0"/>
          <w:sz w:val="22"/>
          <w:szCs w:val="22"/>
        </w:rPr>
        <w:t xml:space="preserve"> October – 14</w:t>
      </w:r>
      <w:r w:rsidRPr="002C7DA3">
        <w:rPr>
          <w:rFonts w:ascii="Arial" w:hAnsi="Arial" w:cs="Arial"/>
          <w:b w:val="0"/>
          <w:bCs w:val="0"/>
          <w:sz w:val="22"/>
          <w:szCs w:val="22"/>
          <w:vertAlign w:val="superscript"/>
        </w:rPr>
        <w:t>th</w:t>
      </w:r>
      <w:r>
        <w:rPr>
          <w:rFonts w:ascii="Arial" w:hAnsi="Arial" w:cs="Arial"/>
          <w:b w:val="0"/>
          <w:bCs w:val="0"/>
          <w:sz w:val="22"/>
          <w:szCs w:val="22"/>
        </w:rPr>
        <w:t xml:space="preserve"> January 2013 </w:t>
      </w:r>
      <w:r w:rsidR="00157AFA">
        <w:rPr>
          <w:rFonts w:ascii="Arial" w:hAnsi="Arial" w:cs="Arial"/>
          <w:b w:val="0"/>
          <w:bCs w:val="0"/>
          <w:sz w:val="22"/>
          <w:szCs w:val="22"/>
        </w:rPr>
        <w:t xml:space="preserve">there </w:t>
      </w:r>
      <w:r>
        <w:rPr>
          <w:rFonts w:ascii="Arial" w:hAnsi="Arial" w:cs="Arial"/>
          <w:b w:val="0"/>
          <w:bCs w:val="0"/>
          <w:sz w:val="22"/>
          <w:szCs w:val="22"/>
        </w:rPr>
        <w:t>were 179 complaints</w:t>
      </w:r>
    </w:p>
    <w:p w:rsidR="002C7DA3" w:rsidRDefault="002C7DA3" w:rsidP="00077211">
      <w:pPr>
        <w:pStyle w:val="BodyText"/>
        <w:numPr>
          <w:ilvl w:val="0"/>
          <w:numId w:val="7"/>
        </w:numPr>
        <w:rPr>
          <w:rFonts w:ascii="Arial" w:hAnsi="Arial" w:cs="Arial"/>
          <w:b w:val="0"/>
          <w:bCs w:val="0"/>
          <w:sz w:val="22"/>
          <w:szCs w:val="22"/>
        </w:rPr>
      </w:pPr>
      <w:r>
        <w:rPr>
          <w:rFonts w:ascii="Arial" w:hAnsi="Arial" w:cs="Arial"/>
          <w:b w:val="0"/>
          <w:bCs w:val="0"/>
          <w:sz w:val="22"/>
          <w:szCs w:val="22"/>
        </w:rPr>
        <w:t>TTCC were concerned with recent BDC observation that implied residents should only complain about the smell when they were ‘at home’ not when they were out &amp; about in their daily lives</w:t>
      </w:r>
    </w:p>
    <w:p w:rsidR="002C7DA3" w:rsidRDefault="002C7DA3" w:rsidP="00077211">
      <w:pPr>
        <w:pStyle w:val="BodyText"/>
        <w:numPr>
          <w:ilvl w:val="0"/>
          <w:numId w:val="7"/>
        </w:numPr>
        <w:rPr>
          <w:rFonts w:ascii="Arial" w:hAnsi="Arial" w:cs="Arial"/>
          <w:b w:val="0"/>
          <w:bCs w:val="0"/>
          <w:sz w:val="22"/>
          <w:szCs w:val="22"/>
        </w:rPr>
      </w:pPr>
      <w:r>
        <w:rPr>
          <w:rFonts w:ascii="Arial" w:hAnsi="Arial" w:cs="Arial"/>
          <w:b w:val="0"/>
          <w:bCs w:val="0"/>
          <w:sz w:val="22"/>
          <w:szCs w:val="22"/>
        </w:rPr>
        <w:t>Hugh James were asking residents to continue to record &amp; report nuisance as the legal process could take years to get to a court hearing of the nuisance claims.</w:t>
      </w:r>
    </w:p>
    <w:p w:rsidR="002C7DA3" w:rsidRDefault="002C7DA3" w:rsidP="002C7DA3">
      <w:pPr>
        <w:pStyle w:val="BodyText"/>
        <w:ind w:left="360"/>
        <w:rPr>
          <w:rFonts w:ascii="Arial" w:hAnsi="Arial" w:cs="Arial"/>
          <w:b w:val="0"/>
          <w:bCs w:val="0"/>
          <w:sz w:val="22"/>
          <w:szCs w:val="22"/>
        </w:rPr>
      </w:pPr>
    </w:p>
    <w:p w:rsidR="002C7DA3" w:rsidRDefault="002C7DA3" w:rsidP="002C7DA3">
      <w:pPr>
        <w:pStyle w:val="BodyText"/>
        <w:ind w:left="360"/>
        <w:rPr>
          <w:rFonts w:ascii="Arial" w:hAnsi="Arial" w:cs="Arial"/>
          <w:b w:val="0"/>
          <w:bCs w:val="0"/>
          <w:sz w:val="22"/>
          <w:szCs w:val="22"/>
        </w:rPr>
      </w:pPr>
      <w:r>
        <w:rPr>
          <w:rFonts w:ascii="Arial" w:hAnsi="Arial" w:cs="Arial"/>
          <w:b w:val="0"/>
          <w:bCs w:val="0"/>
          <w:sz w:val="22"/>
          <w:szCs w:val="22"/>
        </w:rPr>
        <w:t>Council discussed the issues arising from the TTCC report and were particularly concerned with:</w:t>
      </w:r>
    </w:p>
    <w:p w:rsidR="002C7DA3" w:rsidRDefault="002C7DA3" w:rsidP="002C7DA3">
      <w:pPr>
        <w:pStyle w:val="BodyText"/>
        <w:numPr>
          <w:ilvl w:val="0"/>
          <w:numId w:val="7"/>
        </w:numPr>
        <w:rPr>
          <w:rFonts w:ascii="Arial" w:hAnsi="Arial" w:cs="Arial"/>
          <w:b w:val="0"/>
          <w:bCs w:val="0"/>
          <w:sz w:val="22"/>
          <w:szCs w:val="22"/>
        </w:rPr>
      </w:pPr>
      <w:r>
        <w:rPr>
          <w:rFonts w:ascii="Arial" w:hAnsi="Arial" w:cs="Arial"/>
          <w:b w:val="0"/>
          <w:bCs w:val="0"/>
          <w:sz w:val="22"/>
          <w:szCs w:val="22"/>
        </w:rPr>
        <w:t xml:space="preserve">The apparent stance from BDC regarding residents’ complaints – were they being viewed as ‘vexatious’ by BDC?  </w:t>
      </w:r>
    </w:p>
    <w:p w:rsidR="002C7DA3" w:rsidRDefault="002C7DA3" w:rsidP="002C7DA3">
      <w:pPr>
        <w:pStyle w:val="BodyText"/>
        <w:numPr>
          <w:ilvl w:val="0"/>
          <w:numId w:val="7"/>
        </w:numPr>
        <w:rPr>
          <w:rFonts w:ascii="Arial" w:hAnsi="Arial" w:cs="Arial"/>
          <w:b w:val="0"/>
          <w:bCs w:val="0"/>
          <w:sz w:val="22"/>
          <w:szCs w:val="22"/>
        </w:rPr>
      </w:pPr>
      <w:r>
        <w:rPr>
          <w:rFonts w:ascii="Arial" w:hAnsi="Arial" w:cs="Arial"/>
          <w:b w:val="0"/>
          <w:bCs w:val="0"/>
          <w:sz w:val="22"/>
          <w:szCs w:val="22"/>
        </w:rPr>
        <w:t xml:space="preserve">The impression that the ‘outdoor activities’ are the prime focus of attention when </w:t>
      </w:r>
      <w:r w:rsidR="00413FC8">
        <w:rPr>
          <w:rFonts w:ascii="Arial" w:hAnsi="Arial" w:cs="Arial"/>
          <w:b w:val="0"/>
          <w:bCs w:val="0"/>
          <w:sz w:val="22"/>
          <w:szCs w:val="22"/>
        </w:rPr>
        <w:t>odour has been present during the night on recent occasions.</w:t>
      </w:r>
    </w:p>
    <w:p w:rsidR="00413FC8" w:rsidRDefault="00413FC8" w:rsidP="00413FC8">
      <w:pPr>
        <w:pStyle w:val="BodyText"/>
        <w:rPr>
          <w:rFonts w:ascii="Arial" w:hAnsi="Arial" w:cs="Arial"/>
          <w:bCs w:val="0"/>
          <w:sz w:val="22"/>
          <w:szCs w:val="22"/>
        </w:rPr>
      </w:pPr>
      <w:r>
        <w:rPr>
          <w:rFonts w:ascii="Arial" w:hAnsi="Arial" w:cs="Arial"/>
          <w:b w:val="0"/>
          <w:bCs w:val="0"/>
          <w:sz w:val="22"/>
          <w:szCs w:val="22"/>
        </w:rPr>
        <w:t xml:space="preserve">Council instructed the clerk to write to Mr </w:t>
      </w:r>
      <w:proofErr w:type="spellStart"/>
      <w:r>
        <w:rPr>
          <w:rFonts w:ascii="Arial" w:hAnsi="Arial" w:cs="Arial"/>
          <w:b w:val="0"/>
          <w:bCs w:val="0"/>
          <w:sz w:val="22"/>
          <w:szCs w:val="22"/>
        </w:rPr>
        <w:t>Ladyman</w:t>
      </w:r>
      <w:proofErr w:type="spellEnd"/>
      <w:r>
        <w:rPr>
          <w:rFonts w:ascii="Arial" w:hAnsi="Arial" w:cs="Arial"/>
          <w:b w:val="0"/>
          <w:bCs w:val="0"/>
          <w:sz w:val="22"/>
          <w:szCs w:val="22"/>
        </w:rPr>
        <w:t xml:space="preserve"> requesting a meeting where BDC can address the findings of the expert reports, legal advice &amp; next steps, together with the issue of nuisance reporting.</w:t>
      </w:r>
      <w:r w:rsidR="007B086F">
        <w:rPr>
          <w:rFonts w:ascii="Arial" w:hAnsi="Arial" w:cs="Arial"/>
          <w:b w:val="0"/>
          <w:bCs w:val="0"/>
          <w:sz w:val="22"/>
          <w:szCs w:val="22"/>
        </w:rPr>
        <w:t xml:space="preserve"> </w:t>
      </w:r>
      <w:r w:rsidR="007B086F" w:rsidRPr="007B086F">
        <w:rPr>
          <w:rFonts w:ascii="Arial" w:hAnsi="Arial" w:cs="Arial"/>
          <w:bCs w:val="0"/>
          <w:sz w:val="22"/>
          <w:szCs w:val="22"/>
        </w:rPr>
        <w:t>Clerk</w:t>
      </w:r>
    </w:p>
    <w:p w:rsidR="007B086F" w:rsidRDefault="007B086F" w:rsidP="00413FC8">
      <w:pPr>
        <w:pStyle w:val="BodyText"/>
        <w:rPr>
          <w:rFonts w:ascii="Arial" w:hAnsi="Arial" w:cs="Arial"/>
          <w:b w:val="0"/>
          <w:bCs w:val="0"/>
          <w:sz w:val="22"/>
          <w:szCs w:val="22"/>
        </w:rPr>
      </w:pPr>
    </w:p>
    <w:p w:rsidR="00C85BE4" w:rsidRDefault="00C85BE4" w:rsidP="00C85BE4">
      <w:pPr>
        <w:pStyle w:val="BodyText"/>
        <w:numPr>
          <w:ilvl w:val="0"/>
          <w:numId w:val="2"/>
        </w:numPr>
        <w:rPr>
          <w:rFonts w:ascii="Arial" w:hAnsi="Arial" w:cs="Arial"/>
          <w:sz w:val="22"/>
          <w:szCs w:val="22"/>
        </w:rPr>
      </w:pPr>
      <w:r w:rsidRPr="00F544BB">
        <w:rPr>
          <w:rFonts w:ascii="Arial" w:hAnsi="Arial" w:cs="Arial"/>
          <w:sz w:val="22"/>
          <w:szCs w:val="22"/>
        </w:rPr>
        <w:t>Road Safety, Highways &amp; Parish Paths</w:t>
      </w:r>
      <w:r>
        <w:rPr>
          <w:rFonts w:ascii="Arial" w:hAnsi="Arial" w:cs="Arial"/>
          <w:sz w:val="22"/>
          <w:szCs w:val="22"/>
        </w:rPr>
        <w:t xml:space="preserve">.  </w:t>
      </w:r>
    </w:p>
    <w:p w:rsidR="006F6AD2" w:rsidRPr="006F6AD2" w:rsidRDefault="006F6AD2" w:rsidP="00013FEB">
      <w:pPr>
        <w:pStyle w:val="BodyText"/>
        <w:rPr>
          <w:rFonts w:ascii="Arial" w:hAnsi="Arial" w:cs="Arial"/>
          <w:sz w:val="22"/>
          <w:szCs w:val="22"/>
        </w:rPr>
      </w:pPr>
      <w:r>
        <w:rPr>
          <w:rFonts w:ascii="Arial" w:hAnsi="Arial" w:cs="Arial"/>
          <w:b w:val="0"/>
          <w:sz w:val="22"/>
          <w:szCs w:val="22"/>
        </w:rPr>
        <w:t xml:space="preserve">The clerk informed </w:t>
      </w:r>
      <w:r w:rsidR="00C85BE4">
        <w:rPr>
          <w:rFonts w:ascii="Arial" w:hAnsi="Arial" w:cs="Arial"/>
          <w:b w:val="0"/>
          <w:sz w:val="22"/>
          <w:szCs w:val="22"/>
        </w:rPr>
        <w:t xml:space="preserve">Council </w:t>
      </w:r>
      <w:r>
        <w:rPr>
          <w:rFonts w:ascii="Arial" w:hAnsi="Arial" w:cs="Arial"/>
          <w:b w:val="0"/>
          <w:sz w:val="22"/>
          <w:szCs w:val="22"/>
        </w:rPr>
        <w:t xml:space="preserve">that they had received an invitation from </w:t>
      </w:r>
      <w:proofErr w:type="spellStart"/>
      <w:r>
        <w:rPr>
          <w:rFonts w:ascii="Arial" w:hAnsi="Arial" w:cs="Arial"/>
          <w:b w:val="0"/>
          <w:sz w:val="22"/>
          <w:szCs w:val="22"/>
        </w:rPr>
        <w:t>Harworth</w:t>
      </w:r>
      <w:proofErr w:type="spellEnd"/>
      <w:r>
        <w:rPr>
          <w:rFonts w:ascii="Arial" w:hAnsi="Arial" w:cs="Arial"/>
          <w:b w:val="0"/>
          <w:sz w:val="22"/>
          <w:szCs w:val="22"/>
        </w:rPr>
        <w:t xml:space="preserve"> TC to see their </w:t>
      </w:r>
      <w:proofErr w:type="spellStart"/>
      <w:r>
        <w:rPr>
          <w:rFonts w:ascii="Arial" w:hAnsi="Arial" w:cs="Arial"/>
          <w:b w:val="0"/>
          <w:sz w:val="22"/>
          <w:szCs w:val="22"/>
        </w:rPr>
        <w:t>Lengthsman</w:t>
      </w:r>
      <w:proofErr w:type="spellEnd"/>
      <w:r>
        <w:rPr>
          <w:rFonts w:ascii="Arial" w:hAnsi="Arial" w:cs="Arial"/>
          <w:b w:val="0"/>
          <w:sz w:val="22"/>
          <w:szCs w:val="22"/>
        </w:rPr>
        <w:t xml:space="preserve"> Scheme in operation &amp; that </w:t>
      </w:r>
      <w:proofErr w:type="spellStart"/>
      <w:r>
        <w:rPr>
          <w:rFonts w:ascii="Arial" w:hAnsi="Arial" w:cs="Arial"/>
          <w:b w:val="0"/>
          <w:sz w:val="22"/>
          <w:szCs w:val="22"/>
        </w:rPr>
        <w:t>Harworth</w:t>
      </w:r>
      <w:proofErr w:type="spellEnd"/>
      <w:r>
        <w:rPr>
          <w:rFonts w:ascii="Arial" w:hAnsi="Arial" w:cs="Arial"/>
          <w:b w:val="0"/>
          <w:sz w:val="22"/>
          <w:szCs w:val="22"/>
        </w:rPr>
        <w:t xml:space="preserve"> TC may be willing to include Misson PC in their partnership.  Council discussed the scheme merits &amp; Cllrs Shilling &amp; </w:t>
      </w:r>
      <w:proofErr w:type="spellStart"/>
      <w:r>
        <w:rPr>
          <w:rFonts w:ascii="Arial" w:hAnsi="Arial" w:cs="Arial"/>
          <w:b w:val="0"/>
          <w:sz w:val="22"/>
          <w:szCs w:val="22"/>
        </w:rPr>
        <w:t>Woolliams</w:t>
      </w:r>
      <w:proofErr w:type="spellEnd"/>
      <w:r>
        <w:rPr>
          <w:rFonts w:ascii="Arial" w:hAnsi="Arial" w:cs="Arial"/>
          <w:b w:val="0"/>
          <w:sz w:val="22"/>
          <w:szCs w:val="22"/>
        </w:rPr>
        <w:t xml:space="preserve"> agreed to visit the </w:t>
      </w:r>
      <w:proofErr w:type="spellStart"/>
      <w:r>
        <w:rPr>
          <w:rFonts w:ascii="Arial" w:hAnsi="Arial" w:cs="Arial"/>
          <w:b w:val="0"/>
          <w:sz w:val="22"/>
          <w:szCs w:val="22"/>
        </w:rPr>
        <w:t>Harworth</w:t>
      </w:r>
      <w:proofErr w:type="spellEnd"/>
      <w:r>
        <w:rPr>
          <w:rFonts w:ascii="Arial" w:hAnsi="Arial" w:cs="Arial"/>
          <w:b w:val="0"/>
          <w:sz w:val="22"/>
          <w:szCs w:val="22"/>
        </w:rPr>
        <w:t xml:space="preserve"> initiative.  Council gave authority to</w:t>
      </w:r>
      <w:r w:rsidR="00157AFA">
        <w:rPr>
          <w:rFonts w:ascii="Arial" w:hAnsi="Arial" w:cs="Arial"/>
          <w:b w:val="0"/>
          <w:sz w:val="22"/>
          <w:szCs w:val="22"/>
        </w:rPr>
        <w:t xml:space="preserve"> the clerk to make an</w:t>
      </w:r>
      <w:r>
        <w:rPr>
          <w:rFonts w:ascii="Arial" w:hAnsi="Arial" w:cs="Arial"/>
          <w:b w:val="0"/>
          <w:sz w:val="22"/>
          <w:szCs w:val="22"/>
        </w:rPr>
        <w:t xml:space="preserve"> Expression of Interest (</w:t>
      </w:r>
      <w:proofErr w:type="spellStart"/>
      <w:r>
        <w:rPr>
          <w:rFonts w:ascii="Arial" w:hAnsi="Arial" w:cs="Arial"/>
          <w:b w:val="0"/>
          <w:sz w:val="22"/>
          <w:szCs w:val="22"/>
        </w:rPr>
        <w:t>EoI</w:t>
      </w:r>
      <w:proofErr w:type="spellEnd"/>
      <w:r>
        <w:rPr>
          <w:rFonts w:ascii="Arial" w:hAnsi="Arial" w:cs="Arial"/>
          <w:b w:val="0"/>
          <w:sz w:val="22"/>
          <w:szCs w:val="22"/>
        </w:rPr>
        <w:t>) to NCC by the deadline of 1</w:t>
      </w:r>
      <w:r w:rsidRPr="006F6AD2">
        <w:rPr>
          <w:rFonts w:ascii="Arial" w:hAnsi="Arial" w:cs="Arial"/>
          <w:b w:val="0"/>
          <w:sz w:val="22"/>
          <w:szCs w:val="22"/>
          <w:vertAlign w:val="superscript"/>
        </w:rPr>
        <w:t>st</w:t>
      </w:r>
      <w:r>
        <w:rPr>
          <w:rFonts w:ascii="Arial" w:hAnsi="Arial" w:cs="Arial"/>
          <w:b w:val="0"/>
          <w:sz w:val="22"/>
          <w:szCs w:val="22"/>
        </w:rPr>
        <w:t xml:space="preserve"> March on the recommendation of Cllrs Shilling &amp; </w:t>
      </w:r>
      <w:proofErr w:type="spellStart"/>
      <w:r>
        <w:rPr>
          <w:rFonts w:ascii="Arial" w:hAnsi="Arial" w:cs="Arial"/>
          <w:b w:val="0"/>
          <w:sz w:val="22"/>
          <w:szCs w:val="22"/>
        </w:rPr>
        <w:t>Woolliams</w:t>
      </w:r>
      <w:proofErr w:type="spellEnd"/>
      <w:r w:rsidR="00013FEB">
        <w:rPr>
          <w:rFonts w:ascii="Arial" w:hAnsi="Arial" w:cs="Arial"/>
          <w:b w:val="0"/>
          <w:sz w:val="22"/>
          <w:szCs w:val="22"/>
        </w:rPr>
        <w:t>,</w:t>
      </w:r>
      <w:r>
        <w:rPr>
          <w:rFonts w:ascii="Arial" w:hAnsi="Arial" w:cs="Arial"/>
          <w:b w:val="0"/>
          <w:sz w:val="22"/>
          <w:szCs w:val="22"/>
        </w:rPr>
        <w:t xml:space="preserve"> subject to no firm commitment </w:t>
      </w:r>
      <w:r w:rsidR="00013FEB">
        <w:rPr>
          <w:rFonts w:ascii="Arial" w:hAnsi="Arial" w:cs="Arial"/>
          <w:b w:val="0"/>
          <w:sz w:val="22"/>
          <w:szCs w:val="22"/>
        </w:rPr>
        <w:t>being placed on MPC</w:t>
      </w:r>
      <w:r>
        <w:rPr>
          <w:rFonts w:ascii="Arial" w:hAnsi="Arial" w:cs="Arial"/>
          <w:b w:val="0"/>
          <w:sz w:val="22"/>
          <w:szCs w:val="22"/>
        </w:rPr>
        <w:t xml:space="preserve"> by the </w:t>
      </w:r>
      <w:proofErr w:type="spellStart"/>
      <w:r>
        <w:rPr>
          <w:rFonts w:ascii="Arial" w:hAnsi="Arial" w:cs="Arial"/>
          <w:b w:val="0"/>
          <w:sz w:val="22"/>
          <w:szCs w:val="22"/>
        </w:rPr>
        <w:t>EoI</w:t>
      </w:r>
      <w:proofErr w:type="spellEnd"/>
      <w:r>
        <w:rPr>
          <w:rFonts w:ascii="Arial" w:hAnsi="Arial" w:cs="Arial"/>
          <w:b w:val="0"/>
          <w:sz w:val="22"/>
          <w:szCs w:val="22"/>
        </w:rPr>
        <w:t>.</w:t>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sidR="00013FEB">
        <w:rPr>
          <w:rFonts w:ascii="Arial" w:hAnsi="Arial" w:cs="Arial"/>
          <w:b w:val="0"/>
          <w:sz w:val="22"/>
          <w:szCs w:val="22"/>
        </w:rPr>
        <w:tab/>
      </w:r>
      <w:r w:rsidR="00013FEB">
        <w:rPr>
          <w:rFonts w:ascii="Arial" w:hAnsi="Arial" w:cs="Arial"/>
          <w:b w:val="0"/>
          <w:sz w:val="22"/>
          <w:szCs w:val="22"/>
        </w:rPr>
        <w:tab/>
      </w:r>
      <w:r w:rsidR="00013FEB">
        <w:rPr>
          <w:rFonts w:ascii="Arial" w:hAnsi="Arial" w:cs="Arial"/>
          <w:b w:val="0"/>
          <w:sz w:val="22"/>
          <w:szCs w:val="22"/>
        </w:rPr>
        <w:tab/>
      </w:r>
      <w:r w:rsidR="00013FEB">
        <w:rPr>
          <w:rFonts w:ascii="Arial" w:hAnsi="Arial" w:cs="Arial"/>
          <w:b w:val="0"/>
          <w:sz w:val="22"/>
          <w:szCs w:val="22"/>
        </w:rPr>
        <w:tab/>
      </w:r>
      <w:r w:rsidR="00013FEB">
        <w:rPr>
          <w:rFonts w:ascii="Arial" w:hAnsi="Arial" w:cs="Arial"/>
          <w:b w:val="0"/>
          <w:sz w:val="22"/>
          <w:szCs w:val="22"/>
        </w:rPr>
        <w:tab/>
      </w:r>
      <w:r w:rsidR="00013FEB" w:rsidRPr="00013FEB">
        <w:rPr>
          <w:rFonts w:ascii="Arial" w:hAnsi="Arial" w:cs="Arial"/>
          <w:sz w:val="22"/>
          <w:szCs w:val="22"/>
        </w:rPr>
        <w:t xml:space="preserve">Cllrs Shilling, </w:t>
      </w:r>
      <w:proofErr w:type="spellStart"/>
      <w:r w:rsidR="00013FEB" w:rsidRPr="00013FEB">
        <w:rPr>
          <w:rFonts w:ascii="Arial" w:hAnsi="Arial" w:cs="Arial"/>
          <w:sz w:val="22"/>
          <w:szCs w:val="22"/>
        </w:rPr>
        <w:t>Woolliams</w:t>
      </w:r>
      <w:proofErr w:type="spellEnd"/>
      <w:r w:rsidR="00013FEB" w:rsidRPr="00013FEB">
        <w:rPr>
          <w:rFonts w:ascii="Arial" w:hAnsi="Arial" w:cs="Arial"/>
          <w:sz w:val="22"/>
          <w:szCs w:val="22"/>
        </w:rPr>
        <w:t xml:space="preserve"> &amp; Clerk</w:t>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p>
    <w:p w:rsidR="00C85BE4" w:rsidRPr="00677F9C" w:rsidRDefault="00C85BE4" w:rsidP="00C85BE4">
      <w:pPr>
        <w:pStyle w:val="BodyText"/>
        <w:numPr>
          <w:ilvl w:val="0"/>
          <w:numId w:val="2"/>
        </w:numPr>
        <w:rPr>
          <w:rFonts w:ascii="Arial" w:hAnsi="Arial" w:cs="Arial"/>
          <w:b w:val="0"/>
          <w:bCs w:val="0"/>
          <w:sz w:val="22"/>
          <w:szCs w:val="22"/>
        </w:rPr>
      </w:pPr>
      <w:r w:rsidRPr="00F544BB">
        <w:rPr>
          <w:rFonts w:ascii="Arial" w:hAnsi="Arial" w:cs="Arial"/>
          <w:sz w:val="22"/>
          <w:szCs w:val="22"/>
        </w:rPr>
        <w:t>Policing</w:t>
      </w:r>
      <w:r>
        <w:rPr>
          <w:rFonts w:ascii="Arial" w:hAnsi="Arial" w:cs="Arial"/>
          <w:sz w:val="22"/>
          <w:szCs w:val="22"/>
        </w:rPr>
        <w:t xml:space="preserve">.  </w:t>
      </w:r>
      <w:r w:rsidR="00013FEB">
        <w:rPr>
          <w:rFonts w:ascii="Arial" w:hAnsi="Arial" w:cs="Arial"/>
          <w:b w:val="0"/>
          <w:i/>
          <w:sz w:val="22"/>
          <w:szCs w:val="22"/>
        </w:rPr>
        <w:t>The business meeting was suspende</w:t>
      </w:r>
      <w:r w:rsidR="000B73CF">
        <w:rPr>
          <w:rFonts w:ascii="Arial" w:hAnsi="Arial" w:cs="Arial"/>
          <w:b w:val="0"/>
          <w:i/>
          <w:sz w:val="22"/>
          <w:szCs w:val="22"/>
        </w:rPr>
        <w:t>d to allow public participation for this agenda item.</w:t>
      </w:r>
    </w:p>
    <w:p w:rsidR="00BD77C0" w:rsidRDefault="00BD77C0" w:rsidP="00BD77C0">
      <w:pPr>
        <w:pStyle w:val="BodyText"/>
        <w:rPr>
          <w:rFonts w:ascii="Arial" w:hAnsi="Arial" w:cs="Arial"/>
          <w:b w:val="0"/>
          <w:sz w:val="22"/>
          <w:szCs w:val="22"/>
        </w:rPr>
      </w:pPr>
      <w:r>
        <w:rPr>
          <w:rFonts w:ascii="Arial" w:hAnsi="Arial" w:cs="Arial"/>
          <w:b w:val="0"/>
          <w:sz w:val="22"/>
          <w:szCs w:val="22"/>
        </w:rPr>
        <w:t xml:space="preserve">PC Thomas reported on rural crime figures in East Bassetlaw (excluding </w:t>
      </w:r>
      <w:proofErr w:type="spellStart"/>
      <w:r>
        <w:rPr>
          <w:rFonts w:ascii="Arial" w:hAnsi="Arial" w:cs="Arial"/>
          <w:b w:val="0"/>
          <w:sz w:val="22"/>
          <w:szCs w:val="22"/>
        </w:rPr>
        <w:t>Retford</w:t>
      </w:r>
      <w:proofErr w:type="spellEnd"/>
      <w:r>
        <w:rPr>
          <w:rFonts w:ascii="Arial" w:hAnsi="Arial" w:cs="Arial"/>
          <w:b w:val="0"/>
          <w:sz w:val="22"/>
          <w:szCs w:val="22"/>
        </w:rPr>
        <w:t xml:space="preserve"> &amp; </w:t>
      </w:r>
      <w:proofErr w:type="spellStart"/>
      <w:r>
        <w:rPr>
          <w:rFonts w:ascii="Arial" w:hAnsi="Arial" w:cs="Arial"/>
          <w:b w:val="0"/>
          <w:sz w:val="22"/>
          <w:szCs w:val="22"/>
        </w:rPr>
        <w:t>Harworth</w:t>
      </w:r>
      <w:proofErr w:type="spellEnd"/>
      <w:r>
        <w:rPr>
          <w:rFonts w:ascii="Arial" w:hAnsi="Arial" w:cs="Arial"/>
          <w:b w:val="0"/>
          <w:sz w:val="22"/>
          <w:szCs w:val="22"/>
        </w:rPr>
        <w:t>):</w:t>
      </w:r>
    </w:p>
    <w:p w:rsidR="00C85BE4" w:rsidRDefault="00BD77C0" w:rsidP="00BD77C0">
      <w:pPr>
        <w:pStyle w:val="BodyText"/>
        <w:numPr>
          <w:ilvl w:val="0"/>
          <w:numId w:val="10"/>
        </w:numPr>
        <w:rPr>
          <w:rFonts w:ascii="Arial" w:hAnsi="Arial" w:cs="Arial"/>
          <w:b w:val="0"/>
          <w:bCs w:val="0"/>
          <w:sz w:val="22"/>
          <w:szCs w:val="22"/>
        </w:rPr>
      </w:pPr>
      <w:r>
        <w:rPr>
          <w:rFonts w:ascii="Arial" w:hAnsi="Arial" w:cs="Arial"/>
          <w:b w:val="0"/>
          <w:bCs w:val="0"/>
          <w:sz w:val="22"/>
          <w:szCs w:val="22"/>
        </w:rPr>
        <w:t>Rural crime down by 8.1%</w:t>
      </w:r>
    </w:p>
    <w:p w:rsidR="00BD77C0" w:rsidRDefault="00BD77C0" w:rsidP="00BD77C0">
      <w:pPr>
        <w:pStyle w:val="BodyText"/>
        <w:numPr>
          <w:ilvl w:val="0"/>
          <w:numId w:val="10"/>
        </w:numPr>
        <w:rPr>
          <w:rFonts w:ascii="Arial" w:hAnsi="Arial" w:cs="Arial"/>
          <w:b w:val="0"/>
          <w:bCs w:val="0"/>
          <w:sz w:val="22"/>
          <w:szCs w:val="22"/>
        </w:rPr>
      </w:pPr>
      <w:r>
        <w:rPr>
          <w:rFonts w:ascii="Arial" w:hAnsi="Arial" w:cs="Arial"/>
          <w:b w:val="0"/>
          <w:bCs w:val="0"/>
          <w:sz w:val="22"/>
          <w:szCs w:val="22"/>
        </w:rPr>
        <w:t>ASBO down 42.2%</w:t>
      </w:r>
    </w:p>
    <w:p w:rsidR="00BD77C0" w:rsidRDefault="00BD77C0" w:rsidP="00BD77C0">
      <w:pPr>
        <w:pStyle w:val="BodyText"/>
        <w:numPr>
          <w:ilvl w:val="0"/>
          <w:numId w:val="10"/>
        </w:numPr>
        <w:rPr>
          <w:rFonts w:ascii="Arial" w:hAnsi="Arial" w:cs="Arial"/>
          <w:b w:val="0"/>
          <w:bCs w:val="0"/>
          <w:sz w:val="22"/>
          <w:szCs w:val="22"/>
        </w:rPr>
      </w:pPr>
      <w:r>
        <w:rPr>
          <w:rFonts w:ascii="Arial" w:hAnsi="Arial" w:cs="Arial"/>
          <w:b w:val="0"/>
          <w:bCs w:val="0"/>
          <w:sz w:val="22"/>
          <w:szCs w:val="22"/>
        </w:rPr>
        <w:t>Burglaries are up but there is no correlation with the part-night lighting.  Po</w:t>
      </w:r>
      <w:r w:rsidR="003220AD">
        <w:rPr>
          <w:rFonts w:ascii="Arial" w:hAnsi="Arial" w:cs="Arial"/>
          <w:b w:val="0"/>
          <w:bCs w:val="0"/>
          <w:sz w:val="22"/>
          <w:szCs w:val="22"/>
        </w:rPr>
        <w:t>lice are doing night patrols.</w:t>
      </w:r>
    </w:p>
    <w:p w:rsidR="003220AD" w:rsidRDefault="003220AD" w:rsidP="00BD77C0">
      <w:pPr>
        <w:pStyle w:val="BodyText"/>
        <w:numPr>
          <w:ilvl w:val="0"/>
          <w:numId w:val="10"/>
        </w:numPr>
        <w:rPr>
          <w:rFonts w:ascii="Arial" w:hAnsi="Arial" w:cs="Arial"/>
          <w:b w:val="0"/>
          <w:bCs w:val="0"/>
          <w:sz w:val="22"/>
          <w:szCs w:val="22"/>
        </w:rPr>
      </w:pPr>
      <w:r>
        <w:rPr>
          <w:rFonts w:ascii="Arial" w:hAnsi="Arial" w:cs="Arial"/>
          <w:b w:val="0"/>
          <w:bCs w:val="0"/>
          <w:sz w:val="22"/>
          <w:szCs w:val="22"/>
        </w:rPr>
        <w:t>Drug trafficking &amp; procession up due to a cannabis grower being detected.</w:t>
      </w:r>
    </w:p>
    <w:p w:rsidR="003220AD" w:rsidRPr="00B81A38" w:rsidRDefault="003220AD" w:rsidP="003220AD">
      <w:pPr>
        <w:pStyle w:val="BodyText"/>
        <w:rPr>
          <w:rFonts w:ascii="Arial" w:hAnsi="Arial" w:cs="Arial"/>
          <w:b w:val="0"/>
          <w:bCs w:val="0"/>
          <w:sz w:val="22"/>
          <w:szCs w:val="22"/>
        </w:rPr>
      </w:pPr>
      <w:r>
        <w:rPr>
          <w:rFonts w:ascii="Arial" w:hAnsi="Arial" w:cs="Arial"/>
          <w:b w:val="0"/>
          <w:bCs w:val="0"/>
          <w:sz w:val="22"/>
          <w:szCs w:val="22"/>
        </w:rPr>
        <w:lastRenderedPageBreak/>
        <w:t xml:space="preserve">PCSO Jones was pleased to report that there were currently no issues with ASB in Misson.  Residents raised the issue of two oil thefts from the Community Centre.  Advice was given on prevention measures and all </w:t>
      </w:r>
      <w:r w:rsidRPr="003220AD">
        <w:rPr>
          <w:rFonts w:ascii="Arial" w:hAnsi="Arial" w:cs="Arial"/>
          <w:bCs w:val="0"/>
          <w:sz w:val="22"/>
          <w:szCs w:val="22"/>
        </w:rPr>
        <w:t>residents were encouraged to ring through any suspicious behaviour to the number 101</w:t>
      </w:r>
      <w:r>
        <w:rPr>
          <w:rFonts w:ascii="Arial" w:hAnsi="Arial" w:cs="Arial"/>
          <w:b w:val="0"/>
          <w:bCs w:val="0"/>
          <w:sz w:val="22"/>
          <w:szCs w:val="22"/>
        </w:rPr>
        <w:t xml:space="preserve"> so the nearest police patrol response could investigate in a timely manner.</w:t>
      </w:r>
    </w:p>
    <w:p w:rsidR="00BD77C0" w:rsidRDefault="00BD77C0" w:rsidP="00C85BE4">
      <w:pPr>
        <w:pStyle w:val="BodyText"/>
        <w:rPr>
          <w:rFonts w:ascii="Arial" w:hAnsi="Arial" w:cs="Arial"/>
          <w:sz w:val="22"/>
          <w:szCs w:val="22"/>
        </w:rPr>
      </w:pPr>
    </w:p>
    <w:p w:rsidR="00C85BE4" w:rsidRPr="00F544BB" w:rsidRDefault="00C85BE4" w:rsidP="00C85BE4">
      <w:pPr>
        <w:pStyle w:val="BodyText"/>
        <w:rPr>
          <w:rFonts w:ascii="Arial" w:hAnsi="Arial" w:cs="Arial"/>
          <w:sz w:val="22"/>
          <w:szCs w:val="22"/>
        </w:rPr>
      </w:pPr>
      <w:r>
        <w:rPr>
          <w:rFonts w:ascii="Arial" w:hAnsi="Arial" w:cs="Arial"/>
          <w:sz w:val="22"/>
          <w:szCs w:val="22"/>
        </w:rPr>
        <w:t>(8</w:t>
      </w:r>
      <w:r w:rsidRPr="00F544BB">
        <w:rPr>
          <w:rFonts w:ascii="Arial" w:hAnsi="Arial" w:cs="Arial"/>
          <w:sz w:val="22"/>
          <w:szCs w:val="22"/>
        </w:rPr>
        <w:t>) Planning:</w:t>
      </w:r>
    </w:p>
    <w:p w:rsidR="00C85BE4" w:rsidRPr="00ED282C" w:rsidRDefault="00C85BE4" w:rsidP="00C85BE4">
      <w:pPr>
        <w:pStyle w:val="BodyText3"/>
        <w:numPr>
          <w:ilvl w:val="0"/>
          <w:numId w:val="1"/>
        </w:numPr>
        <w:tabs>
          <w:tab w:val="left" w:pos="795"/>
          <w:tab w:val="left" w:pos="1080"/>
        </w:tabs>
        <w:rPr>
          <w:rFonts w:ascii="Arial" w:hAnsi="Arial" w:cs="Arial"/>
          <w:sz w:val="22"/>
          <w:szCs w:val="22"/>
        </w:rPr>
      </w:pPr>
      <w:r w:rsidRPr="00A8178B">
        <w:rPr>
          <w:rFonts w:ascii="Arial" w:hAnsi="Arial" w:cs="Arial"/>
          <w:sz w:val="22"/>
          <w:szCs w:val="22"/>
        </w:rPr>
        <w:t>Planning decisions:-</w:t>
      </w:r>
      <w:r>
        <w:rPr>
          <w:rFonts w:ascii="Arial" w:hAnsi="Arial" w:cs="Arial"/>
          <w:sz w:val="22"/>
          <w:szCs w:val="22"/>
        </w:rPr>
        <w:t xml:space="preserve"> </w:t>
      </w:r>
      <w:r>
        <w:rPr>
          <w:rFonts w:ascii="Arial" w:hAnsi="Arial" w:cs="Arial"/>
          <w:b w:val="0"/>
          <w:sz w:val="22"/>
          <w:szCs w:val="22"/>
        </w:rPr>
        <w:t>None</w:t>
      </w:r>
    </w:p>
    <w:p w:rsidR="00C85BE4" w:rsidRPr="00A8178B" w:rsidRDefault="00C85BE4" w:rsidP="00C85BE4">
      <w:pPr>
        <w:pStyle w:val="BodyText3"/>
        <w:numPr>
          <w:ilvl w:val="0"/>
          <w:numId w:val="1"/>
        </w:numPr>
        <w:tabs>
          <w:tab w:val="left" w:pos="795"/>
          <w:tab w:val="left" w:pos="1080"/>
        </w:tabs>
        <w:rPr>
          <w:rFonts w:ascii="Arial" w:hAnsi="Arial" w:cs="Arial"/>
          <w:sz w:val="22"/>
          <w:szCs w:val="22"/>
        </w:rPr>
      </w:pPr>
      <w:r w:rsidRPr="00A8178B">
        <w:rPr>
          <w:rFonts w:ascii="Arial" w:hAnsi="Arial" w:cs="Arial"/>
          <w:bCs/>
          <w:sz w:val="22"/>
          <w:szCs w:val="22"/>
        </w:rPr>
        <w:t>Planning Applications:</w:t>
      </w:r>
      <w:r w:rsidRPr="00A8178B">
        <w:rPr>
          <w:rFonts w:ascii="Arial" w:hAnsi="Arial" w:cs="Arial"/>
          <w:b w:val="0"/>
          <w:bCs/>
          <w:sz w:val="22"/>
          <w:szCs w:val="22"/>
        </w:rPr>
        <w:t xml:space="preserve">–  </w:t>
      </w:r>
      <w:r w:rsidR="00013FEB">
        <w:rPr>
          <w:rFonts w:ascii="Arial" w:hAnsi="Arial" w:cs="Arial"/>
          <w:b w:val="0"/>
          <w:bCs/>
          <w:sz w:val="22"/>
          <w:szCs w:val="22"/>
        </w:rPr>
        <w:t>None</w:t>
      </w:r>
    </w:p>
    <w:p w:rsidR="00C85BE4" w:rsidRDefault="00C85BE4" w:rsidP="00C85BE4">
      <w:pPr>
        <w:pStyle w:val="ListParagraph"/>
        <w:numPr>
          <w:ilvl w:val="0"/>
          <w:numId w:val="1"/>
        </w:numPr>
        <w:rPr>
          <w:rFonts w:cs="Arial"/>
          <w:sz w:val="22"/>
          <w:szCs w:val="22"/>
        </w:rPr>
      </w:pPr>
      <w:r w:rsidRPr="00C11A9B">
        <w:rPr>
          <w:b/>
          <w:bCs/>
          <w:sz w:val="22"/>
          <w:szCs w:val="22"/>
        </w:rPr>
        <w:t>To consider any other Planning Matters:</w:t>
      </w:r>
      <w:r w:rsidRPr="00C11A9B">
        <w:rPr>
          <w:sz w:val="22"/>
          <w:szCs w:val="22"/>
        </w:rPr>
        <w:t xml:space="preserve"> </w:t>
      </w:r>
      <w:r w:rsidR="00AA18FD">
        <w:rPr>
          <w:sz w:val="22"/>
          <w:szCs w:val="22"/>
        </w:rPr>
        <w:t>Neighbourhood Plans</w:t>
      </w:r>
    </w:p>
    <w:p w:rsidR="00C85BE4" w:rsidRDefault="000B73CF" w:rsidP="000B73CF">
      <w:pPr>
        <w:pStyle w:val="BodyText3"/>
        <w:tabs>
          <w:tab w:val="left" w:pos="795"/>
          <w:tab w:val="left" w:pos="1080"/>
        </w:tabs>
        <w:rPr>
          <w:rFonts w:ascii="Arial" w:hAnsi="Arial" w:cs="Arial"/>
          <w:sz w:val="22"/>
          <w:szCs w:val="22"/>
        </w:rPr>
      </w:pPr>
      <w:r>
        <w:rPr>
          <w:rFonts w:ascii="Arial" w:hAnsi="Arial" w:cs="Arial"/>
          <w:b w:val="0"/>
          <w:sz w:val="22"/>
          <w:szCs w:val="22"/>
        </w:rPr>
        <w:t>The clerk circulated examples of</w:t>
      </w:r>
      <w:r w:rsidR="00C85BE4">
        <w:rPr>
          <w:rFonts w:ascii="Arial" w:hAnsi="Arial" w:cs="Arial"/>
          <w:b w:val="0"/>
          <w:sz w:val="22"/>
          <w:szCs w:val="22"/>
        </w:rPr>
        <w:t xml:space="preserve"> Expression of Interest </w:t>
      </w:r>
      <w:r>
        <w:rPr>
          <w:rFonts w:ascii="Arial" w:hAnsi="Arial" w:cs="Arial"/>
          <w:b w:val="0"/>
          <w:sz w:val="22"/>
          <w:szCs w:val="22"/>
        </w:rPr>
        <w:t xml:space="preserve">proposals </w:t>
      </w:r>
      <w:r w:rsidR="00C85BE4">
        <w:rPr>
          <w:rFonts w:ascii="Arial" w:hAnsi="Arial" w:cs="Arial"/>
          <w:b w:val="0"/>
          <w:sz w:val="22"/>
          <w:szCs w:val="22"/>
        </w:rPr>
        <w:t>for Neighbourhood Planning</w:t>
      </w:r>
      <w:r>
        <w:rPr>
          <w:rFonts w:ascii="Arial" w:hAnsi="Arial" w:cs="Arial"/>
          <w:b w:val="0"/>
          <w:sz w:val="22"/>
          <w:szCs w:val="22"/>
        </w:rPr>
        <w:t>.  She reported that the current year funding was now allocated but further funding would be available in 2013-14.  Council reviewed the likely time commitment required by Council and residents to undertake a Neighbourhood Plan &amp; resolved to seek further guidance &amp; discussion with BDC Planning Policy Team. MPC instructed the clerk to invite BDC to a future meeting.</w:t>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sidR="00C85BE4">
        <w:rPr>
          <w:rFonts w:ascii="Arial" w:hAnsi="Arial" w:cs="Arial"/>
          <w:b w:val="0"/>
          <w:sz w:val="22"/>
          <w:szCs w:val="22"/>
        </w:rPr>
        <w:tab/>
      </w:r>
      <w:r>
        <w:rPr>
          <w:rFonts w:ascii="Arial" w:hAnsi="Arial" w:cs="Arial"/>
          <w:b w:val="0"/>
          <w:sz w:val="22"/>
          <w:szCs w:val="22"/>
        </w:rPr>
        <w:tab/>
      </w:r>
      <w:r w:rsidR="00C85BE4" w:rsidRPr="00AC4C2C">
        <w:rPr>
          <w:rFonts w:ascii="Arial" w:hAnsi="Arial" w:cs="Arial"/>
          <w:sz w:val="22"/>
          <w:szCs w:val="22"/>
        </w:rPr>
        <w:t>Clerk</w:t>
      </w:r>
    </w:p>
    <w:p w:rsidR="000B73CF" w:rsidRDefault="000B73CF" w:rsidP="00C85BE4">
      <w:pPr>
        <w:pStyle w:val="BodyText"/>
        <w:rPr>
          <w:rFonts w:ascii="Arial" w:hAnsi="Arial" w:cs="Arial"/>
          <w:sz w:val="22"/>
          <w:szCs w:val="22"/>
        </w:rPr>
      </w:pPr>
    </w:p>
    <w:p w:rsidR="000B73CF" w:rsidRDefault="00C85BE4" w:rsidP="00C85BE4">
      <w:pPr>
        <w:pStyle w:val="BodyText"/>
        <w:rPr>
          <w:rFonts w:ascii="Arial" w:hAnsi="Arial" w:cs="Arial"/>
          <w:sz w:val="22"/>
          <w:szCs w:val="22"/>
        </w:rPr>
      </w:pPr>
      <w:r>
        <w:rPr>
          <w:rFonts w:ascii="Arial" w:hAnsi="Arial" w:cs="Arial"/>
          <w:sz w:val="22"/>
          <w:szCs w:val="22"/>
        </w:rPr>
        <w:t xml:space="preserve">(9) </w:t>
      </w:r>
      <w:r w:rsidR="000B73CF">
        <w:rPr>
          <w:rFonts w:ascii="Arial" w:hAnsi="Arial" w:cs="Arial"/>
          <w:sz w:val="22"/>
          <w:szCs w:val="22"/>
        </w:rPr>
        <w:t>Future Par</w:t>
      </w:r>
      <w:r w:rsidR="00825CF3">
        <w:rPr>
          <w:rFonts w:ascii="Arial" w:hAnsi="Arial" w:cs="Arial"/>
          <w:sz w:val="22"/>
          <w:szCs w:val="22"/>
        </w:rPr>
        <w:t xml:space="preserve">ish Projects </w:t>
      </w:r>
    </w:p>
    <w:p w:rsidR="00C85BE4" w:rsidRDefault="00825CF3" w:rsidP="00825CF3">
      <w:pPr>
        <w:pStyle w:val="BodyText"/>
        <w:rPr>
          <w:rFonts w:ascii="Arial" w:hAnsi="Arial" w:cs="Arial"/>
          <w:b w:val="0"/>
          <w:sz w:val="22"/>
          <w:szCs w:val="22"/>
        </w:rPr>
      </w:pPr>
      <w:r>
        <w:rPr>
          <w:rFonts w:ascii="Arial" w:hAnsi="Arial" w:cs="Arial"/>
          <w:b w:val="0"/>
          <w:sz w:val="22"/>
          <w:szCs w:val="22"/>
        </w:rPr>
        <w:t>Council reviewed residents &amp; Members suggestions for parish projects including:</w:t>
      </w:r>
    </w:p>
    <w:p w:rsidR="00825CF3" w:rsidRDefault="00825CF3" w:rsidP="00825CF3">
      <w:pPr>
        <w:pStyle w:val="BodyText"/>
        <w:numPr>
          <w:ilvl w:val="0"/>
          <w:numId w:val="11"/>
        </w:numPr>
        <w:rPr>
          <w:rFonts w:ascii="Arial" w:hAnsi="Arial" w:cs="Arial"/>
          <w:sz w:val="22"/>
          <w:szCs w:val="22"/>
        </w:rPr>
      </w:pPr>
      <w:r>
        <w:rPr>
          <w:rFonts w:ascii="Arial" w:hAnsi="Arial" w:cs="Arial"/>
          <w:b w:val="0"/>
          <w:sz w:val="22"/>
          <w:szCs w:val="22"/>
        </w:rPr>
        <w:t xml:space="preserve">MCA oil tank renewal – MPC instructed the Clerk to ask for </w:t>
      </w:r>
      <w:proofErr w:type="spellStart"/>
      <w:r>
        <w:rPr>
          <w:rFonts w:ascii="Arial" w:hAnsi="Arial" w:cs="Arial"/>
          <w:b w:val="0"/>
          <w:sz w:val="22"/>
          <w:szCs w:val="22"/>
        </w:rPr>
        <w:t>costings</w:t>
      </w:r>
      <w:proofErr w:type="spellEnd"/>
      <w:r>
        <w:rPr>
          <w:rFonts w:ascii="Arial" w:hAnsi="Arial" w:cs="Arial"/>
          <w:b w:val="0"/>
          <w:sz w:val="22"/>
          <w:szCs w:val="22"/>
        </w:rPr>
        <w:t>.</w:t>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sidRPr="00825CF3">
        <w:rPr>
          <w:rFonts w:ascii="Arial" w:hAnsi="Arial" w:cs="Arial"/>
          <w:sz w:val="22"/>
          <w:szCs w:val="22"/>
        </w:rPr>
        <w:t>Clerk</w:t>
      </w:r>
    </w:p>
    <w:p w:rsidR="00825CF3" w:rsidRPr="00825CF3" w:rsidRDefault="00825CF3" w:rsidP="00825CF3">
      <w:pPr>
        <w:pStyle w:val="BodyText"/>
        <w:numPr>
          <w:ilvl w:val="0"/>
          <w:numId w:val="11"/>
        </w:numPr>
        <w:rPr>
          <w:rFonts w:ascii="Arial" w:hAnsi="Arial" w:cs="Arial"/>
          <w:sz w:val="22"/>
          <w:szCs w:val="22"/>
        </w:rPr>
      </w:pPr>
      <w:r>
        <w:rPr>
          <w:rFonts w:ascii="Arial" w:hAnsi="Arial" w:cs="Arial"/>
          <w:b w:val="0"/>
          <w:sz w:val="22"/>
          <w:szCs w:val="22"/>
        </w:rPr>
        <w:t>Parish leaflet to promote the parish paths networks &amp; heritage assets to assist residents &amp; visitors make the most of living, working or visiting the village &amp; it’s surrounds</w:t>
      </w:r>
    </w:p>
    <w:p w:rsidR="00825CF3" w:rsidRPr="00825CF3" w:rsidRDefault="00825CF3" w:rsidP="00825CF3">
      <w:pPr>
        <w:pStyle w:val="BodyText"/>
        <w:numPr>
          <w:ilvl w:val="0"/>
          <w:numId w:val="11"/>
        </w:numPr>
        <w:rPr>
          <w:rFonts w:ascii="Arial" w:hAnsi="Arial" w:cs="Arial"/>
          <w:sz w:val="22"/>
          <w:szCs w:val="22"/>
        </w:rPr>
      </w:pPr>
      <w:r>
        <w:rPr>
          <w:rFonts w:ascii="Arial" w:hAnsi="Arial" w:cs="Arial"/>
          <w:b w:val="0"/>
          <w:sz w:val="22"/>
          <w:szCs w:val="22"/>
        </w:rPr>
        <w:t>Village signage to reflect the parish history – may link to the above project</w:t>
      </w:r>
    </w:p>
    <w:p w:rsidR="00825CF3" w:rsidRPr="0041033B" w:rsidRDefault="00825CF3" w:rsidP="00825CF3">
      <w:pPr>
        <w:pStyle w:val="BodyText"/>
        <w:numPr>
          <w:ilvl w:val="0"/>
          <w:numId w:val="11"/>
        </w:numPr>
        <w:rPr>
          <w:rFonts w:ascii="Arial" w:hAnsi="Arial" w:cs="Arial"/>
          <w:sz w:val="22"/>
          <w:szCs w:val="22"/>
        </w:rPr>
      </w:pPr>
      <w:r>
        <w:rPr>
          <w:rFonts w:ascii="Arial" w:hAnsi="Arial" w:cs="Arial"/>
          <w:b w:val="0"/>
          <w:sz w:val="22"/>
          <w:szCs w:val="22"/>
        </w:rPr>
        <w:t>Church wall may need restoration in future</w:t>
      </w:r>
    </w:p>
    <w:p w:rsidR="0041033B" w:rsidRPr="00825CF3" w:rsidRDefault="0041033B" w:rsidP="0041033B">
      <w:pPr>
        <w:pStyle w:val="BodyText"/>
        <w:rPr>
          <w:rFonts w:ascii="Arial" w:hAnsi="Arial" w:cs="Arial"/>
          <w:sz w:val="22"/>
          <w:szCs w:val="22"/>
        </w:rPr>
      </w:pPr>
      <w:r>
        <w:rPr>
          <w:rFonts w:ascii="Arial" w:hAnsi="Arial" w:cs="Arial"/>
          <w:b w:val="0"/>
          <w:sz w:val="22"/>
          <w:szCs w:val="22"/>
        </w:rPr>
        <w:t xml:space="preserve">Council </w:t>
      </w:r>
      <w:r w:rsidRPr="0041033B">
        <w:rPr>
          <w:rFonts w:ascii="Arial" w:hAnsi="Arial" w:cs="Arial"/>
          <w:sz w:val="22"/>
          <w:szCs w:val="22"/>
        </w:rPr>
        <w:t>instructed</w:t>
      </w:r>
      <w:r>
        <w:rPr>
          <w:rFonts w:ascii="Arial" w:hAnsi="Arial" w:cs="Arial"/>
          <w:b w:val="0"/>
          <w:sz w:val="22"/>
          <w:szCs w:val="22"/>
        </w:rPr>
        <w:t xml:space="preserve"> the clerk to research funding opportunities &amp; bring them to future meetings as opportunities arise.</w:t>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sidRPr="0041033B">
        <w:rPr>
          <w:rFonts w:ascii="Arial" w:hAnsi="Arial" w:cs="Arial"/>
          <w:sz w:val="22"/>
          <w:szCs w:val="22"/>
        </w:rPr>
        <w:t>Clerk</w:t>
      </w:r>
    </w:p>
    <w:p w:rsidR="00825CF3" w:rsidRPr="00825CF3" w:rsidRDefault="00825CF3" w:rsidP="00825CF3">
      <w:pPr>
        <w:pStyle w:val="BodyText"/>
        <w:rPr>
          <w:rFonts w:ascii="Arial" w:hAnsi="Arial" w:cs="Arial"/>
          <w:b w:val="0"/>
          <w:sz w:val="22"/>
          <w:szCs w:val="22"/>
        </w:rPr>
      </w:pPr>
    </w:p>
    <w:p w:rsidR="000B73CF" w:rsidRDefault="00C85BE4" w:rsidP="000B73CF">
      <w:pPr>
        <w:pStyle w:val="BodyText"/>
        <w:rPr>
          <w:rFonts w:ascii="Arial" w:hAnsi="Arial" w:cs="Arial"/>
          <w:sz w:val="22"/>
          <w:szCs w:val="22"/>
        </w:rPr>
      </w:pPr>
      <w:r>
        <w:rPr>
          <w:rFonts w:ascii="Arial" w:hAnsi="Arial" w:cs="Arial"/>
          <w:sz w:val="22"/>
          <w:szCs w:val="22"/>
        </w:rPr>
        <w:t>(10</w:t>
      </w:r>
      <w:r w:rsidRPr="00101EA9">
        <w:rPr>
          <w:rFonts w:ascii="Arial" w:hAnsi="Arial" w:cs="Arial"/>
          <w:sz w:val="22"/>
          <w:szCs w:val="22"/>
        </w:rPr>
        <w:t xml:space="preserve">) </w:t>
      </w:r>
      <w:r w:rsidR="000B73CF">
        <w:rPr>
          <w:rFonts w:ascii="Arial" w:hAnsi="Arial" w:cs="Arial"/>
          <w:sz w:val="22"/>
          <w:szCs w:val="22"/>
        </w:rPr>
        <w:t xml:space="preserve">Communications </w:t>
      </w:r>
    </w:p>
    <w:p w:rsidR="000B73CF" w:rsidRPr="0041033B" w:rsidRDefault="000B73CF" w:rsidP="000B73CF">
      <w:pPr>
        <w:pStyle w:val="BodyText"/>
        <w:numPr>
          <w:ilvl w:val="0"/>
          <w:numId w:val="3"/>
        </w:numPr>
        <w:rPr>
          <w:rFonts w:ascii="Arial" w:hAnsi="Arial" w:cs="Arial"/>
          <w:sz w:val="22"/>
          <w:szCs w:val="22"/>
        </w:rPr>
      </w:pPr>
      <w:r>
        <w:rPr>
          <w:rFonts w:ascii="Arial" w:hAnsi="Arial" w:cs="Arial"/>
          <w:b w:val="0"/>
          <w:sz w:val="22"/>
          <w:szCs w:val="22"/>
        </w:rPr>
        <w:t>The Clerk reported that she</w:t>
      </w:r>
      <w:r w:rsidR="0041033B">
        <w:rPr>
          <w:rFonts w:ascii="Arial" w:hAnsi="Arial" w:cs="Arial"/>
          <w:b w:val="0"/>
          <w:sz w:val="22"/>
          <w:szCs w:val="22"/>
        </w:rPr>
        <w:t xml:space="preserve"> was investigating assistance to populate the website</w:t>
      </w:r>
      <w:r>
        <w:rPr>
          <w:rFonts w:ascii="Arial" w:hAnsi="Arial" w:cs="Arial"/>
          <w:b w:val="0"/>
          <w:sz w:val="22"/>
          <w:szCs w:val="22"/>
        </w:rPr>
        <w:t>.</w:t>
      </w:r>
    </w:p>
    <w:p w:rsidR="0041033B" w:rsidRPr="006206EB" w:rsidRDefault="0041033B" w:rsidP="000B73CF">
      <w:pPr>
        <w:pStyle w:val="BodyText"/>
        <w:numPr>
          <w:ilvl w:val="0"/>
          <w:numId w:val="3"/>
        </w:numPr>
        <w:rPr>
          <w:rFonts w:ascii="Arial" w:hAnsi="Arial" w:cs="Arial"/>
          <w:sz w:val="22"/>
          <w:szCs w:val="22"/>
        </w:rPr>
      </w:pPr>
      <w:r>
        <w:rPr>
          <w:rFonts w:ascii="Arial" w:hAnsi="Arial" w:cs="Arial"/>
          <w:b w:val="0"/>
          <w:sz w:val="22"/>
          <w:szCs w:val="22"/>
        </w:rPr>
        <w:t>Cllr Stringer reported that the current web hosting had expired</w:t>
      </w:r>
      <w:r w:rsidR="00157AFA">
        <w:rPr>
          <w:rFonts w:ascii="Arial" w:hAnsi="Arial" w:cs="Arial"/>
          <w:b w:val="0"/>
          <w:sz w:val="22"/>
          <w:szCs w:val="22"/>
        </w:rPr>
        <w:t xml:space="preserve">. Council </w:t>
      </w:r>
      <w:r w:rsidR="00157AFA" w:rsidRPr="00157AFA">
        <w:rPr>
          <w:rFonts w:ascii="Arial" w:hAnsi="Arial" w:cs="Arial"/>
          <w:sz w:val="22"/>
          <w:szCs w:val="22"/>
        </w:rPr>
        <w:t>approved</w:t>
      </w:r>
      <w:r w:rsidR="00157AFA">
        <w:rPr>
          <w:rFonts w:ascii="Arial" w:hAnsi="Arial" w:cs="Arial"/>
          <w:b w:val="0"/>
          <w:sz w:val="22"/>
          <w:szCs w:val="22"/>
        </w:rPr>
        <w:t xml:space="preserve"> the transfer of</w:t>
      </w:r>
      <w:r>
        <w:rPr>
          <w:rFonts w:ascii="Arial" w:hAnsi="Arial" w:cs="Arial"/>
          <w:b w:val="0"/>
          <w:sz w:val="22"/>
          <w:szCs w:val="22"/>
        </w:rPr>
        <w:t xml:space="preserve"> hosting to the website production company Sharpe Systems for a similar fee.</w:t>
      </w:r>
      <w:r w:rsidR="00157AFA">
        <w:rPr>
          <w:rFonts w:ascii="Arial" w:hAnsi="Arial" w:cs="Arial"/>
          <w:b w:val="0"/>
          <w:sz w:val="22"/>
          <w:szCs w:val="22"/>
        </w:rPr>
        <w:tab/>
      </w:r>
      <w:r w:rsidR="00157AFA">
        <w:rPr>
          <w:rFonts w:ascii="Arial" w:hAnsi="Arial" w:cs="Arial"/>
          <w:b w:val="0"/>
          <w:sz w:val="22"/>
          <w:szCs w:val="22"/>
        </w:rPr>
        <w:tab/>
      </w:r>
      <w:r w:rsidR="00157AFA">
        <w:rPr>
          <w:rFonts w:ascii="Arial" w:hAnsi="Arial" w:cs="Arial"/>
          <w:b w:val="0"/>
          <w:sz w:val="22"/>
          <w:szCs w:val="22"/>
        </w:rPr>
        <w:tab/>
      </w:r>
      <w:bookmarkStart w:id="0" w:name="_GoBack"/>
      <w:bookmarkEnd w:id="0"/>
      <w:r w:rsidR="00157AFA" w:rsidRPr="00157AFA">
        <w:rPr>
          <w:rFonts w:ascii="Arial" w:hAnsi="Arial" w:cs="Arial"/>
          <w:sz w:val="22"/>
          <w:szCs w:val="22"/>
        </w:rPr>
        <w:t>Clerk</w:t>
      </w:r>
    </w:p>
    <w:p w:rsidR="00C85BE4" w:rsidRDefault="00C85BE4" w:rsidP="00C85BE4">
      <w:pPr>
        <w:pStyle w:val="BodyText"/>
        <w:rPr>
          <w:rFonts w:ascii="Arial" w:hAnsi="Arial" w:cs="Arial"/>
          <w:b w:val="0"/>
          <w:bCs w:val="0"/>
          <w:sz w:val="22"/>
          <w:szCs w:val="22"/>
        </w:rPr>
      </w:pPr>
    </w:p>
    <w:p w:rsidR="000B73CF" w:rsidRDefault="00C85BE4" w:rsidP="000B73CF">
      <w:pPr>
        <w:pStyle w:val="BodyText"/>
        <w:rPr>
          <w:rFonts w:ascii="Arial" w:hAnsi="Arial" w:cs="Arial"/>
          <w:sz w:val="22"/>
          <w:szCs w:val="22"/>
        </w:rPr>
      </w:pPr>
      <w:r w:rsidRPr="006E4C3A">
        <w:rPr>
          <w:rFonts w:ascii="Arial" w:hAnsi="Arial" w:cs="Arial"/>
          <w:bCs w:val="0"/>
          <w:sz w:val="22"/>
          <w:szCs w:val="22"/>
        </w:rPr>
        <w:t xml:space="preserve">(11) </w:t>
      </w:r>
      <w:r w:rsidR="000B73CF">
        <w:rPr>
          <w:rFonts w:ascii="Arial" w:hAnsi="Arial" w:cs="Arial"/>
          <w:sz w:val="22"/>
          <w:szCs w:val="22"/>
        </w:rPr>
        <w:t>Misson Community Centre refurbishment – WREN grant award.</w:t>
      </w:r>
    </w:p>
    <w:p w:rsidR="0041033B" w:rsidRPr="0041033B" w:rsidRDefault="0041033B" w:rsidP="000B73CF">
      <w:pPr>
        <w:pStyle w:val="BodyText"/>
        <w:numPr>
          <w:ilvl w:val="0"/>
          <w:numId w:val="9"/>
        </w:numPr>
        <w:rPr>
          <w:rFonts w:ascii="Arial" w:hAnsi="Arial" w:cs="Arial"/>
          <w:sz w:val="22"/>
          <w:szCs w:val="22"/>
        </w:rPr>
      </w:pPr>
      <w:r>
        <w:rPr>
          <w:rFonts w:ascii="Arial" w:hAnsi="Arial" w:cs="Arial"/>
          <w:b w:val="0"/>
          <w:sz w:val="22"/>
          <w:szCs w:val="22"/>
        </w:rPr>
        <w:t xml:space="preserve">WREN had issued a revised contract with the correct third party funding contribution.  The clerk confirmed that issues of prior concern with certain clauses (such as the sale of property &amp; land registry requirements) would not apply to the project as funding was not allocated to the purchase of buildings or land.  The contract was a standard ‘package’ and not all clauses would apply to every project.  MPC </w:t>
      </w:r>
      <w:r w:rsidRPr="009A479E">
        <w:rPr>
          <w:rFonts w:ascii="Arial" w:hAnsi="Arial" w:cs="Arial"/>
          <w:sz w:val="22"/>
          <w:szCs w:val="22"/>
        </w:rPr>
        <w:t>instructed</w:t>
      </w:r>
      <w:r>
        <w:rPr>
          <w:rFonts w:ascii="Arial" w:hAnsi="Arial" w:cs="Arial"/>
          <w:b w:val="0"/>
          <w:sz w:val="22"/>
          <w:szCs w:val="22"/>
        </w:rPr>
        <w:t xml:space="preserve"> the clerk to get a note to this effect in writing.</w:t>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sidRPr="0041033B">
        <w:rPr>
          <w:rFonts w:ascii="Arial" w:hAnsi="Arial" w:cs="Arial"/>
          <w:sz w:val="22"/>
          <w:szCs w:val="22"/>
        </w:rPr>
        <w:t>Clerk</w:t>
      </w:r>
    </w:p>
    <w:p w:rsidR="0041033B" w:rsidRDefault="0041033B" w:rsidP="000B73CF">
      <w:pPr>
        <w:pStyle w:val="BodyText"/>
        <w:numPr>
          <w:ilvl w:val="0"/>
          <w:numId w:val="9"/>
        </w:numPr>
        <w:rPr>
          <w:rFonts w:ascii="Arial" w:hAnsi="Arial" w:cs="Arial"/>
          <w:b w:val="0"/>
          <w:sz w:val="22"/>
          <w:szCs w:val="22"/>
        </w:rPr>
      </w:pPr>
      <w:r>
        <w:rPr>
          <w:rFonts w:ascii="Arial" w:hAnsi="Arial" w:cs="Arial"/>
          <w:b w:val="0"/>
          <w:sz w:val="22"/>
          <w:szCs w:val="22"/>
        </w:rPr>
        <w:t>Cllr</w:t>
      </w:r>
      <w:r w:rsidR="009A479E">
        <w:rPr>
          <w:rFonts w:ascii="Arial" w:hAnsi="Arial" w:cs="Arial"/>
          <w:b w:val="0"/>
          <w:sz w:val="22"/>
          <w:szCs w:val="22"/>
        </w:rPr>
        <w:t>s</w:t>
      </w:r>
      <w:r>
        <w:rPr>
          <w:rFonts w:ascii="Arial" w:hAnsi="Arial" w:cs="Arial"/>
          <w:b w:val="0"/>
          <w:sz w:val="22"/>
          <w:szCs w:val="22"/>
        </w:rPr>
        <w:t xml:space="preserve"> discussed the remaining area of concern with the requirement to assure the facility would be available to the public </w:t>
      </w:r>
      <w:r w:rsidR="009A479E">
        <w:rPr>
          <w:rFonts w:ascii="Arial" w:hAnsi="Arial" w:cs="Arial"/>
          <w:b w:val="0"/>
          <w:sz w:val="22"/>
          <w:szCs w:val="22"/>
        </w:rPr>
        <w:t>for 104 days per year.  Council agreed a contingency plan to ensure they could meet this requirement.</w:t>
      </w:r>
    </w:p>
    <w:p w:rsidR="009A479E" w:rsidRDefault="009A479E" w:rsidP="000B73CF">
      <w:pPr>
        <w:pStyle w:val="BodyText"/>
        <w:numPr>
          <w:ilvl w:val="0"/>
          <w:numId w:val="9"/>
        </w:numPr>
        <w:rPr>
          <w:rFonts w:ascii="Arial" w:hAnsi="Arial" w:cs="Arial"/>
          <w:b w:val="0"/>
          <w:sz w:val="22"/>
          <w:szCs w:val="22"/>
        </w:rPr>
      </w:pPr>
      <w:r>
        <w:rPr>
          <w:rFonts w:ascii="Arial" w:hAnsi="Arial" w:cs="Arial"/>
          <w:b w:val="0"/>
          <w:sz w:val="22"/>
          <w:szCs w:val="22"/>
        </w:rPr>
        <w:t>Council</w:t>
      </w:r>
      <w:r w:rsidRPr="009A479E">
        <w:rPr>
          <w:rFonts w:ascii="Arial" w:hAnsi="Arial" w:cs="Arial"/>
          <w:sz w:val="22"/>
          <w:szCs w:val="22"/>
        </w:rPr>
        <w:t xml:space="preserve"> authorised</w:t>
      </w:r>
      <w:r>
        <w:rPr>
          <w:rFonts w:ascii="Arial" w:hAnsi="Arial" w:cs="Arial"/>
          <w:b w:val="0"/>
          <w:sz w:val="22"/>
          <w:szCs w:val="22"/>
        </w:rPr>
        <w:t xml:space="preserve"> the clerk to sign the WREN contract on behalf of MPC which she duly did.</w:t>
      </w:r>
    </w:p>
    <w:p w:rsidR="009A479E" w:rsidRDefault="009A479E" w:rsidP="000B73CF">
      <w:pPr>
        <w:pStyle w:val="BodyText"/>
        <w:numPr>
          <w:ilvl w:val="0"/>
          <w:numId w:val="9"/>
        </w:numPr>
        <w:rPr>
          <w:rFonts w:ascii="Arial" w:hAnsi="Arial" w:cs="Arial"/>
          <w:b w:val="0"/>
          <w:sz w:val="22"/>
          <w:szCs w:val="22"/>
        </w:rPr>
      </w:pPr>
      <w:r>
        <w:rPr>
          <w:rFonts w:ascii="Arial" w:hAnsi="Arial" w:cs="Arial"/>
          <w:b w:val="0"/>
          <w:sz w:val="22"/>
          <w:szCs w:val="22"/>
        </w:rPr>
        <w:t xml:space="preserve">Council noted that MCA intended to start the work in the Easter holidays with the replacement of the boiler. MPC </w:t>
      </w:r>
      <w:r w:rsidRPr="009A479E">
        <w:rPr>
          <w:rFonts w:ascii="Arial" w:hAnsi="Arial" w:cs="Arial"/>
          <w:sz w:val="22"/>
          <w:szCs w:val="22"/>
        </w:rPr>
        <w:t>approved</w:t>
      </w:r>
      <w:r>
        <w:rPr>
          <w:rFonts w:ascii="Arial" w:hAnsi="Arial" w:cs="Arial"/>
          <w:b w:val="0"/>
          <w:sz w:val="22"/>
          <w:szCs w:val="22"/>
        </w:rPr>
        <w:t xml:space="preserve"> this action subject to receiving the WREN Approval to </w:t>
      </w:r>
      <w:proofErr w:type="gramStart"/>
      <w:r>
        <w:rPr>
          <w:rFonts w:ascii="Arial" w:hAnsi="Arial" w:cs="Arial"/>
          <w:b w:val="0"/>
          <w:sz w:val="22"/>
          <w:szCs w:val="22"/>
        </w:rPr>
        <w:t>Start</w:t>
      </w:r>
      <w:proofErr w:type="gramEnd"/>
      <w:r>
        <w:rPr>
          <w:rFonts w:ascii="Arial" w:hAnsi="Arial" w:cs="Arial"/>
          <w:b w:val="0"/>
          <w:sz w:val="22"/>
          <w:szCs w:val="22"/>
        </w:rPr>
        <w:t xml:space="preserve"> documentation.</w:t>
      </w:r>
    </w:p>
    <w:p w:rsidR="00C85BE4" w:rsidRDefault="00C85BE4" w:rsidP="00C85BE4">
      <w:pPr>
        <w:pStyle w:val="BodyText"/>
        <w:rPr>
          <w:rFonts w:ascii="Arial" w:hAnsi="Arial" w:cs="Arial"/>
          <w:b w:val="0"/>
          <w:bCs w:val="0"/>
          <w:sz w:val="22"/>
          <w:szCs w:val="22"/>
        </w:rPr>
      </w:pPr>
    </w:p>
    <w:p w:rsidR="000B73CF" w:rsidRDefault="00C85BE4" w:rsidP="000B73CF">
      <w:pPr>
        <w:pStyle w:val="BodyText"/>
        <w:rPr>
          <w:rFonts w:ascii="Arial" w:hAnsi="Arial" w:cs="Arial"/>
          <w:b w:val="0"/>
          <w:bCs w:val="0"/>
          <w:sz w:val="22"/>
          <w:szCs w:val="22"/>
        </w:rPr>
      </w:pPr>
      <w:r>
        <w:rPr>
          <w:rFonts w:ascii="Arial" w:hAnsi="Arial" w:cs="Arial"/>
          <w:bCs w:val="0"/>
          <w:sz w:val="22"/>
          <w:szCs w:val="22"/>
        </w:rPr>
        <w:t xml:space="preserve">(12) </w:t>
      </w:r>
      <w:r w:rsidR="000B73CF">
        <w:rPr>
          <w:rFonts w:ascii="Arial" w:hAnsi="Arial" w:cs="Arial"/>
          <w:sz w:val="22"/>
          <w:szCs w:val="22"/>
        </w:rPr>
        <w:t>Financial statement to 31</w:t>
      </w:r>
      <w:r w:rsidR="000B73CF" w:rsidRPr="00715D03">
        <w:rPr>
          <w:rFonts w:ascii="Arial" w:hAnsi="Arial" w:cs="Arial"/>
          <w:sz w:val="22"/>
          <w:szCs w:val="22"/>
          <w:vertAlign w:val="superscript"/>
        </w:rPr>
        <w:t>st</w:t>
      </w:r>
      <w:r w:rsidR="000B73CF">
        <w:rPr>
          <w:rFonts w:ascii="Arial" w:hAnsi="Arial" w:cs="Arial"/>
          <w:sz w:val="22"/>
          <w:szCs w:val="22"/>
        </w:rPr>
        <w:t xml:space="preserve"> January 2013</w:t>
      </w:r>
      <w:r w:rsidR="000B73CF">
        <w:rPr>
          <w:rFonts w:ascii="Arial" w:hAnsi="Arial" w:cs="Arial"/>
          <w:sz w:val="22"/>
          <w:szCs w:val="22"/>
        </w:rPr>
        <w:t xml:space="preserve">. </w:t>
      </w:r>
      <w:r w:rsidR="000B73CF" w:rsidRPr="00F544BB">
        <w:rPr>
          <w:rFonts w:ascii="Arial" w:hAnsi="Arial" w:cs="Arial"/>
          <w:b w:val="0"/>
          <w:bCs w:val="0"/>
          <w:sz w:val="22"/>
          <w:szCs w:val="22"/>
        </w:rPr>
        <w:t xml:space="preserve">The Clerk presented the financial </w:t>
      </w:r>
      <w:r w:rsidR="000B73CF">
        <w:rPr>
          <w:rFonts w:ascii="Arial" w:hAnsi="Arial" w:cs="Arial"/>
          <w:b w:val="0"/>
          <w:bCs w:val="0"/>
          <w:sz w:val="22"/>
          <w:szCs w:val="22"/>
        </w:rPr>
        <w:t>statement to 31</w:t>
      </w:r>
      <w:r w:rsidR="000B73CF" w:rsidRPr="00715D03">
        <w:rPr>
          <w:rFonts w:ascii="Arial" w:hAnsi="Arial" w:cs="Arial"/>
          <w:b w:val="0"/>
          <w:bCs w:val="0"/>
          <w:sz w:val="22"/>
          <w:szCs w:val="22"/>
          <w:vertAlign w:val="superscript"/>
        </w:rPr>
        <w:t>st</w:t>
      </w:r>
      <w:r w:rsidR="000B73CF">
        <w:rPr>
          <w:rFonts w:ascii="Arial" w:hAnsi="Arial" w:cs="Arial"/>
          <w:b w:val="0"/>
          <w:bCs w:val="0"/>
          <w:sz w:val="22"/>
          <w:szCs w:val="22"/>
        </w:rPr>
        <w:t xml:space="preserve"> January</w:t>
      </w:r>
      <w:r w:rsidR="000B73CF">
        <w:rPr>
          <w:rFonts w:ascii="Arial" w:hAnsi="Arial" w:cs="Arial"/>
          <w:b w:val="0"/>
          <w:bCs w:val="0"/>
          <w:sz w:val="22"/>
          <w:szCs w:val="22"/>
        </w:rPr>
        <w:t xml:space="preserve"> </w:t>
      </w:r>
      <w:r w:rsidR="000B73CF" w:rsidRPr="00F544BB">
        <w:rPr>
          <w:rFonts w:ascii="Arial" w:hAnsi="Arial" w:cs="Arial"/>
          <w:b w:val="0"/>
          <w:bCs w:val="0"/>
          <w:sz w:val="22"/>
          <w:szCs w:val="22"/>
        </w:rPr>
        <w:t xml:space="preserve">and council </w:t>
      </w:r>
      <w:r w:rsidR="000B73CF" w:rsidRPr="00F544BB">
        <w:rPr>
          <w:rFonts w:ascii="Arial" w:hAnsi="Arial" w:cs="Arial"/>
          <w:sz w:val="22"/>
          <w:szCs w:val="22"/>
        </w:rPr>
        <w:t>resolved</w:t>
      </w:r>
      <w:r w:rsidR="000B73CF" w:rsidRPr="00F544BB">
        <w:rPr>
          <w:rFonts w:ascii="Arial" w:hAnsi="Arial" w:cs="Arial"/>
          <w:b w:val="0"/>
          <w:bCs w:val="0"/>
          <w:sz w:val="22"/>
          <w:szCs w:val="22"/>
        </w:rPr>
        <w:t xml:space="preserve"> to accept it. </w:t>
      </w:r>
    </w:p>
    <w:p w:rsidR="00C85BE4" w:rsidRDefault="00C85BE4" w:rsidP="00C85BE4">
      <w:pPr>
        <w:pStyle w:val="BodyText"/>
        <w:ind w:left="360"/>
        <w:rPr>
          <w:rFonts w:ascii="Arial" w:hAnsi="Arial" w:cs="Arial"/>
          <w:sz w:val="22"/>
          <w:szCs w:val="22"/>
        </w:rPr>
      </w:pPr>
    </w:p>
    <w:p w:rsidR="00C85BE4" w:rsidRPr="00F21DB6" w:rsidRDefault="00C85BE4" w:rsidP="00C85BE4">
      <w:pPr>
        <w:pStyle w:val="BodyText"/>
        <w:rPr>
          <w:rFonts w:ascii="Arial" w:hAnsi="Arial" w:cs="Arial"/>
          <w:sz w:val="22"/>
          <w:szCs w:val="22"/>
        </w:rPr>
      </w:pPr>
      <w:r>
        <w:rPr>
          <w:rFonts w:ascii="Arial" w:hAnsi="Arial" w:cs="Arial"/>
          <w:sz w:val="22"/>
          <w:szCs w:val="22"/>
        </w:rPr>
        <w:t xml:space="preserve">(13) </w:t>
      </w:r>
      <w:r w:rsidRPr="006009E0">
        <w:rPr>
          <w:rFonts w:ascii="Arial" w:hAnsi="Arial" w:cs="Arial"/>
          <w:sz w:val="22"/>
          <w:szCs w:val="22"/>
        </w:rPr>
        <w:t>Cheques</w:t>
      </w:r>
    </w:p>
    <w:p w:rsidR="0018769A" w:rsidRDefault="0018769A" w:rsidP="00C85BE4">
      <w:pPr>
        <w:pStyle w:val="BodyText"/>
        <w:rPr>
          <w:rFonts w:ascii="Arial" w:hAnsi="Arial" w:cs="Arial"/>
          <w:b w:val="0"/>
          <w:sz w:val="22"/>
          <w:szCs w:val="22"/>
        </w:rPr>
      </w:pPr>
    </w:p>
    <w:p w:rsidR="00C85BE4" w:rsidRDefault="00C85BE4" w:rsidP="00C85BE4">
      <w:pPr>
        <w:pStyle w:val="BodyText"/>
        <w:rPr>
          <w:rFonts w:ascii="Arial" w:hAnsi="Arial" w:cs="Arial"/>
          <w:sz w:val="22"/>
          <w:szCs w:val="22"/>
        </w:rPr>
      </w:pPr>
      <w:r w:rsidRPr="00F544BB">
        <w:rPr>
          <w:rFonts w:ascii="Arial" w:hAnsi="Arial" w:cs="Arial"/>
          <w:b w:val="0"/>
          <w:sz w:val="22"/>
          <w:szCs w:val="22"/>
        </w:rPr>
        <w:t>Council</w:t>
      </w:r>
      <w:r w:rsidRPr="00F544BB">
        <w:rPr>
          <w:rFonts w:ascii="Arial" w:hAnsi="Arial" w:cs="Arial"/>
          <w:bCs w:val="0"/>
          <w:sz w:val="22"/>
          <w:szCs w:val="22"/>
        </w:rPr>
        <w:t xml:space="preserve"> resolved</w:t>
      </w:r>
      <w:r>
        <w:rPr>
          <w:rFonts w:ascii="Arial" w:hAnsi="Arial" w:cs="Arial"/>
          <w:b w:val="0"/>
          <w:sz w:val="22"/>
          <w:szCs w:val="22"/>
        </w:rPr>
        <w:t xml:space="preserve"> to </w:t>
      </w:r>
      <w:r w:rsidRPr="00BF583E">
        <w:rPr>
          <w:rFonts w:ascii="Arial" w:hAnsi="Arial" w:cs="Arial"/>
          <w:sz w:val="22"/>
          <w:szCs w:val="22"/>
        </w:rPr>
        <w:t>approve</w:t>
      </w:r>
      <w:r w:rsidRPr="00F544BB">
        <w:rPr>
          <w:rFonts w:ascii="Arial" w:hAnsi="Arial" w:cs="Arial"/>
          <w:b w:val="0"/>
          <w:sz w:val="22"/>
          <w:szCs w:val="22"/>
        </w:rPr>
        <w:t xml:space="preserve"> t</w:t>
      </w:r>
      <w:r>
        <w:rPr>
          <w:rFonts w:ascii="Arial" w:hAnsi="Arial" w:cs="Arial"/>
          <w:b w:val="0"/>
          <w:sz w:val="22"/>
          <w:szCs w:val="22"/>
        </w:rPr>
        <w:t xml:space="preserve">he following cheques for payment. </w:t>
      </w:r>
    </w:p>
    <w:p w:rsidR="00C85BE4" w:rsidRPr="003569FF" w:rsidRDefault="00C85BE4" w:rsidP="00C85BE4">
      <w:pPr>
        <w:pStyle w:val="BodyText"/>
        <w:rPr>
          <w:rFonts w:ascii="Arial" w:hAnsi="Arial" w:cs="Arial"/>
          <w:b w:val="0"/>
          <w:sz w:val="22"/>
          <w:szCs w:val="22"/>
        </w:rPr>
      </w:pPr>
      <w:proofErr w:type="gramStart"/>
      <w:r w:rsidRPr="003569FF">
        <w:rPr>
          <w:rFonts w:ascii="Arial" w:hAnsi="Arial" w:cs="Arial"/>
          <w:b w:val="0"/>
          <w:sz w:val="22"/>
          <w:szCs w:val="22"/>
        </w:rPr>
        <w:t>Chq.</w:t>
      </w:r>
      <w:proofErr w:type="gramEnd"/>
      <w:r w:rsidRPr="003569FF">
        <w:rPr>
          <w:rFonts w:ascii="Arial" w:hAnsi="Arial" w:cs="Arial"/>
          <w:b w:val="0"/>
          <w:sz w:val="22"/>
          <w:szCs w:val="22"/>
        </w:rPr>
        <w:t xml:space="preserve"> No</w:t>
      </w:r>
      <w:r w:rsidRPr="003569FF">
        <w:rPr>
          <w:rFonts w:ascii="Arial" w:hAnsi="Arial" w:cs="Arial"/>
          <w:b w:val="0"/>
          <w:sz w:val="22"/>
          <w:szCs w:val="22"/>
        </w:rPr>
        <w:tab/>
      </w:r>
      <w:r w:rsidRPr="003569FF">
        <w:rPr>
          <w:rFonts w:ascii="Arial" w:hAnsi="Arial" w:cs="Arial"/>
          <w:b w:val="0"/>
          <w:sz w:val="22"/>
          <w:szCs w:val="22"/>
        </w:rPr>
        <w:tab/>
      </w:r>
      <w:r w:rsidRPr="003569FF">
        <w:rPr>
          <w:rFonts w:ascii="Arial" w:hAnsi="Arial" w:cs="Arial"/>
          <w:b w:val="0"/>
          <w:sz w:val="22"/>
          <w:szCs w:val="22"/>
        </w:rPr>
        <w:tab/>
        <w:t>Item.</w:t>
      </w:r>
      <w:r w:rsidRPr="003569FF">
        <w:rPr>
          <w:rFonts w:ascii="Arial" w:hAnsi="Arial" w:cs="Arial"/>
          <w:b w:val="0"/>
          <w:sz w:val="22"/>
          <w:szCs w:val="22"/>
        </w:rPr>
        <w:tab/>
      </w:r>
      <w:r w:rsidRPr="003569FF">
        <w:rPr>
          <w:rFonts w:ascii="Arial" w:hAnsi="Arial" w:cs="Arial"/>
          <w:b w:val="0"/>
          <w:sz w:val="22"/>
          <w:szCs w:val="22"/>
        </w:rPr>
        <w:tab/>
      </w:r>
      <w:r w:rsidRPr="003569FF">
        <w:rPr>
          <w:rFonts w:ascii="Arial" w:hAnsi="Arial" w:cs="Arial"/>
          <w:b w:val="0"/>
          <w:sz w:val="22"/>
          <w:szCs w:val="22"/>
        </w:rPr>
        <w:tab/>
      </w:r>
      <w:r w:rsidRPr="003569FF">
        <w:rPr>
          <w:rFonts w:ascii="Arial" w:hAnsi="Arial" w:cs="Arial"/>
          <w:b w:val="0"/>
          <w:sz w:val="22"/>
          <w:szCs w:val="22"/>
        </w:rPr>
        <w:tab/>
      </w:r>
      <w:r w:rsidRPr="003569FF">
        <w:rPr>
          <w:rFonts w:ascii="Arial" w:hAnsi="Arial" w:cs="Arial"/>
          <w:b w:val="0"/>
          <w:sz w:val="22"/>
          <w:szCs w:val="22"/>
        </w:rPr>
        <w:tab/>
      </w:r>
      <w:r w:rsidRPr="003569FF">
        <w:rPr>
          <w:rFonts w:ascii="Arial" w:hAnsi="Arial" w:cs="Arial"/>
          <w:b w:val="0"/>
          <w:sz w:val="22"/>
          <w:szCs w:val="22"/>
        </w:rPr>
        <w:tab/>
      </w:r>
      <w:proofErr w:type="gramStart"/>
      <w:r w:rsidRPr="003569FF">
        <w:rPr>
          <w:rFonts w:ascii="Arial" w:hAnsi="Arial" w:cs="Arial"/>
          <w:b w:val="0"/>
          <w:sz w:val="22"/>
          <w:szCs w:val="22"/>
        </w:rPr>
        <w:t>Amount.</w:t>
      </w:r>
      <w:proofErr w:type="gramEnd"/>
    </w:p>
    <w:p w:rsidR="00C85BE4" w:rsidRDefault="0018769A" w:rsidP="00C85BE4">
      <w:pPr>
        <w:pStyle w:val="BodyText3"/>
        <w:tabs>
          <w:tab w:val="left" w:pos="795"/>
          <w:tab w:val="left" w:pos="1080"/>
        </w:tabs>
        <w:rPr>
          <w:rFonts w:ascii="Arial" w:hAnsi="Arial" w:cs="Arial"/>
          <w:b w:val="0"/>
          <w:bCs/>
          <w:sz w:val="22"/>
          <w:szCs w:val="22"/>
        </w:rPr>
      </w:pPr>
      <w:r>
        <w:rPr>
          <w:rFonts w:ascii="Arial" w:hAnsi="Arial" w:cs="Arial"/>
          <w:b w:val="0"/>
          <w:bCs/>
          <w:sz w:val="22"/>
          <w:szCs w:val="22"/>
        </w:rPr>
        <w:t>000779</w:t>
      </w:r>
      <w:r w:rsidR="00C85BE4">
        <w:rPr>
          <w:rFonts w:ascii="Arial" w:hAnsi="Arial" w:cs="Arial"/>
          <w:b w:val="0"/>
          <w:bCs/>
          <w:sz w:val="22"/>
          <w:szCs w:val="22"/>
        </w:rPr>
        <w:tab/>
      </w:r>
      <w:r w:rsidR="00C85BE4">
        <w:rPr>
          <w:rFonts w:ascii="Arial" w:hAnsi="Arial" w:cs="Arial"/>
          <w:b w:val="0"/>
          <w:bCs/>
          <w:sz w:val="22"/>
          <w:szCs w:val="22"/>
        </w:rPr>
        <w:tab/>
      </w:r>
      <w:r w:rsidR="00C85BE4">
        <w:rPr>
          <w:rFonts w:ascii="Arial" w:hAnsi="Arial" w:cs="Arial"/>
          <w:b w:val="0"/>
          <w:bCs/>
          <w:sz w:val="22"/>
          <w:szCs w:val="22"/>
        </w:rPr>
        <w:tab/>
      </w:r>
      <w:r w:rsidR="00C85BE4">
        <w:rPr>
          <w:rFonts w:ascii="Arial" w:hAnsi="Arial" w:cs="Arial"/>
          <w:b w:val="0"/>
          <w:bCs/>
          <w:sz w:val="22"/>
          <w:szCs w:val="22"/>
        </w:rPr>
        <w:tab/>
      </w:r>
      <w:r w:rsidR="00C85BE4">
        <w:rPr>
          <w:rFonts w:ascii="Arial" w:hAnsi="Arial" w:cs="Arial"/>
          <w:b w:val="0"/>
          <w:bCs/>
          <w:sz w:val="22"/>
          <w:szCs w:val="22"/>
        </w:rPr>
        <w:tab/>
      </w:r>
      <w:r>
        <w:rPr>
          <w:rFonts w:ascii="Arial" w:hAnsi="Arial" w:cs="Arial"/>
          <w:b w:val="0"/>
          <w:bCs/>
          <w:sz w:val="22"/>
          <w:szCs w:val="22"/>
        </w:rPr>
        <w:t>NALC</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sidR="00C85BE4">
        <w:rPr>
          <w:rFonts w:ascii="Arial" w:hAnsi="Arial" w:cs="Arial"/>
          <w:b w:val="0"/>
          <w:bCs/>
          <w:sz w:val="22"/>
          <w:szCs w:val="22"/>
        </w:rPr>
        <w:tab/>
      </w:r>
      <w:r w:rsidR="00C85BE4">
        <w:rPr>
          <w:rFonts w:ascii="Arial" w:hAnsi="Arial" w:cs="Arial"/>
          <w:b w:val="0"/>
          <w:bCs/>
          <w:sz w:val="22"/>
          <w:szCs w:val="22"/>
        </w:rPr>
        <w:tab/>
      </w:r>
      <w:r w:rsidR="00C85BE4">
        <w:rPr>
          <w:rFonts w:ascii="Arial" w:hAnsi="Arial" w:cs="Arial"/>
          <w:b w:val="0"/>
          <w:bCs/>
          <w:sz w:val="22"/>
          <w:szCs w:val="22"/>
        </w:rPr>
        <w:tab/>
      </w:r>
      <w:r>
        <w:rPr>
          <w:rFonts w:ascii="Arial" w:hAnsi="Arial" w:cs="Arial"/>
          <w:b w:val="0"/>
          <w:bCs/>
          <w:sz w:val="22"/>
          <w:szCs w:val="22"/>
        </w:rPr>
        <w:t>£   121.16</w:t>
      </w:r>
    </w:p>
    <w:p w:rsidR="00C85BE4" w:rsidRDefault="0018769A" w:rsidP="00C85BE4">
      <w:pPr>
        <w:pStyle w:val="BodyText3"/>
        <w:tabs>
          <w:tab w:val="left" w:pos="795"/>
          <w:tab w:val="left" w:pos="1080"/>
        </w:tabs>
        <w:rPr>
          <w:rFonts w:ascii="Arial" w:hAnsi="Arial" w:cs="Arial"/>
          <w:b w:val="0"/>
          <w:bCs/>
          <w:sz w:val="22"/>
          <w:szCs w:val="22"/>
        </w:rPr>
      </w:pPr>
      <w:r>
        <w:rPr>
          <w:rFonts w:ascii="Arial" w:hAnsi="Arial" w:cs="Arial"/>
          <w:b w:val="0"/>
          <w:bCs/>
          <w:sz w:val="22"/>
          <w:szCs w:val="22"/>
        </w:rPr>
        <w:t>000780</w:t>
      </w:r>
      <w:r w:rsidR="00C85BE4">
        <w:rPr>
          <w:rFonts w:ascii="Arial" w:hAnsi="Arial" w:cs="Arial"/>
          <w:b w:val="0"/>
          <w:bCs/>
          <w:sz w:val="22"/>
          <w:szCs w:val="22"/>
        </w:rPr>
        <w:tab/>
      </w:r>
      <w:r w:rsidR="00C85BE4">
        <w:rPr>
          <w:rFonts w:ascii="Arial" w:hAnsi="Arial" w:cs="Arial"/>
          <w:b w:val="0"/>
          <w:bCs/>
          <w:sz w:val="22"/>
          <w:szCs w:val="22"/>
        </w:rPr>
        <w:tab/>
      </w:r>
      <w:r w:rsidR="00C85BE4">
        <w:rPr>
          <w:rFonts w:ascii="Arial" w:hAnsi="Arial" w:cs="Arial"/>
          <w:b w:val="0"/>
          <w:bCs/>
          <w:sz w:val="22"/>
          <w:szCs w:val="22"/>
        </w:rPr>
        <w:tab/>
      </w:r>
      <w:r w:rsidR="00C85BE4">
        <w:rPr>
          <w:rFonts w:ascii="Arial" w:hAnsi="Arial" w:cs="Arial"/>
          <w:b w:val="0"/>
          <w:bCs/>
          <w:sz w:val="22"/>
          <w:szCs w:val="22"/>
        </w:rPr>
        <w:tab/>
      </w:r>
      <w:r w:rsidR="00C85BE4">
        <w:rPr>
          <w:rFonts w:ascii="Arial" w:hAnsi="Arial" w:cs="Arial"/>
          <w:b w:val="0"/>
          <w:bCs/>
          <w:sz w:val="22"/>
          <w:szCs w:val="22"/>
        </w:rPr>
        <w:tab/>
        <w:t>S A Scott</w:t>
      </w:r>
      <w:r w:rsidR="00C85BE4">
        <w:rPr>
          <w:rFonts w:ascii="Arial" w:hAnsi="Arial" w:cs="Arial"/>
          <w:b w:val="0"/>
          <w:bCs/>
          <w:sz w:val="22"/>
          <w:szCs w:val="22"/>
        </w:rPr>
        <w:tab/>
      </w:r>
      <w:r w:rsidR="00C85BE4">
        <w:rPr>
          <w:rFonts w:ascii="Arial" w:hAnsi="Arial" w:cs="Arial"/>
          <w:b w:val="0"/>
          <w:bCs/>
          <w:sz w:val="22"/>
          <w:szCs w:val="22"/>
        </w:rPr>
        <w:tab/>
      </w:r>
      <w:r w:rsidR="00C85BE4">
        <w:rPr>
          <w:rFonts w:ascii="Arial" w:hAnsi="Arial" w:cs="Arial"/>
          <w:b w:val="0"/>
          <w:bCs/>
          <w:sz w:val="22"/>
          <w:szCs w:val="22"/>
        </w:rPr>
        <w:tab/>
      </w:r>
      <w:r w:rsidR="00C85BE4">
        <w:rPr>
          <w:rFonts w:ascii="Arial" w:hAnsi="Arial" w:cs="Arial"/>
          <w:b w:val="0"/>
          <w:bCs/>
          <w:sz w:val="22"/>
          <w:szCs w:val="22"/>
        </w:rPr>
        <w:tab/>
      </w:r>
      <w:r w:rsidR="00C85BE4">
        <w:rPr>
          <w:rFonts w:ascii="Arial" w:hAnsi="Arial" w:cs="Arial"/>
          <w:b w:val="0"/>
          <w:bCs/>
          <w:sz w:val="22"/>
          <w:szCs w:val="22"/>
        </w:rPr>
        <w:tab/>
        <w:t>£   290.92</w:t>
      </w:r>
    </w:p>
    <w:p w:rsidR="0018769A" w:rsidRDefault="0018769A" w:rsidP="00C85BE4">
      <w:pPr>
        <w:rPr>
          <w:b/>
          <w:bCs/>
          <w:sz w:val="22"/>
          <w:szCs w:val="22"/>
        </w:rPr>
      </w:pPr>
    </w:p>
    <w:p w:rsidR="00C85BE4" w:rsidRDefault="00C85BE4" w:rsidP="00C85BE4">
      <w:pPr>
        <w:rPr>
          <w:b/>
          <w:bCs/>
          <w:sz w:val="22"/>
          <w:szCs w:val="22"/>
        </w:rPr>
      </w:pPr>
      <w:r>
        <w:rPr>
          <w:b/>
          <w:bCs/>
          <w:sz w:val="22"/>
          <w:szCs w:val="22"/>
        </w:rPr>
        <w:t>(14</w:t>
      </w:r>
      <w:r w:rsidRPr="00F544BB">
        <w:rPr>
          <w:b/>
          <w:bCs/>
          <w:sz w:val="22"/>
          <w:szCs w:val="22"/>
        </w:rPr>
        <w:t xml:space="preserve">) Correspondence. </w:t>
      </w:r>
      <w:r w:rsidRPr="003E124E">
        <w:rPr>
          <w:bCs/>
          <w:sz w:val="22"/>
          <w:szCs w:val="22"/>
        </w:rPr>
        <w:t>Council</w:t>
      </w:r>
      <w:r w:rsidRPr="003E124E">
        <w:rPr>
          <w:b/>
          <w:bCs/>
          <w:sz w:val="22"/>
          <w:szCs w:val="22"/>
        </w:rPr>
        <w:t xml:space="preserve"> </w:t>
      </w:r>
      <w:r w:rsidRPr="003E124E">
        <w:rPr>
          <w:b/>
          <w:sz w:val="22"/>
          <w:szCs w:val="22"/>
        </w:rPr>
        <w:t>noted</w:t>
      </w:r>
      <w:r w:rsidRPr="00F544BB">
        <w:rPr>
          <w:b/>
          <w:bCs/>
          <w:sz w:val="22"/>
          <w:szCs w:val="22"/>
        </w:rPr>
        <w:t>:</w:t>
      </w:r>
      <w:r w:rsidRPr="00F544BB">
        <w:rPr>
          <w:b/>
          <w:bCs/>
          <w:sz w:val="22"/>
          <w:szCs w:val="22"/>
        </w:rPr>
        <w:tab/>
      </w:r>
    </w:p>
    <w:p w:rsidR="00C85BE4" w:rsidRDefault="009A479E" w:rsidP="00C85BE4">
      <w:pPr>
        <w:rPr>
          <w:bCs/>
          <w:sz w:val="22"/>
          <w:szCs w:val="22"/>
        </w:rPr>
      </w:pPr>
      <w:r>
        <w:rPr>
          <w:bCs/>
          <w:sz w:val="22"/>
          <w:szCs w:val="22"/>
        </w:rPr>
        <w:t>MCA oil tank replacement project – assistance request</w:t>
      </w:r>
    </w:p>
    <w:p w:rsidR="009A479E" w:rsidRPr="009A479E" w:rsidRDefault="009A479E" w:rsidP="00C85BE4">
      <w:pPr>
        <w:rPr>
          <w:bCs/>
          <w:sz w:val="22"/>
          <w:szCs w:val="22"/>
        </w:rPr>
      </w:pPr>
    </w:p>
    <w:p w:rsidR="00D93541" w:rsidRDefault="00C85BE4">
      <w:r>
        <w:rPr>
          <w:b/>
          <w:bCs/>
          <w:sz w:val="22"/>
          <w:szCs w:val="22"/>
        </w:rPr>
        <w:t>(15</w:t>
      </w:r>
      <w:r w:rsidRPr="00F544BB">
        <w:rPr>
          <w:b/>
          <w:bCs/>
          <w:sz w:val="22"/>
          <w:szCs w:val="22"/>
        </w:rPr>
        <w:t>) Council confirmed</w:t>
      </w:r>
      <w:r w:rsidRPr="00F544BB">
        <w:rPr>
          <w:sz w:val="22"/>
          <w:szCs w:val="22"/>
        </w:rPr>
        <w:t xml:space="preserve"> date of next meetin</w:t>
      </w:r>
      <w:r>
        <w:rPr>
          <w:sz w:val="22"/>
          <w:szCs w:val="22"/>
        </w:rPr>
        <w:t>g as Wednesday 6</w:t>
      </w:r>
      <w:r w:rsidRPr="005A2D4A">
        <w:rPr>
          <w:sz w:val="22"/>
          <w:szCs w:val="22"/>
          <w:vertAlign w:val="superscript"/>
        </w:rPr>
        <w:t>th</w:t>
      </w:r>
      <w:r w:rsidR="009A479E">
        <w:rPr>
          <w:sz w:val="22"/>
          <w:szCs w:val="22"/>
        </w:rPr>
        <w:t xml:space="preserve"> March</w:t>
      </w:r>
      <w:r>
        <w:rPr>
          <w:sz w:val="22"/>
          <w:szCs w:val="22"/>
        </w:rPr>
        <w:t xml:space="preserve"> 2013 at 7.30pm</w:t>
      </w:r>
    </w:p>
    <w:sectPr w:rsidR="00D93541" w:rsidSect="008B28BA">
      <w:footerReference w:type="default" r:id="rId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B49" w:rsidRDefault="00157AFA">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Chairman………………………………………………………….</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Pr="00157AFA">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rsidR="002033DC" w:rsidRDefault="00157AFA">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221BCB"/>
    <w:multiLevelType w:val="hybridMultilevel"/>
    <w:tmpl w:val="507C1C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2475624C"/>
    <w:multiLevelType w:val="hybridMultilevel"/>
    <w:tmpl w:val="9DEE32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2C2F3CFF"/>
    <w:multiLevelType w:val="hybridMultilevel"/>
    <w:tmpl w:val="C21C38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3ACD7CAE"/>
    <w:multiLevelType w:val="hybridMultilevel"/>
    <w:tmpl w:val="7EE6E054"/>
    <w:lvl w:ilvl="0" w:tplc="8CECCDEC">
      <w:start w:val="1"/>
      <w:numFmt w:val="decimal"/>
      <w:lvlText w:val="(%1)"/>
      <w:lvlJc w:val="left"/>
      <w:pPr>
        <w:ind w:left="360" w:hanging="360"/>
      </w:pPr>
      <w:rPr>
        <w:rFonts w:ascii="Arial" w:hAnsi="Arial" w:cs="Arial"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533C597B"/>
    <w:multiLevelType w:val="hybridMultilevel"/>
    <w:tmpl w:val="1E4809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692F6C44"/>
    <w:multiLevelType w:val="hybridMultilevel"/>
    <w:tmpl w:val="89C48B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696920C4"/>
    <w:multiLevelType w:val="hybridMultilevel"/>
    <w:tmpl w:val="E3F25172"/>
    <w:lvl w:ilvl="0" w:tplc="EC08AACC">
      <w:start w:val="1"/>
      <w:numFmt w:val="lowerLetter"/>
      <w:lvlText w:val="%1."/>
      <w:lvlJc w:val="left"/>
      <w:pPr>
        <w:ind w:left="36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B53221F"/>
    <w:multiLevelType w:val="hybridMultilevel"/>
    <w:tmpl w:val="81120A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76AC6A20"/>
    <w:multiLevelType w:val="hybridMultilevel"/>
    <w:tmpl w:val="26CCC9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78174D7B"/>
    <w:multiLevelType w:val="hybridMultilevel"/>
    <w:tmpl w:val="9B5CC3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7A4A2B98"/>
    <w:multiLevelType w:val="hybridMultilevel"/>
    <w:tmpl w:val="C91487C4"/>
    <w:lvl w:ilvl="0" w:tplc="08090001">
      <w:start w:val="1"/>
      <w:numFmt w:val="bullet"/>
      <w:lvlText w:val=""/>
      <w:lvlJc w:val="left"/>
      <w:pPr>
        <w:ind w:left="360" w:hanging="360"/>
      </w:pPr>
      <w:rPr>
        <w:rFonts w:ascii="Symbol" w:hAnsi="Symbol" w:hint="default"/>
      </w:rPr>
    </w:lvl>
    <w:lvl w:ilvl="1" w:tplc="08090005">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3"/>
  </w:num>
  <w:num w:numId="3">
    <w:abstractNumId w:val="7"/>
  </w:num>
  <w:num w:numId="4">
    <w:abstractNumId w:val="0"/>
  </w:num>
  <w:num w:numId="5">
    <w:abstractNumId w:val="2"/>
  </w:num>
  <w:num w:numId="6">
    <w:abstractNumId w:val="1"/>
  </w:num>
  <w:num w:numId="7">
    <w:abstractNumId w:val="9"/>
  </w:num>
  <w:num w:numId="8">
    <w:abstractNumId w:val="4"/>
  </w:num>
  <w:num w:numId="9">
    <w:abstractNumId w:val="10"/>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BE4"/>
    <w:rsid w:val="00013FEB"/>
    <w:rsid w:val="00077211"/>
    <w:rsid w:val="000B73CF"/>
    <w:rsid w:val="00157AFA"/>
    <w:rsid w:val="0018769A"/>
    <w:rsid w:val="00220593"/>
    <w:rsid w:val="002C7DA3"/>
    <w:rsid w:val="003220AD"/>
    <w:rsid w:val="00356818"/>
    <w:rsid w:val="0041033B"/>
    <w:rsid w:val="00413FC8"/>
    <w:rsid w:val="00533772"/>
    <w:rsid w:val="00692DE8"/>
    <w:rsid w:val="006F6AD2"/>
    <w:rsid w:val="007B086F"/>
    <w:rsid w:val="008018A3"/>
    <w:rsid w:val="00825CF3"/>
    <w:rsid w:val="008B1B27"/>
    <w:rsid w:val="009A479E"/>
    <w:rsid w:val="00AA18FD"/>
    <w:rsid w:val="00BD77C0"/>
    <w:rsid w:val="00C85BE4"/>
    <w:rsid w:val="00DE35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5BE4"/>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C85BE4"/>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HeaderChar">
    <w:name w:val="Header Char"/>
    <w:basedOn w:val="DefaultParagraphFont"/>
    <w:link w:val="Header"/>
    <w:semiHidden/>
    <w:rsid w:val="00C85BE4"/>
    <w:rPr>
      <w:rFonts w:ascii="Times New Roman" w:eastAsia="Times New Roman" w:hAnsi="Times New Roman" w:cs="Times New Roman"/>
      <w:sz w:val="24"/>
      <w:szCs w:val="20"/>
    </w:rPr>
  </w:style>
  <w:style w:type="paragraph" w:styleId="BodyText">
    <w:name w:val="Body Text"/>
    <w:basedOn w:val="Normal"/>
    <w:link w:val="BodyTextChar"/>
    <w:semiHidden/>
    <w:rsid w:val="00C85BE4"/>
    <w:pPr>
      <w:overflowPunct w:val="0"/>
      <w:autoSpaceDE w:val="0"/>
      <w:autoSpaceDN w:val="0"/>
      <w:adjustRightInd w:val="0"/>
      <w:textAlignment w:val="baseline"/>
    </w:pPr>
    <w:rPr>
      <w:rFonts w:ascii="Times New Roman" w:hAnsi="Times New Roman"/>
      <w:b/>
      <w:bCs/>
      <w:szCs w:val="20"/>
    </w:rPr>
  </w:style>
  <w:style w:type="character" w:customStyle="1" w:styleId="BodyTextChar">
    <w:name w:val="Body Text Char"/>
    <w:basedOn w:val="DefaultParagraphFont"/>
    <w:link w:val="BodyText"/>
    <w:semiHidden/>
    <w:rsid w:val="00C85BE4"/>
    <w:rPr>
      <w:rFonts w:ascii="Times New Roman" w:eastAsia="Times New Roman" w:hAnsi="Times New Roman" w:cs="Times New Roman"/>
      <w:b/>
      <w:bCs/>
      <w:sz w:val="24"/>
      <w:szCs w:val="20"/>
    </w:rPr>
  </w:style>
  <w:style w:type="paragraph" w:styleId="BodyText3">
    <w:name w:val="Body Text 3"/>
    <w:basedOn w:val="Normal"/>
    <w:link w:val="BodyText3Char"/>
    <w:semiHidden/>
    <w:rsid w:val="00C85BE4"/>
    <w:pPr>
      <w:overflowPunct w:val="0"/>
      <w:autoSpaceDE w:val="0"/>
      <w:autoSpaceDN w:val="0"/>
      <w:adjustRightInd w:val="0"/>
      <w:textAlignment w:val="baseline"/>
    </w:pPr>
    <w:rPr>
      <w:rFonts w:ascii="Times New Roman" w:hAnsi="Times New Roman"/>
      <w:b/>
      <w:szCs w:val="20"/>
    </w:rPr>
  </w:style>
  <w:style w:type="character" w:customStyle="1" w:styleId="BodyText3Char">
    <w:name w:val="Body Text 3 Char"/>
    <w:basedOn w:val="DefaultParagraphFont"/>
    <w:link w:val="BodyText3"/>
    <w:semiHidden/>
    <w:rsid w:val="00C85BE4"/>
    <w:rPr>
      <w:rFonts w:ascii="Times New Roman" w:eastAsia="Times New Roman" w:hAnsi="Times New Roman" w:cs="Times New Roman"/>
      <w:b/>
      <w:sz w:val="24"/>
      <w:szCs w:val="20"/>
    </w:rPr>
  </w:style>
  <w:style w:type="paragraph" w:styleId="ListParagraph">
    <w:name w:val="List Paragraph"/>
    <w:basedOn w:val="Normal"/>
    <w:uiPriority w:val="34"/>
    <w:qFormat/>
    <w:rsid w:val="00C85BE4"/>
    <w:pPr>
      <w:ind w:left="720"/>
      <w:contextualSpacing/>
    </w:pPr>
  </w:style>
  <w:style w:type="paragraph" w:styleId="Footer">
    <w:name w:val="footer"/>
    <w:basedOn w:val="Normal"/>
    <w:link w:val="FooterChar"/>
    <w:uiPriority w:val="99"/>
    <w:unhideWhenUsed/>
    <w:rsid w:val="00C85BE4"/>
    <w:pPr>
      <w:tabs>
        <w:tab w:val="center" w:pos="4513"/>
        <w:tab w:val="right" w:pos="9026"/>
      </w:tabs>
    </w:pPr>
  </w:style>
  <w:style w:type="character" w:customStyle="1" w:styleId="FooterChar">
    <w:name w:val="Footer Char"/>
    <w:basedOn w:val="DefaultParagraphFont"/>
    <w:link w:val="Footer"/>
    <w:uiPriority w:val="99"/>
    <w:rsid w:val="00C85BE4"/>
    <w:rPr>
      <w:rFonts w:ascii="Arial" w:eastAsia="Times New Roman" w:hAnsi="Arial"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5BE4"/>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C85BE4"/>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HeaderChar">
    <w:name w:val="Header Char"/>
    <w:basedOn w:val="DefaultParagraphFont"/>
    <w:link w:val="Header"/>
    <w:semiHidden/>
    <w:rsid w:val="00C85BE4"/>
    <w:rPr>
      <w:rFonts w:ascii="Times New Roman" w:eastAsia="Times New Roman" w:hAnsi="Times New Roman" w:cs="Times New Roman"/>
      <w:sz w:val="24"/>
      <w:szCs w:val="20"/>
    </w:rPr>
  </w:style>
  <w:style w:type="paragraph" w:styleId="BodyText">
    <w:name w:val="Body Text"/>
    <w:basedOn w:val="Normal"/>
    <w:link w:val="BodyTextChar"/>
    <w:semiHidden/>
    <w:rsid w:val="00C85BE4"/>
    <w:pPr>
      <w:overflowPunct w:val="0"/>
      <w:autoSpaceDE w:val="0"/>
      <w:autoSpaceDN w:val="0"/>
      <w:adjustRightInd w:val="0"/>
      <w:textAlignment w:val="baseline"/>
    </w:pPr>
    <w:rPr>
      <w:rFonts w:ascii="Times New Roman" w:hAnsi="Times New Roman"/>
      <w:b/>
      <w:bCs/>
      <w:szCs w:val="20"/>
    </w:rPr>
  </w:style>
  <w:style w:type="character" w:customStyle="1" w:styleId="BodyTextChar">
    <w:name w:val="Body Text Char"/>
    <w:basedOn w:val="DefaultParagraphFont"/>
    <w:link w:val="BodyText"/>
    <w:semiHidden/>
    <w:rsid w:val="00C85BE4"/>
    <w:rPr>
      <w:rFonts w:ascii="Times New Roman" w:eastAsia="Times New Roman" w:hAnsi="Times New Roman" w:cs="Times New Roman"/>
      <w:b/>
      <w:bCs/>
      <w:sz w:val="24"/>
      <w:szCs w:val="20"/>
    </w:rPr>
  </w:style>
  <w:style w:type="paragraph" w:styleId="BodyText3">
    <w:name w:val="Body Text 3"/>
    <w:basedOn w:val="Normal"/>
    <w:link w:val="BodyText3Char"/>
    <w:semiHidden/>
    <w:rsid w:val="00C85BE4"/>
    <w:pPr>
      <w:overflowPunct w:val="0"/>
      <w:autoSpaceDE w:val="0"/>
      <w:autoSpaceDN w:val="0"/>
      <w:adjustRightInd w:val="0"/>
      <w:textAlignment w:val="baseline"/>
    </w:pPr>
    <w:rPr>
      <w:rFonts w:ascii="Times New Roman" w:hAnsi="Times New Roman"/>
      <w:b/>
      <w:szCs w:val="20"/>
    </w:rPr>
  </w:style>
  <w:style w:type="character" w:customStyle="1" w:styleId="BodyText3Char">
    <w:name w:val="Body Text 3 Char"/>
    <w:basedOn w:val="DefaultParagraphFont"/>
    <w:link w:val="BodyText3"/>
    <w:semiHidden/>
    <w:rsid w:val="00C85BE4"/>
    <w:rPr>
      <w:rFonts w:ascii="Times New Roman" w:eastAsia="Times New Roman" w:hAnsi="Times New Roman" w:cs="Times New Roman"/>
      <w:b/>
      <w:sz w:val="24"/>
      <w:szCs w:val="20"/>
    </w:rPr>
  </w:style>
  <w:style w:type="paragraph" w:styleId="ListParagraph">
    <w:name w:val="List Paragraph"/>
    <w:basedOn w:val="Normal"/>
    <w:uiPriority w:val="34"/>
    <w:qFormat/>
    <w:rsid w:val="00C85BE4"/>
    <w:pPr>
      <w:ind w:left="720"/>
      <w:contextualSpacing/>
    </w:pPr>
  </w:style>
  <w:style w:type="paragraph" w:styleId="Footer">
    <w:name w:val="footer"/>
    <w:basedOn w:val="Normal"/>
    <w:link w:val="FooterChar"/>
    <w:uiPriority w:val="99"/>
    <w:unhideWhenUsed/>
    <w:rsid w:val="00C85BE4"/>
    <w:pPr>
      <w:tabs>
        <w:tab w:val="center" w:pos="4513"/>
        <w:tab w:val="right" w:pos="9026"/>
      </w:tabs>
    </w:pPr>
  </w:style>
  <w:style w:type="character" w:customStyle="1" w:styleId="FooterChar">
    <w:name w:val="Footer Char"/>
    <w:basedOn w:val="DefaultParagraphFont"/>
    <w:link w:val="Footer"/>
    <w:uiPriority w:val="99"/>
    <w:rsid w:val="00C85BE4"/>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395</TotalTime>
  <Pages>2</Pages>
  <Words>1048</Words>
  <Characters>5974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dc:creator>
  <cp:lastModifiedBy>Sue</cp:lastModifiedBy>
  <cp:revision>9</cp:revision>
  <cp:lastPrinted>2013-03-01T22:17:00Z</cp:lastPrinted>
  <dcterms:created xsi:type="dcterms:W3CDTF">2013-03-01T15:51:00Z</dcterms:created>
  <dcterms:modified xsi:type="dcterms:W3CDTF">2013-03-01T22:26:00Z</dcterms:modified>
</cp:coreProperties>
</file>