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To be held at The White Swan Wighill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Tue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sday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7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Nov</w:t>
      </w:r>
      <w:r>
        <w:rPr>
          <w:rFonts w:cs="Calibri" w:ascii="Calibri" w:hAnsi="Calibri" w:asciiTheme="minorHAnsi" w:cstheme="minorHAnsi" w:hAnsiTheme="minorHAnsi"/>
          <w:sz w:val="24"/>
          <w:szCs w:val="24"/>
        </w:rPr>
        <w:t>ember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4"/>
                <w:szCs w:val="24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Minutes of the Meeting held on </w:t>
            </w:r>
            <w:r>
              <w:rPr>
                <w:rFonts w:ascii="Calibri" w:hAnsi="Calibri"/>
                <w:sz w:val="24"/>
                <w:szCs w:val="24"/>
              </w:rPr>
              <w:t>20 September</w:t>
            </w:r>
            <w:r>
              <w:rPr>
                <w:rFonts w:ascii="Calibri" w:hAnsi="Calibri"/>
                <w:sz w:val="24"/>
                <w:szCs w:val="24"/>
              </w:rPr>
              <w:t xml:space="preserve"> 2017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Matters Arising from the Minutes of the Meeting held on </w:t>
            </w:r>
            <w:r>
              <w:rPr>
                <w:rFonts w:ascii="Calibri" w:hAnsi="Calibri"/>
                <w:sz w:val="24"/>
                <w:szCs w:val="24"/>
              </w:rPr>
              <w:t>20 September</w:t>
            </w:r>
            <w:r>
              <w:rPr>
                <w:rFonts w:ascii="Calibri" w:hAnsi="Calibri"/>
                <w:sz w:val="24"/>
                <w:szCs w:val="24"/>
              </w:rPr>
              <w:t xml:space="preserve">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ies 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s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£350.00 HBC Half year precept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10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.17 were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£1,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807.71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Budget and Precept 2018-19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cs="Calibri" w:cstheme="minorHAnsi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 Issues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Maintenance of ex BT Kiosk (Village Book Exchange)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93345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LibreOffice/5.4.2.2$Windows_x86 LibreOffice_project/22b09f6418e8c2d508a9eaf86b2399209b0990f4</Application>
  <Pages>1</Pages>
  <Words>222</Words>
  <Characters>1166</Characters>
  <CharactersWithSpaces>1337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2017-11-02T14:45:46Z</dcterms:modified>
  <cp:revision>19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