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C49" w:rsidRPr="00F544BB" w:rsidRDefault="006D4C49" w:rsidP="006D4C49">
      <w:pPr>
        <w:jc w:val="center"/>
        <w:rPr>
          <w:rFonts w:cs="Arial"/>
          <w:b/>
          <w:bCs/>
          <w:sz w:val="22"/>
          <w:szCs w:val="22"/>
        </w:rPr>
      </w:pPr>
      <w:r w:rsidRPr="00F544BB">
        <w:rPr>
          <w:rFonts w:cs="Arial"/>
          <w:b/>
          <w:bCs/>
          <w:sz w:val="22"/>
          <w:szCs w:val="22"/>
        </w:rPr>
        <w:t>MINUTES of the MEETING of MISSON PARISH COUNCIL</w:t>
      </w:r>
    </w:p>
    <w:p w:rsidR="006D4C49" w:rsidRPr="00F544BB" w:rsidRDefault="006D4C49" w:rsidP="006D4C49">
      <w:pPr>
        <w:jc w:val="center"/>
        <w:rPr>
          <w:rFonts w:cs="Arial"/>
          <w:b/>
          <w:bCs/>
          <w:sz w:val="22"/>
          <w:szCs w:val="22"/>
        </w:rPr>
      </w:pPr>
      <w:r>
        <w:rPr>
          <w:rFonts w:cs="Arial"/>
          <w:b/>
          <w:bCs/>
          <w:sz w:val="22"/>
          <w:szCs w:val="22"/>
        </w:rPr>
        <w:t>Held on Wednesday 7</w:t>
      </w:r>
      <w:r w:rsidRPr="006D4C49">
        <w:rPr>
          <w:rFonts w:cs="Arial"/>
          <w:b/>
          <w:bCs/>
          <w:sz w:val="22"/>
          <w:szCs w:val="22"/>
          <w:vertAlign w:val="superscript"/>
        </w:rPr>
        <w:t>th</w:t>
      </w:r>
      <w:r>
        <w:rPr>
          <w:rFonts w:cs="Arial"/>
          <w:b/>
          <w:bCs/>
          <w:sz w:val="22"/>
          <w:szCs w:val="22"/>
        </w:rPr>
        <w:t xml:space="preserve"> November 2012</w:t>
      </w:r>
    </w:p>
    <w:p w:rsidR="006D4C49" w:rsidRPr="00F544BB" w:rsidRDefault="006D4C49" w:rsidP="006D4C49">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6D4C49" w:rsidRDefault="006D4C49" w:rsidP="006D4C49">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t xml:space="preserve">R </w:t>
      </w:r>
      <w:proofErr w:type="spellStart"/>
      <w:r>
        <w:rPr>
          <w:rFonts w:ascii="Arial" w:hAnsi="Arial" w:cs="Arial"/>
          <w:sz w:val="22"/>
          <w:szCs w:val="22"/>
        </w:rPr>
        <w:t>McIlroy</w:t>
      </w:r>
      <w:proofErr w:type="spellEnd"/>
      <w:r>
        <w:rPr>
          <w:rFonts w:ascii="Arial" w:hAnsi="Arial" w:cs="Arial"/>
          <w:sz w:val="22"/>
          <w:szCs w:val="22"/>
        </w:rPr>
        <w:t xml:space="preserve"> (Chairman), </w:t>
      </w:r>
      <w:r>
        <w:rPr>
          <w:rFonts w:ascii="Arial" w:hAnsi="Arial" w:cs="Arial"/>
          <w:bCs/>
          <w:sz w:val="22"/>
          <w:szCs w:val="22"/>
        </w:rPr>
        <w:t xml:space="preserve">J </w:t>
      </w:r>
      <w:proofErr w:type="spellStart"/>
      <w:r>
        <w:rPr>
          <w:rFonts w:ascii="Arial" w:hAnsi="Arial" w:cs="Arial"/>
          <w:bCs/>
          <w:sz w:val="22"/>
          <w:szCs w:val="22"/>
        </w:rPr>
        <w:t>Sutherton</w:t>
      </w:r>
      <w:proofErr w:type="spellEnd"/>
      <w:r>
        <w:rPr>
          <w:rFonts w:ascii="Arial" w:hAnsi="Arial" w:cs="Arial"/>
          <w:bCs/>
          <w:sz w:val="22"/>
          <w:szCs w:val="22"/>
        </w:rPr>
        <w:t xml:space="preserve">, </w:t>
      </w:r>
      <w:proofErr w:type="gramStart"/>
      <w:r>
        <w:rPr>
          <w:rFonts w:ascii="Arial" w:hAnsi="Arial" w:cs="Arial"/>
          <w:bCs/>
          <w:sz w:val="22"/>
          <w:szCs w:val="22"/>
        </w:rPr>
        <w:t>A</w:t>
      </w:r>
      <w:proofErr w:type="gramEnd"/>
      <w:r>
        <w:rPr>
          <w:rFonts w:ascii="Arial" w:hAnsi="Arial" w:cs="Arial"/>
          <w:bCs/>
          <w:sz w:val="22"/>
          <w:szCs w:val="22"/>
        </w:rPr>
        <w:t xml:space="preserve"> </w:t>
      </w:r>
      <w:proofErr w:type="spellStart"/>
      <w:r>
        <w:rPr>
          <w:rFonts w:ascii="Arial" w:hAnsi="Arial" w:cs="Arial"/>
          <w:bCs/>
          <w:sz w:val="22"/>
          <w:szCs w:val="22"/>
        </w:rPr>
        <w:t>Woolliams</w:t>
      </w:r>
      <w:proofErr w:type="spellEnd"/>
    </w:p>
    <w:p w:rsidR="006D4C49" w:rsidRDefault="006D4C49" w:rsidP="006D4C49">
      <w:pPr>
        <w:pStyle w:val="Header"/>
        <w:tabs>
          <w:tab w:val="clear" w:pos="4153"/>
          <w:tab w:val="clear" w:pos="8306"/>
        </w:tabs>
        <w:ind w:left="2160" w:firstLine="720"/>
        <w:rPr>
          <w:rFonts w:ascii="Arial" w:hAnsi="Arial" w:cs="Arial"/>
          <w:bCs/>
          <w:sz w:val="22"/>
          <w:szCs w:val="22"/>
        </w:rPr>
      </w:pPr>
      <w:r>
        <w:rPr>
          <w:rFonts w:ascii="Arial" w:hAnsi="Arial" w:cs="Arial"/>
          <w:bCs/>
          <w:sz w:val="22"/>
          <w:szCs w:val="22"/>
        </w:rPr>
        <w:t>County Cllr L Yates</w:t>
      </w:r>
    </w:p>
    <w:p w:rsidR="006D4C49" w:rsidRDefault="006D4C49" w:rsidP="006D4C49">
      <w:pPr>
        <w:pStyle w:val="Header"/>
        <w:tabs>
          <w:tab w:val="clear" w:pos="4153"/>
          <w:tab w:val="clear" w:pos="8306"/>
        </w:tabs>
        <w:ind w:left="2880" w:hanging="2880"/>
        <w:rPr>
          <w:rFonts w:ascii="Arial" w:hAnsi="Arial" w:cs="Arial"/>
          <w:bCs/>
          <w:sz w:val="22"/>
          <w:szCs w:val="22"/>
        </w:rPr>
      </w:pPr>
      <w:r>
        <w:rPr>
          <w:rFonts w:ascii="Arial" w:hAnsi="Arial" w:cs="Arial"/>
          <w:bCs/>
          <w:sz w:val="22"/>
          <w:szCs w:val="22"/>
        </w:rPr>
        <w:tab/>
      </w:r>
    </w:p>
    <w:p w:rsidR="006D4C49" w:rsidRPr="00420210" w:rsidRDefault="006D4C49" w:rsidP="006D4C49">
      <w:pPr>
        <w:pStyle w:val="Header"/>
        <w:tabs>
          <w:tab w:val="clear" w:pos="4153"/>
          <w:tab w:val="clear" w:pos="8306"/>
        </w:tabs>
        <w:rPr>
          <w:rFonts w:ascii="Arial" w:hAnsi="Arial" w:cs="Arial"/>
          <w:b/>
          <w:bCs/>
          <w:sz w:val="22"/>
          <w:szCs w:val="22"/>
        </w:rPr>
      </w:pPr>
      <w:r w:rsidRPr="00F544BB">
        <w:rPr>
          <w:rFonts w:ascii="Arial" w:hAnsi="Arial" w:cs="Arial"/>
          <w:b/>
          <w:bCs/>
          <w:sz w:val="22"/>
          <w:szCs w:val="22"/>
        </w:rPr>
        <w:t xml:space="preserve">Public Participation </w:t>
      </w:r>
      <w:r>
        <w:rPr>
          <w:rFonts w:ascii="Arial" w:hAnsi="Arial" w:cs="Arial"/>
          <w:b/>
          <w:bCs/>
          <w:sz w:val="22"/>
          <w:szCs w:val="22"/>
        </w:rPr>
        <w:tab/>
      </w:r>
      <w:r w:rsidRPr="00F544BB">
        <w:rPr>
          <w:rFonts w:ascii="Arial" w:hAnsi="Arial" w:cs="Arial"/>
          <w:b/>
          <w:bCs/>
          <w:sz w:val="22"/>
          <w:szCs w:val="22"/>
        </w:rPr>
        <w:tab/>
      </w:r>
      <w:r>
        <w:rPr>
          <w:rFonts w:ascii="Arial" w:hAnsi="Arial" w:cs="Arial"/>
          <w:sz w:val="22"/>
          <w:szCs w:val="22"/>
        </w:rPr>
        <w:t>Eight</w:t>
      </w:r>
      <w:r w:rsidRPr="00F544BB">
        <w:rPr>
          <w:rFonts w:ascii="Arial" w:hAnsi="Arial" w:cs="Arial"/>
          <w:sz w:val="22"/>
          <w:szCs w:val="22"/>
        </w:rPr>
        <w:t xml:space="preserve"> residents attended.  </w:t>
      </w:r>
    </w:p>
    <w:p w:rsidR="006D4C49" w:rsidRDefault="006D4C49" w:rsidP="006D4C49">
      <w:pPr>
        <w:pStyle w:val="Header"/>
        <w:tabs>
          <w:tab w:val="clear" w:pos="4153"/>
          <w:tab w:val="clear" w:pos="8306"/>
        </w:tabs>
        <w:ind w:left="2880" w:hanging="2880"/>
        <w:rPr>
          <w:rFonts w:ascii="Arial" w:hAnsi="Arial" w:cs="Arial"/>
          <w:bCs/>
          <w:i/>
          <w:sz w:val="22"/>
          <w:szCs w:val="22"/>
        </w:rPr>
      </w:pPr>
      <w:r>
        <w:rPr>
          <w:rFonts w:ascii="Arial" w:hAnsi="Arial" w:cs="Arial"/>
          <w:bCs/>
          <w:i/>
          <w:sz w:val="22"/>
          <w:szCs w:val="22"/>
        </w:rPr>
        <w:t xml:space="preserve">The Chairman invited </w:t>
      </w:r>
      <w:proofErr w:type="spellStart"/>
      <w:r>
        <w:rPr>
          <w:rFonts w:ascii="Arial" w:hAnsi="Arial" w:cs="Arial"/>
          <w:bCs/>
          <w:i/>
          <w:sz w:val="22"/>
          <w:szCs w:val="22"/>
        </w:rPr>
        <w:t>CCll</w:t>
      </w:r>
      <w:r w:rsidR="00CD0FD9">
        <w:rPr>
          <w:rFonts w:ascii="Arial" w:hAnsi="Arial" w:cs="Arial"/>
          <w:bCs/>
          <w:i/>
          <w:sz w:val="22"/>
          <w:szCs w:val="22"/>
        </w:rPr>
        <w:t>r</w:t>
      </w:r>
      <w:proofErr w:type="spellEnd"/>
      <w:r w:rsidR="00CD0FD9">
        <w:rPr>
          <w:rFonts w:ascii="Arial" w:hAnsi="Arial" w:cs="Arial"/>
          <w:bCs/>
          <w:i/>
          <w:sz w:val="22"/>
          <w:szCs w:val="22"/>
        </w:rPr>
        <w:t xml:space="preserve"> Yates to give her report:</w:t>
      </w:r>
    </w:p>
    <w:p w:rsidR="00CD0FD9" w:rsidRDefault="00CD0FD9" w:rsidP="00CD0FD9">
      <w:pPr>
        <w:pStyle w:val="Header"/>
        <w:numPr>
          <w:ilvl w:val="0"/>
          <w:numId w:val="9"/>
        </w:numPr>
        <w:tabs>
          <w:tab w:val="clear" w:pos="4153"/>
          <w:tab w:val="clear" w:pos="8306"/>
        </w:tabs>
        <w:rPr>
          <w:rFonts w:ascii="Arial" w:hAnsi="Arial" w:cs="Arial"/>
          <w:bCs/>
          <w:sz w:val="22"/>
          <w:szCs w:val="22"/>
        </w:rPr>
      </w:pPr>
      <w:r>
        <w:rPr>
          <w:rFonts w:ascii="Arial" w:hAnsi="Arial" w:cs="Arial"/>
          <w:bCs/>
          <w:sz w:val="22"/>
          <w:szCs w:val="22"/>
        </w:rPr>
        <w:t>NCC Broadband scheme – over 5,000 pledges had been received and the scheme had been approved by National Government to progress to the procurement stage.  The website link is still open for pledges until the New Year.  Installation will be in 2014 if all goes to plan.  Rural areas, such as Misson, have been identified by NCC as priorities for superfast broadband.</w:t>
      </w:r>
    </w:p>
    <w:p w:rsidR="00CD0FD9" w:rsidRDefault="00CD0FD9" w:rsidP="00CD0FD9">
      <w:pPr>
        <w:pStyle w:val="Header"/>
        <w:numPr>
          <w:ilvl w:val="0"/>
          <w:numId w:val="9"/>
        </w:numPr>
        <w:tabs>
          <w:tab w:val="clear" w:pos="4153"/>
          <w:tab w:val="clear" w:pos="8306"/>
        </w:tabs>
        <w:rPr>
          <w:rFonts w:ascii="Arial" w:hAnsi="Arial" w:cs="Arial"/>
          <w:bCs/>
          <w:sz w:val="22"/>
          <w:szCs w:val="22"/>
        </w:rPr>
      </w:pPr>
      <w:r>
        <w:rPr>
          <w:rFonts w:ascii="Arial" w:hAnsi="Arial" w:cs="Arial"/>
          <w:bCs/>
          <w:sz w:val="22"/>
          <w:szCs w:val="22"/>
        </w:rPr>
        <w:t>The recent meeting to discuss flooding issues in the Idle Valley had been well attended by Agencies with responsibility for water management and local residents including Misson.  All the Agencies have agreed to actions as a result of the discussions but no one expects it will be easy to prevent water ingress on agricultural land in the flood plain.</w:t>
      </w:r>
    </w:p>
    <w:p w:rsidR="00CD0FD9" w:rsidRDefault="00CD0FD9" w:rsidP="00CD0FD9">
      <w:pPr>
        <w:pStyle w:val="Header"/>
        <w:numPr>
          <w:ilvl w:val="0"/>
          <w:numId w:val="9"/>
        </w:numPr>
        <w:tabs>
          <w:tab w:val="clear" w:pos="4153"/>
          <w:tab w:val="clear" w:pos="8306"/>
        </w:tabs>
        <w:rPr>
          <w:rFonts w:ascii="Arial" w:hAnsi="Arial" w:cs="Arial"/>
          <w:bCs/>
          <w:sz w:val="22"/>
          <w:szCs w:val="22"/>
        </w:rPr>
      </w:pPr>
      <w:r>
        <w:rPr>
          <w:rFonts w:ascii="Arial" w:hAnsi="Arial" w:cs="Arial"/>
          <w:bCs/>
          <w:sz w:val="22"/>
          <w:szCs w:val="22"/>
        </w:rPr>
        <w:t xml:space="preserve">NCC Legacy Fund – a £1million fund to support sporting activities, particularly for young people has been launched </w:t>
      </w:r>
      <w:r w:rsidR="002642B4">
        <w:rPr>
          <w:rFonts w:ascii="Arial" w:hAnsi="Arial" w:cs="Arial"/>
          <w:bCs/>
          <w:sz w:val="22"/>
          <w:szCs w:val="22"/>
        </w:rPr>
        <w:t xml:space="preserve">following the success of Nottinghamshire Olympians.  Details of the grant scheme are available on the NCC website </w:t>
      </w:r>
      <w:hyperlink r:id="rId8" w:history="1">
        <w:r w:rsidR="002642B4" w:rsidRPr="00E2079F">
          <w:rPr>
            <w:rStyle w:val="Hyperlink"/>
            <w:rFonts w:ascii="Arial" w:hAnsi="Arial" w:cs="Arial"/>
            <w:bCs/>
            <w:sz w:val="22"/>
            <w:szCs w:val="22"/>
          </w:rPr>
          <w:t>www.nottinghamshire.gov.uk</w:t>
        </w:r>
      </w:hyperlink>
    </w:p>
    <w:p w:rsidR="002642B4" w:rsidRDefault="002642B4" w:rsidP="00CD0FD9">
      <w:pPr>
        <w:pStyle w:val="Header"/>
        <w:numPr>
          <w:ilvl w:val="0"/>
          <w:numId w:val="9"/>
        </w:numPr>
        <w:tabs>
          <w:tab w:val="clear" w:pos="4153"/>
          <w:tab w:val="clear" w:pos="8306"/>
        </w:tabs>
        <w:rPr>
          <w:rFonts w:ascii="Arial" w:hAnsi="Arial" w:cs="Arial"/>
          <w:bCs/>
          <w:sz w:val="22"/>
          <w:szCs w:val="22"/>
        </w:rPr>
      </w:pPr>
      <w:r>
        <w:rPr>
          <w:rFonts w:ascii="Arial" w:hAnsi="Arial" w:cs="Arial"/>
          <w:bCs/>
          <w:sz w:val="22"/>
          <w:szCs w:val="22"/>
        </w:rPr>
        <w:t>Cllr Yates reminded MPC that she had up to £300 available to support parish projects.</w:t>
      </w:r>
    </w:p>
    <w:p w:rsidR="002642B4" w:rsidRPr="002642B4" w:rsidRDefault="002642B4" w:rsidP="002642B4">
      <w:pPr>
        <w:pStyle w:val="Header"/>
        <w:tabs>
          <w:tab w:val="clear" w:pos="4153"/>
          <w:tab w:val="clear" w:pos="8306"/>
        </w:tabs>
        <w:rPr>
          <w:rFonts w:ascii="Arial" w:hAnsi="Arial" w:cs="Arial"/>
          <w:bCs/>
          <w:i/>
          <w:sz w:val="22"/>
          <w:szCs w:val="22"/>
        </w:rPr>
      </w:pPr>
      <w:r>
        <w:rPr>
          <w:rFonts w:ascii="Arial" w:hAnsi="Arial" w:cs="Arial"/>
          <w:bCs/>
          <w:i/>
          <w:sz w:val="22"/>
          <w:szCs w:val="22"/>
        </w:rPr>
        <w:t>Cllr Yates left to attend another meeting</w:t>
      </w:r>
    </w:p>
    <w:p w:rsidR="002642B4" w:rsidRDefault="002642B4" w:rsidP="002642B4">
      <w:pPr>
        <w:pStyle w:val="Header"/>
        <w:tabs>
          <w:tab w:val="clear" w:pos="4153"/>
          <w:tab w:val="clear" w:pos="8306"/>
        </w:tabs>
        <w:ind w:left="360"/>
        <w:rPr>
          <w:rFonts w:ascii="Arial" w:hAnsi="Arial" w:cs="Arial"/>
          <w:bCs/>
          <w:sz w:val="22"/>
          <w:szCs w:val="22"/>
        </w:rPr>
      </w:pPr>
    </w:p>
    <w:p w:rsidR="002642B4" w:rsidRDefault="002642B4" w:rsidP="002642B4">
      <w:pPr>
        <w:pStyle w:val="Header"/>
        <w:tabs>
          <w:tab w:val="clear" w:pos="4153"/>
          <w:tab w:val="clear" w:pos="8306"/>
        </w:tabs>
        <w:ind w:left="360"/>
        <w:rPr>
          <w:rFonts w:ascii="Arial" w:hAnsi="Arial" w:cs="Arial"/>
          <w:bCs/>
          <w:sz w:val="22"/>
          <w:szCs w:val="22"/>
        </w:rPr>
      </w:pPr>
      <w:r>
        <w:rPr>
          <w:rFonts w:ascii="Arial" w:hAnsi="Arial" w:cs="Arial"/>
          <w:bCs/>
          <w:sz w:val="22"/>
          <w:szCs w:val="22"/>
        </w:rPr>
        <w:t xml:space="preserve">A Newington resident commented on the availability to link to the </w:t>
      </w:r>
      <w:proofErr w:type="spellStart"/>
      <w:r>
        <w:rPr>
          <w:rFonts w:ascii="Arial" w:hAnsi="Arial" w:cs="Arial"/>
          <w:bCs/>
          <w:sz w:val="22"/>
          <w:szCs w:val="22"/>
        </w:rPr>
        <w:t>Harworth</w:t>
      </w:r>
      <w:proofErr w:type="spellEnd"/>
      <w:r>
        <w:rPr>
          <w:rFonts w:ascii="Arial" w:hAnsi="Arial" w:cs="Arial"/>
          <w:bCs/>
          <w:sz w:val="22"/>
          <w:szCs w:val="22"/>
        </w:rPr>
        <w:t xml:space="preserve"> Tower superfast broadband via a dish for a one off £90 installation fee &amp; on-going charges from the usual suppliers.  Another resident believed discussions with the Misson Mill owner were exploring the option of a booster signal at the Mill site to enable Misson residents to access this system.</w:t>
      </w:r>
    </w:p>
    <w:p w:rsidR="006A6645" w:rsidRDefault="006A6645" w:rsidP="002642B4">
      <w:pPr>
        <w:pStyle w:val="Header"/>
        <w:tabs>
          <w:tab w:val="clear" w:pos="4153"/>
          <w:tab w:val="clear" w:pos="8306"/>
        </w:tabs>
        <w:ind w:left="360"/>
        <w:rPr>
          <w:rFonts w:ascii="Arial" w:hAnsi="Arial" w:cs="Arial"/>
          <w:bCs/>
          <w:sz w:val="22"/>
          <w:szCs w:val="22"/>
        </w:rPr>
      </w:pPr>
      <w:r>
        <w:rPr>
          <w:rFonts w:ascii="Arial" w:hAnsi="Arial" w:cs="Arial"/>
          <w:bCs/>
          <w:sz w:val="22"/>
          <w:szCs w:val="22"/>
        </w:rPr>
        <w:t>A resident commented on the lack of recycling facilities at Newington.</w:t>
      </w:r>
    </w:p>
    <w:p w:rsidR="006A6645" w:rsidRDefault="006A6645" w:rsidP="006A6645">
      <w:pPr>
        <w:pStyle w:val="Header"/>
        <w:tabs>
          <w:tab w:val="clear" w:pos="4153"/>
          <w:tab w:val="clear" w:pos="8306"/>
        </w:tabs>
        <w:rPr>
          <w:rFonts w:ascii="Arial" w:hAnsi="Arial" w:cs="Arial"/>
          <w:bCs/>
          <w:i/>
          <w:sz w:val="22"/>
          <w:szCs w:val="22"/>
        </w:rPr>
      </w:pPr>
    </w:p>
    <w:p w:rsidR="006A6645" w:rsidRPr="006A6645" w:rsidRDefault="006A6645" w:rsidP="006A6645">
      <w:pPr>
        <w:pStyle w:val="Header"/>
        <w:tabs>
          <w:tab w:val="clear" w:pos="4153"/>
          <w:tab w:val="clear" w:pos="8306"/>
        </w:tabs>
        <w:rPr>
          <w:rFonts w:ascii="Arial" w:hAnsi="Arial" w:cs="Arial"/>
          <w:bCs/>
          <w:sz w:val="22"/>
          <w:szCs w:val="22"/>
        </w:rPr>
      </w:pPr>
      <w:r w:rsidRPr="00105B49">
        <w:rPr>
          <w:rFonts w:ascii="Arial" w:hAnsi="Arial" w:cs="Arial"/>
          <w:bCs/>
          <w:i/>
          <w:sz w:val="22"/>
          <w:szCs w:val="22"/>
        </w:rPr>
        <w:t>The Chairman</w:t>
      </w:r>
      <w:r>
        <w:rPr>
          <w:rFonts w:ascii="Arial" w:hAnsi="Arial" w:cs="Arial"/>
          <w:bCs/>
          <w:i/>
          <w:sz w:val="22"/>
          <w:szCs w:val="22"/>
        </w:rPr>
        <w:t xml:space="preserve"> introduced Brian Dunning from Natural England and invited him to address the meeting on Misson Line Bank, a Site of Special Scientific Interest (SSSI).</w:t>
      </w:r>
    </w:p>
    <w:p w:rsidR="00D2540D" w:rsidRDefault="00D2540D" w:rsidP="00567313">
      <w:pPr>
        <w:pStyle w:val="Header"/>
        <w:tabs>
          <w:tab w:val="clear" w:pos="4153"/>
          <w:tab w:val="clear" w:pos="8306"/>
        </w:tabs>
        <w:rPr>
          <w:rFonts w:ascii="Arial" w:hAnsi="Arial" w:cs="Arial"/>
          <w:bCs/>
          <w:sz w:val="22"/>
          <w:szCs w:val="22"/>
        </w:rPr>
      </w:pPr>
    </w:p>
    <w:p w:rsidR="006A6645" w:rsidRDefault="006A6645" w:rsidP="00567313">
      <w:pPr>
        <w:pStyle w:val="Header"/>
        <w:tabs>
          <w:tab w:val="clear" w:pos="4153"/>
          <w:tab w:val="clear" w:pos="8306"/>
        </w:tabs>
        <w:rPr>
          <w:rFonts w:ascii="Arial" w:hAnsi="Arial" w:cs="Arial"/>
          <w:bCs/>
          <w:sz w:val="22"/>
          <w:szCs w:val="22"/>
        </w:rPr>
      </w:pPr>
      <w:r>
        <w:rPr>
          <w:rFonts w:ascii="Arial" w:hAnsi="Arial" w:cs="Arial"/>
          <w:bCs/>
          <w:sz w:val="22"/>
          <w:szCs w:val="22"/>
        </w:rPr>
        <w:t>Brian circulated information and a map of the area</w:t>
      </w:r>
      <w:r w:rsidR="003E166E">
        <w:rPr>
          <w:rFonts w:ascii="Arial" w:hAnsi="Arial" w:cs="Arial"/>
          <w:bCs/>
          <w:sz w:val="22"/>
          <w:szCs w:val="22"/>
        </w:rPr>
        <w:t xml:space="preserve"> which included </w:t>
      </w:r>
      <w:r w:rsidR="00567313">
        <w:rPr>
          <w:rFonts w:ascii="Arial" w:hAnsi="Arial" w:cs="Arial"/>
          <w:bCs/>
          <w:sz w:val="22"/>
          <w:szCs w:val="22"/>
        </w:rPr>
        <w:t>options for the Higher Level S</w:t>
      </w:r>
      <w:r w:rsidR="003E166E">
        <w:rPr>
          <w:rFonts w:ascii="Arial" w:hAnsi="Arial" w:cs="Arial"/>
          <w:bCs/>
          <w:sz w:val="22"/>
          <w:szCs w:val="22"/>
        </w:rPr>
        <w:t>tewardship (HLS) grants available for 10 years from April 2013.  Misson Line Bank is an area of</w:t>
      </w:r>
      <w:r w:rsidR="00567313">
        <w:rPr>
          <w:rFonts w:ascii="Arial" w:hAnsi="Arial" w:cs="Arial"/>
          <w:bCs/>
          <w:sz w:val="22"/>
          <w:szCs w:val="22"/>
        </w:rPr>
        <w:t xml:space="preserve"> 20.9 hectares owned almost 50:50 by the Town Estate Charity and </w:t>
      </w:r>
      <w:proofErr w:type="spellStart"/>
      <w:r w:rsidR="00567313">
        <w:rPr>
          <w:rFonts w:ascii="Arial" w:hAnsi="Arial" w:cs="Arial"/>
          <w:bCs/>
          <w:sz w:val="22"/>
          <w:szCs w:val="22"/>
        </w:rPr>
        <w:t>Loveden</w:t>
      </w:r>
      <w:proofErr w:type="spellEnd"/>
      <w:r w:rsidR="00567313">
        <w:rPr>
          <w:rFonts w:ascii="Arial" w:hAnsi="Arial" w:cs="Arial"/>
          <w:bCs/>
          <w:sz w:val="22"/>
          <w:szCs w:val="22"/>
        </w:rPr>
        <w:t xml:space="preserve"> Estates.  The site is one of the best examples of nutrient-rich open water in Nottinghamshire.  It supports many rare plants as well as a large diversity of birds, dragonflies and other insects.  The priority for improvement works is an area of fen, marsh and swamp which is steadily becoming dominated by trees and scrub which need removing to maintain the fenland habitat.  Grants and expertise are available to achieve the necessary habitat management which English Nature </w:t>
      </w:r>
      <w:r w:rsidR="00D2540D">
        <w:rPr>
          <w:rFonts w:ascii="Arial" w:hAnsi="Arial" w:cs="Arial"/>
          <w:bCs/>
          <w:sz w:val="22"/>
          <w:szCs w:val="22"/>
        </w:rPr>
        <w:t>believes</w:t>
      </w:r>
      <w:r w:rsidR="00567313">
        <w:rPr>
          <w:rFonts w:ascii="Arial" w:hAnsi="Arial" w:cs="Arial"/>
          <w:bCs/>
          <w:sz w:val="22"/>
          <w:szCs w:val="22"/>
        </w:rPr>
        <w:t xml:space="preserve"> could be achieved at no additional cost to the landowners.</w:t>
      </w:r>
      <w:r w:rsidR="00D2540D">
        <w:rPr>
          <w:rFonts w:ascii="Arial" w:hAnsi="Arial" w:cs="Arial"/>
          <w:bCs/>
          <w:sz w:val="22"/>
          <w:szCs w:val="22"/>
        </w:rPr>
        <w:t xml:space="preserve"> </w:t>
      </w:r>
    </w:p>
    <w:p w:rsidR="00D2540D" w:rsidRDefault="00D2540D" w:rsidP="00567313">
      <w:pPr>
        <w:pStyle w:val="Header"/>
        <w:tabs>
          <w:tab w:val="clear" w:pos="4153"/>
          <w:tab w:val="clear" w:pos="8306"/>
        </w:tabs>
        <w:rPr>
          <w:rFonts w:ascii="Arial" w:hAnsi="Arial" w:cs="Arial"/>
          <w:bCs/>
          <w:sz w:val="22"/>
          <w:szCs w:val="22"/>
        </w:rPr>
      </w:pPr>
      <w:r>
        <w:rPr>
          <w:rFonts w:ascii="Arial" w:hAnsi="Arial" w:cs="Arial"/>
          <w:bCs/>
          <w:sz w:val="22"/>
          <w:szCs w:val="22"/>
        </w:rPr>
        <w:t xml:space="preserve">MPC discussed the land management options and agreed it would be best to proceed as a joint initiative with </w:t>
      </w:r>
      <w:proofErr w:type="spellStart"/>
      <w:r>
        <w:rPr>
          <w:rFonts w:ascii="Arial" w:hAnsi="Arial" w:cs="Arial"/>
          <w:bCs/>
          <w:sz w:val="22"/>
          <w:szCs w:val="22"/>
        </w:rPr>
        <w:t>Loveden</w:t>
      </w:r>
      <w:proofErr w:type="spellEnd"/>
      <w:r>
        <w:rPr>
          <w:rFonts w:ascii="Arial" w:hAnsi="Arial" w:cs="Arial"/>
          <w:bCs/>
          <w:sz w:val="22"/>
          <w:szCs w:val="22"/>
        </w:rPr>
        <w:t xml:space="preserve"> Estates as the Town Estate Charity Trustees (MPC Councillors) lacked the equipment and resources to undertake management works.  Brian agreed that he would suggest a partnership approach to </w:t>
      </w:r>
      <w:proofErr w:type="spellStart"/>
      <w:r>
        <w:rPr>
          <w:rFonts w:ascii="Arial" w:hAnsi="Arial" w:cs="Arial"/>
          <w:bCs/>
          <w:sz w:val="22"/>
          <w:szCs w:val="22"/>
        </w:rPr>
        <w:t>Loveden</w:t>
      </w:r>
      <w:proofErr w:type="spellEnd"/>
      <w:r>
        <w:rPr>
          <w:rFonts w:ascii="Arial" w:hAnsi="Arial" w:cs="Arial"/>
          <w:bCs/>
          <w:sz w:val="22"/>
          <w:szCs w:val="22"/>
        </w:rPr>
        <w:t xml:space="preserve"> Estates.</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00D2540D">
        <w:rPr>
          <w:rFonts w:ascii="Arial" w:hAnsi="Arial" w:cs="Arial"/>
          <w:b/>
          <w:bCs/>
          <w:sz w:val="22"/>
          <w:szCs w:val="22"/>
        </w:rPr>
        <w:t>Natural England</w:t>
      </w:r>
    </w:p>
    <w:p w:rsidR="00D2540D" w:rsidRDefault="00D2540D" w:rsidP="00D2540D">
      <w:pPr>
        <w:pStyle w:val="Header"/>
        <w:tabs>
          <w:tab w:val="clear" w:pos="4153"/>
          <w:tab w:val="clear" w:pos="8306"/>
        </w:tabs>
        <w:ind w:left="2880" w:hanging="2880"/>
        <w:rPr>
          <w:rFonts w:ascii="Arial" w:hAnsi="Arial" w:cs="Arial"/>
          <w:bCs/>
          <w:i/>
          <w:sz w:val="22"/>
          <w:szCs w:val="22"/>
        </w:rPr>
      </w:pPr>
      <w:r>
        <w:rPr>
          <w:rFonts w:ascii="Arial" w:hAnsi="Arial" w:cs="Arial"/>
          <w:bCs/>
          <w:i/>
          <w:sz w:val="22"/>
          <w:szCs w:val="22"/>
        </w:rPr>
        <w:t xml:space="preserve"> </w:t>
      </w:r>
    </w:p>
    <w:p w:rsidR="006A6645" w:rsidRDefault="00D2540D" w:rsidP="00D2540D">
      <w:pPr>
        <w:pStyle w:val="Header"/>
        <w:tabs>
          <w:tab w:val="clear" w:pos="4153"/>
          <w:tab w:val="clear" w:pos="8306"/>
        </w:tabs>
        <w:ind w:left="2880" w:hanging="2880"/>
        <w:rPr>
          <w:rFonts w:ascii="Arial" w:hAnsi="Arial" w:cs="Arial"/>
          <w:bCs/>
          <w:i/>
          <w:sz w:val="22"/>
          <w:szCs w:val="22"/>
        </w:rPr>
      </w:pPr>
      <w:r>
        <w:rPr>
          <w:rFonts w:ascii="Arial" w:hAnsi="Arial" w:cs="Arial"/>
          <w:bCs/>
          <w:i/>
          <w:sz w:val="22"/>
          <w:szCs w:val="22"/>
        </w:rPr>
        <w:t>Council and residents thanked Brian for his presentation which they found very informative.</w:t>
      </w:r>
    </w:p>
    <w:p w:rsidR="00D2540D" w:rsidRDefault="00D2540D" w:rsidP="006D4C49">
      <w:pPr>
        <w:pStyle w:val="Header"/>
        <w:tabs>
          <w:tab w:val="clear" w:pos="4153"/>
          <w:tab w:val="clear" w:pos="8306"/>
        </w:tabs>
        <w:ind w:left="2880" w:hanging="2880"/>
        <w:rPr>
          <w:rFonts w:ascii="Arial" w:hAnsi="Arial" w:cs="Arial"/>
          <w:bCs/>
          <w:i/>
          <w:sz w:val="22"/>
          <w:szCs w:val="22"/>
        </w:rPr>
      </w:pPr>
    </w:p>
    <w:p w:rsidR="006D4C49" w:rsidRPr="00105B49" w:rsidRDefault="006D4C49" w:rsidP="006D4C49">
      <w:pPr>
        <w:pStyle w:val="Header"/>
        <w:tabs>
          <w:tab w:val="clear" w:pos="4153"/>
          <w:tab w:val="clear" w:pos="8306"/>
        </w:tabs>
        <w:ind w:left="2880" w:hanging="2880"/>
        <w:rPr>
          <w:rFonts w:ascii="Arial" w:hAnsi="Arial" w:cs="Arial"/>
          <w:bCs/>
          <w:i/>
          <w:sz w:val="22"/>
          <w:szCs w:val="22"/>
        </w:rPr>
      </w:pPr>
      <w:r w:rsidRPr="00105B49">
        <w:rPr>
          <w:rFonts w:ascii="Arial" w:hAnsi="Arial" w:cs="Arial"/>
          <w:bCs/>
          <w:i/>
          <w:sz w:val="22"/>
          <w:szCs w:val="22"/>
        </w:rPr>
        <w:t>The Chairman convened the business meeting.</w:t>
      </w:r>
    </w:p>
    <w:p w:rsidR="006D4C49" w:rsidRDefault="006D4C49" w:rsidP="006D4C49">
      <w:pPr>
        <w:pStyle w:val="Header"/>
        <w:tabs>
          <w:tab w:val="clear" w:pos="4153"/>
          <w:tab w:val="clear" w:pos="8306"/>
        </w:tabs>
        <w:ind w:left="2880" w:hanging="2880"/>
        <w:rPr>
          <w:rFonts w:ascii="Arial" w:hAnsi="Arial" w:cs="Arial"/>
          <w:b/>
          <w:bCs/>
          <w:sz w:val="22"/>
          <w:szCs w:val="22"/>
        </w:rPr>
      </w:pPr>
    </w:p>
    <w:p w:rsidR="006D4C49" w:rsidRPr="006D4C49" w:rsidRDefault="006D4C49" w:rsidP="006D4C49">
      <w:pPr>
        <w:pStyle w:val="Header"/>
        <w:numPr>
          <w:ilvl w:val="0"/>
          <w:numId w:val="2"/>
        </w:numPr>
        <w:tabs>
          <w:tab w:val="clear" w:pos="4153"/>
          <w:tab w:val="clear" w:pos="8306"/>
        </w:tabs>
        <w:ind w:left="720"/>
        <w:rPr>
          <w:rFonts w:ascii="Arial" w:hAnsi="Arial" w:cs="Arial"/>
          <w:sz w:val="22"/>
          <w:szCs w:val="22"/>
        </w:rPr>
      </w:pPr>
      <w:r w:rsidRPr="006D4C49">
        <w:rPr>
          <w:rFonts w:ascii="Arial" w:hAnsi="Arial" w:cs="Arial"/>
          <w:b/>
          <w:bCs/>
          <w:sz w:val="22"/>
          <w:szCs w:val="22"/>
        </w:rPr>
        <w:t xml:space="preserve">Apologies for Absence.  </w:t>
      </w:r>
      <w:r w:rsidRPr="006D4C49">
        <w:rPr>
          <w:rFonts w:ascii="Arial" w:hAnsi="Arial" w:cs="Arial"/>
          <w:bCs/>
          <w:sz w:val="22"/>
          <w:szCs w:val="22"/>
        </w:rPr>
        <w:t xml:space="preserve">Councillors A Cameron, V Shilling, C Stringer, </w:t>
      </w:r>
      <w:r>
        <w:rPr>
          <w:rFonts w:ascii="Arial" w:hAnsi="Arial" w:cs="Arial"/>
          <w:bCs/>
          <w:sz w:val="22"/>
          <w:szCs w:val="22"/>
        </w:rPr>
        <w:t xml:space="preserve">and E </w:t>
      </w:r>
      <w:proofErr w:type="spellStart"/>
      <w:r>
        <w:rPr>
          <w:rFonts w:ascii="Arial" w:hAnsi="Arial" w:cs="Arial"/>
          <w:bCs/>
          <w:sz w:val="22"/>
          <w:szCs w:val="22"/>
        </w:rPr>
        <w:t>Vallance</w:t>
      </w:r>
      <w:proofErr w:type="spellEnd"/>
      <w:r>
        <w:rPr>
          <w:rFonts w:ascii="Arial" w:hAnsi="Arial" w:cs="Arial"/>
          <w:bCs/>
          <w:sz w:val="22"/>
          <w:szCs w:val="22"/>
        </w:rPr>
        <w:t>.</w:t>
      </w:r>
      <w:r w:rsidRPr="006D4C49">
        <w:rPr>
          <w:rFonts w:ascii="Arial" w:hAnsi="Arial" w:cs="Arial"/>
          <w:bCs/>
          <w:sz w:val="22"/>
          <w:szCs w:val="22"/>
        </w:rPr>
        <w:t xml:space="preserve"> </w:t>
      </w:r>
    </w:p>
    <w:p w:rsidR="006D4C49" w:rsidRPr="006D4C49" w:rsidRDefault="006D4C49" w:rsidP="006D4C49">
      <w:pPr>
        <w:pStyle w:val="Header"/>
        <w:tabs>
          <w:tab w:val="clear" w:pos="4153"/>
          <w:tab w:val="clear" w:pos="8306"/>
        </w:tabs>
        <w:ind w:left="720"/>
        <w:rPr>
          <w:rFonts w:ascii="Arial" w:hAnsi="Arial" w:cs="Arial"/>
          <w:sz w:val="22"/>
          <w:szCs w:val="22"/>
        </w:rPr>
      </w:pPr>
    </w:p>
    <w:p w:rsidR="006D4C49" w:rsidRDefault="006D4C49" w:rsidP="006D4C49">
      <w:pPr>
        <w:pStyle w:val="Header"/>
        <w:numPr>
          <w:ilvl w:val="0"/>
          <w:numId w:val="2"/>
        </w:numPr>
        <w:tabs>
          <w:tab w:val="clear" w:pos="4153"/>
          <w:tab w:val="clear" w:pos="8306"/>
        </w:tabs>
        <w:rPr>
          <w:rFonts w:ascii="Arial" w:hAnsi="Arial" w:cs="Arial"/>
          <w:sz w:val="22"/>
          <w:szCs w:val="22"/>
        </w:rPr>
      </w:pPr>
      <w:r w:rsidRPr="007D0ACE">
        <w:rPr>
          <w:rFonts w:ascii="Arial" w:hAnsi="Arial"/>
          <w:b/>
          <w:sz w:val="22"/>
          <w:szCs w:val="22"/>
        </w:rPr>
        <w:t xml:space="preserve">Declarations of </w:t>
      </w:r>
      <w:proofErr w:type="spellStart"/>
      <w:r w:rsidRPr="007D0ACE">
        <w:rPr>
          <w:rFonts w:ascii="Arial" w:hAnsi="Arial"/>
          <w:b/>
          <w:sz w:val="22"/>
          <w:szCs w:val="22"/>
        </w:rPr>
        <w:t>Disclosable</w:t>
      </w:r>
      <w:proofErr w:type="spellEnd"/>
      <w:r w:rsidRPr="007D0ACE">
        <w:rPr>
          <w:rFonts w:ascii="Arial" w:hAnsi="Arial"/>
          <w:b/>
          <w:sz w:val="22"/>
          <w:szCs w:val="22"/>
        </w:rPr>
        <w:t xml:space="preserve"> Pecuniary &amp; Non Pecuniary Interests</w:t>
      </w:r>
      <w:r>
        <w:rPr>
          <w:rFonts w:ascii="Arial" w:hAnsi="Arial" w:cs="Arial"/>
          <w:sz w:val="22"/>
          <w:szCs w:val="22"/>
        </w:rPr>
        <w:t>. None</w:t>
      </w:r>
    </w:p>
    <w:p w:rsidR="006D4C49" w:rsidRDefault="006D4C49" w:rsidP="006D4C49">
      <w:pPr>
        <w:pStyle w:val="ListParagraph"/>
        <w:rPr>
          <w:rFonts w:cs="Arial"/>
          <w:sz w:val="22"/>
          <w:szCs w:val="22"/>
        </w:rPr>
      </w:pPr>
    </w:p>
    <w:p w:rsidR="006D4C49" w:rsidRDefault="006D4C49" w:rsidP="00D2540D">
      <w:pPr>
        <w:pStyle w:val="Header"/>
        <w:numPr>
          <w:ilvl w:val="0"/>
          <w:numId w:val="2"/>
        </w:numPr>
        <w:tabs>
          <w:tab w:val="clear" w:pos="4153"/>
          <w:tab w:val="clear" w:pos="8306"/>
        </w:tabs>
        <w:rPr>
          <w:rFonts w:ascii="Arial" w:hAnsi="Arial" w:cs="Arial"/>
          <w:sz w:val="22"/>
          <w:szCs w:val="22"/>
        </w:rPr>
      </w:pPr>
      <w:r w:rsidRPr="00F544BB">
        <w:rPr>
          <w:rFonts w:ascii="Arial" w:hAnsi="Arial" w:cs="Arial"/>
          <w:b/>
          <w:bCs/>
          <w:sz w:val="22"/>
          <w:szCs w:val="22"/>
        </w:rPr>
        <w:t>M</w:t>
      </w:r>
      <w:r>
        <w:rPr>
          <w:rFonts w:ascii="Arial" w:hAnsi="Arial" w:cs="Arial"/>
          <w:b/>
          <w:bCs/>
          <w:sz w:val="22"/>
          <w:szCs w:val="22"/>
        </w:rPr>
        <w:t>inutes of the Meeting 3</w:t>
      </w:r>
      <w:r w:rsidRPr="006D4C49">
        <w:rPr>
          <w:rFonts w:ascii="Arial" w:hAnsi="Arial" w:cs="Arial"/>
          <w:b/>
          <w:bCs/>
          <w:sz w:val="22"/>
          <w:szCs w:val="22"/>
          <w:vertAlign w:val="superscript"/>
        </w:rPr>
        <w:t>rd</w:t>
      </w:r>
      <w:r>
        <w:rPr>
          <w:rFonts w:ascii="Arial" w:hAnsi="Arial" w:cs="Arial"/>
          <w:b/>
          <w:bCs/>
          <w:sz w:val="22"/>
          <w:szCs w:val="22"/>
        </w:rPr>
        <w:t xml:space="preserve"> October 2012</w:t>
      </w:r>
      <w:r>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sidRPr="00F544BB">
        <w:rPr>
          <w:rFonts w:ascii="Arial" w:hAnsi="Arial" w:cs="Arial"/>
          <w:sz w:val="22"/>
          <w:szCs w:val="22"/>
        </w:rPr>
        <w:t xml:space="preserve"> approve the minutes as a true record.</w:t>
      </w:r>
      <w:r>
        <w:rPr>
          <w:rFonts w:ascii="Arial" w:hAnsi="Arial" w:cs="Arial"/>
          <w:sz w:val="22"/>
          <w:szCs w:val="22"/>
        </w:rPr>
        <w:t xml:space="preserve">  </w:t>
      </w:r>
    </w:p>
    <w:p w:rsidR="00D2540D" w:rsidRDefault="00D2540D" w:rsidP="00D2540D">
      <w:pPr>
        <w:pStyle w:val="ListParagraph"/>
        <w:rPr>
          <w:rFonts w:cs="Arial"/>
          <w:sz w:val="22"/>
          <w:szCs w:val="22"/>
        </w:rPr>
      </w:pPr>
    </w:p>
    <w:p w:rsidR="00D2540D" w:rsidRDefault="00D2540D" w:rsidP="00D2540D">
      <w:pPr>
        <w:pStyle w:val="Header"/>
        <w:numPr>
          <w:ilvl w:val="0"/>
          <w:numId w:val="2"/>
        </w:numPr>
        <w:tabs>
          <w:tab w:val="clear" w:pos="4153"/>
          <w:tab w:val="clear" w:pos="8306"/>
        </w:tabs>
        <w:rPr>
          <w:rFonts w:ascii="Arial" w:hAnsi="Arial" w:cs="Arial"/>
          <w:bCs/>
          <w:sz w:val="22"/>
          <w:szCs w:val="22"/>
        </w:rPr>
      </w:pPr>
      <w:r w:rsidRPr="00F544BB">
        <w:rPr>
          <w:rFonts w:ascii="Arial" w:hAnsi="Arial" w:cs="Arial"/>
          <w:b/>
          <w:bCs/>
          <w:sz w:val="22"/>
          <w:szCs w:val="22"/>
        </w:rPr>
        <w:t>Matters Arising from Minutes of Last Meeting not on Agenda</w:t>
      </w:r>
      <w:r>
        <w:rPr>
          <w:rFonts w:ascii="Arial" w:hAnsi="Arial" w:cs="Arial"/>
          <w:b/>
          <w:bCs/>
          <w:sz w:val="22"/>
          <w:szCs w:val="22"/>
        </w:rPr>
        <w:t xml:space="preserve">.  </w:t>
      </w:r>
      <w:r>
        <w:rPr>
          <w:rFonts w:ascii="Arial" w:hAnsi="Arial" w:cs="Arial"/>
          <w:bCs/>
          <w:sz w:val="22"/>
          <w:szCs w:val="22"/>
        </w:rPr>
        <w:t>The Clerk distributed copies of Misson PC Standing Orders which had been updated following the Localism Act 2011 and approved at the last meeting.</w:t>
      </w:r>
    </w:p>
    <w:p w:rsidR="00D2540D" w:rsidRPr="00F544BB" w:rsidRDefault="00D65E19" w:rsidP="00D2540D">
      <w:pPr>
        <w:pStyle w:val="Header"/>
        <w:numPr>
          <w:ilvl w:val="0"/>
          <w:numId w:val="2"/>
        </w:numPr>
        <w:tabs>
          <w:tab w:val="clear" w:pos="4153"/>
          <w:tab w:val="clear" w:pos="8306"/>
        </w:tabs>
        <w:rPr>
          <w:rFonts w:ascii="Arial" w:hAnsi="Arial" w:cs="Arial"/>
          <w:sz w:val="22"/>
          <w:szCs w:val="22"/>
        </w:rPr>
      </w:pPr>
      <w:r>
        <w:rPr>
          <w:rFonts w:ascii="Arial" w:hAnsi="Arial" w:cs="Arial"/>
          <w:b/>
          <w:sz w:val="22"/>
          <w:szCs w:val="22"/>
        </w:rPr>
        <w:lastRenderedPageBreak/>
        <w:t xml:space="preserve">Presentation on the management options for Misson Line Bank from Natural England.  </w:t>
      </w:r>
      <w:r>
        <w:rPr>
          <w:rFonts w:ascii="Arial" w:hAnsi="Arial" w:cs="Arial"/>
          <w:sz w:val="22"/>
          <w:szCs w:val="22"/>
        </w:rPr>
        <w:t>Covered in public participation.</w:t>
      </w:r>
    </w:p>
    <w:p w:rsidR="006D4C49" w:rsidRPr="00F544BB" w:rsidRDefault="006D4C49" w:rsidP="006D4C49">
      <w:pPr>
        <w:pStyle w:val="Header"/>
        <w:tabs>
          <w:tab w:val="clear" w:pos="4153"/>
          <w:tab w:val="clear" w:pos="8306"/>
        </w:tabs>
        <w:rPr>
          <w:rFonts w:ascii="Arial" w:hAnsi="Arial" w:cs="Arial"/>
          <w:sz w:val="22"/>
          <w:szCs w:val="22"/>
        </w:rPr>
      </w:pPr>
    </w:p>
    <w:p w:rsidR="00D51877" w:rsidRDefault="006D4C49" w:rsidP="00D65E19">
      <w:pPr>
        <w:pStyle w:val="BodyText"/>
        <w:numPr>
          <w:ilvl w:val="0"/>
          <w:numId w:val="2"/>
        </w:numPr>
        <w:rPr>
          <w:rFonts w:ascii="Arial" w:hAnsi="Arial" w:cs="Arial"/>
          <w:b w:val="0"/>
          <w:bCs w:val="0"/>
          <w:sz w:val="22"/>
          <w:szCs w:val="22"/>
        </w:rPr>
      </w:pPr>
      <w:r w:rsidRPr="00F544BB">
        <w:rPr>
          <w:rFonts w:ascii="Arial" w:hAnsi="Arial" w:cs="Arial"/>
          <w:bCs w:val="0"/>
          <w:sz w:val="22"/>
          <w:szCs w:val="22"/>
        </w:rPr>
        <w:t>To review progress with</w:t>
      </w:r>
      <w:r>
        <w:rPr>
          <w:rFonts w:ascii="Arial" w:hAnsi="Arial" w:cs="Arial"/>
          <w:bCs w:val="0"/>
          <w:sz w:val="22"/>
          <w:szCs w:val="22"/>
        </w:rPr>
        <w:t xml:space="preserve"> odour reduction at Tunnel Tech.  </w:t>
      </w:r>
      <w:r w:rsidR="00D51877">
        <w:rPr>
          <w:rFonts w:ascii="Arial" w:hAnsi="Arial" w:cs="Arial"/>
          <w:b w:val="0"/>
          <w:bCs w:val="0"/>
          <w:sz w:val="22"/>
          <w:szCs w:val="22"/>
        </w:rPr>
        <w:t>The Chairman summarised the recent meeting held with BDC and representatives of neighbouring parish/town councils:</w:t>
      </w:r>
    </w:p>
    <w:p w:rsidR="00D51877" w:rsidRPr="001F589D" w:rsidRDefault="001F589D" w:rsidP="00D51877">
      <w:pPr>
        <w:pStyle w:val="ListParagraph"/>
        <w:numPr>
          <w:ilvl w:val="0"/>
          <w:numId w:val="13"/>
        </w:numPr>
        <w:rPr>
          <w:rFonts w:cs="Arial"/>
          <w:b/>
          <w:bCs/>
          <w:sz w:val="22"/>
          <w:szCs w:val="22"/>
        </w:rPr>
      </w:pPr>
      <w:r>
        <w:rPr>
          <w:rFonts w:cs="Arial"/>
          <w:bCs/>
          <w:sz w:val="22"/>
          <w:szCs w:val="22"/>
        </w:rPr>
        <w:t>TTN are capturing &amp; treating odours from the indoor activities.</w:t>
      </w:r>
    </w:p>
    <w:p w:rsidR="001F589D" w:rsidRPr="001F589D" w:rsidRDefault="001F589D" w:rsidP="00D51877">
      <w:pPr>
        <w:pStyle w:val="ListParagraph"/>
        <w:numPr>
          <w:ilvl w:val="0"/>
          <w:numId w:val="13"/>
        </w:numPr>
        <w:rPr>
          <w:rFonts w:cs="Arial"/>
          <w:b/>
          <w:bCs/>
          <w:sz w:val="22"/>
          <w:szCs w:val="22"/>
        </w:rPr>
      </w:pPr>
      <w:r>
        <w:rPr>
          <w:rFonts w:cs="Arial"/>
          <w:bCs/>
          <w:sz w:val="22"/>
          <w:szCs w:val="22"/>
        </w:rPr>
        <w:t>The Permit requires TTN to report on the results of the recent abatement measures, and propose any further abatement/engineering works necessary to ensure zero odours beyond the site boundary.  BDC will receive the report on 30</w:t>
      </w:r>
      <w:r w:rsidRPr="001F589D">
        <w:rPr>
          <w:rFonts w:cs="Arial"/>
          <w:bCs/>
          <w:sz w:val="22"/>
          <w:szCs w:val="22"/>
          <w:vertAlign w:val="superscript"/>
        </w:rPr>
        <w:t>th</w:t>
      </w:r>
      <w:r>
        <w:rPr>
          <w:rFonts w:cs="Arial"/>
          <w:bCs/>
          <w:sz w:val="22"/>
          <w:szCs w:val="22"/>
        </w:rPr>
        <w:t xml:space="preserve"> November</w:t>
      </w:r>
      <w:r w:rsidR="00003B42">
        <w:rPr>
          <w:rFonts w:cs="Arial"/>
          <w:bCs/>
          <w:sz w:val="22"/>
          <w:szCs w:val="22"/>
        </w:rPr>
        <w:t xml:space="preserve"> 2012</w:t>
      </w:r>
      <w:r>
        <w:rPr>
          <w:rFonts w:cs="Arial"/>
          <w:bCs/>
          <w:sz w:val="22"/>
          <w:szCs w:val="22"/>
        </w:rPr>
        <w:t>.</w:t>
      </w:r>
    </w:p>
    <w:p w:rsidR="001F589D" w:rsidRPr="00003B42" w:rsidRDefault="001F589D" w:rsidP="00D51877">
      <w:pPr>
        <w:pStyle w:val="ListParagraph"/>
        <w:numPr>
          <w:ilvl w:val="0"/>
          <w:numId w:val="13"/>
        </w:numPr>
        <w:rPr>
          <w:rFonts w:cs="Arial"/>
          <w:b/>
          <w:bCs/>
          <w:sz w:val="22"/>
          <w:szCs w:val="22"/>
        </w:rPr>
      </w:pPr>
      <w:r>
        <w:rPr>
          <w:rFonts w:cs="Arial"/>
          <w:bCs/>
          <w:sz w:val="22"/>
          <w:szCs w:val="22"/>
        </w:rPr>
        <w:t xml:space="preserve">The rate of continuing complaints clearly demonstrates that the recent abatements have been unsuccessful in capturing all the odours produced in the substrate production.  BDC urge residents to continue to report all odour incidents, and to particularly </w:t>
      </w:r>
      <w:r w:rsidR="00003B42">
        <w:rPr>
          <w:rFonts w:cs="Arial"/>
          <w:bCs/>
          <w:sz w:val="22"/>
          <w:szCs w:val="22"/>
        </w:rPr>
        <w:t>log the time of day or night which may be significant in determining the main source of remaining odours.</w:t>
      </w:r>
    </w:p>
    <w:p w:rsidR="00003B42" w:rsidRDefault="00003B42" w:rsidP="00D51877">
      <w:pPr>
        <w:pStyle w:val="ListParagraph"/>
        <w:numPr>
          <w:ilvl w:val="0"/>
          <w:numId w:val="13"/>
        </w:numPr>
        <w:rPr>
          <w:rFonts w:cs="Arial"/>
          <w:b/>
          <w:bCs/>
          <w:sz w:val="22"/>
          <w:szCs w:val="22"/>
        </w:rPr>
      </w:pPr>
      <w:r>
        <w:rPr>
          <w:rFonts w:cs="Arial"/>
          <w:bCs/>
          <w:sz w:val="22"/>
          <w:szCs w:val="22"/>
        </w:rPr>
        <w:t>BDC Officers will meet with parish representatives in December following analysis of the TTN report.</w:t>
      </w:r>
    </w:p>
    <w:p w:rsidR="00003B42" w:rsidRDefault="00003B42" w:rsidP="00D51877">
      <w:pPr>
        <w:pStyle w:val="BodyText"/>
        <w:ind w:left="360"/>
        <w:rPr>
          <w:rFonts w:ascii="Arial" w:hAnsi="Arial" w:cs="Arial"/>
          <w:b w:val="0"/>
          <w:bCs w:val="0"/>
          <w:sz w:val="22"/>
          <w:szCs w:val="22"/>
        </w:rPr>
      </w:pPr>
    </w:p>
    <w:p w:rsidR="006D4C49" w:rsidRDefault="006D4C49" w:rsidP="00D51877">
      <w:pPr>
        <w:pStyle w:val="BodyText"/>
        <w:ind w:left="360"/>
        <w:rPr>
          <w:rFonts w:ascii="Arial" w:hAnsi="Arial" w:cs="Arial"/>
          <w:b w:val="0"/>
          <w:bCs w:val="0"/>
          <w:sz w:val="22"/>
          <w:szCs w:val="22"/>
        </w:rPr>
      </w:pPr>
      <w:r>
        <w:rPr>
          <w:rFonts w:ascii="Arial" w:hAnsi="Arial" w:cs="Arial"/>
          <w:b w:val="0"/>
          <w:bCs w:val="0"/>
          <w:sz w:val="22"/>
          <w:szCs w:val="22"/>
        </w:rPr>
        <w:t>TTCC reported:</w:t>
      </w:r>
    </w:p>
    <w:p w:rsidR="006D4C49" w:rsidRPr="00003B42" w:rsidRDefault="006D4C49" w:rsidP="006D4C49">
      <w:pPr>
        <w:pStyle w:val="BodyText"/>
        <w:numPr>
          <w:ilvl w:val="0"/>
          <w:numId w:val="3"/>
        </w:numPr>
        <w:rPr>
          <w:rFonts w:ascii="Arial" w:hAnsi="Arial" w:cs="Arial"/>
          <w:sz w:val="22"/>
          <w:szCs w:val="22"/>
        </w:rPr>
      </w:pPr>
      <w:r w:rsidRPr="00924659">
        <w:rPr>
          <w:rFonts w:ascii="Arial" w:hAnsi="Arial" w:cs="Arial"/>
          <w:b w:val="0"/>
          <w:bCs w:val="0"/>
          <w:sz w:val="22"/>
          <w:szCs w:val="22"/>
        </w:rPr>
        <w:t xml:space="preserve">Hugh James Solicitors </w:t>
      </w:r>
      <w:r w:rsidR="00003B42">
        <w:rPr>
          <w:rFonts w:ascii="Arial" w:hAnsi="Arial" w:cs="Arial"/>
          <w:b w:val="0"/>
          <w:bCs w:val="0"/>
          <w:sz w:val="22"/>
          <w:szCs w:val="22"/>
        </w:rPr>
        <w:t xml:space="preserve">have 47 registered claimants and will shortly be </w:t>
      </w:r>
      <w:r w:rsidRPr="00924659">
        <w:rPr>
          <w:rFonts w:ascii="Arial" w:hAnsi="Arial" w:cs="Arial"/>
          <w:b w:val="0"/>
          <w:bCs w:val="0"/>
          <w:sz w:val="22"/>
          <w:szCs w:val="22"/>
        </w:rPr>
        <w:t>proceeding with the</w:t>
      </w:r>
      <w:r w:rsidR="00003B42">
        <w:rPr>
          <w:rFonts w:ascii="Arial" w:hAnsi="Arial" w:cs="Arial"/>
          <w:b w:val="0"/>
          <w:bCs w:val="0"/>
          <w:sz w:val="22"/>
          <w:szCs w:val="22"/>
        </w:rPr>
        <w:t xml:space="preserve"> private nuisance action against TTN.</w:t>
      </w:r>
    </w:p>
    <w:p w:rsidR="00003B42" w:rsidRPr="00924659" w:rsidRDefault="00003B42" w:rsidP="006D4C49">
      <w:pPr>
        <w:pStyle w:val="BodyText"/>
        <w:numPr>
          <w:ilvl w:val="0"/>
          <w:numId w:val="3"/>
        </w:numPr>
        <w:rPr>
          <w:rFonts w:ascii="Arial" w:hAnsi="Arial" w:cs="Arial"/>
          <w:sz w:val="22"/>
          <w:szCs w:val="22"/>
        </w:rPr>
      </w:pPr>
      <w:r>
        <w:rPr>
          <w:rFonts w:ascii="Arial" w:hAnsi="Arial" w:cs="Arial"/>
          <w:b w:val="0"/>
          <w:bCs w:val="0"/>
          <w:sz w:val="22"/>
          <w:szCs w:val="22"/>
        </w:rPr>
        <w:t xml:space="preserve">TTCC requested that a number of residents be allowed to attend the next meeting with BDC as ‘seeing </w:t>
      </w:r>
      <w:proofErr w:type="gramStart"/>
      <w:r>
        <w:rPr>
          <w:rFonts w:ascii="Arial" w:hAnsi="Arial" w:cs="Arial"/>
          <w:b w:val="0"/>
          <w:bCs w:val="0"/>
          <w:sz w:val="22"/>
          <w:szCs w:val="22"/>
        </w:rPr>
        <w:t>is believing</w:t>
      </w:r>
      <w:proofErr w:type="gramEnd"/>
      <w:r>
        <w:rPr>
          <w:rFonts w:ascii="Arial" w:hAnsi="Arial" w:cs="Arial"/>
          <w:b w:val="0"/>
          <w:bCs w:val="0"/>
          <w:sz w:val="22"/>
          <w:szCs w:val="22"/>
        </w:rPr>
        <w:t>’ as far as residents confidence in BDC commitment to enforcing the Permit is concerned.  MPC agreed that a maximum of ten residents could attend the next meeting.</w:t>
      </w:r>
    </w:p>
    <w:p w:rsidR="006D4C49" w:rsidRPr="00776921" w:rsidRDefault="006D4C49" w:rsidP="006D4C49">
      <w:pPr>
        <w:pStyle w:val="BodyText"/>
        <w:ind w:left="780"/>
        <w:rPr>
          <w:rFonts w:ascii="Arial" w:hAnsi="Arial" w:cs="Arial"/>
          <w:sz w:val="22"/>
          <w:szCs w:val="22"/>
        </w:rPr>
      </w:pPr>
    </w:p>
    <w:p w:rsidR="00CB7D2F" w:rsidRPr="00CB7D2F" w:rsidRDefault="006D4C49" w:rsidP="00CB7D2F">
      <w:pPr>
        <w:pStyle w:val="BodyText"/>
        <w:numPr>
          <w:ilvl w:val="0"/>
          <w:numId w:val="2"/>
        </w:numPr>
        <w:rPr>
          <w:rFonts w:ascii="Arial" w:hAnsi="Arial" w:cs="Arial"/>
          <w:sz w:val="22"/>
          <w:szCs w:val="22"/>
        </w:rPr>
      </w:pPr>
      <w:r w:rsidRPr="00F544BB">
        <w:rPr>
          <w:rFonts w:ascii="Arial" w:hAnsi="Arial" w:cs="Arial"/>
          <w:sz w:val="22"/>
          <w:szCs w:val="22"/>
        </w:rPr>
        <w:t>Road Safety, Highways &amp; Parish Paths</w:t>
      </w:r>
      <w:r>
        <w:rPr>
          <w:rFonts w:ascii="Arial" w:hAnsi="Arial" w:cs="Arial"/>
          <w:sz w:val="22"/>
          <w:szCs w:val="22"/>
        </w:rPr>
        <w:t xml:space="preserve">.  </w:t>
      </w:r>
      <w:r w:rsidR="00CB7D2F">
        <w:rPr>
          <w:rFonts w:ascii="Arial" w:hAnsi="Arial" w:cs="Arial"/>
          <w:b w:val="0"/>
          <w:sz w:val="22"/>
          <w:szCs w:val="22"/>
        </w:rPr>
        <w:t xml:space="preserve">Cllr </w:t>
      </w:r>
      <w:proofErr w:type="spellStart"/>
      <w:r w:rsidR="00CB7D2F">
        <w:rPr>
          <w:rFonts w:ascii="Arial" w:hAnsi="Arial" w:cs="Arial"/>
          <w:b w:val="0"/>
          <w:sz w:val="22"/>
          <w:szCs w:val="22"/>
        </w:rPr>
        <w:t>Woolliams</w:t>
      </w:r>
      <w:proofErr w:type="spellEnd"/>
      <w:r w:rsidR="00CB7D2F">
        <w:rPr>
          <w:rFonts w:ascii="Arial" w:hAnsi="Arial" w:cs="Arial"/>
          <w:b w:val="0"/>
          <w:sz w:val="22"/>
          <w:szCs w:val="22"/>
        </w:rPr>
        <w:t xml:space="preserve"> reported on the highways ‘walkabout’ which had been conducted with the new Bassetlaw Highways Manager, Ian Parker, and Clerk that morning.  Council </w:t>
      </w:r>
      <w:r w:rsidR="00CB7D2F" w:rsidRPr="006E1D22">
        <w:rPr>
          <w:rFonts w:ascii="Arial" w:hAnsi="Arial" w:cs="Arial"/>
          <w:sz w:val="22"/>
          <w:szCs w:val="22"/>
        </w:rPr>
        <w:t>note</w:t>
      </w:r>
      <w:r w:rsidR="006E1D22" w:rsidRPr="006E1D22">
        <w:rPr>
          <w:rFonts w:ascii="Arial" w:hAnsi="Arial" w:cs="Arial"/>
          <w:sz w:val="22"/>
          <w:szCs w:val="22"/>
        </w:rPr>
        <w:t>d</w:t>
      </w:r>
      <w:r w:rsidR="00CB7D2F">
        <w:rPr>
          <w:rFonts w:ascii="Arial" w:hAnsi="Arial" w:cs="Arial"/>
          <w:b w:val="0"/>
          <w:sz w:val="22"/>
          <w:szCs w:val="22"/>
        </w:rPr>
        <w:t xml:space="preserve"> that:</w:t>
      </w:r>
    </w:p>
    <w:p w:rsidR="00CB7D2F" w:rsidRPr="00CB7D2F" w:rsidRDefault="00CB7D2F" w:rsidP="00CB7D2F">
      <w:pPr>
        <w:pStyle w:val="BodyText"/>
        <w:numPr>
          <w:ilvl w:val="0"/>
          <w:numId w:val="14"/>
        </w:numPr>
        <w:rPr>
          <w:rFonts w:ascii="Arial" w:hAnsi="Arial" w:cs="Arial"/>
          <w:sz w:val="22"/>
          <w:szCs w:val="22"/>
        </w:rPr>
      </w:pPr>
      <w:r>
        <w:rPr>
          <w:rFonts w:ascii="Arial" w:hAnsi="Arial" w:cs="Arial"/>
          <w:b w:val="0"/>
          <w:sz w:val="22"/>
          <w:szCs w:val="22"/>
        </w:rPr>
        <w:t>All the parish priorities for road safety in Misson and Newington had been discussed as well as pavement, verges and drainage issues.  NCC will come back with the actions they intend to take.</w:t>
      </w:r>
    </w:p>
    <w:p w:rsidR="00CB7D2F" w:rsidRPr="00CB7D2F" w:rsidRDefault="00CB7D2F" w:rsidP="00CB7D2F">
      <w:pPr>
        <w:pStyle w:val="BodyText"/>
        <w:numPr>
          <w:ilvl w:val="0"/>
          <w:numId w:val="14"/>
        </w:numPr>
        <w:rPr>
          <w:rFonts w:ascii="Arial" w:hAnsi="Arial" w:cs="Arial"/>
          <w:sz w:val="22"/>
          <w:szCs w:val="22"/>
        </w:rPr>
      </w:pPr>
      <w:r>
        <w:rPr>
          <w:rFonts w:ascii="Arial" w:hAnsi="Arial" w:cs="Arial"/>
          <w:b w:val="0"/>
          <w:sz w:val="22"/>
          <w:szCs w:val="22"/>
        </w:rPr>
        <w:t xml:space="preserve">Cllr </w:t>
      </w:r>
      <w:proofErr w:type="spellStart"/>
      <w:r>
        <w:rPr>
          <w:rFonts w:ascii="Arial" w:hAnsi="Arial" w:cs="Arial"/>
          <w:b w:val="0"/>
          <w:sz w:val="22"/>
          <w:szCs w:val="22"/>
        </w:rPr>
        <w:t>Woolliams</w:t>
      </w:r>
      <w:proofErr w:type="spellEnd"/>
      <w:r>
        <w:rPr>
          <w:rFonts w:ascii="Arial" w:hAnsi="Arial" w:cs="Arial"/>
          <w:b w:val="0"/>
          <w:sz w:val="22"/>
          <w:szCs w:val="22"/>
        </w:rPr>
        <w:t xml:space="preserve"> will be following up the actions required to repair the Bryans Close bridleway with the landowners.</w:t>
      </w:r>
    </w:p>
    <w:p w:rsidR="00CB7D2F" w:rsidRPr="00CB7D2F" w:rsidRDefault="00CB7D2F" w:rsidP="00CB7D2F">
      <w:pPr>
        <w:pStyle w:val="BodyText"/>
        <w:numPr>
          <w:ilvl w:val="0"/>
          <w:numId w:val="14"/>
        </w:numPr>
        <w:rPr>
          <w:rFonts w:ascii="Arial" w:hAnsi="Arial" w:cs="Arial"/>
          <w:sz w:val="22"/>
          <w:szCs w:val="22"/>
        </w:rPr>
      </w:pPr>
      <w:r>
        <w:rPr>
          <w:rFonts w:ascii="Arial" w:hAnsi="Arial" w:cs="Arial"/>
          <w:b w:val="0"/>
          <w:sz w:val="22"/>
          <w:szCs w:val="22"/>
        </w:rPr>
        <w:t>The owners of the Old Chapel on Top Street were intending to develop off road car access within the curtilage of the property which will alleviate on road parking issues.</w:t>
      </w:r>
    </w:p>
    <w:p w:rsidR="00F0480A" w:rsidRPr="00F0480A" w:rsidRDefault="00CB7D2F" w:rsidP="00CB7D2F">
      <w:pPr>
        <w:pStyle w:val="BodyText"/>
        <w:numPr>
          <w:ilvl w:val="0"/>
          <w:numId w:val="14"/>
        </w:numPr>
        <w:rPr>
          <w:rFonts w:ascii="Arial" w:hAnsi="Arial" w:cs="Arial"/>
          <w:sz w:val="22"/>
          <w:szCs w:val="22"/>
        </w:rPr>
      </w:pPr>
      <w:r>
        <w:rPr>
          <w:rFonts w:ascii="Arial" w:hAnsi="Arial" w:cs="Arial"/>
          <w:b w:val="0"/>
          <w:sz w:val="22"/>
          <w:szCs w:val="22"/>
        </w:rPr>
        <w:t>Warning signs (zigzags on the road) were proposed outside the Top Street school entrance.</w:t>
      </w:r>
    </w:p>
    <w:p w:rsidR="00CB7D2F" w:rsidRDefault="00F0480A" w:rsidP="00CB7D2F">
      <w:pPr>
        <w:pStyle w:val="BodyText"/>
        <w:numPr>
          <w:ilvl w:val="0"/>
          <w:numId w:val="14"/>
        </w:numPr>
        <w:rPr>
          <w:rFonts w:ascii="Arial" w:hAnsi="Arial" w:cs="Arial"/>
          <w:sz w:val="22"/>
          <w:szCs w:val="22"/>
        </w:rPr>
      </w:pPr>
      <w:r>
        <w:rPr>
          <w:rFonts w:ascii="Arial" w:hAnsi="Arial" w:cs="Arial"/>
          <w:b w:val="0"/>
          <w:sz w:val="22"/>
          <w:szCs w:val="22"/>
        </w:rPr>
        <w:t xml:space="preserve">Cllr </w:t>
      </w:r>
      <w:proofErr w:type="spellStart"/>
      <w:r>
        <w:rPr>
          <w:rFonts w:ascii="Arial" w:hAnsi="Arial" w:cs="Arial"/>
          <w:b w:val="0"/>
          <w:sz w:val="22"/>
          <w:szCs w:val="22"/>
        </w:rPr>
        <w:t>Sutherton</w:t>
      </w:r>
      <w:proofErr w:type="spellEnd"/>
      <w:r>
        <w:rPr>
          <w:rFonts w:ascii="Arial" w:hAnsi="Arial" w:cs="Arial"/>
          <w:b w:val="0"/>
          <w:sz w:val="22"/>
          <w:szCs w:val="22"/>
        </w:rPr>
        <w:t xml:space="preserve"> asked that the Misson Springs road subsidence be addressed.  Council </w:t>
      </w:r>
      <w:r w:rsidRPr="00F0480A">
        <w:rPr>
          <w:rFonts w:ascii="Arial" w:hAnsi="Arial" w:cs="Arial"/>
          <w:sz w:val="22"/>
          <w:szCs w:val="22"/>
        </w:rPr>
        <w:t>instructed</w:t>
      </w:r>
      <w:r>
        <w:rPr>
          <w:rFonts w:ascii="Arial" w:hAnsi="Arial" w:cs="Arial"/>
          <w:b w:val="0"/>
          <w:sz w:val="22"/>
          <w:szCs w:val="22"/>
        </w:rPr>
        <w:t xml:space="preserve"> the clerk to report these additional concerns to NCC.</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sidRPr="00F0480A">
        <w:rPr>
          <w:rFonts w:ascii="Arial" w:hAnsi="Arial" w:cs="Arial"/>
          <w:sz w:val="22"/>
          <w:szCs w:val="22"/>
        </w:rPr>
        <w:t>Clerk</w:t>
      </w:r>
      <w:r w:rsidR="00CB7D2F" w:rsidRPr="00F0480A">
        <w:rPr>
          <w:rFonts w:ascii="Arial" w:hAnsi="Arial" w:cs="Arial"/>
          <w:sz w:val="22"/>
          <w:szCs w:val="22"/>
        </w:rPr>
        <w:t xml:space="preserve"> </w:t>
      </w:r>
    </w:p>
    <w:p w:rsidR="00F0480A" w:rsidRPr="00B94881" w:rsidRDefault="00F0480A" w:rsidP="00F0480A">
      <w:pPr>
        <w:pStyle w:val="BodyText"/>
        <w:numPr>
          <w:ilvl w:val="0"/>
          <w:numId w:val="14"/>
        </w:numPr>
        <w:rPr>
          <w:rFonts w:ascii="Arial" w:hAnsi="Arial" w:cs="Arial"/>
          <w:b w:val="0"/>
          <w:bCs w:val="0"/>
          <w:sz w:val="22"/>
          <w:szCs w:val="22"/>
        </w:rPr>
      </w:pPr>
      <w:r w:rsidRPr="00F0480A">
        <w:rPr>
          <w:rFonts w:ascii="Arial" w:hAnsi="Arial" w:cs="Arial"/>
          <w:b w:val="0"/>
          <w:sz w:val="22"/>
          <w:szCs w:val="22"/>
        </w:rPr>
        <w:t xml:space="preserve">Cllr </w:t>
      </w:r>
      <w:proofErr w:type="spellStart"/>
      <w:r w:rsidRPr="00F0480A">
        <w:rPr>
          <w:rFonts w:ascii="Arial" w:hAnsi="Arial" w:cs="Arial"/>
          <w:b w:val="0"/>
          <w:sz w:val="22"/>
          <w:szCs w:val="22"/>
        </w:rPr>
        <w:t>Sutherton</w:t>
      </w:r>
      <w:proofErr w:type="spellEnd"/>
      <w:r w:rsidRPr="00F0480A">
        <w:rPr>
          <w:rFonts w:ascii="Arial" w:hAnsi="Arial" w:cs="Arial"/>
          <w:b w:val="0"/>
          <w:sz w:val="22"/>
          <w:szCs w:val="22"/>
        </w:rPr>
        <w:t xml:space="preserve"> had </w:t>
      </w:r>
      <w:r w:rsidR="006D4C49" w:rsidRPr="00F0480A">
        <w:rPr>
          <w:rFonts w:ascii="Arial" w:hAnsi="Arial" w:cs="Arial"/>
          <w:b w:val="0"/>
          <w:bCs w:val="0"/>
          <w:sz w:val="22"/>
          <w:szCs w:val="22"/>
        </w:rPr>
        <w:t>inspected the churchyard wall</w:t>
      </w:r>
      <w:r>
        <w:rPr>
          <w:rFonts w:ascii="Arial" w:hAnsi="Arial" w:cs="Arial"/>
          <w:b w:val="0"/>
          <w:bCs w:val="0"/>
          <w:sz w:val="22"/>
          <w:szCs w:val="22"/>
        </w:rPr>
        <w:t xml:space="preserve"> &amp; will monitor for any significant</w:t>
      </w:r>
      <w:r w:rsidR="006D4C49" w:rsidRPr="00F0480A">
        <w:rPr>
          <w:rFonts w:ascii="Arial" w:hAnsi="Arial" w:cs="Arial"/>
          <w:b w:val="0"/>
          <w:bCs w:val="0"/>
          <w:sz w:val="22"/>
          <w:szCs w:val="22"/>
        </w:rPr>
        <w:t xml:space="preserve"> movement</w:t>
      </w:r>
      <w:r>
        <w:rPr>
          <w:rFonts w:ascii="Arial" w:hAnsi="Arial" w:cs="Arial"/>
          <w:b w:val="0"/>
          <w:bCs w:val="0"/>
          <w:sz w:val="22"/>
          <w:szCs w:val="22"/>
        </w:rPr>
        <w:t>.</w:t>
      </w:r>
    </w:p>
    <w:p w:rsidR="006D4C49" w:rsidRPr="00B94881" w:rsidRDefault="006D4C49" w:rsidP="00F0480A">
      <w:pPr>
        <w:pStyle w:val="BodyText"/>
        <w:ind w:left="360"/>
        <w:rPr>
          <w:rFonts w:ascii="Arial" w:hAnsi="Arial" w:cs="Arial"/>
          <w:bCs w:val="0"/>
          <w:sz w:val="22"/>
          <w:szCs w:val="22"/>
        </w:rPr>
      </w:pPr>
      <w:r w:rsidRPr="00B94881">
        <w:rPr>
          <w:rFonts w:ascii="Arial" w:hAnsi="Arial" w:cs="Arial"/>
          <w:b w:val="0"/>
          <w:bCs w:val="0"/>
          <w:sz w:val="22"/>
          <w:szCs w:val="22"/>
        </w:rPr>
        <w:tab/>
      </w:r>
      <w:r w:rsidRPr="00B94881">
        <w:rPr>
          <w:rFonts w:ascii="Arial" w:hAnsi="Arial" w:cs="Arial"/>
          <w:b w:val="0"/>
          <w:bCs w:val="0"/>
          <w:sz w:val="22"/>
          <w:szCs w:val="22"/>
        </w:rPr>
        <w:tab/>
      </w:r>
    </w:p>
    <w:p w:rsidR="006D4C49" w:rsidRDefault="006D4C49" w:rsidP="00F0480A">
      <w:pPr>
        <w:pStyle w:val="BodyText"/>
        <w:numPr>
          <w:ilvl w:val="0"/>
          <w:numId w:val="2"/>
        </w:numPr>
        <w:rPr>
          <w:rFonts w:ascii="Arial" w:hAnsi="Arial" w:cs="Arial"/>
          <w:b w:val="0"/>
          <w:sz w:val="22"/>
          <w:szCs w:val="22"/>
        </w:rPr>
      </w:pPr>
      <w:r w:rsidRPr="00F544BB">
        <w:rPr>
          <w:rFonts w:ascii="Arial" w:hAnsi="Arial" w:cs="Arial"/>
          <w:sz w:val="22"/>
          <w:szCs w:val="22"/>
        </w:rPr>
        <w:t>Policing</w:t>
      </w:r>
      <w:r>
        <w:rPr>
          <w:rFonts w:ascii="Arial" w:hAnsi="Arial" w:cs="Arial"/>
          <w:sz w:val="22"/>
          <w:szCs w:val="22"/>
        </w:rPr>
        <w:t xml:space="preserve">.  </w:t>
      </w:r>
      <w:r w:rsidR="00F0480A">
        <w:rPr>
          <w:rFonts w:ascii="Arial" w:hAnsi="Arial" w:cs="Arial"/>
          <w:b w:val="0"/>
          <w:sz w:val="22"/>
          <w:szCs w:val="22"/>
        </w:rPr>
        <w:t xml:space="preserve">Council </w:t>
      </w:r>
      <w:r w:rsidR="00F0480A" w:rsidRPr="006E1D22">
        <w:rPr>
          <w:rFonts w:ascii="Arial" w:hAnsi="Arial" w:cs="Arial"/>
          <w:sz w:val="22"/>
          <w:szCs w:val="22"/>
        </w:rPr>
        <w:t>noted</w:t>
      </w:r>
      <w:r w:rsidR="00F0480A">
        <w:rPr>
          <w:rFonts w:ascii="Arial" w:hAnsi="Arial" w:cs="Arial"/>
          <w:b w:val="0"/>
          <w:sz w:val="22"/>
          <w:szCs w:val="22"/>
        </w:rPr>
        <w:t>:</w:t>
      </w:r>
    </w:p>
    <w:p w:rsidR="00F0480A" w:rsidRDefault="00F0480A" w:rsidP="00F0480A">
      <w:pPr>
        <w:pStyle w:val="BodyText"/>
        <w:numPr>
          <w:ilvl w:val="0"/>
          <w:numId w:val="15"/>
        </w:numPr>
        <w:rPr>
          <w:rFonts w:ascii="Arial" w:hAnsi="Arial" w:cs="Arial"/>
          <w:b w:val="0"/>
          <w:bCs w:val="0"/>
          <w:sz w:val="22"/>
          <w:szCs w:val="22"/>
        </w:rPr>
      </w:pPr>
      <w:r>
        <w:rPr>
          <w:rFonts w:ascii="Arial" w:hAnsi="Arial" w:cs="Arial"/>
          <w:b w:val="0"/>
          <w:bCs w:val="0"/>
          <w:sz w:val="22"/>
          <w:szCs w:val="22"/>
        </w:rPr>
        <w:t>September report</w:t>
      </w:r>
    </w:p>
    <w:p w:rsidR="00F0480A" w:rsidRDefault="00F0480A" w:rsidP="00F0480A">
      <w:pPr>
        <w:pStyle w:val="BodyText"/>
        <w:numPr>
          <w:ilvl w:val="0"/>
          <w:numId w:val="15"/>
        </w:numPr>
        <w:rPr>
          <w:rFonts w:ascii="Arial" w:hAnsi="Arial" w:cs="Arial"/>
          <w:b w:val="0"/>
          <w:bCs w:val="0"/>
          <w:sz w:val="22"/>
          <w:szCs w:val="22"/>
        </w:rPr>
      </w:pPr>
      <w:r>
        <w:rPr>
          <w:rFonts w:ascii="Arial" w:hAnsi="Arial" w:cs="Arial"/>
          <w:b w:val="0"/>
          <w:bCs w:val="0"/>
          <w:sz w:val="22"/>
          <w:szCs w:val="22"/>
        </w:rPr>
        <w:t>NCC review of crime data in relation to part night lighting</w:t>
      </w:r>
    </w:p>
    <w:p w:rsidR="00F0480A" w:rsidRPr="00F0480A" w:rsidRDefault="00F0480A" w:rsidP="00F0480A">
      <w:pPr>
        <w:pStyle w:val="BodyText"/>
        <w:numPr>
          <w:ilvl w:val="0"/>
          <w:numId w:val="15"/>
        </w:numPr>
        <w:rPr>
          <w:rFonts w:ascii="Arial" w:hAnsi="Arial" w:cs="Arial"/>
          <w:b w:val="0"/>
          <w:bCs w:val="0"/>
          <w:sz w:val="22"/>
          <w:szCs w:val="22"/>
        </w:rPr>
      </w:pPr>
      <w:r>
        <w:rPr>
          <w:rFonts w:ascii="Arial" w:hAnsi="Arial" w:cs="Arial"/>
          <w:b w:val="0"/>
          <w:bCs w:val="0"/>
          <w:sz w:val="22"/>
          <w:szCs w:val="22"/>
        </w:rPr>
        <w:t>Police &amp; Crime Commissioner Elections</w:t>
      </w:r>
    </w:p>
    <w:p w:rsidR="006D4C49" w:rsidRPr="00B81A38" w:rsidRDefault="006D4C49" w:rsidP="006D4C49">
      <w:pPr>
        <w:pStyle w:val="Header"/>
        <w:tabs>
          <w:tab w:val="clear" w:pos="4153"/>
          <w:tab w:val="clear" w:pos="8306"/>
        </w:tabs>
        <w:rPr>
          <w:rFonts w:ascii="Arial" w:hAnsi="Arial" w:cs="Arial"/>
          <w:b/>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rsidR="006D4C49" w:rsidRPr="00F544BB" w:rsidRDefault="00F0480A" w:rsidP="006D4C49">
      <w:pPr>
        <w:pStyle w:val="BodyText"/>
        <w:rPr>
          <w:rFonts w:ascii="Arial" w:hAnsi="Arial" w:cs="Arial"/>
          <w:sz w:val="22"/>
          <w:szCs w:val="22"/>
        </w:rPr>
      </w:pPr>
      <w:r>
        <w:rPr>
          <w:rFonts w:ascii="Arial" w:hAnsi="Arial" w:cs="Arial"/>
          <w:sz w:val="22"/>
          <w:szCs w:val="22"/>
        </w:rPr>
        <w:t>(9</w:t>
      </w:r>
      <w:r w:rsidR="006D4C49" w:rsidRPr="00F544BB">
        <w:rPr>
          <w:rFonts w:ascii="Arial" w:hAnsi="Arial" w:cs="Arial"/>
          <w:sz w:val="22"/>
          <w:szCs w:val="22"/>
        </w:rPr>
        <w:t>) Planning:</w:t>
      </w:r>
    </w:p>
    <w:p w:rsidR="00A8178B" w:rsidRDefault="006D4C49" w:rsidP="006D4C49">
      <w:pPr>
        <w:pStyle w:val="BodyText3"/>
        <w:numPr>
          <w:ilvl w:val="0"/>
          <w:numId w:val="1"/>
        </w:numPr>
        <w:tabs>
          <w:tab w:val="left" w:pos="795"/>
          <w:tab w:val="left" w:pos="1080"/>
        </w:tabs>
        <w:rPr>
          <w:rFonts w:ascii="Arial" w:hAnsi="Arial" w:cs="Arial"/>
          <w:sz w:val="22"/>
          <w:szCs w:val="22"/>
        </w:rPr>
      </w:pPr>
      <w:r w:rsidRPr="00A8178B">
        <w:rPr>
          <w:rFonts w:ascii="Arial" w:hAnsi="Arial" w:cs="Arial"/>
          <w:sz w:val="22"/>
          <w:szCs w:val="22"/>
        </w:rPr>
        <w:t xml:space="preserve">Planning decisions:- </w:t>
      </w:r>
      <w:r w:rsidR="00A8178B">
        <w:rPr>
          <w:rFonts w:ascii="Arial" w:hAnsi="Arial" w:cs="Arial"/>
          <w:b w:val="0"/>
          <w:sz w:val="22"/>
          <w:szCs w:val="22"/>
        </w:rPr>
        <w:t xml:space="preserve">12/01347/HSE erect two storey extension &amp; alterations </w:t>
      </w:r>
      <w:proofErr w:type="spellStart"/>
      <w:r w:rsidR="00A8178B">
        <w:rPr>
          <w:rFonts w:ascii="Arial" w:hAnsi="Arial" w:cs="Arial"/>
          <w:b w:val="0"/>
          <w:sz w:val="22"/>
          <w:szCs w:val="22"/>
        </w:rPr>
        <w:t>Wyncroft</w:t>
      </w:r>
      <w:proofErr w:type="spellEnd"/>
      <w:r w:rsidR="00A8178B">
        <w:rPr>
          <w:rFonts w:ascii="Arial" w:hAnsi="Arial" w:cs="Arial"/>
          <w:b w:val="0"/>
          <w:sz w:val="22"/>
          <w:szCs w:val="22"/>
        </w:rPr>
        <w:t xml:space="preserve">, </w:t>
      </w:r>
      <w:proofErr w:type="spellStart"/>
      <w:r w:rsidR="00A8178B">
        <w:rPr>
          <w:rFonts w:ascii="Arial" w:hAnsi="Arial" w:cs="Arial"/>
          <w:b w:val="0"/>
          <w:sz w:val="22"/>
          <w:szCs w:val="22"/>
        </w:rPr>
        <w:t>Bawtry</w:t>
      </w:r>
      <w:proofErr w:type="spellEnd"/>
      <w:r w:rsidR="00A8178B">
        <w:rPr>
          <w:rFonts w:ascii="Arial" w:hAnsi="Arial" w:cs="Arial"/>
          <w:b w:val="0"/>
          <w:sz w:val="22"/>
          <w:szCs w:val="22"/>
        </w:rPr>
        <w:t xml:space="preserve"> Rd, Misson – </w:t>
      </w:r>
      <w:r w:rsidR="00A8178B" w:rsidRPr="00A8178B">
        <w:rPr>
          <w:rFonts w:ascii="Arial" w:hAnsi="Arial" w:cs="Arial"/>
          <w:sz w:val="22"/>
          <w:szCs w:val="22"/>
        </w:rPr>
        <w:t>Granted</w:t>
      </w:r>
      <w:r w:rsidR="00A8178B">
        <w:rPr>
          <w:rFonts w:ascii="Arial" w:hAnsi="Arial" w:cs="Arial"/>
          <w:b w:val="0"/>
          <w:sz w:val="22"/>
          <w:szCs w:val="22"/>
        </w:rPr>
        <w:t xml:space="preserve">; 32/12/00010 Change of Use of Land to Domestic Curtilage &amp; erect garden room The Burrows, 6 </w:t>
      </w:r>
      <w:proofErr w:type="spellStart"/>
      <w:r w:rsidR="00A8178B">
        <w:rPr>
          <w:rFonts w:ascii="Arial" w:hAnsi="Arial" w:cs="Arial"/>
          <w:b w:val="0"/>
          <w:sz w:val="22"/>
          <w:szCs w:val="22"/>
        </w:rPr>
        <w:t>Northwith</w:t>
      </w:r>
      <w:proofErr w:type="spellEnd"/>
      <w:r w:rsidR="00A8178B">
        <w:rPr>
          <w:rFonts w:ascii="Arial" w:hAnsi="Arial" w:cs="Arial"/>
          <w:b w:val="0"/>
          <w:sz w:val="22"/>
          <w:szCs w:val="22"/>
        </w:rPr>
        <w:t xml:space="preserve"> Farm Estate, Newington – </w:t>
      </w:r>
      <w:r w:rsidR="00A8178B" w:rsidRPr="00A8178B">
        <w:rPr>
          <w:rFonts w:ascii="Arial" w:hAnsi="Arial" w:cs="Arial"/>
          <w:sz w:val="22"/>
          <w:szCs w:val="22"/>
        </w:rPr>
        <w:t>Refused.</w:t>
      </w:r>
    </w:p>
    <w:p w:rsidR="006D4C49" w:rsidRPr="00A8178B" w:rsidRDefault="006D4C49" w:rsidP="006D4C49">
      <w:pPr>
        <w:pStyle w:val="BodyText3"/>
        <w:numPr>
          <w:ilvl w:val="0"/>
          <w:numId w:val="1"/>
        </w:numPr>
        <w:tabs>
          <w:tab w:val="left" w:pos="795"/>
          <w:tab w:val="left" w:pos="1080"/>
        </w:tabs>
        <w:rPr>
          <w:rFonts w:ascii="Arial" w:hAnsi="Arial" w:cs="Arial"/>
          <w:sz w:val="22"/>
          <w:szCs w:val="22"/>
        </w:rPr>
      </w:pPr>
      <w:r w:rsidRPr="00A8178B">
        <w:rPr>
          <w:rFonts w:ascii="Arial" w:hAnsi="Arial" w:cs="Arial"/>
          <w:bCs/>
          <w:sz w:val="22"/>
          <w:szCs w:val="22"/>
        </w:rPr>
        <w:t>Planning Applications</w:t>
      </w:r>
      <w:proofErr w:type="gramStart"/>
      <w:r w:rsidRPr="00A8178B">
        <w:rPr>
          <w:rFonts w:ascii="Arial" w:hAnsi="Arial" w:cs="Arial"/>
          <w:bCs/>
          <w:sz w:val="22"/>
          <w:szCs w:val="22"/>
        </w:rPr>
        <w:t>:</w:t>
      </w:r>
      <w:r w:rsidRPr="00A8178B">
        <w:rPr>
          <w:rFonts w:ascii="Arial" w:hAnsi="Arial" w:cs="Arial"/>
          <w:b w:val="0"/>
          <w:bCs/>
          <w:sz w:val="22"/>
          <w:szCs w:val="22"/>
        </w:rPr>
        <w:t>–</w:t>
      </w:r>
      <w:proofErr w:type="gramEnd"/>
      <w:r w:rsidRPr="00A8178B">
        <w:rPr>
          <w:rFonts w:ascii="Arial" w:hAnsi="Arial" w:cs="Arial"/>
          <w:b w:val="0"/>
          <w:bCs/>
          <w:sz w:val="22"/>
          <w:szCs w:val="22"/>
        </w:rPr>
        <w:t xml:space="preserve">  </w:t>
      </w:r>
      <w:r w:rsidR="00A8178B">
        <w:rPr>
          <w:rFonts w:ascii="Arial" w:hAnsi="Arial" w:cs="Arial"/>
          <w:b w:val="0"/>
          <w:bCs/>
          <w:sz w:val="22"/>
          <w:szCs w:val="22"/>
        </w:rPr>
        <w:t>12/01473/COU Change of Use from Redundant Grain Store to Canine Hydro Therapy centre – MPC made no comment and no objection.</w:t>
      </w:r>
      <w:r w:rsidR="00773578">
        <w:rPr>
          <w:rFonts w:ascii="Arial" w:hAnsi="Arial" w:cs="Arial"/>
          <w:b w:val="0"/>
          <w:bCs/>
          <w:sz w:val="22"/>
          <w:szCs w:val="22"/>
        </w:rPr>
        <w:t xml:space="preserve"> Appeal Ref No. APP/A3010/A/12/2184176/NWF (BDC ref 12/00030/S36) Retention of change of use of former cattle buildings to stabling of liveries &amp; associated use of land for grazing/exercising horses – MPC instructed the clerk to write in support of the appeal on the grounds of diversification of economic activities, increased employment opportunities &amp; improved amenity to the parish.</w:t>
      </w:r>
    </w:p>
    <w:p w:rsidR="006D4C49" w:rsidRDefault="006D4C49" w:rsidP="006D4C49">
      <w:pPr>
        <w:pStyle w:val="ListParagraph"/>
        <w:numPr>
          <w:ilvl w:val="0"/>
          <w:numId w:val="1"/>
        </w:numPr>
        <w:rPr>
          <w:rFonts w:cs="Arial"/>
          <w:sz w:val="22"/>
          <w:szCs w:val="22"/>
        </w:rPr>
      </w:pPr>
      <w:r w:rsidRPr="00C11A9B">
        <w:rPr>
          <w:b/>
          <w:bCs/>
          <w:sz w:val="22"/>
          <w:szCs w:val="22"/>
        </w:rPr>
        <w:t>To consider any other Planning Matters:</w:t>
      </w:r>
      <w:r w:rsidRPr="00C11A9B">
        <w:rPr>
          <w:sz w:val="22"/>
          <w:szCs w:val="22"/>
        </w:rPr>
        <w:t xml:space="preserve"> </w:t>
      </w:r>
      <w:r w:rsidRPr="00C11A9B">
        <w:rPr>
          <w:rFonts w:cs="Arial"/>
          <w:sz w:val="22"/>
          <w:szCs w:val="22"/>
        </w:rPr>
        <w:t xml:space="preserve">Council </w:t>
      </w:r>
      <w:r w:rsidRPr="00C41B08">
        <w:rPr>
          <w:rFonts w:cs="Arial"/>
          <w:b/>
          <w:sz w:val="22"/>
          <w:szCs w:val="22"/>
        </w:rPr>
        <w:t>noted</w:t>
      </w:r>
      <w:r>
        <w:rPr>
          <w:rFonts w:cs="Arial"/>
          <w:sz w:val="22"/>
          <w:szCs w:val="22"/>
        </w:rPr>
        <w:t>:</w:t>
      </w:r>
    </w:p>
    <w:p w:rsidR="006D4C49" w:rsidRPr="00C41B08" w:rsidRDefault="006D4C49" w:rsidP="006D4C49">
      <w:pPr>
        <w:pStyle w:val="BodyText3"/>
        <w:numPr>
          <w:ilvl w:val="0"/>
          <w:numId w:val="8"/>
        </w:numPr>
        <w:tabs>
          <w:tab w:val="left" w:pos="795"/>
          <w:tab w:val="left" w:pos="1080"/>
        </w:tabs>
        <w:rPr>
          <w:rFonts w:ascii="Arial" w:hAnsi="Arial" w:cs="Arial"/>
          <w:sz w:val="22"/>
          <w:szCs w:val="22"/>
        </w:rPr>
      </w:pPr>
      <w:r>
        <w:rPr>
          <w:rFonts w:ascii="Arial" w:hAnsi="Arial" w:cs="Arial"/>
          <w:b w:val="0"/>
          <w:sz w:val="22"/>
          <w:szCs w:val="22"/>
        </w:rPr>
        <w:t xml:space="preserve">BDC </w:t>
      </w:r>
      <w:r w:rsidR="00C41B08">
        <w:rPr>
          <w:rFonts w:ascii="Arial" w:hAnsi="Arial" w:cs="Arial"/>
          <w:b w:val="0"/>
          <w:sz w:val="22"/>
          <w:szCs w:val="22"/>
        </w:rPr>
        <w:t>proposed attendance at Misson Xmas Fair on 2</w:t>
      </w:r>
      <w:r w:rsidR="00C41B08" w:rsidRPr="00C41B08">
        <w:rPr>
          <w:rFonts w:ascii="Arial" w:hAnsi="Arial" w:cs="Arial"/>
          <w:b w:val="0"/>
          <w:sz w:val="22"/>
          <w:szCs w:val="22"/>
          <w:vertAlign w:val="superscript"/>
        </w:rPr>
        <w:t>nd</w:t>
      </w:r>
      <w:r w:rsidR="00C41B08">
        <w:rPr>
          <w:rFonts w:ascii="Arial" w:hAnsi="Arial" w:cs="Arial"/>
          <w:b w:val="0"/>
          <w:sz w:val="22"/>
          <w:szCs w:val="22"/>
        </w:rPr>
        <w:t xml:space="preserve"> December with information on Neighbourhood Planning</w:t>
      </w:r>
    </w:p>
    <w:p w:rsidR="00C41B08" w:rsidRPr="00C41B08" w:rsidRDefault="00C41B08" w:rsidP="006D4C49">
      <w:pPr>
        <w:pStyle w:val="BodyText3"/>
        <w:numPr>
          <w:ilvl w:val="0"/>
          <w:numId w:val="8"/>
        </w:numPr>
        <w:tabs>
          <w:tab w:val="left" w:pos="795"/>
          <w:tab w:val="left" w:pos="1080"/>
        </w:tabs>
        <w:rPr>
          <w:rFonts w:ascii="Arial" w:hAnsi="Arial" w:cs="Arial"/>
          <w:sz w:val="22"/>
          <w:szCs w:val="22"/>
        </w:rPr>
      </w:pPr>
      <w:r>
        <w:rPr>
          <w:rFonts w:ascii="Arial" w:hAnsi="Arial" w:cs="Arial"/>
          <w:b w:val="0"/>
          <w:sz w:val="22"/>
          <w:szCs w:val="22"/>
        </w:rPr>
        <w:t>TESLA oil &amp; gas proposed exploration within NE Bassetlaw including Misson parish.  The clerk informed the meeting that she had notified the chairman of NEBF who will be seeking TESLA engagement at the next meeting.</w:t>
      </w:r>
    </w:p>
    <w:p w:rsidR="00C41B08" w:rsidRPr="00C41B08" w:rsidRDefault="00C41B08" w:rsidP="006D4C49">
      <w:pPr>
        <w:pStyle w:val="BodyText3"/>
        <w:numPr>
          <w:ilvl w:val="0"/>
          <w:numId w:val="8"/>
        </w:numPr>
        <w:tabs>
          <w:tab w:val="left" w:pos="795"/>
          <w:tab w:val="left" w:pos="1080"/>
        </w:tabs>
        <w:rPr>
          <w:rFonts w:ascii="Arial" w:hAnsi="Arial" w:cs="Arial"/>
          <w:sz w:val="22"/>
          <w:szCs w:val="22"/>
        </w:rPr>
      </w:pPr>
      <w:r>
        <w:rPr>
          <w:rFonts w:ascii="Arial" w:hAnsi="Arial" w:cs="Arial"/>
          <w:b w:val="0"/>
          <w:sz w:val="22"/>
          <w:szCs w:val="22"/>
        </w:rPr>
        <w:lastRenderedPageBreak/>
        <w:t>No planning permission was required for change of land use at Mill House</w:t>
      </w:r>
    </w:p>
    <w:p w:rsidR="00C41B08" w:rsidRDefault="00C41B08" w:rsidP="006D4C49">
      <w:pPr>
        <w:pStyle w:val="BodyText3"/>
        <w:numPr>
          <w:ilvl w:val="0"/>
          <w:numId w:val="8"/>
        </w:numPr>
        <w:tabs>
          <w:tab w:val="left" w:pos="795"/>
          <w:tab w:val="left" w:pos="1080"/>
        </w:tabs>
        <w:rPr>
          <w:rFonts w:ascii="Arial" w:hAnsi="Arial" w:cs="Arial"/>
          <w:sz w:val="22"/>
          <w:szCs w:val="22"/>
        </w:rPr>
      </w:pPr>
      <w:r>
        <w:rPr>
          <w:rFonts w:ascii="Arial" w:hAnsi="Arial" w:cs="Arial"/>
          <w:b w:val="0"/>
          <w:sz w:val="22"/>
          <w:szCs w:val="22"/>
        </w:rPr>
        <w:t>BDC Residential Design SPD consultation</w:t>
      </w:r>
    </w:p>
    <w:p w:rsidR="006D4C49" w:rsidRPr="007976BF" w:rsidRDefault="006D4C49" w:rsidP="006D4C49">
      <w:pPr>
        <w:pStyle w:val="BodyText3"/>
        <w:tabs>
          <w:tab w:val="left" w:pos="795"/>
          <w:tab w:val="left" w:pos="1080"/>
        </w:tabs>
        <w:ind w:left="360"/>
        <w:rPr>
          <w:rFonts w:ascii="Arial" w:hAnsi="Arial" w:cs="Arial"/>
          <w:sz w:val="22"/>
          <w:szCs w:val="22"/>
        </w:rPr>
      </w:pPr>
    </w:p>
    <w:p w:rsidR="006D4C49" w:rsidRDefault="0075727D" w:rsidP="006D4C49">
      <w:pPr>
        <w:pStyle w:val="BodyText"/>
        <w:rPr>
          <w:rFonts w:ascii="Arial" w:hAnsi="Arial" w:cs="Arial"/>
          <w:sz w:val="22"/>
          <w:szCs w:val="22"/>
        </w:rPr>
      </w:pPr>
      <w:r>
        <w:rPr>
          <w:rFonts w:ascii="Arial" w:hAnsi="Arial" w:cs="Arial"/>
          <w:sz w:val="22"/>
          <w:szCs w:val="22"/>
        </w:rPr>
        <w:t xml:space="preserve"> (10</w:t>
      </w:r>
      <w:r w:rsidR="006D4C49">
        <w:rPr>
          <w:rFonts w:ascii="Arial" w:hAnsi="Arial" w:cs="Arial"/>
          <w:sz w:val="22"/>
          <w:szCs w:val="22"/>
        </w:rPr>
        <w:t xml:space="preserve">) Communications </w:t>
      </w:r>
    </w:p>
    <w:p w:rsidR="006D4C49" w:rsidRPr="00773578" w:rsidRDefault="006D4C49" w:rsidP="006D4C49">
      <w:pPr>
        <w:pStyle w:val="BodyText"/>
        <w:numPr>
          <w:ilvl w:val="0"/>
          <w:numId w:val="4"/>
        </w:numPr>
        <w:rPr>
          <w:rFonts w:ascii="Arial" w:hAnsi="Arial" w:cs="Arial"/>
          <w:sz w:val="22"/>
          <w:szCs w:val="22"/>
        </w:rPr>
      </w:pPr>
      <w:r w:rsidRPr="00773578">
        <w:rPr>
          <w:rFonts w:ascii="Arial" w:hAnsi="Arial" w:cs="Arial"/>
          <w:b w:val="0"/>
          <w:sz w:val="22"/>
          <w:szCs w:val="22"/>
        </w:rPr>
        <w:t xml:space="preserve">The clerk reported that </w:t>
      </w:r>
      <w:r w:rsidR="00F0480A" w:rsidRPr="00773578">
        <w:rPr>
          <w:rFonts w:ascii="Arial" w:hAnsi="Arial" w:cs="Arial"/>
          <w:b w:val="0"/>
          <w:sz w:val="22"/>
          <w:szCs w:val="22"/>
        </w:rPr>
        <w:t xml:space="preserve">the NEBF were proposing improvements to the parish </w:t>
      </w:r>
      <w:r w:rsidR="00C41B08" w:rsidRPr="00773578">
        <w:rPr>
          <w:rFonts w:ascii="Arial" w:hAnsi="Arial" w:cs="Arial"/>
          <w:b w:val="0"/>
          <w:sz w:val="22"/>
          <w:szCs w:val="22"/>
        </w:rPr>
        <w:t xml:space="preserve">website </w:t>
      </w:r>
      <w:r w:rsidR="00F0480A" w:rsidRPr="00773578">
        <w:rPr>
          <w:rFonts w:ascii="Arial" w:hAnsi="Arial" w:cs="Arial"/>
          <w:b w:val="0"/>
          <w:sz w:val="22"/>
          <w:szCs w:val="22"/>
        </w:rPr>
        <w:t xml:space="preserve">template from Sharpe Systems.  The clerk was hopeful of help with creating the MPC website </w:t>
      </w:r>
      <w:r w:rsidR="00C41B08" w:rsidRPr="00773578">
        <w:rPr>
          <w:rFonts w:ascii="Arial" w:hAnsi="Arial" w:cs="Arial"/>
          <w:b w:val="0"/>
          <w:sz w:val="22"/>
          <w:szCs w:val="22"/>
        </w:rPr>
        <w:t>from</w:t>
      </w:r>
      <w:r w:rsidR="00F0480A" w:rsidRPr="00773578">
        <w:rPr>
          <w:rFonts w:ascii="Arial" w:hAnsi="Arial" w:cs="Arial"/>
          <w:b w:val="0"/>
          <w:sz w:val="22"/>
          <w:szCs w:val="22"/>
        </w:rPr>
        <w:t xml:space="preserve"> of a volunteer.</w:t>
      </w:r>
      <w:r w:rsidRPr="00773578">
        <w:rPr>
          <w:rFonts w:ascii="Arial" w:hAnsi="Arial" w:cs="Arial"/>
          <w:b w:val="0"/>
          <w:sz w:val="22"/>
          <w:szCs w:val="22"/>
        </w:rPr>
        <w:tab/>
      </w:r>
      <w:r w:rsidRPr="00773578">
        <w:rPr>
          <w:rFonts w:ascii="Arial" w:hAnsi="Arial" w:cs="Arial"/>
          <w:b w:val="0"/>
          <w:sz w:val="22"/>
          <w:szCs w:val="22"/>
        </w:rPr>
        <w:tab/>
      </w:r>
    </w:p>
    <w:p w:rsidR="0075727D" w:rsidRDefault="006D4C49" w:rsidP="0075727D">
      <w:pPr>
        <w:pStyle w:val="BodyText"/>
        <w:rPr>
          <w:rFonts w:ascii="Arial" w:hAnsi="Arial" w:cs="Arial"/>
          <w:b w:val="0"/>
          <w:bCs w:val="0"/>
          <w:sz w:val="22"/>
          <w:szCs w:val="22"/>
        </w:rPr>
      </w:pPr>
      <w:r w:rsidRPr="00101EA9">
        <w:rPr>
          <w:rFonts w:ascii="Arial" w:hAnsi="Arial" w:cs="Arial"/>
          <w:sz w:val="22"/>
          <w:szCs w:val="22"/>
        </w:rPr>
        <w:t xml:space="preserve">(11) </w:t>
      </w:r>
      <w:r w:rsidR="0075727D">
        <w:rPr>
          <w:rFonts w:ascii="Arial" w:hAnsi="Arial" w:cs="Arial"/>
          <w:sz w:val="22"/>
          <w:szCs w:val="22"/>
        </w:rPr>
        <w:t>Financial statement to 31</w:t>
      </w:r>
      <w:r w:rsidR="0075727D" w:rsidRPr="0075727D">
        <w:rPr>
          <w:rFonts w:ascii="Arial" w:hAnsi="Arial" w:cs="Arial"/>
          <w:sz w:val="22"/>
          <w:szCs w:val="22"/>
          <w:vertAlign w:val="superscript"/>
        </w:rPr>
        <w:t>st</w:t>
      </w:r>
      <w:r w:rsidR="0075727D">
        <w:rPr>
          <w:rFonts w:ascii="Arial" w:hAnsi="Arial" w:cs="Arial"/>
          <w:sz w:val="22"/>
          <w:szCs w:val="22"/>
        </w:rPr>
        <w:t xml:space="preserve"> October</w:t>
      </w:r>
      <w:r w:rsidR="0075727D">
        <w:rPr>
          <w:rFonts w:ascii="Arial" w:hAnsi="Arial" w:cs="Arial"/>
          <w:sz w:val="22"/>
          <w:szCs w:val="22"/>
        </w:rPr>
        <w:t xml:space="preserve"> 2012. </w:t>
      </w:r>
      <w:r w:rsidR="0075727D" w:rsidRPr="00F544BB">
        <w:rPr>
          <w:rFonts w:ascii="Arial" w:hAnsi="Arial" w:cs="Arial"/>
          <w:b w:val="0"/>
          <w:bCs w:val="0"/>
          <w:sz w:val="22"/>
          <w:szCs w:val="22"/>
        </w:rPr>
        <w:t xml:space="preserve">The Clerk presented the financial </w:t>
      </w:r>
      <w:r w:rsidR="0075727D">
        <w:rPr>
          <w:rFonts w:ascii="Arial" w:hAnsi="Arial" w:cs="Arial"/>
          <w:b w:val="0"/>
          <w:bCs w:val="0"/>
          <w:sz w:val="22"/>
          <w:szCs w:val="22"/>
        </w:rPr>
        <w:t xml:space="preserve">statement to </w:t>
      </w:r>
      <w:r w:rsidR="0075727D">
        <w:rPr>
          <w:rFonts w:ascii="Arial" w:hAnsi="Arial" w:cs="Arial"/>
          <w:b w:val="0"/>
          <w:bCs w:val="0"/>
          <w:sz w:val="22"/>
          <w:szCs w:val="22"/>
        </w:rPr>
        <w:t>31</w:t>
      </w:r>
      <w:r w:rsidR="0075727D" w:rsidRPr="0075727D">
        <w:rPr>
          <w:rFonts w:ascii="Arial" w:hAnsi="Arial" w:cs="Arial"/>
          <w:b w:val="0"/>
          <w:bCs w:val="0"/>
          <w:sz w:val="22"/>
          <w:szCs w:val="22"/>
          <w:vertAlign w:val="superscript"/>
        </w:rPr>
        <w:t>st</w:t>
      </w:r>
      <w:r w:rsidR="0075727D">
        <w:rPr>
          <w:rFonts w:ascii="Arial" w:hAnsi="Arial" w:cs="Arial"/>
          <w:b w:val="0"/>
          <w:bCs w:val="0"/>
          <w:sz w:val="22"/>
          <w:szCs w:val="22"/>
        </w:rPr>
        <w:t xml:space="preserve"> October</w:t>
      </w:r>
      <w:r w:rsidR="0075727D">
        <w:rPr>
          <w:rFonts w:ascii="Arial" w:hAnsi="Arial" w:cs="Arial"/>
          <w:b w:val="0"/>
          <w:bCs w:val="0"/>
          <w:sz w:val="22"/>
          <w:szCs w:val="22"/>
        </w:rPr>
        <w:t xml:space="preserve"> </w:t>
      </w:r>
      <w:r w:rsidR="0075727D" w:rsidRPr="00F544BB">
        <w:rPr>
          <w:rFonts w:ascii="Arial" w:hAnsi="Arial" w:cs="Arial"/>
          <w:b w:val="0"/>
          <w:bCs w:val="0"/>
          <w:sz w:val="22"/>
          <w:szCs w:val="22"/>
        </w:rPr>
        <w:t xml:space="preserve">and council </w:t>
      </w:r>
      <w:r w:rsidR="0075727D" w:rsidRPr="00F544BB">
        <w:rPr>
          <w:rFonts w:ascii="Arial" w:hAnsi="Arial" w:cs="Arial"/>
          <w:sz w:val="22"/>
          <w:szCs w:val="22"/>
        </w:rPr>
        <w:t>resolved</w:t>
      </w:r>
      <w:r w:rsidR="0075727D" w:rsidRPr="00F544BB">
        <w:rPr>
          <w:rFonts w:ascii="Arial" w:hAnsi="Arial" w:cs="Arial"/>
          <w:b w:val="0"/>
          <w:bCs w:val="0"/>
          <w:sz w:val="22"/>
          <w:szCs w:val="22"/>
        </w:rPr>
        <w:t xml:space="preserve"> to accept it. </w:t>
      </w:r>
    </w:p>
    <w:p w:rsidR="006D4C49" w:rsidRDefault="006D4C49" w:rsidP="006D4C49">
      <w:pPr>
        <w:pStyle w:val="BodyText"/>
        <w:rPr>
          <w:rFonts w:ascii="Arial" w:hAnsi="Arial" w:cs="Arial"/>
          <w:sz w:val="22"/>
          <w:szCs w:val="22"/>
        </w:rPr>
      </w:pPr>
    </w:p>
    <w:p w:rsidR="0075727D" w:rsidRPr="00F21DB6" w:rsidRDefault="006D4C49" w:rsidP="0075727D">
      <w:pPr>
        <w:pStyle w:val="BodyText"/>
        <w:rPr>
          <w:rFonts w:ascii="Arial" w:hAnsi="Arial" w:cs="Arial"/>
          <w:sz w:val="22"/>
          <w:szCs w:val="22"/>
        </w:rPr>
      </w:pPr>
      <w:r>
        <w:rPr>
          <w:rFonts w:ascii="Arial" w:hAnsi="Arial" w:cs="Arial"/>
          <w:sz w:val="22"/>
          <w:szCs w:val="22"/>
        </w:rPr>
        <w:t xml:space="preserve">(12) </w:t>
      </w:r>
      <w:r w:rsidR="0075727D" w:rsidRPr="006009E0">
        <w:rPr>
          <w:rFonts w:ascii="Arial" w:hAnsi="Arial" w:cs="Arial"/>
          <w:sz w:val="22"/>
          <w:szCs w:val="22"/>
        </w:rPr>
        <w:t>Cheques</w:t>
      </w:r>
    </w:p>
    <w:p w:rsidR="0075727D" w:rsidRPr="00F21DB6" w:rsidRDefault="0075727D" w:rsidP="0075727D">
      <w:pPr>
        <w:pStyle w:val="BodyText"/>
        <w:rPr>
          <w:rFonts w:ascii="Arial" w:hAnsi="Arial" w:cs="Arial"/>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w:t>
      </w:r>
      <w:r>
        <w:rPr>
          <w:rFonts w:ascii="Arial" w:hAnsi="Arial" w:cs="Arial"/>
          <w:b w:val="0"/>
          <w:sz w:val="22"/>
          <w:szCs w:val="22"/>
        </w:rPr>
        <w:t>he followi</w:t>
      </w:r>
      <w:r>
        <w:rPr>
          <w:rFonts w:ascii="Arial" w:hAnsi="Arial" w:cs="Arial"/>
          <w:b w:val="0"/>
          <w:sz w:val="22"/>
          <w:szCs w:val="22"/>
        </w:rPr>
        <w:t>ng cheques for payment (no signatories</w:t>
      </w:r>
      <w:r>
        <w:rPr>
          <w:rFonts w:ascii="Arial" w:hAnsi="Arial" w:cs="Arial"/>
          <w:b w:val="0"/>
          <w:sz w:val="22"/>
          <w:szCs w:val="22"/>
        </w:rPr>
        <w:t xml:space="preserve"> </w:t>
      </w:r>
      <w:r>
        <w:rPr>
          <w:rFonts w:ascii="Arial" w:hAnsi="Arial" w:cs="Arial"/>
          <w:b w:val="0"/>
          <w:sz w:val="22"/>
          <w:szCs w:val="22"/>
        </w:rPr>
        <w:t xml:space="preserve">were present </w:t>
      </w:r>
      <w:r>
        <w:rPr>
          <w:rFonts w:ascii="Arial" w:hAnsi="Arial" w:cs="Arial"/>
          <w:b w:val="0"/>
          <w:sz w:val="22"/>
          <w:szCs w:val="22"/>
        </w:rPr>
        <w:t>to sign the cheques</w:t>
      </w:r>
      <w:r>
        <w:rPr>
          <w:rFonts w:ascii="Arial" w:hAnsi="Arial" w:cs="Arial"/>
          <w:b w:val="0"/>
          <w:sz w:val="22"/>
          <w:szCs w:val="22"/>
        </w:rPr>
        <w:t xml:space="preserve"> at the meeting</w:t>
      </w:r>
      <w:r>
        <w:rPr>
          <w:rFonts w:ascii="Arial" w:hAnsi="Arial" w:cs="Arial"/>
          <w:b w:val="0"/>
          <w:sz w:val="22"/>
          <w:szCs w:val="22"/>
        </w:rPr>
        <w:t>):</w:t>
      </w:r>
    </w:p>
    <w:p w:rsidR="0075727D" w:rsidRDefault="0075727D" w:rsidP="0075727D">
      <w:pPr>
        <w:pStyle w:val="BodyText"/>
        <w:rPr>
          <w:rFonts w:ascii="Arial" w:hAnsi="Arial" w:cs="Arial"/>
          <w:sz w:val="22"/>
          <w:szCs w:val="22"/>
        </w:rPr>
      </w:pPr>
    </w:p>
    <w:p w:rsidR="0075727D" w:rsidRPr="003569FF" w:rsidRDefault="0075727D" w:rsidP="0075727D">
      <w:pPr>
        <w:pStyle w:val="BodyText"/>
        <w:rPr>
          <w:rFonts w:ascii="Arial" w:hAnsi="Arial" w:cs="Arial"/>
          <w:b w:val="0"/>
          <w:sz w:val="22"/>
          <w:szCs w:val="22"/>
        </w:rPr>
      </w:pPr>
      <w:proofErr w:type="gramStart"/>
      <w:r w:rsidRPr="003569FF">
        <w:rPr>
          <w:rFonts w:ascii="Arial" w:hAnsi="Arial" w:cs="Arial"/>
          <w:b w:val="0"/>
          <w:sz w:val="22"/>
          <w:szCs w:val="22"/>
        </w:rPr>
        <w:t>Chq.</w:t>
      </w:r>
      <w:proofErr w:type="gramEnd"/>
      <w:r w:rsidRPr="003569FF">
        <w:rPr>
          <w:rFonts w:ascii="Arial" w:hAnsi="Arial" w:cs="Arial"/>
          <w:b w:val="0"/>
          <w:sz w:val="22"/>
          <w:szCs w:val="22"/>
        </w:rPr>
        <w:t xml:space="preserve"> No</w:t>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t>Item.</w:t>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r w:rsidRPr="003569FF">
        <w:rPr>
          <w:rFonts w:ascii="Arial" w:hAnsi="Arial" w:cs="Arial"/>
          <w:b w:val="0"/>
          <w:sz w:val="22"/>
          <w:szCs w:val="22"/>
        </w:rPr>
        <w:tab/>
      </w:r>
      <w:proofErr w:type="gramStart"/>
      <w:r w:rsidRPr="003569FF">
        <w:rPr>
          <w:rFonts w:ascii="Arial" w:hAnsi="Arial" w:cs="Arial"/>
          <w:b w:val="0"/>
          <w:sz w:val="22"/>
          <w:szCs w:val="22"/>
        </w:rPr>
        <w:t>Amount.</w:t>
      </w:r>
      <w:proofErr w:type="gramEnd"/>
    </w:p>
    <w:p w:rsidR="0075727D" w:rsidRDefault="00EF4896" w:rsidP="0075727D">
      <w:pPr>
        <w:pStyle w:val="BodyText3"/>
        <w:tabs>
          <w:tab w:val="left" w:pos="795"/>
          <w:tab w:val="left" w:pos="1080"/>
        </w:tabs>
        <w:rPr>
          <w:rFonts w:ascii="Arial" w:hAnsi="Arial" w:cs="Arial"/>
          <w:b w:val="0"/>
          <w:bCs/>
          <w:sz w:val="22"/>
          <w:szCs w:val="22"/>
        </w:rPr>
      </w:pPr>
      <w:r>
        <w:rPr>
          <w:rFonts w:ascii="Arial" w:hAnsi="Arial" w:cs="Arial"/>
          <w:b w:val="0"/>
          <w:bCs/>
          <w:sz w:val="22"/>
          <w:szCs w:val="22"/>
        </w:rPr>
        <w:t>000769</w:t>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t>NNL</w:t>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t>£379.20</w:t>
      </w:r>
    </w:p>
    <w:p w:rsidR="0075727D" w:rsidRDefault="002A74F0" w:rsidP="0075727D">
      <w:pPr>
        <w:pStyle w:val="BodyText3"/>
        <w:tabs>
          <w:tab w:val="left" w:pos="795"/>
          <w:tab w:val="left" w:pos="1080"/>
        </w:tabs>
        <w:rPr>
          <w:rFonts w:ascii="Arial" w:hAnsi="Arial" w:cs="Arial"/>
          <w:b w:val="0"/>
          <w:bCs/>
          <w:sz w:val="22"/>
          <w:szCs w:val="22"/>
        </w:rPr>
      </w:pPr>
      <w:r>
        <w:rPr>
          <w:rFonts w:ascii="Arial" w:hAnsi="Arial" w:cs="Arial"/>
          <w:b w:val="0"/>
          <w:bCs/>
          <w:sz w:val="22"/>
          <w:szCs w:val="22"/>
        </w:rPr>
        <w:t>000770</w:t>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r>
      <w:r>
        <w:rPr>
          <w:rFonts w:ascii="Arial" w:hAnsi="Arial" w:cs="Arial"/>
          <w:b w:val="0"/>
          <w:bCs/>
          <w:sz w:val="22"/>
          <w:szCs w:val="22"/>
        </w:rPr>
        <w:t>NNL</w:t>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r>
      <w:r>
        <w:rPr>
          <w:rFonts w:ascii="Arial" w:hAnsi="Arial" w:cs="Arial"/>
          <w:b w:val="0"/>
          <w:bCs/>
          <w:sz w:val="22"/>
          <w:szCs w:val="22"/>
        </w:rPr>
        <w:t>£379.20</w:t>
      </w:r>
    </w:p>
    <w:p w:rsidR="0075727D" w:rsidRDefault="002A74F0" w:rsidP="0075727D">
      <w:pPr>
        <w:pStyle w:val="BodyText3"/>
        <w:tabs>
          <w:tab w:val="left" w:pos="795"/>
          <w:tab w:val="left" w:pos="1080"/>
        </w:tabs>
        <w:rPr>
          <w:rFonts w:ascii="Arial" w:hAnsi="Arial" w:cs="Arial"/>
          <w:b w:val="0"/>
          <w:bCs/>
          <w:sz w:val="22"/>
          <w:szCs w:val="22"/>
        </w:rPr>
      </w:pPr>
      <w:r>
        <w:rPr>
          <w:rFonts w:ascii="Arial" w:hAnsi="Arial" w:cs="Arial"/>
          <w:b w:val="0"/>
          <w:bCs/>
          <w:sz w:val="22"/>
          <w:szCs w:val="22"/>
        </w:rPr>
        <w:t>000771</w:t>
      </w:r>
      <w:r w:rsidR="0075727D" w:rsidRPr="003569FF">
        <w:rPr>
          <w:rFonts w:ascii="Arial" w:hAnsi="Arial" w:cs="Arial"/>
          <w:b w:val="0"/>
          <w:bCs/>
          <w:sz w:val="22"/>
          <w:szCs w:val="22"/>
        </w:rPr>
        <w:tab/>
      </w:r>
      <w:r w:rsidR="0075727D" w:rsidRPr="003569FF">
        <w:rPr>
          <w:rFonts w:ascii="Arial" w:hAnsi="Arial" w:cs="Arial"/>
          <w:b w:val="0"/>
          <w:bCs/>
          <w:sz w:val="22"/>
          <w:szCs w:val="22"/>
        </w:rPr>
        <w:tab/>
      </w:r>
      <w:r w:rsidR="0075727D" w:rsidRPr="003569FF">
        <w:rPr>
          <w:rFonts w:ascii="Arial" w:hAnsi="Arial" w:cs="Arial"/>
          <w:b w:val="0"/>
          <w:bCs/>
          <w:sz w:val="22"/>
          <w:szCs w:val="22"/>
        </w:rPr>
        <w:tab/>
      </w:r>
      <w:r w:rsidR="0075727D" w:rsidRPr="003569FF">
        <w:rPr>
          <w:rFonts w:ascii="Arial" w:hAnsi="Arial" w:cs="Arial"/>
          <w:b w:val="0"/>
          <w:bCs/>
          <w:sz w:val="22"/>
          <w:szCs w:val="22"/>
        </w:rPr>
        <w:tab/>
      </w:r>
      <w:r w:rsidR="0075727D" w:rsidRPr="003569FF">
        <w:rPr>
          <w:rFonts w:ascii="Arial" w:hAnsi="Arial" w:cs="Arial"/>
          <w:b w:val="0"/>
          <w:bCs/>
          <w:sz w:val="22"/>
          <w:szCs w:val="22"/>
        </w:rPr>
        <w:tab/>
      </w:r>
      <w:r>
        <w:rPr>
          <w:rFonts w:ascii="Arial" w:hAnsi="Arial" w:cs="Arial"/>
          <w:b w:val="0"/>
          <w:bCs/>
          <w:sz w:val="22"/>
          <w:szCs w:val="22"/>
        </w:rPr>
        <w:t>BDC</w:t>
      </w:r>
      <w:r>
        <w:rPr>
          <w:rFonts w:ascii="Arial" w:hAnsi="Arial" w:cs="Arial"/>
          <w:b w:val="0"/>
          <w:bCs/>
          <w:sz w:val="22"/>
          <w:szCs w:val="22"/>
        </w:rPr>
        <w:tab/>
      </w:r>
      <w:r w:rsidR="0075727D" w:rsidRPr="003569FF">
        <w:rPr>
          <w:rFonts w:ascii="Arial" w:hAnsi="Arial" w:cs="Arial"/>
          <w:b w:val="0"/>
          <w:bCs/>
          <w:sz w:val="22"/>
          <w:szCs w:val="22"/>
        </w:rPr>
        <w:tab/>
      </w:r>
      <w:r w:rsidR="0075727D" w:rsidRPr="003569FF">
        <w:rPr>
          <w:rFonts w:ascii="Arial" w:hAnsi="Arial" w:cs="Arial"/>
          <w:b w:val="0"/>
          <w:bCs/>
          <w:sz w:val="22"/>
          <w:szCs w:val="22"/>
        </w:rPr>
        <w:tab/>
      </w:r>
      <w:r w:rsidR="0075727D" w:rsidRPr="003569FF">
        <w:rPr>
          <w:rFonts w:ascii="Arial" w:hAnsi="Arial" w:cs="Arial"/>
          <w:b w:val="0"/>
          <w:bCs/>
          <w:sz w:val="22"/>
          <w:szCs w:val="22"/>
        </w:rPr>
        <w:tab/>
      </w:r>
      <w:r w:rsidR="0075727D" w:rsidRPr="003569FF">
        <w:rPr>
          <w:rFonts w:ascii="Arial" w:hAnsi="Arial" w:cs="Arial"/>
          <w:b w:val="0"/>
          <w:bCs/>
          <w:sz w:val="22"/>
          <w:szCs w:val="22"/>
        </w:rPr>
        <w:tab/>
        <w:t xml:space="preserve">    </w:t>
      </w:r>
      <w:r w:rsidR="0075727D" w:rsidRPr="003569FF">
        <w:rPr>
          <w:rFonts w:ascii="Arial" w:hAnsi="Arial" w:cs="Arial"/>
          <w:b w:val="0"/>
          <w:bCs/>
          <w:sz w:val="22"/>
          <w:szCs w:val="22"/>
        </w:rPr>
        <w:tab/>
      </w:r>
      <w:r>
        <w:rPr>
          <w:rFonts w:ascii="Arial" w:hAnsi="Arial" w:cs="Arial"/>
          <w:b w:val="0"/>
          <w:bCs/>
          <w:sz w:val="22"/>
          <w:szCs w:val="22"/>
        </w:rPr>
        <w:t>£120.90</w:t>
      </w:r>
    </w:p>
    <w:p w:rsidR="0075727D" w:rsidRDefault="002A74F0" w:rsidP="0075727D">
      <w:pPr>
        <w:pStyle w:val="BodyText3"/>
        <w:tabs>
          <w:tab w:val="left" w:pos="795"/>
          <w:tab w:val="left" w:pos="1080"/>
        </w:tabs>
        <w:rPr>
          <w:rFonts w:ascii="Arial" w:hAnsi="Arial" w:cs="Arial"/>
          <w:b w:val="0"/>
          <w:bCs/>
          <w:sz w:val="22"/>
          <w:szCs w:val="22"/>
        </w:rPr>
      </w:pPr>
      <w:r>
        <w:rPr>
          <w:rFonts w:ascii="Arial" w:hAnsi="Arial" w:cs="Arial"/>
          <w:b w:val="0"/>
          <w:bCs/>
          <w:sz w:val="22"/>
          <w:szCs w:val="22"/>
        </w:rPr>
        <w:t>000772</w:t>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r>
      <w:r w:rsidR="0075727D">
        <w:rPr>
          <w:rFonts w:ascii="Arial" w:hAnsi="Arial" w:cs="Arial"/>
          <w:b w:val="0"/>
          <w:bCs/>
          <w:sz w:val="22"/>
          <w:szCs w:val="22"/>
        </w:rPr>
        <w:tab/>
      </w:r>
      <w:r w:rsidR="0075727D" w:rsidRPr="003569FF">
        <w:rPr>
          <w:rFonts w:ascii="Arial" w:hAnsi="Arial" w:cs="Arial"/>
          <w:b w:val="0"/>
          <w:bCs/>
          <w:sz w:val="22"/>
          <w:szCs w:val="22"/>
        </w:rPr>
        <w:t>S A Scott</w:t>
      </w:r>
      <w:r w:rsidR="0075727D" w:rsidRPr="003569FF">
        <w:rPr>
          <w:rFonts w:ascii="Arial" w:hAnsi="Arial" w:cs="Arial"/>
          <w:b w:val="0"/>
          <w:bCs/>
          <w:sz w:val="22"/>
          <w:szCs w:val="22"/>
        </w:rPr>
        <w:tab/>
      </w:r>
      <w:r w:rsidR="0075727D" w:rsidRPr="003569FF">
        <w:rPr>
          <w:rFonts w:ascii="Arial" w:hAnsi="Arial" w:cs="Arial"/>
          <w:b w:val="0"/>
          <w:bCs/>
          <w:sz w:val="22"/>
          <w:szCs w:val="22"/>
        </w:rPr>
        <w:tab/>
      </w:r>
      <w:r w:rsidR="0075727D" w:rsidRPr="003569FF">
        <w:rPr>
          <w:rFonts w:ascii="Arial" w:hAnsi="Arial" w:cs="Arial"/>
          <w:b w:val="0"/>
          <w:bCs/>
          <w:sz w:val="22"/>
          <w:szCs w:val="22"/>
        </w:rPr>
        <w:tab/>
      </w:r>
      <w:r w:rsidR="0075727D" w:rsidRPr="003569FF">
        <w:rPr>
          <w:rFonts w:ascii="Arial" w:hAnsi="Arial" w:cs="Arial"/>
          <w:b w:val="0"/>
          <w:bCs/>
          <w:sz w:val="22"/>
          <w:szCs w:val="22"/>
        </w:rPr>
        <w:tab/>
        <w:t xml:space="preserve">    </w:t>
      </w:r>
      <w:r w:rsidR="0075727D" w:rsidRPr="003569FF">
        <w:rPr>
          <w:rFonts w:ascii="Arial" w:hAnsi="Arial" w:cs="Arial"/>
          <w:b w:val="0"/>
          <w:bCs/>
          <w:sz w:val="22"/>
          <w:szCs w:val="22"/>
        </w:rPr>
        <w:tab/>
      </w:r>
      <w:r>
        <w:rPr>
          <w:rFonts w:ascii="Arial" w:hAnsi="Arial" w:cs="Arial"/>
          <w:b w:val="0"/>
          <w:bCs/>
          <w:sz w:val="22"/>
          <w:szCs w:val="22"/>
        </w:rPr>
        <w:t>£290.92</w:t>
      </w:r>
    </w:p>
    <w:p w:rsidR="0075727D" w:rsidRDefault="0075727D" w:rsidP="006D4C49">
      <w:pPr>
        <w:pStyle w:val="BodyText"/>
        <w:rPr>
          <w:rFonts w:ascii="Arial" w:hAnsi="Arial" w:cs="Arial"/>
          <w:sz w:val="22"/>
          <w:szCs w:val="22"/>
        </w:rPr>
      </w:pPr>
    </w:p>
    <w:p w:rsidR="006D4C49" w:rsidRDefault="006D4C49" w:rsidP="006D4C49">
      <w:pPr>
        <w:pStyle w:val="BodyText"/>
        <w:rPr>
          <w:rFonts w:ascii="Arial" w:hAnsi="Arial" w:cs="Arial"/>
          <w:b w:val="0"/>
          <w:sz w:val="22"/>
          <w:szCs w:val="22"/>
        </w:rPr>
      </w:pPr>
      <w:r>
        <w:rPr>
          <w:rFonts w:ascii="Arial" w:hAnsi="Arial" w:cs="Arial"/>
          <w:sz w:val="22"/>
          <w:szCs w:val="22"/>
        </w:rPr>
        <w:t xml:space="preserve">(13) </w:t>
      </w:r>
      <w:r w:rsidR="0075727D">
        <w:rPr>
          <w:rFonts w:ascii="Arial" w:hAnsi="Arial" w:cs="Arial"/>
          <w:sz w:val="22"/>
          <w:szCs w:val="22"/>
        </w:rPr>
        <w:t>N</w:t>
      </w:r>
      <w:r w:rsidR="00F413BE">
        <w:rPr>
          <w:rFonts w:ascii="Arial" w:hAnsi="Arial" w:cs="Arial"/>
          <w:sz w:val="22"/>
          <w:szCs w:val="22"/>
        </w:rPr>
        <w:t>CC Budget Conversation consulta</w:t>
      </w:r>
      <w:r w:rsidR="0075727D">
        <w:rPr>
          <w:rFonts w:ascii="Arial" w:hAnsi="Arial" w:cs="Arial"/>
          <w:sz w:val="22"/>
          <w:szCs w:val="22"/>
        </w:rPr>
        <w:t>t</w:t>
      </w:r>
      <w:r w:rsidR="00F413BE">
        <w:rPr>
          <w:rFonts w:ascii="Arial" w:hAnsi="Arial" w:cs="Arial"/>
          <w:sz w:val="22"/>
          <w:szCs w:val="22"/>
        </w:rPr>
        <w:t>ion</w:t>
      </w:r>
      <w:r w:rsidR="0075727D">
        <w:rPr>
          <w:rFonts w:ascii="Arial" w:hAnsi="Arial" w:cs="Arial"/>
          <w:sz w:val="22"/>
          <w:szCs w:val="22"/>
        </w:rPr>
        <w:t xml:space="preserve">.  </w:t>
      </w:r>
      <w:r w:rsidR="0075727D">
        <w:rPr>
          <w:rFonts w:ascii="Arial" w:hAnsi="Arial" w:cs="Arial"/>
          <w:b w:val="0"/>
          <w:sz w:val="22"/>
          <w:szCs w:val="22"/>
        </w:rPr>
        <w:t xml:space="preserve">Council </w:t>
      </w:r>
      <w:r w:rsidR="0075727D" w:rsidRPr="0075727D">
        <w:rPr>
          <w:rFonts w:ascii="Arial" w:hAnsi="Arial" w:cs="Arial"/>
          <w:sz w:val="22"/>
          <w:szCs w:val="22"/>
        </w:rPr>
        <w:t>noted</w:t>
      </w:r>
      <w:r w:rsidR="0075727D">
        <w:rPr>
          <w:rFonts w:ascii="Arial" w:hAnsi="Arial" w:cs="Arial"/>
          <w:b w:val="0"/>
          <w:sz w:val="22"/>
          <w:szCs w:val="22"/>
        </w:rPr>
        <w:t xml:space="preserve"> the consultation period and that Council and residents could comment on the proposals at </w:t>
      </w:r>
      <w:hyperlink r:id="rId9" w:history="1">
        <w:r w:rsidR="00A8178B" w:rsidRPr="00F87898">
          <w:rPr>
            <w:rStyle w:val="Hyperlink"/>
            <w:rFonts w:ascii="Arial" w:hAnsi="Arial" w:cs="Arial"/>
            <w:b w:val="0"/>
            <w:sz w:val="22"/>
            <w:szCs w:val="22"/>
          </w:rPr>
          <w:t>www.nottinghamshire.gov.uk</w:t>
        </w:r>
      </w:hyperlink>
    </w:p>
    <w:p w:rsidR="0075727D" w:rsidRDefault="0075727D" w:rsidP="006D4C49">
      <w:pPr>
        <w:pStyle w:val="BodyText"/>
        <w:rPr>
          <w:rFonts w:ascii="Arial" w:hAnsi="Arial" w:cs="Arial"/>
          <w:b w:val="0"/>
          <w:sz w:val="22"/>
          <w:szCs w:val="22"/>
        </w:rPr>
      </w:pPr>
    </w:p>
    <w:p w:rsidR="006D4C49" w:rsidRPr="0075727D" w:rsidRDefault="006D4C49" w:rsidP="0075727D">
      <w:pPr>
        <w:pStyle w:val="BodyText"/>
        <w:rPr>
          <w:rFonts w:ascii="Arial" w:hAnsi="Arial" w:cs="Arial"/>
          <w:b w:val="0"/>
          <w:bCs w:val="0"/>
          <w:sz w:val="22"/>
          <w:szCs w:val="22"/>
        </w:rPr>
      </w:pPr>
      <w:proofErr w:type="gramStart"/>
      <w:r>
        <w:rPr>
          <w:rFonts w:ascii="Arial" w:hAnsi="Arial" w:cs="Arial"/>
          <w:sz w:val="22"/>
          <w:szCs w:val="22"/>
        </w:rPr>
        <w:t>(14</w:t>
      </w:r>
      <w:r w:rsidRPr="006009E0">
        <w:rPr>
          <w:rFonts w:ascii="Arial" w:hAnsi="Arial" w:cs="Arial"/>
          <w:sz w:val="22"/>
          <w:szCs w:val="22"/>
        </w:rPr>
        <w:t xml:space="preserve">) </w:t>
      </w:r>
      <w:r w:rsidR="0075727D">
        <w:rPr>
          <w:rFonts w:ascii="Arial" w:hAnsi="Arial" w:cs="Arial"/>
          <w:sz w:val="22"/>
          <w:szCs w:val="22"/>
        </w:rPr>
        <w:t>HMRC PAYE</w:t>
      </w:r>
      <w:r w:rsidR="00773578">
        <w:rPr>
          <w:rFonts w:ascii="Arial" w:hAnsi="Arial" w:cs="Arial"/>
          <w:sz w:val="22"/>
          <w:szCs w:val="22"/>
        </w:rPr>
        <w:t xml:space="preserve"> </w:t>
      </w:r>
      <w:r w:rsidR="0075727D">
        <w:rPr>
          <w:rFonts w:ascii="Arial" w:hAnsi="Arial" w:cs="Arial"/>
          <w:sz w:val="22"/>
          <w:szCs w:val="22"/>
        </w:rPr>
        <w:t>Real Time Information.</w:t>
      </w:r>
      <w:proofErr w:type="gramEnd"/>
      <w:r w:rsidR="0075727D">
        <w:rPr>
          <w:rFonts w:ascii="Arial" w:hAnsi="Arial" w:cs="Arial"/>
          <w:sz w:val="22"/>
          <w:szCs w:val="22"/>
        </w:rPr>
        <w:t xml:space="preserve">  </w:t>
      </w:r>
      <w:r w:rsidR="0075727D">
        <w:rPr>
          <w:rFonts w:ascii="Arial" w:hAnsi="Arial" w:cs="Arial"/>
          <w:b w:val="0"/>
          <w:sz w:val="22"/>
          <w:szCs w:val="22"/>
        </w:rPr>
        <w:t xml:space="preserve">Council </w:t>
      </w:r>
      <w:r w:rsidR="0075727D" w:rsidRPr="0075727D">
        <w:rPr>
          <w:rFonts w:ascii="Arial" w:hAnsi="Arial" w:cs="Arial"/>
          <w:sz w:val="22"/>
          <w:szCs w:val="22"/>
        </w:rPr>
        <w:t>noted</w:t>
      </w:r>
      <w:r w:rsidR="0075727D">
        <w:rPr>
          <w:rFonts w:ascii="Arial" w:hAnsi="Arial" w:cs="Arial"/>
          <w:b w:val="0"/>
          <w:sz w:val="22"/>
          <w:szCs w:val="22"/>
        </w:rPr>
        <w:t xml:space="preserve"> that from April 2013 HMRC required employers to report on employee payments in ‘real time’.  As a small employer HMRC would provide MPC with free software to undertake real time reporting.</w:t>
      </w:r>
    </w:p>
    <w:p w:rsidR="006D4C49" w:rsidRDefault="006D4C49" w:rsidP="006D4C49">
      <w:pPr>
        <w:pStyle w:val="BodyText3"/>
        <w:tabs>
          <w:tab w:val="left" w:pos="795"/>
          <w:tab w:val="left" w:pos="1080"/>
        </w:tabs>
        <w:rPr>
          <w:rFonts w:ascii="Arial" w:hAnsi="Arial" w:cs="Arial"/>
          <w:b w:val="0"/>
          <w:bCs/>
          <w:sz w:val="22"/>
          <w:szCs w:val="22"/>
        </w:rPr>
      </w:pPr>
    </w:p>
    <w:p w:rsidR="006D4C49" w:rsidRDefault="006D4C49" w:rsidP="006D4C49">
      <w:pPr>
        <w:rPr>
          <w:b/>
          <w:bCs/>
          <w:sz w:val="22"/>
          <w:szCs w:val="22"/>
        </w:rPr>
      </w:pPr>
      <w:r>
        <w:rPr>
          <w:b/>
          <w:bCs/>
          <w:sz w:val="22"/>
          <w:szCs w:val="22"/>
        </w:rPr>
        <w:t>(15</w:t>
      </w:r>
      <w:r w:rsidRPr="00F544BB">
        <w:rPr>
          <w:b/>
          <w:bCs/>
          <w:sz w:val="22"/>
          <w:szCs w:val="22"/>
        </w:rPr>
        <w:t xml:space="preserve">) Correspondence. </w:t>
      </w:r>
      <w:r w:rsidRPr="003E124E">
        <w:rPr>
          <w:bCs/>
          <w:sz w:val="22"/>
          <w:szCs w:val="22"/>
        </w:rPr>
        <w:t>Council</w:t>
      </w:r>
      <w:r w:rsidRPr="003E124E">
        <w:rPr>
          <w:b/>
          <w:bCs/>
          <w:sz w:val="22"/>
          <w:szCs w:val="22"/>
        </w:rPr>
        <w:t xml:space="preserve"> </w:t>
      </w:r>
      <w:r w:rsidRPr="003E124E">
        <w:rPr>
          <w:b/>
          <w:sz w:val="22"/>
          <w:szCs w:val="22"/>
        </w:rPr>
        <w:t>noted</w:t>
      </w:r>
      <w:r w:rsidRPr="00F544BB">
        <w:rPr>
          <w:b/>
          <w:bCs/>
          <w:sz w:val="22"/>
          <w:szCs w:val="22"/>
        </w:rPr>
        <w:t>:</w:t>
      </w:r>
      <w:r w:rsidRPr="00F544BB">
        <w:rPr>
          <w:b/>
          <w:bCs/>
          <w:sz w:val="22"/>
          <w:szCs w:val="22"/>
        </w:rPr>
        <w:tab/>
      </w:r>
    </w:p>
    <w:p w:rsidR="006D4C49" w:rsidRDefault="00521FC8" w:rsidP="006D4C49">
      <w:pPr>
        <w:rPr>
          <w:bCs/>
          <w:sz w:val="22"/>
          <w:szCs w:val="22"/>
        </w:rPr>
      </w:pPr>
      <w:r>
        <w:rPr>
          <w:bCs/>
          <w:sz w:val="22"/>
          <w:szCs w:val="22"/>
        </w:rPr>
        <w:t>BDC Rural Conference 6</w:t>
      </w:r>
      <w:r w:rsidRPr="00521FC8">
        <w:rPr>
          <w:bCs/>
          <w:sz w:val="22"/>
          <w:szCs w:val="22"/>
          <w:vertAlign w:val="superscript"/>
        </w:rPr>
        <w:t>th</w:t>
      </w:r>
      <w:r>
        <w:rPr>
          <w:bCs/>
          <w:sz w:val="22"/>
          <w:szCs w:val="22"/>
        </w:rPr>
        <w:t xml:space="preserve"> December 2012</w:t>
      </w:r>
    </w:p>
    <w:p w:rsidR="00521FC8" w:rsidRDefault="00521FC8" w:rsidP="006D4C49">
      <w:pPr>
        <w:rPr>
          <w:bCs/>
          <w:sz w:val="22"/>
          <w:szCs w:val="22"/>
        </w:rPr>
      </w:pPr>
      <w:r>
        <w:rPr>
          <w:bCs/>
          <w:sz w:val="22"/>
          <w:szCs w:val="22"/>
        </w:rPr>
        <w:t>BDC review of licencing policy statement consultation</w:t>
      </w:r>
    </w:p>
    <w:p w:rsidR="00521FC8" w:rsidRDefault="00521FC8" w:rsidP="006D4C49">
      <w:pPr>
        <w:rPr>
          <w:bCs/>
          <w:sz w:val="22"/>
          <w:szCs w:val="22"/>
        </w:rPr>
      </w:pPr>
      <w:r>
        <w:rPr>
          <w:bCs/>
          <w:sz w:val="22"/>
          <w:szCs w:val="22"/>
        </w:rPr>
        <w:t xml:space="preserve">Parish Church of St John the Baptist Misson – request towards the maintenance of the church clock.  MPC </w:t>
      </w:r>
      <w:r w:rsidRPr="00521FC8">
        <w:rPr>
          <w:b/>
          <w:bCs/>
          <w:sz w:val="22"/>
          <w:szCs w:val="22"/>
        </w:rPr>
        <w:t>approved</w:t>
      </w:r>
      <w:r>
        <w:rPr>
          <w:bCs/>
          <w:sz w:val="22"/>
          <w:szCs w:val="22"/>
        </w:rPr>
        <w:t xml:space="preserve"> a grant of £195.</w:t>
      </w:r>
    </w:p>
    <w:p w:rsidR="006D4C49" w:rsidRDefault="006D4C49" w:rsidP="006D4C49">
      <w:pPr>
        <w:rPr>
          <w:b/>
          <w:bCs/>
          <w:sz w:val="22"/>
          <w:szCs w:val="22"/>
        </w:rPr>
      </w:pPr>
    </w:p>
    <w:p w:rsidR="006D4C49" w:rsidRDefault="006D4C49" w:rsidP="006D4C49">
      <w:r>
        <w:rPr>
          <w:b/>
          <w:bCs/>
          <w:sz w:val="22"/>
          <w:szCs w:val="22"/>
        </w:rPr>
        <w:t>(16</w:t>
      </w:r>
      <w:r w:rsidRPr="00F544BB">
        <w:rPr>
          <w:b/>
          <w:bCs/>
          <w:sz w:val="22"/>
          <w:szCs w:val="22"/>
        </w:rPr>
        <w:t>) Council confirmed</w:t>
      </w:r>
      <w:r w:rsidRPr="00F544BB">
        <w:rPr>
          <w:sz w:val="22"/>
          <w:szCs w:val="22"/>
        </w:rPr>
        <w:t xml:space="preserve"> date of next meetin</w:t>
      </w:r>
      <w:r w:rsidR="00A8178B">
        <w:rPr>
          <w:sz w:val="22"/>
          <w:szCs w:val="22"/>
        </w:rPr>
        <w:t>g as Wednesday 5</w:t>
      </w:r>
      <w:r w:rsidR="00A8178B" w:rsidRPr="00A8178B">
        <w:rPr>
          <w:sz w:val="22"/>
          <w:szCs w:val="22"/>
          <w:vertAlign w:val="superscript"/>
        </w:rPr>
        <w:t>th</w:t>
      </w:r>
      <w:r w:rsidR="00A8178B">
        <w:rPr>
          <w:sz w:val="22"/>
          <w:szCs w:val="22"/>
        </w:rPr>
        <w:t xml:space="preserve"> Decembe</w:t>
      </w:r>
      <w:r>
        <w:rPr>
          <w:sz w:val="22"/>
          <w:szCs w:val="22"/>
        </w:rPr>
        <w:t>r 2012</w:t>
      </w:r>
      <w:r w:rsidRPr="00F544BB">
        <w:rPr>
          <w:sz w:val="22"/>
          <w:szCs w:val="22"/>
        </w:rPr>
        <w:t xml:space="preserve"> at 7.30pm.</w:t>
      </w:r>
    </w:p>
    <w:p w:rsidR="006D4C49" w:rsidRDefault="006D4C49" w:rsidP="006D4C49"/>
    <w:p w:rsidR="00D93541" w:rsidRDefault="00C12F43">
      <w:bookmarkStart w:id="0" w:name="_GoBack"/>
      <w:bookmarkEnd w:id="0"/>
    </w:p>
    <w:sectPr w:rsidR="00D93541" w:rsidSect="008B28BA">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F43" w:rsidRDefault="00C12F43">
      <w:r>
        <w:separator/>
      </w:r>
    </w:p>
  </w:endnote>
  <w:endnote w:type="continuationSeparator" w:id="0">
    <w:p w:rsidR="00C12F43" w:rsidRDefault="00C12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B49" w:rsidRDefault="00D65E1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F413BE" w:rsidRPr="00F413BE">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2033DC" w:rsidRDefault="00C12F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F43" w:rsidRDefault="00C12F43">
      <w:r>
        <w:separator/>
      </w:r>
    </w:p>
  </w:footnote>
  <w:footnote w:type="continuationSeparator" w:id="0">
    <w:p w:rsidR="00C12F43" w:rsidRDefault="00C12F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37997"/>
    <w:multiLevelType w:val="hybridMultilevel"/>
    <w:tmpl w:val="CFBC1E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4B777E9"/>
    <w:multiLevelType w:val="hybridMultilevel"/>
    <w:tmpl w:val="06844CAC"/>
    <w:lvl w:ilvl="0" w:tplc="DC24D3FA">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7221BCB"/>
    <w:multiLevelType w:val="hybridMultilevel"/>
    <w:tmpl w:val="507C1C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BF113D5"/>
    <w:multiLevelType w:val="hybridMultilevel"/>
    <w:tmpl w:val="2CC043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C883C50"/>
    <w:multiLevelType w:val="hybridMultilevel"/>
    <w:tmpl w:val="042A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FD86BD2"/>
    <w:multiLevelType w:val="hybridMultilevel"/>
    <w:tmpl w:val="650AA2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6153E02"/>
    <w:multiLevelType w:val="hybridMultilevel"/>
    <w:tmpl w:val="080E76AA"/>
    <w:lvl w:ilvl="0" w:tplc="DC24D3FA">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2F3CFF"/>
    <w:multiLevelType w:val="hybridMultilevel"/>
    <w:tmpl w:val="97C61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CA149A4"/>
    <w:multiLevelType w:val="hybridMultilevel"/>
    <w:tmpl w:val="9CCEF27C"/>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nsid w:val="2EC62735"/>
    <w:multiLevelType w:val="hybridMultilevel"/>
    <w:tmpl w:val="9BA0D2E6"/>
    <w:lvl w:ilvl="0" w:tplc="DC24D3FA">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ACD7CAE"/>
    <w:multiLevelType w:val="hybridMultilevel"/>
    <w:tmpl w:val="402085B8"/>
    <w:lvl w:ilvl="0" w:tplc="DC24D3F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A7359DD"/>
    <w:multiLevelType w:val="hybridMultilevel"/>
    <w:tmpl w:val="917A64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96920C4"/>
    <w:multiLevelType w:val="hybridMultilevel"/>
    <w:tmpl w:val="E3F25172"/>
    <w:lvl w:ilvl="0" w:tplc="EC08AACC">
      <w:start w:val="1"/>
      <w:numFmt w:val="lowerLetter"/>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B53221F"/>
    <w:multiLevelType w:val="hybridMultilevel"/>
    <w:tmpl w:val="7A8A5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724B6C4F"/>
    <w:multiLevelType w:val="hybridMultilevel"/>
    <w:tmpl w:val="A5A64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10"/>
  </w:num>
  <w:num w:numId="3">
    <w:abstractNumId w:val="14"/>
  </w:num>
  <w:num w:numId="4">
    <w:abstractNumId w:val="13"/>
  </w:num>
  <w:num w:numId="5">
    <w:abstractNumId w:val="3"/>
  </w:num>
  <w:num w:numId="6">
    <w:abstractNumId w:val="4"/>
  </w:num>
  <w:num w:numId="7">
    <w:abstractNumId w:val="8"/>
  </w:num>
  <w:num w:numId="8">
    <w:abstractNumId w:val="2"/>
  </w:num>
  <w:num w:numId="9">
    <w:abstractNumId w:val="5"/>
  </w:num>
  <w:num w:numId="10">
    <w:abstractNumId w:val="9"/>
  </w:num>
  <w:num w:numId="11">
    <w:abstractNumId w:val="6"/>
  </w:num>
  <w:num w:numId="12">
    <w:abstractNumId w:val="1"/>
  </w:num>
  <w:num w:numId="13">
    <w:abstractNumId w:val="11"/>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C49"/>
    <w:rsid w:val="00003B42"/>
    <w:rsid w:val="000D51C4"/>
    <w:rsid w:val="001F589D"/>
    <w:rsid w:val="002642B4"/>
    <w:rsid w:val="002A74F0"/>
    <w:rsid w:val="003E166E"/>
    <w:rsid w:val="00521FC8"/>
    <w:rsid w:val="00567313"/>
    <w:rsid w:val="00692DE8"/>
    <w:rsid w:val="006A6645"/>
    <w:rsid w:val="006D4C49"/>
    <w:rsid w:val="006E1D22"/>
    <w:rsid w:val="0075727D"/>
    <w:rsid w:val="00773578"/>
    <w:rsid w:val="008018A3"/>
    <w:rsid w:val="00960DE7"/>
    <w:rsid w:val="00A8178B"/>
    <w:rsid w:val="00AB4922"/>
    <w:rsid w:val="00AE5ABF"/>
    <w:rsid w:val="00C12F43"/>
    <w:rsid w:val="00C41B08"/>
    <w:rsid w:val="00CB7D2F"/>
    <w:rsid w:val="00CD0FD9"/>
    <w:rsid w:val="00D2540D"/>
    <w:rsid w:val="00D51877"/>
    <w:rsid w:val="00D65E19"/>
    <w:rsid w:val="00DE3568"/>
    <w:rsid w:val="00EC2231"/>
    <w:rsid w:val="00EF4896"/>
    <w:rsid w:val="00F0480A"/>
    <w:rsid w:val="00F413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C49"/>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D4C49"/>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6D4C49"/>
    <w:rPr>
      <w:rFonts w:ascii="Times New Roman" w:eastAsia="Times New Roman" w:hAnsi="Times New Roman" w:cs="Times New Roman"/>
      <w:sz w:val="24"/>
      <w:szCs w:val="20"/>
    </w:rPr>
  </w:style>
  <w:style w:type="paragraph" w:styleId="BodyText">
    <w:name w:val="Body Text"/>
    <w:basedOn w:val="Normal"/>
    <w:link w:val="BodyTextChar"/>
    <w:semiHidden/>
    <w:rsid w:val="006D4C49"/>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6D4C49"/>
    <w:rPr>
      <w:rFonts w:ascii="Times New Roman" w:eastAsia="Times New Roman" w:hAnsi="Times New Roman" w:cs="Times New Roman"/>
      <w:b/>
      <w:bCs/>
      <w:sz w:val="24"/>
      <w:szCs w:val="20"/>
    </w:rPr>
  </w:style>
  <w:style w:type="paragraph" w:styleId="BodyText3">
    <w:name w:val="Body Text 3"/>
    <w:basedOn w:val="Normal"/>
    <w:link w:val="BodyText3Char"/>
    <w:semiHidden/>
    <w:rsid w:val="006D4C49"/>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6D4C49"/>
    <w:rPr>
      <w:rFonts w:ascii="Times New Roman" w:eastAsia="Times New Roman" w:hAnsi="Times New Roman" w:cs="Times New Roman"/>
      <w:b/>
      <w:sz w:val="24"/>
      <w:szCs w:val="20"/>
    </w:rPr>
  </w:style>
  <w:style w:type="paragraph" w:styleId="ListParagraph">
    <w:name w:val="List Paragraph"/>
    <w:basedOn w:val="Normal"/>
    <w:uiPriority w:val="34"/>
    <w:qFormat/>
    <w:rsid w:val="006D4C49"/>
    <w:pPr>
      <w:ind w:left="720"/>
      <w:contextualSpacing/>
    </w:pPr>
  </w:style>
  <w:style w:type="paragraph" w:styleId="Footer">
    <w:name w:val="footer"/>
    <w:basedOn w:val="Normal"/>
    <w:link w:val="FooterChar"/>
    <w:uiPriority w:val="99"/>
    <w:unhideWhenUsed/>
    <w:rsid w:val="006D4C49"/>
    <w:pPr>
      <w:tabs>
        <w:tab w:val="center" w:pos="4513"/>
        <w:tab w:val="right" w:pos="9026"/>
      </w:tabs>
    </w:pPr>
  </w:style>
  <w:style w:type="character" w:customStyle="1" w:styleId="FooterChar">
    <w:name w:val="Footer Char"/>
    <w:basedOn w:val="DefaultParagraphFont"/>
    <w:link w:val="Footer"/>
    <w:uiPriority w:val="99"/>
    <w:rsid w:val="006D4C49"/>
    <w:rPr>
      <w:rFonts w:ascii="Arial" w:eastAsia="Times New Roman" w:hAnsi="Arial" w:cs="Times New Roman"/>
      <w:sz w:val="24"/>
      <w:szCs w:val="24"/>
    </w:rPr>
  </w:style>
  <w:style w:type="character" w:styleId="Hyperlink">
    <w:name w:val="Hyperlink"/>
    <w:basedOn w:val="DefaultParagraphFont"/>
    <w:uiPriority w:val="99"/>
    <w:unhideWhenUsed/>
    <w:rsid w:val="002642B4"/>
    <w:rPr>
      <w:color w:val="0000FF" w:themeColor="hyperlink"/>
      <w:u w:val="single"/>
    </w:rPr>
  </w:style>
  <w:style w:type="paragraph" w:styleId="BalloonText">
    <w:name w:val="Balloon Text"/>
    <w:basedOn w:val="Normal"/>
    <w:link w:val="BalloonTextChar"/>
    <w:uiPriority w:val="99"/>
    <w:semiHidden/>
    <w:unhideWhenUsed/>
    <w:rsid w:val="00F413BE"/>
    <w:rPr>
      <w:rFonts w:ascii="Tahoma" w:hAnsi="Tahoma" w:cs="Tahoma"/>
      <w:sz w:val="16"/>
      <w:szCs w:val="16"/>
    </w:rPr>
  </w:style>
  <w:style w:type="character" w:customStyle="1" w:styleId="BalloonTextChar">
    <w:name w:val="Balloon Text Char"/>
    <w:basedOn w:val="DefaultParagraphFont"/>
    <w:link w:val="BalloonText"/>
    <w:uiPriority w:val="99"/>
    <w:semiHidden/>
    <w:rsid w:val="00F413B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C49"/>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D4C49"/>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6D4C49"/>
    <w:rPr>
      <w:rFonts w:ascii="Times New Roman" w:eastAsia="Times New Roman" w:hAnsi="Times New Roman" w:cs="Times New Roman"/>
      <w:sz w:val="24"/>
      <w:szCs w:val="20"/>
    </w:rPr>
  </w:style>
  <w:style w:type="paragraph" w:styleId="BodyText">
    <w:name w:val="Body Text"/>
    <w:basedOn w:val="Normal"/>
    <w:link w:val="BodyTextChar"/>
    <w:semiHidden/>
    <w:rsid w:val="006D4C49"/>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6D4C49"/>
    <w:rPr>
      <w:rFonts w:ascii="Times New Roman" w:eastAsia="Times New Roman" w:hAnsi="Times New Roman" w:cs="Times New Roman"/>
      <w:b/>
      <w:bCs/>
      <w:sz w:val="24"/>
      <w:szCs w:val="20"/>
    </w:rPr>
  </w:style>
  <w:style w:type="paragraph" w:styleId="BodyText3">
    <w:name w:val="Body Text 3"/>
    <w:basedOn w:val="Normal"/>
    <w:link w:val="BodyText3Char"/>
    <w:semiHidden/>
    <w:rsid w:val="006D4C49"/>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6D4C49"/>
    <w:rPr>
      <w:rFonts w:ascii="Times New Roman" w:eastAsia="Times New Roman" w:hAnsi="Times New Roman" w:cs="Times New Roman"/>
      <w:b/>
      <w:sz w:val="24"/>
      <w:szCs w:val="20"/>
    </w:rPr>
  </w:style>
  <w:style w:type="paragraph" w:styleId="ListParagraph">
    <w:name w:val="List Paragraph"/>
    <w:basedOn w:val="Normal"/>
    <w:uiPriority w:val="34"/>
    <w:qFormat/>
    <w:rsid w:val="006D4C49"/>
    <w:pPr>
      <w:ind w:left="720"/>
      <w:contextualSpacing/>
    </w:pPr>
  </w:style>
  <w:style w:type="paragraph" w:styleId="Footer">
    <w:name w:val="footer"/>
    <w:basedOn w:val="Normal"/>
    <w:link w:val="FooterChar"/>
    <w:uiPriority w:val="99"/>
    <w:unhideWhenUsed/>
    <w:rsid w:val="006D4C49"/>
    <w:pPr>
      <w:tabs>
        <w:tab w:val="center" w:pos="4513"/>
        <w:tab w:val="right" w:pos="9026"/>
      </w:tabs>
    </w:pPr>
  </w:style>
  <w:style w:type="character" w:customStyle="1" w:styleId="FooterChar">
    <w:name w:val="Footer Char"/>
    <w:basedOn w:val="DefaultParagraphFont"/>
    <w:link w:val="Footer"/>
    <w:uiPriority w:val="99"/>
    <w:rsid w:val="006D4C49"/>
    <w:rPr>
      <w:rFonts w:ascii="Arial" w:eastAsia="Times New Roman" w:hAnsi="Arial" w:cs="Times New Roman"/>
      <w:sz w:val="24"/>
      <w:szCs w:val="24"/>
    </w:rPr>
  </w:style>
  <w:style w:type="character" w:styleId="Hyperlink">
    <w:name w:val="Hyperlink"/>
    <w:basedOn w:val="DefaultParagraphFont"/>
    <w:uiPriority w:val="99"/>
    <w:unhideWhenUsed/>
    <w:rsid w:val="002642B4"/>
    <w:rPr>
      <w:color w:val="0000FF" w:themeColor="hyperlink"/>
      <w:u w:val="single"/>
    </w:rPr>
  </w:style>
  <w:style w:type="paragraph" w:styleId="BalloonText">
    <w:name w:val="Balloon Text"/>
    <w:basedOn w:val="Normal"/>
    <w:link w:val="BalloonTextChar"/>
    <w:uiPriority w:val="99"/>
    <w:semiHidden/>
    <w:unhideWhenUsed/>
    <w:rsid w:val="00F413BE"/>
    <w:rPr>
      <w:rFonts w:ascii="Tahoma" w:hAnsi="Tahoma" w:cs="Tahoma"/>
      <w:sz w:val="16"/>
      <w:szCs w:val="16"/>
    </w:rPr>
  </w:style>
  <w:style w:type="character" w:customStyle="1" w:styleId="BalloonTextChar">
    <w:name w:val="Balloon Text Char"/>
    <w:basedOn w:val="DefaultParagraphFont"/>
    <w:link w:val="BalloonText"/>
    <w:uiPriority w:val="99"/>
    <w:semiHidden/>
    <w:rsid w:val="00F413B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ttinghamshire.gov.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ottingham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3</Pages>
  <Words>1380</Words>
  <Characters>7870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9</cp:revision>
  <cp:lastPrinted>2012-12-02T21:27:00Z</cp:lastPrinted>
  <dcterms:created xsi:type="dcterms:W3CDTF">2012-11-30T17:14:00Z</dcterms:created>
  <dcterms:modified xsi:type="dcterms:W3CDTF">2012-12-02T22:02:00Z</dcterms:modified>
</cp:coreProperties>
</file>