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31A552" w14:textId="3EF85E63" w:rsidR="00EC3C1C" w:rsidRPr="00EC3C1C" w:rsidRDefault="00EC3C1C" w:rsidP="00EC3C1C">
      <w:pPr>
        <w:spacing w:after="0" w:line="324" w:lineRule="atLeast"/>
        <w:jc w:val="center"/>
        <w:rPr>
          <w:rFonts w:ascii="Calibri" w:eastAsia="Calibri" w:hAnsi="Calibri" w:cs="Calibri"/>
          <w:sz w:val="27"/>
          <w:szCs w:val="27"/>
          <w:lang w:eastAsia="en-GB"/>
        </w:rPr>
      </w:pPr>
      <w:r w:rsidRPr="00EC3C1C">
        <w:rPr>
          <w:rFonts w:ascii="Calibri" w:eastAsia="Calibri" w:hAnsi="Calibri" w:cs="Calibri"/>
          <w:b/>
          <w:bCs/>
          <w:sz w:val="27"/>
          <w:szCs w:val="27"/>
          <w:lang w:eastAsia="en-GB"/>
        </w:rPr>
        <w:t>Cllr Felicity Cunliffe-Lister Parish Report</w:t>
      </w:r>
    </w:p>
    <w:p w14:paraId="42A00019" w14:textId="699110E2" w:rsidR="00EC3C1C" w:rsidRPr="00EC3C1C" w:rsidRDefault="00293643" w:rsidP="00EC3C1C">
      <w:pPr>
        <w:spacing w:after="0" w:line="324" w:lineRule="atLeast"/>
        <w:jc w:val="center"/>
        <w:rPr>
          <w:rFonts w:ascii="Calibri" w:eastAsia="Calibri" w:hAnsi="Calibri" w:cs="Calibri"/>
          <w:sz w:val="27"/>
          <w:szCs w:val="27"/>
          <w:lang w:eastAsia="en-GB"/>
        </w:rPr>
      </w:pPr>
      <w:proofErr w:type="gramStart"/>
      <w:r>
        <w:rPr>
          <w:rFonts w:ascii="Calibri" w:eastAsia="Calibri" w:hAnsi="Calibri" w:cs="Calibri"/>
          <w:b/>
          <w:bCs/>
          <w:sz w:val="27"/>
          <w:szCs w:val="27"/>
          <w:lang w:eastAsia="en-GB"/>
        </w:rPr>
        <w:t>Azerley</w:t>
      </w:r>
      <w:r w:rsidR="002826A1">
        <w:rPr>
          <w:rFonts w:ascii="Calibri" w:eastAsia="Calibri" w:hAnsi="Calibri" w:cs="Calibri"/>
          <w:b/>
          <w:bCs/>
          <w:sz w:val="27"/>
          <w:szCs w:val="27"/>
          <w:lang w:eastAsia="en-GB"/>
        </w:rPr>
        <w:t xml:space="preserve"> </w:t>
      </w:r>
      <w:r w:rsidR="008467A5">
        <w:rPr>
          <w:rFonts w:ascii="Calibri" w:eastAsia="Calibri" w:hAnsi="Calibri" w:cs="Calibri"/>
          <w:b/>
          <w:bCs/>
          <w:sz w:val="27"/>
          <w:szCs w:val="27"/>
          <w:lang w:eastAsia="en-GB"/>
        </w:rPr>
        <w:t>:</w:t>
      </w:r>
      <w:proofErr w:type="gramEnd"/>
      <w:r w:rsidR="00EC3C1C" w:rsidRPr="00EC3C1C">
        <w:rPr>
          <w:rFonts w:ascii="Calibri" w:eastAsia="Calibri" w:hAnsi="Calibri" w:cs="Calibri"/>
          <w:b/>
          <w:bCs/>
          <w:sz w:val="27"/>
          <w:szCs w:val="27"/>
          <w:lang w:eastAsia="en-GB"/>
        </w:rPr>
        <w:t>  </w:t>
      </w:r>
      <w:r w:rsidR="004157FB">
        <w:rPr>
          <w:rFonts w:ascii="Calibri" w:eastAsia="Calibri" w:hAnsi="Calibri" w:cs="Calibri"/>
          <w:b/>
          <w:bCs/>
          <w:sz w:val="27"/>
          <w:szCs w:val="27"/>
          <w:lang w:eastAsia="en-GB"/>
        </w:rPr>
        <w:t>Novem</w:t>
      </w:r>
      <w:r w:rsidR="00F0133D">
        <w:rPr>
          <w:rFonts w:ascii="Calibri" w:eastAsia="Calibri" w:hAnsi="Calibri" w:cs="Calibri"/>
          <w:b/>
          <w:bCs/>
          <w:sz w:val="27"/>
          <w:szCs w:val="27"/>
          <w:lang w:eastAsia="en-GB"/>
        </w:rPr>
        <w:t>ber</w:t>
      </w:r>
      <w:r w:rsidR="00122609">
        <w:rPr>
          <w:rFonts w:ascii="Calibri" w:eastAsia="Calibri" w:hAnsi="Calibri" w:cs="Calibri"/>
          <w:b/>
          <w:bCs/>
          <w:sz w:val="27"/>
          <w:szCs w:val="27"/>
          <w:lang w:eastAsia="en-GB"/>
        </w:rPr>
        <w:t xml:space="preserve"> </w:t>
      </w:r>
      <w:r w:rsidR="003B0F24">
        <w:rPr>
          <w:rFonts w:ascii="Calibri" w:eastAsia="Calibri" w:hAnsi="Calibri" w:cs="Calibri"/>
          <w:b/>
          <w:bCs/>
          <w:sz w:val="27"/>
          <w:szCs w:val="27"/>
          <w:lang w:eastAsia="en-GB"/>
        </w:rPr>
        <w:t>24</w:t>
      </w:r>
    </w:p>
    <w:p w14:paraId="0F309999" w14:textId="77777777" w:rsidR="00EC3C1C" w:rsidRPr="00EC3C1C" w:rsidRDefault="00EC3C1C" w:rsidP="00EC3C1C">
      <w:pPr>
        <w:spacing w:after="0" w:line="324" w:lineRule="atLeast"/>
        <w:rPr>
          <w:rFonts w:ascii="Calibri" w:eastAsia="Calibri" w:hAnsi="Calibri" w:cs="Calibri"/>
          <w:sz w:val="27"/>
          <w:szCs w:val="27"/>
          <w:lang w:eastAsia="en-GB"/>
        </w:rPr>
      </w:pPr>
      <w:r w:rsidRPr="00EC3C1C">
        <w:rPr>
          <w:rFonts w:ascii="Calibri" w:eastAsia="Calibri" w:hAnsi="Calibri" w:cs="Calibri"/>
          <w:sz w:val="27"/>
          <w:szCs w:val="27"/>
          <w:lang w:eastAsia="en-GB"/>
        </w:rPr>
        <w:t> </w:t>
      </w:r>
    </w:p>
    <w:p w14:paraId="2BEBD1D7" w14:textId="77777777" w:rsidR="003122E7" w:rsidRDefault="003122E7" w:rsidP="00EC3C1C">
      <w:pPr>
        <w:spacing w:after="0" w:line="324" w:lineRule="atLeast"/>
        <w:rPr>
          <w:rFonts w:ascii="Calibri" w:eastAsia="Calibri" w:hAnsi="Calibri" w:cs="Calibri"/>
          <w:sz w:val="27"/>
          <w:szCs w:val="27"/>
          <w:lang w:eastAsia="en-GB"/>
        </w:rPr>
      </w:pPr>
    </w:p>
    <w:p w14:paraId="7E547FFB" w14:textId="77777777" w:rsidR="009F5C9F" w:rsidRDefault="009F5C9F" w:rsidP="00EC3C1C">
      <w:pPr>
        <w:spacing w:after="0" w:line="324" w:lineRule="atLeast"/>
        <w:rPr>
          <w:rFonts w:ascii="Calibri" w:eastAsia="Calibri" w:hAnsi="Calibri" w:cs="Calibri"/>
          <w:b/>
          <w:bCs/>
          <w:sz w:val="27"/>
          <w:szCs w:val="27"/>
          <w:lang w:eastAsia="en-GB"/>
        </w:rPr>
      </w:pPr>
    </w:p>
    <w:p w14:paraId="655C62AC" w14:textId="52FFAD35" w:rsidR="003122E7" w:rsidRDefault="003122E7" w:rsidP="00EC3C1C">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Himalayan Balsam</w:t>
      </w:r>
    </w:p>
    <w:p w14:paraId="45546DA8" w14:textId="1556FF17" w:rsidR="003122E7" w:rsidRPr="003122E7" w:rsidRDefault="00630B17" w:rsidP="00EC3C1C">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This is a pervasive weed that is of concern to several parishes in my division. </w:t>
      </w:r>
      <w:r w:rsidR="004157FB">
        <w:rPr>
          <w:rFonts w:ascii="Calibri" w:eastAsia="Calibri" w:hAnsi="Calibri" w:cs="Calibri"/>
          <w:sz w:val="27"/>
          <w:szCs w:val="27"/>
          <w:lang w:eastAsia="en-GB"/>
        </w:rPr>
        <w:t>Hi</w:t>
      </w:r>
      <w:r w:rsidR="006F6344">
        <w:rPr>
          <w:rFonts w:ascii="Calibri" w:eastAsia="Calibri" w:hAnsi="Calibri" w:cs="Calibri"/>
          <w:sz w:val="27"/>
          <w:szCs w:val="27"/>
          <w:lang w:eastAsia="en-GB"/>
        </w:rPr>
        <w:t>ghways have confirmed that they are responsible for removing this invasive species from roadside verges</w:t>
      </w:r>
      <w:r w:rsidR="001613A8">
        <w:rPr>
          <w:rFonts w:ascii="Calibri" w:eastAsia="Calibri" w:hAnsi="Calibri" w:cs="Calibri"/>
          <w:sz w:val="27"/>
          <w:szCs w:val="27"/>
          <w:lang w:eastAsia="en-GB"/>
        </w:rPr>
        <w:t xml:space="preserve">. It would be of assistance to them for this to be reported to them. I have </w:t>
      </w:r>
      <w:r w:rsidR="00101881">
        <w:rPr>
          <w:rFonts w:ascii="Calibri" w:eastAsia="Calibri" w:hAnsi="Calibri" w:cs="Calibri"/>
          <w:sz w:val="27"/>
          <w:szCs w:val="27"/>
          <w:lang w:eastAsia="en-GB"/>
        </w:rPr>
        <w:t xml:space="preserve">also </w:t>
      </w:r>
      <w:r w:rsidR="001613A8">
        <w:rPr>
          <w:rFonts w:ascii="Calibri" w:eastAsia="Calibri" w:hAnsi="Calibri" w:cs="Calibri"/>
          <w:sz w:val="27"/>
          <w:szCs w:val="27"/>
          <w:lang w:eastAsia="en-GB"/>
        </w:rPr>
        <w:t>asked the Yorkshire Dales Rivers Trust if their</w:t>
      </w:r>
      <w:r w:rsidR="00386160">
        <w:rPr>
          <w:rFonts w:ascii="Calibri" w:eastAsia="Calibri" w:hAnsi="Calibri" w:cs="Calibri"/>
          <w:sz w:val="27"/>
          <w:szCs w:val="27"/>
          <w:lang w:eastAsia="en-GB"/>
        </w:rPr>
        <w:t xml:space="preserve"> reporting system could be shared with Highways to avoid duplication of report</w:t>
      </w:r>
      <w:r w:rsidR="00783B1C">
        <w:rPr>
          <w:rFonts w:ascii="Calibri" w:eastAsia="Calibri" w:hAnsi="Calibri" w:cs="Calibri"/>
          <w:sz w:val="27"/>
          <w:szCs w:val="27"/>
          <w:lang w:eastAsia="en-GB"/>
        </w:rPr>
        <w:t xml:space="preserve">ing. </w:t>
      </w:r>
    </w:p>
    <w:p w14:paraId="5097425A" w14:textId="77777777" w:rsidR="009F5C9F" w:rsidRPr="00E43270" w:rsidRDefault="009F5C9F" w:rsidP="00EC3C1C">
      <w:pPr>
        <w:spacing w:after="0" w:line="324" w:lineRule="atLeast"/>
        <w:rPr>
          <w:rFonts w:ascii="Calibri" w:eastAsia="Calibri" w:hAnsi="Calibri" w:cs="Calibri"/>
          <w:b/>
          <w:bCs/>
          <w:sz w:val="27"/>
          <w:szCs w:val="27"/>
          <w:lang w:eastAsia="en-GB"/>
        </w:rPr>
      </w:pPr>
    </w:p>
    <w:p w14:paraId="3181ECB5" w14:textId="4A9110B2" w:rsidR="004C5E5E" w:rsidRPr="00A8173E" w:rsidRDefault="0037794C" w:rsidP="00D91F83">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Highways</w:t>
      </w:r>
      <w:r w:rsidR="00185804">
        <w:rPr>
          <w:rFonts w:ascii="Calibri" w:eastAsia="Calibri" w:hAnsi="Calibri" w:cs="Calibri"/>
          <w:sz w:val="27"/>
          <w:szCs w:val="27"/>
          <w:lang w:eastAsia="en-GB"/>
        </w:rPr>
        <w:t>.</w:t>
      </w:r>
    </w:p>
    <w:p w14:paraId="16F9F60E" w14:textId="38D11CE5" w:rsidR="00513C8A" w:rsidRDefault="006F214D"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I have reported to the LCW organiser that there are still signs in place following the event in September. Can you let me know if these have now been removed?</w:t>
      </w:r>
    </w:p>
    <w:p w14:paraId="5D1A4354" w14:textId="3906434E" w:rsidR="006F214D" w:rsidRDefault="00E61174"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Re</w:t>
      </w:r>
      <w:r w:rsidR="007B46A7">
        <w:rPr>
          <w:rFonts w:ascii="Calibri" w:eastAsia="Calibri" w:hAnsi="Calibri" w:cs="Calibri"/>
          <w:sz w:val="27"/>
          <w:szCs w:val="27"/>
          <w:lang w:eastAsia="en-GB"/>
        </w:rPr>
        <w:t>garding issues reported to Highways, the drain in Mickley remains on the list waiting for funding. The blocked gullies reported at Galphay</w:t>
      </w:r>
      <w:r w:rsidR="00AD526F">
        <w:rPr>
          <w:rFonts w:ascii="Calibri" w:eastAsia="Calibri" w:hAnsi="Calibri" w:cs="Calibri"/>
          <w:sz w:val="27"/>
          <w:szCs w:val="27"/>
          <w:lang w:eastAsia="en-GB"/>
        </w:rPr>
        <w:t xml:space="preserve"> Village Green, Galphay Lane and </w:t>
      </w:r>
      <w:proofErr w:type="spellStart"/>
      <w:r w:rsidR="002357D3">
        <w:rPr>
          <w:rFonts w:ascii="Calibri" w:eastAsia="Calibri" w:hAnsi="Calibri" w:cs="Calibri"/>
          <w:sz w:val="27"/>
          <w:szCs w:val="27"/>
          <w:lang w:eastAsia="en-GB"/>
        </w:rPr>
        <w:t>Winksley</w:t>
      </w:r>
      <w:proofErr w:type="spellEnd"/>
      <w:r w:rsidR="002357D3">
        <w:rPr>
          <w:rFonts w:ascii="Calibri" w:eastAsia="Calibri" w:hAnsi="Calibri" w:cs="Calibri"/>
          <w:sz w:val="27"/>
          <w:szCs w:val="27"/>
          <w:lang w:eastAsia="en-GB"/>
        </w:rPr>
        <w:t xml:space="preserve"> </w:t>
      </w:r>
      <w:proofErr w:type="gramStart"/>
      <w:r w:rsidR="002357D3">
        <w:rPr>
          <w:rFonts w:ascii="Calibri" w:eastAsia="Calibri" w:hAnsi="Calibri" w:cs="Calibri"/>
          <w:sz w:val="27"/>
          <w:szCs w:val="27"/>
          <w:lang w:eastAsia="en-GB"/>
        </w:rPr>
        <w:t>Church :</w:t>
      </w:r>
      <w:proofErr w:type="gramEnd"/>
      <w:r w:rsidR="002357D3">
        <w:rPr>
          <w:rFonts w:ascii="Calibri" w:eastAsia="Calibri" w:hAnsi="Calibri" w:cs="Calibri"/>
          <w:sz w:val="27"/>
          <w:szCs w:val="27"/>
          <w:lang w:eastAsia="en-GB"/>
        </w:rPr>
        <w:t xml:space="preserve"> these were cleared a few months ago, </w:t>
      </w:r>
      <w:r w:rsidR="000B2811">
        <w:rPr>
          <w:rFonts w:ascii="Calibri" w:eastAsia="Calibri" w:hAnsi="Calibri" w:cs="Calibri"/>
          <w:sz w:val="27"/>
          <w:szCs w:val="27"/>
          <w:lang w:eastAsia="en-GB"/>
        </w:rPr>
        <w:t>are there any reported issues since?</w:t>
      </w:r>
    </w:p>
    <w:p w14:paraId="2D175B38" w14:textId="77777777" w:rsidR="00A06F20" w:rsidRDefault="00A06F20" w:rsidP="00D91F83">
      <w:pPr>
        <w:spacing w:after="0" w:line="324" w:lineRule="atLeast"/>
        <w:rPr>
          <w:rFonts w:ascii="Calibri" w:eastAsia="Calibri" w:hAnsi="Calibri" w:cs="Calibri"/>
          <w:sz w:val="27"/>
          <w:szCs w:val="27"/>
          <w:lang w:eastAsia="en-GB"/>
        </w:rPr>
      </w:pPr>
    </w:p>
    <w:p w14:paraId="206B7971" w14:textId="022E2AD7" w:rsidR="00A06F20" w:rsidRDefault="00A06F20"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I a</w:t>
      </w:r>
      <w:r w:rsidR="000271EE">
        <w:rPr>
          <w:rFonts w:ascii="Calibri" w:eastAsia="Calibri" w:hAnsi="Calibri" w:cs="Calibri"/>
          <w:sz w:val="27"/>
          <w:szCs w:val="27"/>
          <w:lang w:eastAsia="en-GB"/>
        </w:rPr>
        <w:t>ttended a meeting at Kex Gill bridge with a Highways officer</w:t>
      </w:r>
      <w:r w:rsidR="00816561">
        <w:rPr>
          <w:rFonts w:ascii="Calibri" w:eastAsia="Calibri" w:hAnsi="Calibri" w:cs="Calibri"/>
          <w:sz w:val="27"/>
          <w:szCs w:val="27"/>
          <w:lang w:eastAsia="en-GB"/>
        </w:rPr>
        <w:t>, Matt</w:t>
      </w:r>
      <w:r w:rsidR="00DE640F">
        <w:rPr>
          <w:rFonts w:ascii="Calibri" w:eastAsia="Calibri" w:hAnsi="Calibri" w:cs="Calibri"/>
          <w:sz w:val="27"/>
          <w:szCs w:val="27"/>
          <w:lang w:eastAsia="en-GB"/>
        </w:rPr>
        <w:t>hew Trevelyan</w:t>
      </w:r>
      <w:r w:rsidR="000271EE">
        <w:rPr>
          <w:rFonts w:ascii="Calibri" w:eastAsia="Calibri" w:hAnsi="Calibri" w:cs="Calibri"/>
          <w:sz w:val="27"/>
          <w:szCs w:val="27"/>
          <w:lang w:eastAsia="en-GB"/>
        </w:rPr>
        <w:t xml:space="preserve"> and local resident, to discuss the problems caused by the drainage channels i</w:t>
      </w:r>
      <w:r w:rsidR="00A23726">
        <w:rPr>
          <w:rFonts w:ascii="Calibri" w:eastAsia="Calibri" w:hAnsi="Calibri" w:cs="Calibri"/>
          <w:sz w:val="27"/>
          <w:szCs w:val="27"/>
          <w:lang w:eastAsia="en-GB"/>
        </w:rPr>
        <w:t>n the bridge getting blocked. This is becoming more of a problem, with higher incidents of heavy downpours</w:t>
      </w:r>
      <w:r w:rsidR="00DE640F">
        <w:rPr>
          <w:rFonts w:ascii="Calibri" w:eastAsia="Calibri" w:hAnsi="Calibri" w:cs="Calibri"/>
          <w:sz w:val="27"/>
          <w:szCs w:val="27"/>
          <w:lang w:eastAsia="en-GB"/>
        </w:rPr>
        <w:t xml:space="preserve">, and the </w:t>
      </w:r>
      <w:r w:rsidR="005A01BC">
        <w:rPr>
          <w:rFonts w:ascii="Calibri" w:eastAsia="Calibri" w:hAnsi="Calibri" w:cs="Calibri"/>
          <w:sz w:val="27"/>
          <w:szCs w:val="27"/>
          <w:lang w:eastAsia="en-GB"/>
        </w:rPr>
        <w:t>course of the Kex appears to almost permanently flow via the overflow ford</w:t>
      </w:r>
      <w:r w:rsidR="00FD0FE5">
        <w:rPr>
          <w:rFonts w:ascii="Calibri" w:eastAsia="Calibri" w:hAnsi="Calibri" w:cs="Calibri"/>
          <w:sz w:val="27"/>
          <w:szCs w:val="27"/>
          <w:lang w:eastAsia="en-GB"/>
        </w:rPr>
        <w:t xml:space="preserve">. A few solutions were discussed, including the proposal previously made </w:t>
      </w:r>
      <w:r w:rsidR="00DE640F">
        <w:rPr>
          <w:rFonts w:ascii="Calibri" w:eastAsia="Calibri" w:hAnsi="Calibri" w:cs="Calibri"/>
          <w:sz w:val="27"/>
          <w:szCs w:val="27"/>
          <w:lang w:eastAsia="en-GB"/>
        </w:rPr>
        <w:t>under the Ripon MOP project to replace the bridge</w:t>
      </w:r>
      <w:r w:rsidR="005A01BC">
        <w:rPr>
          <w:rFonts w:ascii="Calibri" w:eastAsia="Calibri" w:hAnsi="Calibri" w:cs="Calibri"/>
          <w:sz w:val="27"/>
          <w:szCs w:val="27"/>
          <w:lang w:eastAsia="en-GB"/>
        </w:rPr>
        <w:t>, which Matthew is going to take forwa</w:t>
      </w:r>
      <w:r w:rsidR="00AE46D0">
        <w:rPr>
          <w:rFonts w:ascii="Calibri" w:eastAsia="Calibri" w:hAnsi="Calibri" w:cs="Calibri"/>
          <w:sz w:val="27"/>
          <w:szCs w:val="27"/>
          <w:lang w:eastAsia="en-GB"/>
        </w:rPr>
        <w:t>rd – along with consideration of natural flood management measures that might help slow the flow</w:t>
      </w:r>
      <w:r w:rsidR="00C2608B">
        <w:rPr>
          <w:rFonts w:ascii="Calibri" w:eastAsia="Calibri" w:hAnsi="Calibri" w:cs="Calibri"/>
          <w:sz w:val="27"/>
          <w:szCs w:val="27"/>
          <w:lang w:eastAsia="en-GB"/>
        </w:rPr>
        <w:t xml:space="preserve"> (with the s</w:t>
      </w:r>
      <w:r w:rsidR="00E429A8">
        <w:rPr>
          <w:rFonts w:ascii="Calibri" w:eastAsia="Calibri" w:hAnsi="Calibri" w:cs="Calibri"/>
          <w:sz w:val="27"/>
          <w:szCs w:val="27"/>
          <w:lang w:eastAsia="en-GB"/>
        </w:rPr>
        <w:t>upport of Yorkshire Dales Rivers Trust)</w:t>
      </w:r>
      <w:r w:rsidR="00AE46D0">
        <w:rPr>
          <w:rFonts w:ascii="Calibri" w:eastAsia="Calibri" w:hAnsi="Calibri" w:cs="Calibri"/>
          <w:sz w:val="27"/>
          <w:szCs w:val="27"/>
          <w:lang w:eastAsia="en-GB"/>
        </w:rPr>
        <w:t xml:space="preserve">. </w:t>
      </w:r>
      <w:r w:rsidR="00A934B1">
        <w:rPr>
          <w:rFonts w:ascii="Calibri" w:eastAsia="Calibri" w:hAnsi="Calibri" w:cs="Calibri"/>
          <w:sz w:val="27"/>
          <w:szCs w:val="27"/>
          <w:lang w:eastAsia="en-GB"/>
        </w:rPr>
        <w:t xml:space="preserve">It was agreed that if </w:t>
      </w:r>
      <w:r w:rsidR="00DC1B0D">
        <w:rPr>
          <w:rFonts w:ascii="Calibri" w:eastAsia="Calibri" w:hAnsi="Calibri" w:cs="Calibri"/>
          <w:sz w:val="27"/>
          <w:szCs w:val="27"/>
          <w:lang w:eastAsia="en-GB"/>
        </w:rPr>
        <w:t xml:space="preserve">the MOP project had produced any replacement bridge designs, Highways would </w:t>
      </w:r>
      <w:r w:rsidR="008335F6">
        <w:rPr>
          <w:rFonts w:ascii="Calibri" w:eastAsia="Calibri" w:hAnsi="Calibri" w:cs="Calibri"/>
          <w:sz w:val="27"/>
          <w:szCs w:val="27"/>
          <w:lang w:eastAsia="en-GB"/>
        </w:rPr>
        <w:t>review and price for them.</w:t>
      </w:r>
    </w:p>
    <w:p w14:paraId="5FA5B52F" w14:textId="77777777" w:rsidR="00A178B3" w:rsidRDefault="00A178B3" w:rsidP="00D91F83">
      <w:pPr>
        <w:spacing w:after="0" w:line="324" w:lineRule="atLeast"/>
        <w:rPr>
          <w:rFonts w:ascii="Calibri" w:eastAsia="Calibri" w:hAnsi="Calibri" w:cs="Calibri"/>
          <w:sz w:val="27"/>
          <w:szCs w:val="27"/>
          <w:lang w:eastAsia="en-GB"/>
        </w:rPr>
      </w:pPr>
    </w:p>
    <w:p w14:paraId="62061C45" w14:textId="55AA3C5C" w:rsidR="00A178B3" w:rsidRDefault="00A178B3"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have asked </w:t>
      </w:r>
      <w:r w:rsidR="00B21D33">
        <w:rPr>
          <w:rFonts w:ascii="Calibri" w:eastAsia="Calibri" w:hAnsi="Calibri" w:cs="Calibri"/>
          <w:sz w:val="27"/>
          <w:szCs w:val="27"/>
          <w:lang w:eastAsia="en-GB"/>
        </w:rPr>
        <w:t>Highways to consider what solution might be available in Galphay where HGVs are cutting through the village (at the junctio</w:t>
      </w:r>
      <w:r w:rsidR="00BC4CA6">
        <w:rPr>
          <w:rFonts w:ascii="Calibri" w:eastAsia="Calibri" w:hAnsi="Calibri" w:cs="Calibri"/>
          <w:sz w:val="27"/>
          <w:szCs w:val="27"/>
          <w:lang w:eastAsia="en-GB"/>
        </w:rPr>
        <w:t xml:space="preserve">n opposite the pub) – ignoring the signage – and getting stuck at the T junction at the end. I have suggested they consider closing it to </w:t>
      </w:r>
      <w:r w:rsidR="00FB3B07">
        <w:rPr>
          <w:rFonts w:ascii="Calibri" w:eastAsia="Calibri" w:hAnsi="Calibri" w:cs="Calibri"/>
          <w:sz w:val="27"/>
          <w:szCs w:val="27"/>
          <w:lang w:eastAsia="en-GB"/>
        </w:rPr>
        <w:t>HGVs other than for access, which could be registered on their satellite softw</w:t>
      </w:r>
      <w:r w:rsidR="007A348D">
        <w:rPr>
          <w:rFonts w:ascii="Calibri" w:eastAsia="Calibri" w:hAnsi="Calibri" w:cs="Calibri"/>
          <w:sz w:val="27"/>
          <w:szCs w:val="27"/>
          <w:lang w:eastAsia="en-GB"/>
        </w:rPr>
        <w:t xml:space="preserve">are. I have not had a response but have chased. I have also spoken to the </w:t>
      </w:r>
      <w:r w:rsidR="00385462">
        <w:rPr>
          <w:rFonts w:ascii="Calibri" w:eastAsia="Calibri" w:hAnsi="Calibri" w:cs="Calibri"/>
          <w:sz w:val="27"/>
          <w:szCs w:val="27"/>
          <w:lang w:eastAsia="en-GB"/>
        </w:rPr>
        <w:t>farmer that the vehicles are mostly delivering to, to ask that on placing orders</w:t>
      </w:r>
      <w:r w:rsidR="008C7BF1">
        <w:rPr>
          <w:rFonts w:ascii="Calibri" w:eastAsia="Calibri" w:hAnsi="Calibri" w:cs="Calibri"/>
          <w:sz w:val="27"/>
          <w:szCs w:val="27"/>
          <w:lang w:eastAsia="en-GB"/>
        </w:rPr>
        <w:t xml:space="preserve"> he makes the correct delivery route through the village clear to drivers.</w:t>
      </w:r>
    </w:p>
    <w:p w14:paraId="7B3C16C8" w14:textId="77777777" w:rsidR="00A877B3" w:rsidRDefault="00A877B3" w:rsidP="00D91F83">
      <w:pPr>
        <w:spacing w:after="0" w:line="324" w:lineRule="atLeast"/>
        <w:rPr>
          <w:rFonts w:ascii="Calibri" w:eastAsia="Calibri" w:hAnsi="Calibri" w:cs="Calibri"/>
          <w:sz w:val="27"/>
          <w:szCs w:val="27"/>
          <w:lang w:eastAsia="en-GB"/>
        </w:rPr>
      </w:pPr>
    </w:p>
    <w:p w14:paraId="656359EE" w14:textId="16532EE5" w:rsidR="00223123" w:rsidRDefault="00223123" w:rsidP="00D91F83">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Youth Council</w:t>
      </w:r>
    </w:p>
    <w:p w14:paraId="384BC177" w14:textId="40940F11" w:rsidR="00223123" w:rsidRPr="00223123" w:rsidRDefault="00223123"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lastRenderedPageBreak/>
        <w:t xml:space="preserve">I have not reported on this for some time as I have not </w:t>
      </w:r>
      <w:r w:rsidR="00D07E72">
        <w:rPr>
          <w:rFonts w:ascii="Calibri" w:eastAsia="Calibri" w:hAnsi="Calibri" w:cs="Calibri"/>
          <w:sz w:val="27"/>
          <w:szCs w:val="27"/>
          <w:lang w:eastAsia="en-GB"/>
        </w:rPr>
        <w:t xml:space="preserve">yet </w:t>
      </w:r>
      <w:r>
        <w:rPr>
          <w:rFonts w:ascii="Calibri" w:eastAsia="Calibri" w:hAnsi="Calibri" w:cs="Calibri"/>
          <w:sz w:val="27"/>
          <w:szCs w:val="27"/>
          <w:lang w:eastAsia="en-GB"/>
        </w:rPr>
        <w:t xml:space="preserve">been able to secure a base in Ripon from which to </w:t>
      </w:r>
      <w:r w:rsidR="00D07E72">
        <w:rPr>
          <w:rFonts w:ascii="Calibri" w:eastAsia="Calibri" w:hAnsi="Calibri" w:cs="Calibri"/>
          <w:sz w:val="27"/>
          <w:szCs w:val="27"/>
          <w:lang w:eastAsia="en-GB"/>
        </w:rPr>
        <w:t xml:space="preserve">co-ordinate rural groups. I am working with Cllr Brodigan on this and she </w:t>
      </w:r>
      <w:r w:rsidR="006C49F9">
        <w:rPr>
          <w:rFonts w:ascii="Calibri" w:eastAsia="Calibri" w:hAnsi="Calibri" w:cs="Calibri"/>
          <w:sz w:val="27"/>
          <w:szCs w:val="27"/>
          <w:lang w:eastAsia="en-GB"/>
        </w:rPr>
        <w:t>has</w:t>
      </w:r>
      <w:r w:rsidR="00A8173E">
        <w:rPr>
          <w:rFonts w:ascii="Calibri" w:eastAsia="Calibri" w:hAnsi="Calibri" w:cs="Calibri"/>
          <w:sz w:val="27"/>
          <w:szCs w:val="27"/>
          <w:lang w:eastAsia="en-GB"/>
        </w:rPr>
        <w:t xml:space="preserve"> an agreement, in principle, with </w:t>
      </w:r>
      <w:r w:rsidR="009A7A4C">
        <w:rPr>
          <w:rFonts w:ascii="Calibri" w:eastAsia="Calibri" w:hAnsi="Calibri" w:cs="Calibri"/>
          <w:sz w:val="27"/>
          <w:szCs w:val="27"/>
          <w:lang w:eastAsia="en-GB"/>
        </w:rPr>
        <w:t xml:space="preserve">Outwood Academy to host a </w:t>
      </w:r>
      <w:r w:rsidR="004374A9">
        <w:rPr>
          <w:rFonts w:ascii="Calibri" w:eastAsia="Calibri" w:hAnsi="Calibri" w:cs="Calibri"/>
          <w:sz w:val="27"/>
          <w:szCs w:val="27"/>
          <w:lang w:eastAsia="en-GB"/>
        </w:rPr>
        <w:t xml:space="preserve">YC. Once this is </w:t>
      </w:r>
      <w:proofErr w:type="gramStart"/>
      <w:r w:rsidR="004374A9">
        <w:rPr>
          <w:rFonts w:ascii="Calibri" w:eastAsia="Calibri" w:hAnsi="Calibri" w:cs="Calibri"/>
          <w:sz w:val="27"/>
          <w:szCs w:val="27"/>
          <w:lang w:eastAsia="en-GB"/>
        </w:rPr>
        <w:t>place</w:t>
      </w:r>
      <w:proofErr w:type="gramEnd"/>
      <w:r w:rsidR="004374A9">
        <w:rPr>
          <w:rFonts w:ascii="Calibri" w:eastAsia="Calibri" w:hAnsi="Calibri" w:cs="Calibri"/>
          <w:sz w:val="27"/>
          <w:szCs w:val="27"/>
          <w:lang w:eastAsia="en-GB"/>
        </w:rPr>
        <w:t xml:space="preserve"> I will be able to </w:t>
      </w:r>
      <w:r w:rsidR="004842B7">
        <w:rPr>
          <w:rFonts w:ascii="Calibri" w:eastAsia="Calibri" w:hAnsi="Calibri" w:cs="Calibri"/>
          <w:sz w:val="27"/>
          <w:szCs w:val="27"/>
          <w:lang w:eastAsia="en-GB"/>
        </w:rPr>
        <w:t>help invite rural groups to join.</w:t>
      </w:r>
    </w:p>
    <w:p w14:paraId="3EBFC469" w14:textId="77777777" w:rsidR="00E43270" w:rsidRDefault="00E43270" w:rsidP="00D91F83">
      <w:pPr>
        <w:spacing w:after="0" w:line="324" w:lineRule="atLeast"/>
        <w:rPr>
          <w:rFonts w:ascii="Calibri" w:eastAsia="Calibri" w:hAnsi="Calibri" w:cs="Calibri"/>
          <w:sz w:val="27"/>
          <w:szCs w:val="27"/>
          <w:lang w:eastAsia="en-GB"/>
        </w:rPr>
      </w:pPr>
    </w:p>
    <w:p w14:paraId="69F1AB4D" w14:textId="1E2A6B20" w:rsidR="00D91F83" w:rsidRPr="00C43580" w:rsidRDefault="00D91F83" w:rsidP="00D91F83">
      <w:pPr>
        <w:spacing w:after="0" w:line="324" w:lineRule="atLeast"/>
        <w:rPr>
          <w:rFonts w:ascii="Calibri" w:eastAsia="Calibri" w:hAnsi="Calibri" w:cs="Calibri"/>
          <w:b/>
          <w:bCs/>
          <w:sz w:val="27"/>
          <w:szCs w:val="27"/>
          <w:lang w:eastAsia="en-GB"/>
        </w:rPr>
      </w:pPr>
      <w:r w:rsidRPr="00E43270">
        <w:rPr>
          <w:rFonts w:ascii="Calibri" w:eastAsia="Calibri" w:hAnsi="Calibri" w:cs="Calibri"/>
          <w:b/>
          <w:bCs/>
          <w:sz w:val="27"/>
          <w:szCs w:val="27"/>
          <w:lang w:eastAsia="en-GB"/>
        </w:rPr>
        <w:t>Community</w:t>
      </w:r>
      <w:r w:rsidRPr="00C43580">
        <w:rPr>
          <w:rFonts w:ascii="Calibri" w:eastAsia="Calibri" w:hAnsi="Calibri" w:cs="Calibri"/>
          <w:b/>
          <w:bCs/>
          <w:sz w:val="27"/>
          <w:szCs w:val="27"/>
          <w:lang w:eastAsia="en-GB"/>
        </w:rPr>
        <w:t xml:space="preserve"> Partnership (Ripon)</w:t>
      </w:r>
    </w:p>
    <w:p w14:paraId="7745982A" w14:textId="4BF54EC0" w:rsidR="00D91F83" w:rsidRDefault="00172D3C"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The partnership met in Masham </w:t>
      </w:r>
      <w:r w:rsidR="00126432">
        <w:rPr>
          <w:rFonts w:ascii="Calibri" w:eastAsia="Calibri" w:hAnsi="Calibri" w:cs="Calibri"/>
          <w:sz w:val="27"/>
          <w:szCs w:val="27"/>
          <w:lang w:eastAsia="en-GB"/>
        </w:rPr>
        <w:t>last</w:t>
      </w:r>
      <w:r>
        <w:rPr>
          <w:rFonts w:ascii="Calibri" w:eastAsia="Calibri" w:hAnsi="Calibri" w:cs="Calibri"/>
          <w:sz w:val="27"/>
          <w:szCs w:val="27"/>
          <w:lang w:eastAsia="en-GB"/>
        </w:rPr>
        <w:t xml:space="preserve"> month and </w:t>
      </w:r>
      <w:r w:rsidR="00C31D98">
        <w:rPr>
          <w:rFonts w:ascii="Calibri" w:eastAsia="Calibri" w:hAnsi="Calibri" w:cs="Calibri"/>
          <w:sz w:val="27"/>
          <w:szCs w:val="27"/>
          <w:lang w:eastAsia="en-GB"/>
        </w:rPr>
        <w:t xml:space="preserve">spent most of the meeting establishing common ground in way of concerns and shared interests. </w:t>
      </w:r>
      <w:r w:rsidR="009A1622">
        <w:rPr>
          <w:rFonts w:ascii="Calibri" w:eastAsia="Calibri" w:hAnsi="Calibri" w:cs="Calibri"/>
          <w:sz w:val="27"/>
          <w:szCs w:val="27"/>
          <w:lang w:eastAsia="en-GB"/>
        </w:rPr>
        <w:t>These included poor public transport, lack of affordable housing</w:t>
      </w:r>
      <w:r w:rsidR="005B4BE7">
        <w:rPr>
          <w:rFonts w:ascii="Calibri" w:eastAsia="Calibri" w:hAnsi="Calibri" w:cs="Calibri"/>
          <w:sz w:val="27"/>
          <w:szCs w:val="27"/>
          <w:lang w:eastAsia="en-GB"/>
        </w:rPr>
        <w:t xml:space="preserve"> and connectivity.</w:t>
      </w:r>
      <w:r w:rsidR="00CA1182">
        <w:rPr>
          <w:rFonts w:ascii="Calibri" w:eastAsia="Calibri" w:hAnsi="Calibri" w:cs="Calibri"/>
          <w:sz w:val="27"/>
          <w:szCs w:val="27"/>
          <w:lang w:eastAsia="en-GB"/>
        </w:rPr>
        <w:t xml:space="preserve"> The next stage is to </w:t>
      </w:r>
      <w:r w:rsidR="00FA0A0C">
        <w:rPr>
          <w:rFonts w:ascii="Calibri" w:eastAsia="Calibri" w:hAnsi="Calibri" w:cs="Calibri"/>
          <w:sz w:val="27"/>
          <w:szCs w:val="27"/>
          <w:lang w:eastAsia="en-GB"/>
        </w:rPr>
        <w:t xml:space="preserve">form working groups who will lobby, liaise or </w:t>
      </w:r>
      <w:r w:rsidR="000049B6">
        <w:rPr>
          <w:rFonts w:ascii="Calibri" w:eastAsia="Calibri" w:hAnsi="Calibri" w:cs="Calibri"/>
          <w:sz w:val="27"/>
          <w:szCs w:val="27"/>
          <w:lang w:eastAsia="en-GB"/>
        </w:rPr>
        <w:t xml:space="preserve">tackle these issues. </w:t>
      </w:r>
      <w:r w:rsidR="005B4BE7">
        <w:rPr>
          <w:rFonts w:ascii="Calibri" w:eastAsia="Calibri" w:hAnsi="Calibri" w:cs="Calibri"/>
          <w:sz w:val="27"/>
          <w:szCs w:val="27"/>
          <w:lang w:eastAsia="en-GB"/>
        </w:rPr>
        <w:t xml:space="preserve"> A farming representative, Mark Exelby from Grewelthorpe, has </w:t>
      </w:r>
      <w:r w:rsidR="00CA1182">
        <w:rPr>
          <w:rFonts w:ascii="Calibri" w:eastAsia="Calibri" w:hAnsi="Calibri" w:cs="Calibri"/>
          <w:sz w:val="27"/>
          <w:szCs w:val="27"/>
          <w:lang w:eastAsia="en-GB"/>
        </w:rPr>
        <w:t>joined the group. If you would like to know who the various members are please let me know.</w:t>
      </w:r>
    </w:p>
    <w:p w14:paraId="5D0081D0" w14:textId="77777777" w:rsidR="001E019D" w:rsidRDefault="001E019D" w:rsidP="00D91F83">
      <w:pPr>
        <w:spacing w:after="0" w:line="324" w:lineRule="atLeast"/>
        <w:rPr>
          <w:rFonts w:ascii="Calibri" w:eastAsia="Calibri" w:hAnsi="Calibri" w:cs="Calibri"/>
          <w:sz w:val="27"/>
          <w:szCs w:val="27"/>
          <w:lang w:eastAsia="en-GB"/>
        </w:rPr>
      </w:pPr>
    </w:p>
    <w:p w14:paraId="2AD718E3" w14:textId="3756BCD5" w:rsidR="001E019D" w:rsidRDefault="001E019D" w:rsidP="00D91F83">
      <w:pPr>
        <w:spacing w:after="0" w:line="324" w:lineRule="atLeast"/>
        <w:rPr>
          <w:rFonts w:ascii="Calibri" w:eastAsia="Calibri" w:hAnsi="Calibri" w:cs="Calibri"/>
          <w:b/>
          <w:bCs/>
          <w:sz w:val="27"/>
          <w:szCs w:val="27"/>
          <w:lang w:eastAsia="en-GB"/>
        </w:rPr>
      </w:pPr>
      <w:r w:rsidRPr="009D248B">
        <w:rPr>
          <w:rFonts w:ascii="Calibri" w:eastAsia="Calibri" w:hAnsi="Calibri" w:cs="Calibri"/>
          <w:b/>
          <w:bCs/>
          <w:sz w:val="27"/>
          <w:szCs w:val="27"/>
          <w:lang w:eastAsia="en-GB"/>
        </w:rPr>
        <w:t>Long Course Weekend</w:t>
      </w:r>
    </w:p>
    <w:p w14:paraId="765AC4A1" w14:textId="161617BA" w:rsidR="009D248B" w:rsidRDefault="009D248B"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am attending a debrief on the event </w:t>
      </w:r>
      <w:r w:rsidR="00343A12">
        <w:rPr>
          <w:rFonts w:ascii="Calibri" w:eastAsia="Calibri" w:hAnsi="Calibri" w:cs="Calibri"/>
          <w:sz w:val="27"/>
          <w:szCs w:val="27"/>
          <w:lang w:eastAsia="en-GB"/>
        </w:rPr>
        <w:t>this</w:t>
      </w:r>
      <w:r>
        <w:rPr>
          <w:rFonts w:ascii="Calibri" w:eastAsia="Calibri" w:hAnsi="Calibri" w:cs="Calibri"/>
          <w:sz w:val="27"/>
          <w:szCs w:val="27"/>
          <w:lang w:eastAsia="en-GB"/>
        </w:rPr>
        <w:t xml:space="preserve"> week. The Parish Council and other stakeholders will be attending, it will be a Zoom call and I think it will be recorded. I will feed back the comments that have </w:t>
      </w:r>
      <w:r w:rsidR="00FE1E09">
        <w:rPr>
          <w:rFonts w:ascii="Calibri" w:eastAsia="Calibri" w:hAnsi="Calibri" w:cs="Calibri"/>
          <w:sz w:val="27"/>
          <w:szCs w:val="27"/>
          <w:lang w:eastAsia="en-GB"/>
        </w:rPr>
        <w:t>reached</w:t>
      </w:r>
      <w:r>
        <w:rPr>
          <w:rFonts w:ascii="Calibri" w:eastAsia="Calibri" w:hAnsi="Calibri" w:cs="Calibri"/>
          <w:sz w:val="27"/>
          <w:szCs w:val="27"/>
          <w:lang w:eastAsia="en-GB"/>
        </w:rPr>
        <w:t xml:space="preserve"> me</w:t>
      </w:r>
      <w:r w:rsidR="00BC181A">
        <w:rPr>
          <w:rFonts w:ascii="Calibri" w:eastAsia="Calibri" w:hAnsi="Calibri" w:cs="Calibri"/>
          <w:sz w:val="27"/>
          <w:szCs w:val="27"/>
          <w:lang w:eastAsia="en-GB"/>
        </w:rPr>
        <w:t xml:space="preserve"> </w:t>
      </w:r>
      <w:r w:rsidR="0040304B">
        <w:rPr>
          <w:rFonts w:ascii="Calibri" w:eastAsia="Calibri" w:hAnsi="Calibri" w:cs="Calibri"/>
          <w:sz w:val="27"/>
          <w:szCs w:val="27"/>
          <w:lang w:eastAsia="en-GB"/>
        </w:rPr>
        <w:t>–</w:t>
      </w:r>
      <w:r w:rsidR="00BC181A">
        <w:rPr>
          <w:rFonts w:ascii="Calibri" w:eastAsia="Calibri" w:hAnsi="Calibri" w:cs="Calibri"/>
          <w:sz w:val="27"/>
          <w:szCs w:val="27"/>
          <w:lang w:eastAsia="en-GB"/>
        </w:rPr>
        <w:t xml:space="preserve"> including</w:t>
      </w:r>
      <w:r w:rsidR="0040304B">
        <w:rPr>
          <w:rFonts w:ascii="Calibri" w:eastAsia="Calibri" w:hAnsi="Calibri" w:cs="Calibri"/>
          <w:sz w:val="27"/>
          <w:szCs w:val="27"/>
          <w:lang w:eastAsia="en-GB"/>
        </w:rPr>
        <w:t xml:space="preserve"> the signage that was not taken down (I have asked the organiser to pick up on this so they may have been since collected?). </w:t>
      </w:r>
      <w:r w:rsidR="008517B9">
        <w:rPr>
          <w:rFonts w:ascii="Calibri" w:eastAsia="Calibri" w:hAnsi="Calibri" w:cs="Calibri"/>
          <w:sz w:val="27"/>
          <w:szCs w:val="27"/>
          <w:lang w:eastAsia="en-GB"/>
        </w:rPr>
        <w:t>There was feedback from a Galphay business but other than that no other comment</w:t>
      </w:r>
      <w:r w:rsidR="00920DBE">
        <w:rPr>
          <w:rFonts w:ascii="Calibri" w:eastAsia="Calibri" w:hAnsi="Calibri" w:cs="Calibri"/>
          <w:sz w:val="27"/>
          <w:szCs w:val="27"/>
          <w:lang w:eastAsia="en-GB"/>
        </w:rPr>
        <w:t xml:space="preserve"> that has reached me</w:t>
      </w:r>
      <w:r w:rsidR="008517B9">
        <w:rPr>
          <w:rFonts w:ascii="Calibri" w:eastAsia="Calibri" w:hAnsi="Calibri" w:cs="Calibri"/>
          <w:sz w:val="27"/>
          <w:szCs w:val="27"/>
          <w:lang w:eastAsia="en-GB"/>
        </w:rPr>
        <w:t xml:space="preserve"> – but the response to the on-line</w:t>
      </w:r>
      <w:r w:rsidR="00920DBE">
        <w:rPr>
          <w:rFonts w:ascii="Calibri" w:eastAsia="Calibri" w:hAnsi="Calibri" w:cs="Calibri"/>
          <w:sz w:val="27"/>
          <w:szCs w:val="27"/>
          <w:lang w:eastAsia="en-GB"/>
        </w:rPr>
        <w:t xml:space="preserve"> survey has been high.</w:t>
      </w:r>
    </w:p>
    <w:p w14:paraId="070D2DFB" w14:textId="77777777" w:rsidR="00366008" w:rsidRDefault="00366008" w:rsidP="00D91F83">
      <w:pPr>
        <w:spacing w:after="0" w:line="324" w:lineRule="atLeast"/>
        <w:rPr>
          <w:rFonts w:ascii="Calibri" w:eastAsia="Calibri" w:hAnsi="Calibri" w:cs="Calibri"/>
          <w:sz w:val="27"/>
          <w:szCs w:val="27"/>
          <w:lang w:eastAsia="en-GB"/>
        </w:rPr>
      </w:pPr>
    </w:p>
    <w:p w14:paraId="4D626D19" w14:textId="4B68B018" w:rsidR="00366008" w:rsidRDefault="00366008" w:rsidP="00D91F83">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Boundary Commission</w:t>
      </w:r>
    </w:p>
    <w:p w14:paraId="337CB357" w14:textId="57C66A89" w:rsidR="00366008" w:rsidRPr="00366008" w:rsidRDefault="00366008"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It has been proposed that </w:t>
      </w:r>
      <w:r w:rsidR="00A97F1E">
        <w:rPr>
          <w:rFonts w:ascii="Calibri" w:eastAsia="Calibri" w:hAnsi="Calibri" w:cs="Calibri"/>
          <w:sz w:val="27"/>
          <w:szCs w:val="27"/>
          <w:lang w:eastAsia="en-GB"/>
        </w:rPr>
        <w:t xml:space="preserve">the boundaries of the ward of Masham and Fountains be redrawn, to </w:t>
      </w:r>
      <w:r w:rsidR="000972E8">
        <w:rPr>
          <w:rFonts w:ascii="Calibri" w:eastAsia="Calibri" w:hAnsi="Calibri" w:cs="Calibri"/>
          <w:sz w:val="27"/>
          <w:szCs w:val="27"/>
          <w:lang w:eastAsia="en-GB"/>
        </w:rPr>
        <w:t xml:space="preserve">reduce the number of residents within it (as it is currently larger than it should be). </w:t>
      </w:r>
      <w:r w:rsidR="00AD4447">
        <w:rPr>
          <w:rFonts w:ascii="Calibri" w:eastAsia="Calibri" w:hAnsi="Calibri" w:cs="Calibri"/>
          <w:sz w:val="27"/>
          <w:szCs w:val="27"/>
          <w:lang w:eastAsia="en-GB"/>
        </w:rPr>
        <w:t xml:space="preserve">It is also proposed to reduce the number of Councillors to 89 from 90 </w:t>
      </w:r>
      <w:r w:rsidR="00310867">
        <w:rPr>
          <w:rFonts w:ascii="Calibri" w:eastAsia="Calibri" w:hAnsi="Calibri" w:cs="Calibri"/>
          <w:sz w:val="27"/>
          <w:szCs w:val="27"/>
          <w:lang w:eastAsia="en-GB"/>
        </w:rPr>
        <w:t>–</w:t>
      </w:r>
      <w:r w:rsidR="00AD4447">
        <w:rPr>
          <w:rFonts w:ascii="Calibri" w:eastAsia="Calibri" w:hAnsi="Calibri" w:cs="Calibri"/>
          <w:sz w:val="27"/>
          <w:szCs w:val="27"/>
          <w:lang w:eastAsia="en-GB"/>
        </w:rPr>
        <w:t xml:space="preserve"> </w:t>
      </w:r>
      <w:r w:rsidR="00310867">
        <w:rPr>
          <w:rFonts w:ascii="Calibri" w:eastAsia="Calibri" w:hAnsi="Calibri" w:cs="Calibri"/>
          <w:sz w:val="27"/>
          <w:szCs w:val="27"/>
          <w:lang w:eastAsia="en-GB"/>
        </w:rPr>
        <w:t xml:space="preserve">some wards are much smaller than they should be. </w:t>
      </w:r>
      <w:r w:rsidR="008D1039">
        <w:rPr>
          <w:rFonts w:ascii="Calibri" w:eastAsia="Calibri" w:hAnsi="Calibri" w:cs="Calibri"/>
          <w:sz w:val="27"/>
          <w:szCs w:val="27"/>
          <w:lang w:eastAsia="en-GB"/>
        </w:rPr>
        <w:t>My concern about this is that</w:t>
      </w:r>
      <w:r w:rsidR="00920CF4">
        <w:rPr>
          <w:rFonts w:ascii="Calibri" w:eastAsia="Calibri" w:hAnsi="Calibri" w:cs="Calibri"/>
          <w:sz w:val="27"/>
          <w:szCs w:val="27"/>
          <w:lang w:eastAsia="en-GB"/>
        </w:rPr>
        <w:t xml:space="preserve"> the numbers are not reflected in the low population density of the rural areas within the County</w:t>
      </w:r>
      <w:r w:rsidR="00F1280B">
        <w:rPr>
          <w:rFonts w:ascii="Calibri" w:eastAsia="Calibri" w:hAnsi="Calibri" w:cs="Calibri"/>
          <w:sz w:val="27"/>
          <w:szCs w:val="27"/>
          <w:lang w:eastAsia="en-GB"/>
        </w:rPr>
        <w:t xml:space="preserve">, </w:t>
      </w:r>
      <w:r w:rsidR="003A0D4A">
        <w:rPr>
          <w:rFonts w:ascii="Calibri" w:eastAsia="Calibri" w:hAnsi="Calibri" w:cs="Calibri"/>
          <w:sz w:val="27"/>
          <w:szCs w:val="27"/>
          <w:lang w:eastAsia="en-GB"/>
        </w:rPr>
        <w:t>where in</w:t>
      </w:r>
      <w:r w:rsidR="00F1280B">
        <w:rPr>
          <w:rFonts w:ascii="Calibri" w:eastAsia="Calibri" w:hAnsi="Calibri" w:cs="Calibri"/>
          <w:sz w:val="27"/>
          <w:szCs w:val="27"/>
          <w:lang w:eastAsia="en-GB"/>
        </w:rPr>
        <w:t xml:space="preserve"> my view we </w:t>
      </w:r>
      <w:r w:rsidR="003A0D4A">
        <w:rPr>
          <w:rFonts w:ascii="Calibri" w:eastAsia="Calibri" w:hAnsi="Calibri" w:cs="Calibri"/>
          <w:sz w:val="27"/>
          <w:szCs w:val="27"/>
          <w:lang w:eastAsia="en-GB"/>
        </w:rPr>
        <w:t xml:space="preserve">could do with a </w:t>
      </w:r>
      <w:r w:rsidR="00E37D78">
        <w:rPr>
          <w:rFonts w:ascii="Calibri" w:eastAsia="Calibri" w:hAnsi="Calibri" w:cs="Calibri"/>
          <w:sz w:val="27"/>
          <w:szCs w:val="27"/>
          <w:lang w:eastAsia="en-GB"/>
        </w:rPr>
        <w:t xml:space="preserve">more Councillors rather than </w:t>
      </w:r>
      <w:r w:rsidR="00D94AD9">
        <w:rPr>
          <w:rFonts w:ascii="Calibri" w:eastAsia="Calibri" w:hAnsi="Calibri" w:cs="Calibri"/>
          <w:sz w:val="27"/>
          <w:szCs w:val="27"/>
          <w:lang w:eastAsia="en-GB"/>
        </w:rPr>
        <w:t>cutting back</w:t>
      </w:r>
      <w:r w:rsidR="00B351CB">
        <w:rPr>
          <w:rFonts w:ascii="Calibri" w:eastAsia="Calibri" w:hAnsi="Calibri" w:cs="Calibri"/>
          <w:sz w:val="27"/>
          <w:szCs w:val="27"/>
          <w:lang w:eastAsia="en-GB"/>
        </w:rPr>
        <w:t xml:space="preserve"> on numbers. What has been put forward by the executive for the Boundary Commissio</w:t>
      </w:r>
      <w:r w:rsidR="00D265FD">
        <w:rPr>
          <w:rFonts w:ascii="Calibri" w:eastAsia="Calibri" w:hAnsi="Calibri" w:cs="Calibri"/>
          <w:sz w:val="27"/>
          <w:szCs w:val="27"/>
          <w:lang w:eastAsia="en-GB"/>
        </w:rPr>
        <w:t>n for review shows Bishop Thornton</w:t>
      </w:r>
      <w:r w:rsidR="005854C3">
        <w:rPr>
          <w:rFonts w:ascii="Calibri" w:eastAsia="Calibri" w:hAnsi="Calibri" w:cs="Calibri"/>
          <w:sz w:val="27"/>
          <w:szCs w:val="27"/>
          <w:lang w:eastAsia="en-GB"/>
        </w:rPr>
        <w:t xml:space="preserve"> &amp; </w:t>
      </w:r>
      <w:proofErr w:type="spellStart"/>
      <w:r w:rsidR="005854C3">
        <w:rPr>
          <w:rFonts w:ascii="Calibri" w:eastAsia="Calibri" w:hAnsi="Calibri" w:cs="Calibri"/>
          <w:sz w:val="27"/>
          <w:szCs w:val="27"/>
          <w:lang w:eastAsia="en-GB"/>
        </w:rPr>
        <w:t>Warsill</w:t>
      </w:r>
      <w:proofErr w:type="spellEnd"/>
      <w:r w:rsidR="00D265FD">
        <w:rPr>
          <w:rFonts w:ascii="Calibri" w:eastAsia="Calibri" w:hAnsi="Calibri" w:cs="Calibri"/>
          <w:sz w:val="27"/>
          <w:szCs w:val="27"/>
          <w:lang w:eastAsia="en-GB"/>
        </w:rPr>
        <w:t xml:space="preserve"> along with </w:t>
      </w:r>
      <w:r w:rsidR="005E05B2">
        <w:rPr>
          <w:rFonts w:ascii="Calibri" w:eastAsia="Calibri" w:hAnsi="Calibri" w:cs="Calibri"/>
          <w:sz w:val="27"/>
          <w:szCs w:val="27"/>
          <w:lang w:eastAsia="en-GB"/>
        </w:rPr>
        <w:t>C</w:t>
      </w:r>
      <w:r w:rsidR="005854C3">
        <w:rPr>
          <w:rFonts w:ascii="Calibri" w:eastAsia="Calibri" w:hAnsi="Calibri" w:cs="Calibri"/>
          <w:sz w:val="27"/>
          <w:szCs w:val="27"/>
          <w:lang w:eastAsia="en-GB"/>
        </w:rPr>
        <w:t xml:space="preserve">lint, </w:t>
      </w:r>
      <w:r w:rsidR="00D265FD">
        <w:rPr>
          <w:rFonts w:ascii="Calibri" w:eastAsia="Calibri" w:hAnsi="Calibri" w:cs="Calibri"/>
          <w:sz w:val="27"/>
          <w:szCs w:val="27"/>
          <w:lang w:eastAsia="en-GB"/>
        </w:rPr>
        <w:t xml:space="preserve">Ripley, Nidd and South </w:t>
      </w:r>
      <w:r w:rsidR="005A1D2C">
        <w:rPr>
          <w:rFonts w:ascii="Calibri" w:eastAsia="Calibri" w:hAnsi="Calibri" w:cs="Calibri"/>
          <w:sz w:val="27"/>
          <w:szCs w:val="27"/>
          <w:lang w:eastAsia="en-GB"/>
        </w:rPr>
        <w:t xml:space="preserve">Stainley being </w:t>
      </w:r>
      <w:r w:rsidR="004E7526">
        <w:rPr>
          <w:rFonts w:ascii="Calibri" w:eastAsia="Calibri" w:hAnsi="Calibri" w:cs="Calibri"/>
          <w:sz w:val="27"/>
          <w:szCs w:val="27"/>
          <w:lang w:eastAsia="en-GB"/>
        </w:rPr>
        <w:t xml:space="preserve">taken out of </w:t>
      </w:r>
      <w:r w:rsidR="004B1BEC">
        <w:rPr>
          <w:rFonts w:ascii="Calibri" w:eastAsia="Calibri" w:hAnsi="Calibri" w:cs="Calibri"/>
          <w:sz w:val="27"/>
          <w:szCs w:val="27"/>
          <w:lang w:eastAsia="en-GB"/>
        </w:rPr>
        <w:t xml:space="preserve">my ward. </w:t>
      </w:r>
      <w:r w:rsidR="001B6458">
        <w:rPr>
          <w:rFonts w:ascii="Calibri" w:eastAsia="Calibri" w:hAnsi="Calibri" w:cs="Calibri"/>
          <w:sz w:val="27"/>
          <w:szCs w:val="27"/>
          <w:lang w:eastAsia="en-GB"/>
        </w:rPr>
        <w:t>It is also proposed</w:t>
      </w:r>
      <w:r w:rsidR="004B1BEC">
        <w:rPr>
          <w:rFonts w:ascii="Calibri" w:eastAsia="Calibri" w:hAnsi="Calibri" w:cs="Calibri"/>
          <w:sz w:val="27"/>
          <w:szCs w:val="27"/>
          <w:lang w:eastAsia="en-GB"/>
        </w:rPr>
        <w:t xml:space="preserve"> that my ward would be extended towar</w:t>
      </w:r>
      <w:r w:rsidR="00C0633D">
        <w:rPr>
          <w:rFonts w:ascii="Calibri" w:eastAsia="Calibri" w:hAnsi="Calibri" w:cs="Calibri"/>
          <w:sz w:val="27"/>
          <w:szCs w:val="27"/>
          <w:lang w:eastAsia="en-GB"/>
        </w:rPr>
        <w:t>ds Ripon from Studley to include the Barracks area</w:t>
      </w:r>
      <w:r w:rsidR="00E10D8E">
        <w:rPr>
          <w:rFonts w:ascii="Calibri" w:eastAsia="Calibri" w:hAnsi="Calibri" w:cs="Calibri"/>
          <w:sz w:val="27"/>
          <w:szCs w:val="27"/>
          <w:lang w:eastAsia="en-GB"/>
        </w:rPr>
        <w:t>. My view on this is that I would rather retain one of my existing rural parishes.</w:t>
      </w:r>
      <w:r w:rsidR="00C0633D">
        <w:rPr>
          <w:rFonts w:ascii="Calibri" w:eastAsia="Calibri" w:hAnsi="Calibri" w:cs="Calibri"/>
          <w:sz w:val="27"/>
          <w:szCs w:val="27"/>
          <w:lang w:eastAsia="en-GB"/>
        </w:rPr>
        <w:t xml:space="preserve"> </w:t>
      </w:r>
      <w:r w:rsidR="005117C7">
        <w:rPr>
          <w:rFonts w:ascii="Calibri" w:eastAsia="Calibri" w:hAnsi="Calibri" w:cs="Calibri"/>
          <w:sz w:val="27"/>
          <w:szCs w:val="27"/>
          <w:lang w:eastAsia="en-GB"/>
        </w:rPr>
        <w:t xml:space="preserve">I will circulate the map when it reaches </w:t>
      </w:r>
      <w:proofErr w:type="gramStart"/>
      <w:r w:rsidR="005117C7">
        <w:rPr>
          <w:rFonts w:ascii="Calibri" w:eastAsia="Calibri" w:hAnsi="Calibri" w:cs="Calibri"/>
          <w:sz w:val="27"/>
          <w:szCs w:val="27"/>
          <w:lang w:eastAsia="en-GB"/>
        </w:rPr>
        <w:t>me, and</w:t>
      </w:r>
      <w:proofErr w:type="gramEnd"/>
      <w:r w:rsidR="005117C7">
        <w:rPr>
          <w:rFonts w:ascii="Calibri" w:eastAsia="Calibri" w:hAnsi="Calibri" w:cs="Calibri"/>
          <w:sz w:val="27"/>
          <w:szCs w:val="27"/>
          <w:lang w:eastAsia="en-GB"/>
        </w:rPr>
        <w:t xml:space="preserve"> </w:t>
      </w:r>
      <w:r w:rsidR="002945A8">
        <w:rPr>
          <w:rFonts w:ascii="Calibri" w:eastAsia="Calibri" w:hAnsi="Calibri" w:cs="Calibri"/>
          <w:sz w:val="27"/>
          <w:szCs w:val="27"/>
          <w:lang w:eastAsia="en-GB"/>
        </w:rPr>
        <w:t>contact details for the Boundary Commission if the public are being given the opportunity to submit their views on this</w:t>
      </w:r>
      <w:r w:rsidR="00A92C99">
        <w:rPr>
          <w:rFonts w:ascii="Calibri" w:eastAsia="Calibri" w:hAnsi="Calibri" w:cs="Calibri"/>
          <w:sz w:val="27"/>
          <w:szCs w:val="27"/>
          <w:lang w:eastAsia="en-GB"/>
        </w:rPr>
        <w:t>.</w:t>
      </w:r>
    </w:p>
    <w:p w14:paraId="43EB8961" w14:textId="77777777" w:rsidR="00D91F83" w:rsidRPr="00D91F83" w:rsidRDefault="00D91F83" w:rsidP="00D91F83">
      <w:pPr>
        <w:spacing w:after="0" w:line="324" w:lineRule="atLeast"/>
        <w:rPr>
          <w:rFonts w:ascii="Calibri" w:eastAsia="Calibri" w:hAnsi="Calibri" w:cs="Calibri"/>
          <w:sz w:val="27"/>
          <w:szCs w:val="27"/>
          <w:lang w:eastAsia="en-GB"/>
        </w:rPr>
      </w:pPr>
    </w:p>
    <w:p w14:paraId="3E022D79" w14:textId="77777777" w:rsidR="00D91F83" w:rsidRPr="00C43580" w:rsidRDefault="00D91F83" w:rsidP="00D91F83">
      <w:pPr>
        <w:spacing w:after="0" w:line="324" w:lineRule="atLeast"/>
        <w:rPr>
          <w:rFonts w:ascii="Calibri" w:eastAsia="Calibri" w:hAnsi="Calibri" w:cs="Calibri"/>
          <w:b/>
          <w:bCs/>
          <w:sz w:val="27"/>
          <w:szCs w:val="27"/>
          <w:lang w:eastAsia="en-GB"/>
        </w:rPr>
      </w:pPr>
      <w:r w:rsidRPr="00C43580">
        <w:rPr>
          <w:rFonts w:ascii="Calibri" w:eastAsia="Calibri" w:hAnsi="Calibri" w:cs="Calibri"/>
          <w:b/>
          <w:bCs/>
          <w:sz w:val="27"/>
          <w:szCs w:val="27"/>
          <w:lang w:eastAsia="en-GB"/>
        </w:rPr>
        <w:t>Connectivity</w:t>
      </w:r>
    </w:p>
    <w:p w14:paraId="4992D698" w14:textId="7C5F4FD8" w:rsidR="00FA1FCB" w:rsidRPr="0071370E" w:rsidRDefault="003471CA" w:rsidP="00DB37E0">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am </w:t>
      </w:r>
      <w:r w:rsidR="00D57A46">
        <w:rPr>
          <w:rFonts w:ascii="Calibri" w:eastAsia="Calibri" w:hAnsi="Calibri" w:cs="Calibri"/>
          <w:sz w:val="27"/>
          <w:szCs w:val="27"/>
          <w:lang w:eastAsia="en-GB"/>
        </w:rPr>
        <w:t xml:space="preserve">still waiting on the </w:t>
      </w:r>
      <w:r w:rsidR="00621095">
        <w:rPr>
          <w:rFonts w:ascii="Calibri" w:eastAsia="Calibri" w:hAnsi="Calibri" w:cs="Calibri"/>
          <w:sz w:val="27"/>
          <w:szCs w:val="27"/>
          <w:lang w:eastAsia="en-GB"/>
        </w:rPr>
        <w:t xml:space="preserve">public announcement </w:t>
      </w:r>
      <w:r w:rsidR="00D57A46">
        <w:rPr>
          <w:rFonts w:ascii="Calibri" w:eastAsia="Calibri" w:hAnsi="Calibri" w:cs="Calibri"/>
          <w:sz w:val="27"/>
          <w:szCs w:val="27"/>
          <w:lang w:eastAsia="en-GB"/>
        </w:rPr>
        <w:t xml:space="preserve">for the Gigabit delivery, to establish which dwellings </w:t>
      </w:r>
      <w:r w:rsidR="00225424">
        <w:rPr>
          <w:rFonts w:ascii="Calibri" w:eastAsia="Calibri" w:hAnsi="Calibri" w:cs="Calibri"/>
          <w:sz w:val="27"/>
          <w:szCs w:val="27"/>
          <w:lang w:eastAsia="en-GB"/>
        </w:rPr>
        <w:t xml:space="preserve">are scheduled to be connected. </w:t>
      </w:r>
      <w:r w:rsidR="00126432">
        <w:rPr>
          <w:rFonts w:ascii="Calibri" w:eastAsia="Calibri" w:hAnsi="Calibri" w:cs="Calibri"/>
          <w:sz w:val="27"/>
          <w:szCs w:val="27"/>
          <w:lang w:eastAsia="en-GB"/>
        </w:rPr>
        <w:t xml:space="preserve">I now have an email point of </w:t>
      </w:r>
      <w:r w:rsidR="00126432">
        <w:rPr>
          <w:rFonts w:ascii="Calibri" w:eastAsia="Calibri" w:hAnsi="Calibri" w:cs="Calibri"/>
          <w:sz w:val="27"/>
          <w:szCs w:val="27"/>
          <w:lang w:eastAsia="en-GB"/>
        </w:rPr>
        <w:lastRenderedPageBreak/>
        <w:t xml:space="preserve">contact so if residents want to enquire about the status of their property this </w:t>
      </w:r>
      <w:r w:rsidR="003B386D">
        <w:rPr>
          <w:rFonts w:ascii="Calibri" w:eastAsia="Calibri" w:hAnsi="Calibri" w:cs="Calibri"/>
          <w:sz w:val="27"/>
          <w:szCs w:val="27"/>
          <w:lang w:eastAsia="en-GB"/>
        </w:rPr>
        <w:t xml:space="preserve">should be </w:t>
      </w:r>
      <w:proofErr w:type="gramStart"/>
      <w:r w:rsidR="003B386D">
        <w:rPr>
          <w:rFonts w:ascii="Calibri" w:eastAsia="Calibri" w:hAnsi="Calibri" w:cs="Calibri"/>
          <w:sz w:val="27"/>
          <w:szCs w:val="27"/>
          <w:lang w:eastAsia="en-GB"/>
        </w:rPr>
        <w:t>used :</w:t>
      </w:r>
      <w:proofErr w:type="gramEnd"/>
      <w:r w:rsidR="003B386D">
        <w:rPr>
          <w:rFonts w:ascii="Calibri" w:eastAsia="Calibri" w:hAnsi="Calibri" w:cs="Calibri"/>
          <w:sz w:val="27"/>
          <w:szCs w:val="27"/>
          <w:lang w:eastAsia="en-GB"/>
        </w:rPr>
        <w:t xml:space="preserve"> </w:t>
      </w:r>
      <w:hyperlink r:id="rId10" w:history="1">
        <w:r w:rsidR="00C813C0" w:rsidRPr="008775B9">
          <w:rPr>
            <w:rStyle w:val="Hyperlink"/>
            <w:rFonts w:ascii="Calibri" w:eastAsia="Calibri" w:hAnsi="Calibri" w:cs="Calibri"/>
            <w:sz w:val="27"/>
            <w:szCs w:val="27"/>
            <w:lang w:eastAsia="en-GB"/>
          </w:rPr>
          <w:t>enquiries@dsit.gov.uk</w:t>
        </w:r>
      </w:hyperlink>
      <w:r w:rsidR="00C813C0">
        <w:rPr>
          <w:rFonts w:ascii="Calibri" w:eastAsia="Calibri" w:hAnsi="Calibri" w:cs="Calibri"/>
          <w:sz w:val="27"/>
          <w:szCs w:val="27"/>
          <w:lang w:eastAsia="en-GB"/>
        </w:rPr>
        <w:t xml:space="preserve"> </w:t>
      </w:r>
    </w:p>
    <w:p w14:paraId="60AFE387" w14:textId="51166F1E" w:rsidR="00D91F83" w:rsidRPr="00D91F83" w:rsidRDefault="00D91F83" w:rsidP="00D91F83">
      <w:pPr>
        <w:spacing w:after="0" w:line="324" w:lineRule="atLeast"/>
        <w:rPr>
          <w:rFonts w:ascii="Calibri" w:eastAsia="Calibri" w:hAnsi="Calibri" w:cs="Calibri"/>
          <w:sz w:val="27"/>
          <w:szCs w:val="27"/>
          <w:lang w:eastAsia="en-GB"/>
        </w:rPr>
      </w:pPr>
    </w:p>
    <w:p w14:paraId="56B899AB" w14:textId="77777777" w:rsidR="00D91F83" w:rsidRPr="00D91F83" w:rsidRDefault="00D91F83" w:rsidP="00D91F83">
      <w:pPr>
        <w:spacing w:after="0" w:line="324" w:lineRule="atLeast"/>
        <w:rPr>
          <w:rFonts w:ascii="Calibri" w:eastAsia="Calibri" w:hAnsi="Calibri" w:cs="Calibri"/>
          <w:b/>
          <w:bCs/>
          <w:sz w:val="27"/>
          <w:szCs w:val="27"/>
          <w:lang w:eastAsia="en-GB"/>
        </w:rPr>
      </w:pPr>
      <w:r w:rsidRPr="00D91F83">
        <w:rPr>
          <w:rFonts w:ascii="Calibri" w:eastAsia="Calibri" w:hAnsi="Calibri" w:cs="Calibri"/>
          <w:b/>
          <w:bCs/>
          <w:sz w:val="27"/>
          <w:szCs w:val="27"/>
          <w:lang w:eastAsia="en-GB"/>
        </w:rPr>
        <w:t>Locality Budget</w:t>
      </w:r>
    </w:p>
    <w:p w14:paraId="02EC16FB" w14:textId="677936BD" w:rsidR="00D91F83" w:rsidRPr="00D91F83" w:rsidRDefault="00205063"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I have been approached by several organisations for financial support</w:t>
      </w:r>
      <w:r w:rsidR="00DF31CC">
        <w:rPr>
          <w:rFonts w:ascii="Calibri" w:eastAsia="Calibri" w:hAnsi="Calibri" w:cs="Calibri"/>
          <w:sz w:val="27"/>
          <w:szCs w:val="27"/>
          <w:lang w:eastAsia="en-GB"/>
        </w:rPr>
        <w:t xml:space="preserve"> and most of this year’s budget has been allocated</w:t>
      </w:r>
      <w:r>
        <w:rPr>
          <w:rFonts w:ascii="Calibri" w:eastAsia="Calibri" w:hAnsi="Calibri" w:cs="Calibri"/>
          <w:sz w:val="27"/>
          <w:szCs w:val="27"/>
          <w:lang w:eastAsia="en-GB"/>
        </w:rPr>
        <w:t xml:space="preserve">, but there is still </w:t>
      </w:r>
      <w:r w:rsidR="00DF31CC">
        <w:rPr>
          <w:rFonts w:ascii="Calibri" w:eastAsia="Calibri" w:hAnsi="Calibri" w:cs="Calibri"/>
          <w:sz w:val="27"/>
          <w:szCs w:val="27"/>
          <w:lang w:eastAsia="en-GB"/>
        </w:rPr>
        <w:t>a small amount</w:t>
      </w:r>
      <w:r>
        <w:rPr>
          <w:rFonts w:ascii="Calibri" w:eastAsia="Calibri" w:hAnsi="Calibri" w:cs="Calibri"/>
          <w:sz w:val="27"/>
          <w:szCs w:val="27"/>
          <w:lang w:eastAsia="en-GB"/>
        </w:rPr>
        <w:t xml:space="preserve"> available.</w:t>
      </w:r>
      <w:r w:rsidR="000A7C5A">
        <w:rPr>
          <w:rFonts w:ascii="Calibri" w:eastAsia="Calibri" w:hAnsi="Calibri" w:cs="Calibri"/>
          <w:sz w:val="27"/>
          <w:szCs w:val="27"/>
          <w:lang w:eastAsia="en-GB"/>
        </w:rPr>
        <w:t xml:space="preserve"> </w:t>
      </w:r>
    </w:p>
    <w:p w14:paraId="363A5734" w14:textId="77777777" w:rsidR="00D91F83" w:rsidRPr="00D91F83" w:rsidRDefault="00D91F83" w:rsidP="00D91F83">
      <w:pPr>
        <w:spacing w:after="0" w:line="324" w:lineRule="atLeast"/>
        <w:rPr>
          <w:rFonts w:ascii="Calibri" w:eastAsia="Calibri" w:hAnsi="Calibri" w:cs="Calibri"/>
          <w:sz w:val="27"/>
          <w:szCs w:val="27"/>
          <w:lang w:eastAsia="en-GB"/>
        </w:rPr>
      </w:pPr>
      <w:r w:rsidRPr="00D91F83">
        <w:rPr>
          <w:rFonts w:ascii="Calibri" w:eastAsia="Calibri" w:hAnsi="Calibri" w:cs="Calibri"/>
          <w:sz w:val="27"/>
          <w:szCs w:val="27"/>
          <w:lang w:eastAsia="en-GB"/>
        </w:rPr>
        <w:t xml:space="preserve"> </w:t>
      </w:r>
    </w:p>
    <w:p w14:paraId="77302C53" w14:textId="77777777" w:rsidR="00D91F83" w:rsidRPr="00D91F83" w:rsidRDefault="00D91F83" w:rsidP="00D91F83">
      <w:pPr>
        <w:spacing w:after="0" w:line="324" w:lineRule="atLeast"/>
        <w:rPr>
          <w:rFonts w:ascii="Calibri" w:eastAsia="Calibri" w:hAnsi="Calibri" w:cs="Calibri"/>
          <w:b/>
          <w:bCs/>
          <w:sz w:val="27"/>
          <w:szCs w:val="27"/>
          <w:lang w:eastAsia="en-GB"/>
        </w:rPr>
      </w:pPr>
      <w:r w:rsidRPr="00D91F83">
        <w:rPr>
          <w:rFonts w:ascii="Calibri" w:eastAsia="Calibri" w:hAnsi="Calibri" w:cs="Calibri"/>
          <w:b/>
          <w:bCs/>
          <w:sz w:val="27"/>
          <w:szCs w:val="27"/>
          <w:lang w:eastAsia="en-GB"/>
        </w:rPr>
        <w:t>Planning</w:t>
      </w:r>
    </w:p>
    <w:p w14:paraId="08458587" w14:textId="02CB51F3" w:rsidR="00713DB2" w:rsidRDefault="00F10A0A" w:rsidP="00DB37E0">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I am not aware of any current planning issues</w:t>
      </w:r>
    </w:p>
    <w:p w14:paraId="1C49FA6F" w14:textId="77777777" w:rsidR="003217F9" w:rsidRDefault="003217F9" w:rsidP="00DB37E0">
      <w:pPr>
        <w:spacing w:after="0" w:line="324" w:lineRule="atLeast"/>
        <w:rPr>
          <w:rFonts w:ascii="Calibri" w:eastAsia="Calibri" w:hAnsi="Calibri" w:cs="Calibri"/>
          <w:sz w:val="27"/>
          <w:szCs w:val="27"/>
          <w:lang w:eastAsia="en-GB"/>
        </w:rPr>
      </w:pPr>
    </w:p>
    <w:p w14:paraId="28B6F98B" w14:textId="4E1DA57C" w:rsidR="003217F9" w:rsidRDefault="003217F9" w:rsidP="00DB37E0">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Garden Waste</w:t>
      </w:r>
    </w:p>
    <w:p w14:paraId="51AC5DDA" w14:textId="74794FD7" w:rsidR="00344DC9" w:rsidRPr="00344DC9" w:rsidRDefault="00344DC9" w:rsidP="00A85707">
      <w:pPr>
        <w:rPr>
          <w:lang w:eastAsia="en-GB"/>
        </w:rPr>
      </w:pPr>
      <w:r w:rsidRPr="00344DC9">
        <w:rPr>
          <w:lang w:eastAsia="en-GB"/>
        </w:rPr>
        <w:t xml:space="preserve">As we approach the end of this year’s garden waste collection service, it will soon be </w:t>
      </w:r>
      <w:r w:rsidRPr="00A85707">
        <w:t>the</w:t>
      </w:r>
      <w:r w:rsidRPr="00344DC9">
        <w:rPr>
          <w:lang w:eastAsia="en-GB"/>
        </w:rPr>
        <w:t xml:space="preserve"> last collection.</w:t>
      </w:r>
    </w:p>
    <w:p w14:paraId="3F581074" w14:textId="4ABCF171" w:rsidR="00344DC9" w:rsidRPr="00344DC9" w:rsidRDefault="00344DC9" w:rsidP="00A85707">
      <w:pPr>
        <w:rPr>
          <w:lang w:eastAsia="en-GB"/>
        </w:rPr>
      </w:pPr>
      <w:r w:rsidRPr="00344DC9">
        <w:rPr>
          <w:lang w:eastAsia="en-GB"/>
        </w:rPr>
        <w:t>The last collections take place between Monday 25 November and Friday 6 December 2024. To check when your last collection is, please </w:t>
      </w:r>
      <w:hyperlink r:id="rId11" w:history="1">
        <w:r w:rsidRPr="00344DC9">
          <w:rPr>
            <w:rStyle w:val="Hyperlink"/>
            <w:lang w:eastAsia="en-GB"/>
          </w:rPr>
          <w:t>visit the bin calendar page</w:t>
        </w:r>
      </w:hyperlink>
      <w:r w:rsidRPr="00344DC9">
        <w:rPr>
          <w:lang w:eastAsia="en-GB"/>
        </w:rPr>
        <w:t>.</w:t>
      </w:r>
      <w:r w:rsidR="00A85707">
        <w:rPr>
          <w:lang w:eastAsia="en-GB"/>
        </w:rPr>
        <w:t xml:space="preserve"> </w:t>
      </w:r>
      <w:r w:rsidRPr="00344DC9">
        <w:rPr>
          <w:lang w:eastAsia="en-GB"/>
        </w:rPr>
        <w:t>Please remember to put your bin out by 6am.</w:t>
      </w:r>
    </w:p>
    <w:p w14:paraId="307C1127" w14:textId="35006CD2" w:rsidR="00344DC9" w:rsidRPr="00344DC9" w:rsidRDefault="00344DC9" w:rsidP="00A85707">
      <w:pPr>
        <w:rPr>
          <w:lang w:eastAsia="en-GB"/>
        </w:rPr>
      </w:pPr>
      <w:r w:rsidRPr="00344DC9">
        <w:rPr>
          <w:lang w:eastAsia="en-GB"/>
        </w:rPr>
        <w:t>You’ll be able to purchase your 2025 garden waste collection licence early in the new year, an</w:t>
      </w:r>
      <w:r w:rsidR="00161B81" w:rsidRPr="00A85707">
        <w:t>d NYC will</w:t>
      </w:r>
      <w:r w:rsidRPr="00344DC9">
        <w:rPr>
          <w:lang w:eastAsia="en-GB"/>
        </w:rPr>
        <w:t xml:space="preserve"> be in touch with more details soon.</w:t>
      </w:r>
    </w:p>
    <w:p w14:paraId="22AAC4EF" w14:textId="77777777" w:rsidR="00344DC9" w:rsidRPr="00344DC9" w:rsidRDefault="00344DC9" w:rsidP="00A85707">
      <w:pPr>
        <w:rPr>
          <w:lang w:eastAsia="en-GB"/>
        </w:rPr>
      </w:pPr>
      <w:hyperlink r:id="rId12" w:history="1">
        <w:r w:rsidRPr="00344DC9">
          <w:rPr>
            <w:rStyle w:val="Hyperlink"/>
            <w:lang w:eastAsia="en-GB"/>
          </w:rPr>
          <w:t>Visit our website</w:t>
        </w:r>
      </w:hyperlink>
      <w:r w:rsidRPr="00344DC9">
        <w:rPr>
          <w:lang w:eastAsia="en-GB"/>
        </w:rPr>
        <w:t> to find out more about the garden waste service.</w:t>
      </w:r>
    </w:p>
    <w:p w14:paraId="43F71C21" w14:textId="77777777" w:rsidR="00A21942" w:rsidRPr="00A21942" w:rsidRDefault="00A21942" w:rsidP="00A21942">
      <w:pPr>
        <w:spacing w:after="0" w:line="240" w:lineRule="auto"/>
        <w:divId w:val="1035228650"/>
        <w:rPr>
          <w:rFonts w:ascii="Calibri" w:eastAsiaTheme="minorEastAsia" w:hAnsi="Calibri" w:cs="Calibri"/>
          <w:color w:val="212121"/>
          <w:lang w:eastAsia="en-GB"/>
        </w:rPr>
      </w:pPr>
      <w:r w:rsidRPr="00A21942">
        <w:rPr>
          <w:rFonts w:ascii="Calibri" w:eastAsiaTheme="minorEastAsia" w:hAnsi="Calibri" w:cs="Calibri"/>
          <w:b/>
          <w:bCs/>
          <w:color w:val="212121"/>
          <w:lang w:eastAsia="en-GB"/>
        </w:rPr>
        <w:t>Big Community Switch helps residents to save on energy bills</w:t>
      </w:r>
    </w:p>
    <w:p w14:paraId="79FF0323" w14:textId="77777777" w:rsidR="00A21942" w:rsidRPr="00A21942" w:rsidRDefault="00A21942" w:rsidP="00723C20">
      <w:pPr>
        <w:divId w:val="1035228650"/>
        <w:rPr>
          <w:lang w:eastAsia="en-GB"/>
        </w:rPr>
      </w:pPr>
      <w:r w:rsidRPr="00A21942">
        <w:rPr>
          <w:lang w:eastAsia="en-GB"/>
        </w:rPr>
        <w:t>Residents across North Yorkshire are being given the opportunity this month to take part in a nationwide scheme to ensure they are getting the best value for their energy bills. </w:t>
      </w:r>
    </w:p>
    <w:p w14:paraId="47285E29" w14:textId="77777777" w:rsidR="00A21942" w:rsidRPr="00A21942" w:rsidRDefault="00A21942" w:rsidP="00723C20">
      <w:pPr>
        <w:divId w:val="1035228650"/>
        <w:rPr>
          <w:lang w:eastAsia="en-GB"/>
        </w:rPr>
      </w:pPr>
      <w:r w:rsidRPr="00A21942">
        <w:rPr>
          <w:lang w:eastAsia="en-GB"/>
        </w:rPr>
        <w:t>The nationwide Big Community Switch is being supported by North Yorkshire Council and aims to see if householders can save money on their energy bills by securing competitive tariffs with trusted energy suppliers. </w:t>
      </w:r>
    </w:p>
    <w:p w14:paraId="72B11BE4" w14:textId="77777777" w:rsidR="00A21942" w:rsidRPr="00A21942" w:rsidRDefault="00A21942" w:rsidP="00723C20">
      <w:pPr>
        <w:divId w:val="1035228650"/>
        <w:rPr>
          <w:lang w:eastAsia="en-GB"/>
        </w:rPr>
      </w:pPr>
      <w:r w:rsidRPr="00A21942">
        <w:rPr>
          <w:lang w:eastAsia="en-GB"/>
        </w:rPr>
        <w:t>It empowers residents by providing guidance and support to simplify the energy-switching process.</w:t>
      </w:r>
    </w:p>
    <w:p w14:paraId="3312CAFB" w14:textId="6A983C5F" w:rsidR="00121307" w:rsidRPr="00723C20" w:rsidRDefault="00A21942" w:rsidP="00723C20">
      <w:pPr>
        <w:divId w:val="1035228650"/>
      </w:pPr>
      <w:r w:rsidRPr="00A21942">
        <w:rPr>
          <w:lang w:eastAsia="en-GB"/>
        </w:rPr>
        <w:t>Under the scheme, residents can benefit from the cheapest energy tariff on the market at rates well below the Ofgem Price Cap. It also ensures suppliers offer 100 per cent renewable electricity supporting the council’s commitment to sustainability. </w:t>
      </w:r>
    </w:p>
    <w:p w14:paraId="24C23CF6" w14:textId="0132A41C" w:rsidR="00121307" w:rsidRPr="00A21942" w:rsidRDefault="002925EF" w:rsidP="00723C20">
      <w:pPr>
        <w:divId w:val="1035228650"/>
        <w:rPr>
          <w:lang w:eastAsia="en-GB"/>
        </w:rPr>
      </w:pPr>
      <w:r w:rsidRPr="00723C20">
        <w:rPr>
          <w:lang w:eastAsia="en-GB"/>
        </w:rPr>
        <w:t>More information on the Big Community Switch is available at </w:t>
      </w:r>
      <w:hyperlink r:id="rId13" w:history="1">
        <w:r w:rsidRPr="00723C20">
          <w:rPr>
            <w:rStyle w:val="Hyperlink"/>
            <w:lang w:eastAsia="en-GB"/>
          </w:rPr>
          <w:t>www.northyorks.gov.uk/EnergySwitching</w:t>
        </w:r>
      </w:hyperlink>
    </w:p>
    <w:p w14:paraId="2191CEC7" w14:textId="77777777" w:rsidR="002D62FF" w:rsidRDefault="002D62FF" w:rsidP="00DB37E0">
      <w:pPr>
        <w:spacing w:after="0" w:line="324" w:lineRule="atLeast"/>
        <w:rPr>
          <w:rFonts w:ascii="Calibri" w:eastAsia="Calibri" w:hAnsi="Calibri" w:cs="Calibri"/>
          <w:sz w:val="27"/>
          <w:szCs w:val="27"/>
          <w:lang w:eastAsia="en-GB"/>
        </w:rPr>
      </w:pPr>
    </w:p>
    <w:p w14:paraId="008707D5" w14:textId="77777777" w:rsidR="00F34F7F" w:rsidRDefault="00F34F7F" w:rsidP="00630F14">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Primary School Admissions</w:t>
      </w:r>
    </w:p>
    <w:p w14:paraId="57441DDD" w14:textId="77777777" w:rsidR="00F34F7F" w:rsidRPr="00EC6C05" w:rsidRDefault="00F34F7F" w:rsidP="00630F14">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Please note that p</w:t>
      </w:r>
      <w:r w:rsidRPr="00EC6C05">
        <w:rPr>
          <w:rFonts w:ascii="Calibri" w:eastAsia="Calibri" w:hAnsi="Calibri" w:cs="Calibri"/>
          <w:sz w:val="27"/>
          <w:szCs w:val="27"/>
          <w:lang w:eastAsia="en-GB"/>
        </w:rPr>
        <w:t>arents and carers with children due to start primary school in North Yorkshire in September next year can apply for their places now.</w:t>
      </w:r>
    </w:p>
    <w:p w14:paraId="6B3A9CEC" w14:textId="77777777" w:rsidR="00F34F7F" w:rsidRPr="007E569D" w:rsidRDefault="00F34F7F" w:rsidP="00630F14">
      <w:pPr>
        <w:pStyle w:val="p1"/>
      </w:pPr>
      <w:r w:rsidRPr="00EC6C05">
        <w:rPr>
          <w:rFonts w:ascii="Calibri" w:eastAsia="Calibri" w:hAnsi="Calibri" w:cs="Calibri"/>
          <w:sz w:val="27"/>
          <w:szCs w:val="27"/>
        </w:rPr>
        <w:t>Primary applications for children born between September 1, 2020, and August 31, 2021, must be submitted by January 15, 2025, and it is advised to list up to five schools in order of preference</w:t>
      </w:r>
      <w:r>
        <w:rPr>
          <w:rFonts w:ascii="Calibri" w:eastAsia="Calibri" w:hAnsi="Calibri" w:cs="Calibri"/>
          <w:sz w:val="27"/>
          <w:szCs w:val="27"/>
        </w:rPr>
        <w:t xml:space="preserve">. Please be mindful that there have been changes in the Home to School transport policy, more information can be found </w:t>
      </w:r>
      <w:r>
        <w:rPr>
          <w:rFonts w:ascii="Calibri" w:eastAsia="Calibri" w:hAnsi="Calibri" w:cs="Calibri"/>
          <w:sz w:val="27"/>
          <w:szCs w:val="27"/>
        </w:rPr>
        <w:lastRenderedPageBreak/>
        <w:t>here :</w:t>
      </w:r>
      <w:r w:rsidRPr="00D238E6">
        <w:rPr>
          <w:rFonts w:ascii="Calibri" w:eastAsia="Calibri" w:hAnsi="Calibri" w:cs="Calibri"/>
          <w:sz w:val="27"/>
          <w:szCs w:val="27"/>
        </w:rPr>
        <w:t xml:space="preserve"> </w:t>
      </w:r>
      <w:hyperlink r:id="rId14" w:history="1">
        <w:r w:rsidRPr="009A1528">
          <w:rPr>
            <w:rStyle w:val="Hyperlink"/>
            <w:rFonts w:ascii="Calibri" w:eastAsia="Calibri" w:hAnsi="Calibri" w:cs="Calibri"/>
            <w:sz w:val="27"/>
            <w:szCs w:val="27"/>
          </w:rPr>
          <w:t>https://www.northyorks.gov.uk/education-and-learning/school-admissions/finding-school</w:t>
        </w:r>
      </w:hyperlink>
      <w:r>
        <w:rPr>
          <w:rFonts w:ascii="Calibri" w:eastAsia="Calibri" w:hAnsi="Calibri" w:cs="Calibri"/>
          <w:sz w:val="27"/>
          <w:szCs w:val="27"/>
        </w:rPr>
        <w:t xml:space="preserve"> </w:t>
      </w:r>
    </w:p>
    <w:p w14:paraId="3557A62F" w14:textId="77777777" w:rsidR="00F9018A" w:rsidRDefault="00F9018A" w:rsidP="00DB37E0">
      <w:pPr>
        <w:spacing w:after="0" w:line="324" w:lineRule="atLeast"/>
        <w:rPr>
          <w:rFonts w:ascii="Calibri" w:eastAsia="Calibri" w:hAnsi="Calibri" w:cs="Calibri"/>
          <w:b/>
          <w:bCs/>
          <w:sz w:val="27"/>
          <w:szCs w:val="27"/>
          <w:lang w:eastAsia="en-GB"/>
        </w:rPr>
      </w:pPr>
    </w:p>
    <w:p w14:paraId="42D4FC51" w14:textId="77777777" w:rsidR="00F34F7F" w:rsidRDefault="00F34F7F" w:rsidP="00DB37E0">
      <w:pPr>
        <w:spacing w:after="0" w:line="324" w:lineRule="atLeast"/>
        <w:rPr>
          <w:rFonts w:ascii="Calibri" w:eastAsia="Calibri" w:hAnsi="Calibri" w:cs="Calibri"/>
          <w:sz w:val="27"/>
          <w:szCs w:val="27"/>
          <w:lang w:eastAsia="en-GB"/>
        </w:rPr>
      </w:pPr>
    </w:p>
    <w:p w14:paraId="53807360" w14:textId="77777777" w:rsidR="00DB37E0" w:rsidRDefault="00DB37E0" w:rsidP="00DB37E0">
      <w:pPr>
        <w:spacing w:after="0" w:line="324" w:lineRule="atLeast"/>
        <w:rPr>
          <w:rFonts w:ascii="Calibri" w:eastAsia="Calibri" w:hAnsi="Calibri" w:cs="Calibri"/>
          <w:b/>
          <w:bCs/>
          <w:sz w:val="27"/>
          <w:szCs w:val="27"/>
          <w:lang w:eastAsia="en-GB"/>
        </w:rPr>
      </w:pPr>
      <w:r>
        <w:rPr>
          <w:rFonts w:ascii="Calibri" w:eastAsia="Calibri" w:hAnsi="Calibri" w:cs="Calibri"/>
          <w:b/>
          <w:bCs/>
          <w:sz w:val="27"/>
          <w:szCs w:val="27"/>
          <w:lang w:eastAsia="en-GB"/>
        </w:rPr>
        <w:t>Funding</w:t>
      </w:r>
    </w:p>
    <w:p w14:paraId="0EDC3352" w14:textId="1999D813" w:rsidR="00DB37E0" w:rsidRDefault="00DB37E0" w:rsidP="00DB37E0">
      <w:pPr>
        <w:spacing w:after="0" w:line="324" w:lineRule="atLeast"/>
        <w:rPr>
          <w:rFonts w:ascii="Calibri" w:eastAsia="Calibri" w:hAnsi="Calibri" w:cs="Calibri"/>
          <w:sz w:val="27"/>
          <w:szCs w:val="27"/>
          <w:lang w:eastAsia="en-GB"/>
        </w:rPr>
      </w:pPr>
      <w:r w:rsidRPr="00DB37E0">
        <w:rPr>
          <w:rFonts w:ascii="Calibri" w:eastAsia="Calibri" w:hAnsi="Calibri" w:cs="Calibri"/>
          <w:sz w:val="27"/>
          <w:szCs w:val="27"/>
          <w:lang w:eastAsia="en-GB"/>
        </w:rPr>
        <w:t xml:space="preserve">The </w:t>
      </w:r>
      <w:r w:rsidR="00052BCE">
        <w:rPr>
          <w:rFonts w:ascii="Calibri" w:eastAsia="Calibri" w:hAnsi="Calibri" w:cs="Calibri"/>
          <w:sz w:val="27"/>
          <w:szCs w:val="27"/>
          <w:lang w:eastAsia="en-GB"/>
        </w:rPr>
        <w:t>November</w:t>
      </w:r>
      <w:r w:rsidRPr="00DB37E0">
        <w:rPr>
          <w:rFonts w:ascii="Calibri" w:eastAsia="Calibri" w:hAnsi="Calibri" w:cs="Calibri"/>
          <w:sz w:val="27"/>
          <w:szCs w:val="27"/>
          <w:lang w:eastAsia="en-GB"/>
        </w:rPr>
        <w:t xml:space="preserve"> issue of the Rural Funding Digest has been issued and I thought this link might be helpful for anyone looking for funding :</w:t>
      </w:r>
      <w:r w:rsidR="00052BCE" w:rsidRPr="00052BCE">
        <w:rPr>
          <w:rFonts w:ascii="Calibri" w:eastAsia="Calibri" w:hAnsi="Calibri" w:cs="Calibri"/>
          <w:sz w:val="27"/>
          <w:szCs w:val="27"/>
          <w:lang w:eastAsia="en-GB"/>
        </w:rPr>
        <w:t xml:space="preserve"> </w:t>
      </w:r>
      <w:hyperlink r:id="rId15" w:history="1">
        <w:r w:rsidR="00002EE3" w:rsidRPr="008775B9">
          <w:rPr>
            <w:rStyle w:val="Hyperlink"/>
            <w:rFonts w:ascii="Calibri" w:eastAsia="Calibri" w:hAnsi="Calibri" w:cs="Calibri"/>
            <w:sz w:val="27"/>
            <w:szCs w:val="27"/>
            <w:lang w:eastAsia="en-GB"/>
          </w:rPr>
          <w:t>https://www.rsnonline.org.uk/rural-funding-digest-november-2024</w:t>
        </w:r>
      </w:hyperlink>
      <w:r w:rsidR="00002EE3">
        <w:rPr>
          <w:rFonts w:ascii="Calibri" w:eastAsia="Calibri" w:hAnsi="Calibri" w:cs="Calibri"/>
          <w:sz w:val="27"/>
          <w:szCs w:val="27"/>
          <w:lang w:eastAsia="en-GB"/>
        </w:rPr>
        <w:t xml:space="preserve"> </w:t>
      </w:r>
    </w:p>
    <w:p w14:paraId="637DFCCF" w14:textId="77777777" w:rsidR="002909D3" w:rsidRDefault="002909D3" w:rsidP="00DB37E0">
      <w:pPr>
        <w:spacing w:after="0" w:line="324" w:lineRule="atLeast"/>
        <w:rPr>
          <w:rFonts w:ascii="Calibri" w:eastAsia="Calibri" w:hAnsi="Calibri" w:cs="Calibri"/>
          <w:sz w:val="27"/>
          <w:szCs w:val="27"/>
          <w:lang w:eastAsia="en-GB"/>
        </w:rPr>
      </w:pPr>
    </w:p>
    <w:p w14:paraId="3275884E" w14:textId="77777777" w:rsidR="00FA1FCB" w:rsidRPr="000F64B5" w:rsidRDefault="00FA1FCB" w:rsidP="00630F14">
      <w:pPr>
        <w:spacing w:after="0" w:line="324" w:lineRule="atLeast"/>
        <w:rPr>
          <w:rFonts w:ascii="Calibri" w:eastAsia="Calibri" w:hAnsi="Calibri" w:cs="Calibri"/>
          <w:b/>
          <w:bCs/>
          <w:sz w:val="27"/>
          <w:szCs w:val="27"/>
          <w:lang w:eastAsia="en-GB"/>
        </w:rPr>
      </w:pPr>
      <w:r w:rsidRPr="000F64B5">
        <w:rPr>
          <w:rFonts w:ascii="Calibri" w:eastAsia="Calibri" w:hAnsi="Calibri" w:cs="Calibri"/>
          <w:b/>
          <w:bCs/>
          <w:sz w:val="27"/>
          <w:szCs w:val="27"/>
          <w:lang w:eastAsia="en-GB"/>
        </w:rPr>
        <w:t>Let’s Talk Money</w:t>
      </w:r>
    </w:p>
    <w:p w14:paraId="61FAF133" w14:textId="77777777" w:rsidR="00FA1FCB" w:rsidRPr="00D766D4" w:rsidRDefault="00FA1FCB" w:rsidP="00630F14">
      <w:pPr>
        <w:spacing w:before="100" w:beforeAutospacing="1" w:after="100" w:afterAutospacing="1"/>
        <w:rPr>
          <w:rFonts w:eastAsia="Arial" w:cs="Arial"/>
          <w:color w:val="000000" w:themeColor="text1"/>
          <w:sz w:val="24"/>
          <w:szCs w:val="28"/>
        </w:rPr>
      </w:pPr>
      <w:r w:rsidRPr="00D766D4">
        <w:rPr>
          <w:rFonts w:eastAsia="Arial" w:cs="Arial"/>
          <w:color w:val="000000" w:themeColor="text1"/>
          <w:sz w:val="24"/>
          <w:szCs w:val="28"/>
        </w:rPr>
        <w:t xml:space="preserve">North Yorkshire Council is now in the second year of providing many of your local services, from rubbish collection and recycling, public health, social care and education, roads, transport and leisure services as well as support for businesses. The council has brought together the services previously provided by eight councils into one, but there is still a significant task ahead as we continue to transform services now </w:t>
      </w:r>
      <w:proofErr w:type="gramStart"/>
      <w:r w:rsidRPr="00D766D4">
        <w:rPr>
          <w:rFonts w:eastAsia="Arial" w:cs="Arial"/>
          <w:color w:val="000000" w:themeColor="text1"/>
          <w:sz w:val="24"/>
          <w:szCs w:val="28"/>
        </w:rPr>
        <w:t>and in the years</w:t>
      </w:r>
      <w:proofErr w:type="gramEnd"/>
      <w:r w:rsidRPr="00D766D4">
        <w:rPr>
          <w:rFonts w:eastAsia="Arial" w:cs="Arial"/>
          <w:color w:val="000000" w:themeColor="text1"/>
          <w:sz w:val="24"/>
          <w:szCs w:val="28"/>
        </w:rPr>
        <w:t xml:space="preserve"> to come. </w:t>
      </w:r>
    </w:p>
    <w:p w14:paraId="73041BB3" w14:textId="77777777" w:rsidR="00FA1FCB" w:rsidRPr="00D766D4" w:rsidRDefault="00FA1FCB" w:rsidP="00630F14">
      <w:pPr>
        <w:shd w:val="clear" w:color="auto" w:fill="FFFFFF" w:themeFill="background1"/>
        <w:spacing w:before="100" w:beforeAutospacing="1" w:after="100" w:afterAutospacing="1" w:line="240" w:lineRule="auto"/>
        <w:rPr>
          <w:rFonts w:eastAsia="Arial" w:cs="Arial"/>
          <w:color w:val="000000" w:themeColor="text1"/>
          <w:sz w:val="24"/>
          <w:szCs w:val="28"/>
        </w:rPr>
      </w:pPr>
      <w:r w:rsidRPr="00D766D4">
        <w:rPr>
          <w:rFonts w:eastAsia="Arial" w:cs="Arial"/>
          <w:color w:val="000000" w:themeColor="text1"/>
          <w:sz w:val="24"/>
          <w:szCs w:val="28"/>
        </w:rPr>
        <w:t>We remain passionate about providing value for money services, and improving outcomes for local people, businesses and communities across North Yorkshire. But, like all councils, and many of you, we are facing major financial challenges. We are also experiencing ongoing increases in demand for services like adult social care and children and young people with special educational needs.</w:t>
      </w:r>
    </w:p>
    <w:p w14:paraId="7FA78AA0" w14:textId="77777777" w:rsidR="00FA1FCB" w:rsidRPr="00D766D4" w:rsidRDefault="00FA1FCB" w:rsidP="00630F14">
      <w:pPr>
        <w:shd w:val="clear" w:color="auto" w:fill="FFFFFF" w:themeFill="background1"/>
        <w:spacing w:before="100" w:beforeAutospacing="1" w:after="100" w:afterAutospacing="1" w:line="240" w:lineRule="auto"/>
        <w:rPr>
          <w:rFonts w:eastAsia="Arial" w:cs="Arial"/>
          <w:color w:val="000000" w:themeColor="text1"/>
          <w:sz w:val="24"/>
          <w:szCs w:val="28"/>
        </w:rPr>
      </w:pPr>
      <w:r w:rsidRPr="00D766D4">
        <w:rPr>
          <w:rFonts w:eastAsia="Arial" w:cs="Arial"/>
          <w:color w:val="000000" w:themeColor="text1"/>
          <w:sz w:val="24"/>
          <w:szCs w:val="28"/>
        </w:rPr>
        <w:t xml:space="preserve">We spend about £1.3 billion every year delivering local services to people and businesses. These include: </w:t>
      </w:r>
    </w:p>
    <w:p w14:paraId="597E0BD8" w14:textId="77777777" w:rsidR="00FA1FCB" w:rsidRPr="00D766D4" w:rsidRDefault="00FA1FCB" w:rsidP="00FA1FCB">
      <w:pPr>
        <w:pStyle w:val="ListParagraph"/>
        <w:numPr>
          <w:ilvl w:val="0"/>
          <w:numId w:val="9"/>
        </w:numPr>
        <w:shd w:val="clear" w:color="auto" w:fill="FFFFFF" w:themeFill="background1"/>
        <w:spacing w:before="100" w:beforeAutospacing="1" w:after="100" w:afterAutospacing="1" w:line="240" w:lineRule="auto"/>
        <w:ind w:left="340" w:hanging="340"/>
        <w:rPr>
          <w:rFonts w:eastAsia="Arial" w:cs="Arial"/>
          <w:color w:val="000000" w:themeColor="text1"/>
          <w:sz w:val="24"/>
          <w:szCs w:val="28"/>
        </w:rPr>
      </w:pPr>
      <w:r w:rsidRPr="00D766D4">
        <w:rPr>
          <w:rFonts w:eastAsia="Arial" w:cs="Arial"/>
          <w:color w:val="000000" w:themeColor="text1"/>
          <w:sz w:val="24"/>
          <w:szCs w:val="28"/>
        </w:rPr>
        <w:t xml:space="preserve">The collection of around 310,000 tonnes of waste from more than 300,000 properties. 45 per cent is reused, recycled or composted. </w:t>
      </w:r>
    </w:p>
    <w:p w14:paraId="539930B7" w14:textId="77777777" w:rsidR="00FA1FCB" w:rsidRPr="00D766D4" w:rsidRDefault="00FA1FCB" w:rsidP="00FA1FCB">
      <w:pPr>
        <w:pStyle w:val="ListParagraph"/>
        <w:numPr>
          <w:ilvl w:val="0"/>
          <w:numId w:val="9"/>
        </w:numPr>
        <w:shd w:val="clear" w:color="auto" w:fill="FFFFFF" w:themeFill="background1"/>
        <w:spacing w:before="100" w:beforeAutospacing="1" w:after="100" w:afterAutospacing="1" w:line="240" w:lineRule="auto"/>
        <w:ind w:left="340" w:hanging="340"/>
        <w:rPr>
          <w:rFonts w:eastAsia="Arial" w:cs="Arial"/>
          <w:color w:val="000000" w:themeColor="text1"/>
          <w:sz w:val="24"/>
          <w:szCs w:val="28"/>
          <w:lang w:val="en-US"/>
        </w:rPr>
      </w:pPr>
      <w:r w:rsidRPr="00D766D4">
        <w:rPr>
          <w:rFonts w:eastAsia="Arial" w:cs="Arial"/>
          <w:color w:val="000000" w:themeColor="text1"/>
          <w:sz w:val="24"/>
          <w:szCs w:val="28"/>
        </w:rPr>
        <w:t xml:space="preserve">Maintaining over 9,250 kilometres of highways and with direct responsibility for nearly 7000 kilometres of public rights of way, and over 1,645 bridges. </w:t>
      </w:r>
    </w:p>
    <w:p w14:paraId="36EEAEC1" w14:textId="77777777" w:rsidR="00FA1FCB" w:rsidRPr="00D766D4" w:rsidRDefault="00FA1FCB" w:rsidP="00FA1FCB">
      <w:pPr>
        <w:pStyle w:val="ListParagraph"/>
        <w:numPr>
          <w:ilvl w:val="0"/>
          <w:numId w:val="9"/>
        </w:numPr>
        <w:shd w:val="clear" w:color="auto" w:fill="FFFFFF" w:themeFill="background1"/>
        <w:spacing w:before="100" w:beforeAutospacing="1" w:after="100" w:afterAutospacing="1" w:line="240" w:lineRule="auto"/>
        <w:ind w:left="340" w:hanging="340"/>
        <w:rPr>
          <w:rFonts w:eastAsia="Arial" w:cs="Arial"/>
          <w:color w:val="000000" w:themeColor="text1"/>
          <w:sz w:val="24"/>
          <w:szCs w:val="28"/>
          <w:lang w:val="en-US"/>
        </w:rPr>
      </w:pPr>
      <w:r w:rsidRPr="00D766D4">
        <w:rPr>
          <w:rFonts w:eastAsia="Arial" w:cs="Arial"/>
          <w:color w:val="000000" w:themeColor="text1"/>
          <w:sz w:val="24"/>
          <w:szCs w:val="28"/>
        </w:rPr>
        <w:t>Managing and maintaining 8,300 council houses</w:t>
      </w:r>
    </w:p>
    <w:p w14:paraId="7DB2E685" w14:textId="77777777" w:rsidR="00FA1FCB" w:rsidRPr="00D766D4" w:rsidRDefault="00FA1FCB" w:rsidP="00FA1FCB">
      <w:pPr>
        <w:pStyle w:val="ListParagraph"/>
        <w:numPr>
          <w:ilvl w:val="0"/>
          <w:numId w:val="9"/>
        </w:numPr>
        <w:shd w:val="clear" w:color="auto" w:fill="FFFFFF" w:themeFill="background1"/>
        <w:spacing w:before="100" w:beforeAutospacing="1" w:after="100" w:afterAutospacing="1" w:line="240" w:lineRule="auto"/>
        <w:ind w:left="340" w:hanging="340"/>
        <w:rPr>
          <w:rFonts w:eastAsia="Arial" w:cs="Arial"/>
          <w:color w:val="000000" w:themeColor="text1"/>
          <w:sz w:val="24"/>
          <w:szCs w:val="28"/>
          <w:lang w:val="en-US"/>
        </w:rPr>
      </w:pPr>
      <w:r w:rsidRPr="00D766D4">
        <w:rPr>
          <w:rFonts w:eastAsia="Arial" w:cs="Arial"/>
          <w:color w:val="000000" w:themeColor="text1"/>
          <w:sz w:val="24"/>
          <w:szCs w:val="28"/>
        </w:rPr>
        <w:t xml:space="preserve">Processing over 50,000 housing benefit changes every year. </w:t>
      </w:r>
    </w:p>
    <w:p w14:paraId="5342764C" w14:textId="77777777" w:rsidR="00FA1FCB" w:rsidRPr="00D766D4" w:rsidRDefault="00FA1FCB" w:rsidP="00FA1FCB">
      <w:pPr>
        <w:pStyle w:val="ListParagraph"/>
        <w:numPr>
          <w:ilvl w:val="0"/>
          <w:numId w:val="9"/>
        </w:numPr>
        <w:shd w:val="clear" w:color="auto" w:fill="FFFFFF" w:themeFill="background1"/>
        <w:spacing w:before="100" w:beforeAutospacing="1" w:after="100" w:afterAutospacing="1" w:line="240" w:lineRule="auto"/>
        <w:ind w:left="340" w:hanging="340"/>
        <w:rPr>
          <w:rFonts w:eastAsia="Arial" w:cs="Arial"/>
          <w:color w:val="000000" w:themeColor="text1"/>
          <w:sz w:val="24"/>
          <w:szCs w:val="28"/>
          <w:lang w:val="en-US"/>
        </w:rPr>
      </w:pPr>
      <w:r w:rsidRPr="00D766D4">
        <w:rPr>
          <w:rFonts w:eastAsia="Arial" w:cs="Arial"/>
          <w:color w:val="000000" w:themeColor="text1"/>
          <w:sz w:val="24"/>
          <w:szCs w:val="28"/>
        </w:rPr>
        <w:t>Providing 15,700 children and young people with special educational needs support</w:t>
      </w:r>
    </w:p>
    <w:p w14:paraId="37C136B9" w14:textId="77777777" w:rsidR="00FA1FCB" w:rsidRPr="00D766D4" w:rsidRDefault="00FA1FCB" w:rsidP="00FA1FCB">
      <w:pPr>
        <w:pStyle w:val="ListParagraph"/>
        <w:numPr>
          <w:ilvl w:val="0"/>
          <w:numId w:val="9"/>
        </w:numPr>
        <w:shd w:val="clear" w:color="auto" w:fill="FFFFFF" w:themeFill="background1"/>
        <w:spacing w:before="100" w:beforeAutospacing="1" w:after="100" w:afterAutospacing="1" w:line="240" w:lineRule="auto"/>
        <w:ind w:left="340" w:hanging="340"/>
        <w:rPr>
          <w:rFonts w:eastAsia="Arial" w:cs="Arial"/>
          <w:color w:val="000000" w:themeColor="text1"/>
          <w:sz w:val="24"/>
          <w:szCs w:val="28"/>
          <w:lang w:val="en-US"/>
        </w:rPr>
      </w:pPr>
      <w:r w:rsidRPr="00D766D4">
        <w:rPr>
          <w:rFonts w:eastAsia="Arial" w:cs="Arial"/>
          <w:color w:val="000000" w:themeColor="text1"/>
          <w:sz w:val="24"/>
          <w:szCs w:val="28"/>
        </w:rPr>
        <w:t xml:space="preserve">Providing 26 Leisure venues, including 18 with swimming pools </w:t>
      </w:r>
    </w:p>
    <w:p w14:paraId="0A5D2D61" w14:textId="77777777" w:rsidR="00FA1FCB" w:rsidRPr="00D766D4" w:rsidRDefault="00FA1FCB" w:rsidP="00FA1FCB">
      <w:pPr>
        <w:pStyle w:val="ListParagraph"/>
        <w:numPr>
          <w:ilvl w:val="0"/>
          <w:numId w:val="9"/>
        </w:numPr>
        <w:shd w:val="clear" w:color="auto" w:fill="FFFFFF" w:themeFill="background1"/>
        <w:spacing w:before="100" w:beforeAutospacing="1" w:after="100" w:afterAutospacing="1" w:line="240" w:lineRule="auto"/>
        <w:ind w:left="340" w:hanging="340"/>
        <w:rPr>
          <w:rFonts w:eastAsia="Arial" w:cs="Arial"/>
          <w:color w:val="000000" w:themeColor="text1"/>
          <w:sz w:val="24"/>
          <w:szCs w:val="28"/>
          <w:lang w:val="en-US"/>
        </w:rPr>
      </w:pPr>
      <w:r w:rsidRPr="00D766D4">
        <w:rPr>
          <w:rFonts w:eastAsia="Arial" w:cs="Arial"/>
          <w:color w:val="000000" w:themeColor="text1"/>
          <w:sz w:val="24"/>
          <w:szCs w:val="28"/>
        </w:rPr>
        <w:t xml:space="preserve">And supporting more than 3,300 children and young people via our children and </w:t>
      </w:r>
      <w:proofErr w:type="gramStart"/>
      <w:r w:rsidRPr="00D766D4">
        <w:rPr>
          <w:rFonts w:eastAsia="Arial" w:cs="Arial"/>
          <w:color w:val="000000" w:themeColor="text1"/>
          <w:sz w:val="24"/>
          <w:szCs w:val="28"/>
        </w:rPr>
        <w:t>families</w:t>
      </w:r>
      <w:proofErr w:type="gramEnd"/>
      <w:r w:rsidRPr="00D766D4">
        <w:rPr>
          <w:rFonts w:eastAsia="Arial" w:cs="Arial"/>
          <w:color w:val="000000" w:themeColor="text1"/>
          <w:sz w:val="24"/>
          <w:szCs w:val="28"/>
        </w:rPr>
        <w:t xml:space="preserve"> service</w:t>
      </w:r>
    </w:p>
    <w:p w14:paraId="33A2915F" w14:textId="77777777" w:rsidR="00FA1FCB" w:rsidRPr="00D766D4" w:rsidRDefault="00FA1FCB" w:rsidP="00630F14">
      <w:pPr>
        <w:shd w:val="clear" w:color="auto" w:fill="FFFFFF" w:themeFill="background1"/>
        <w:spacing w:before="100" w:beforeAutospacing="1" w:after="100" w:afterAutospacing="1" w:line="240" w:lineRule="auto"/>
        <w:rPr>
          <w:rFonts w:eastAsia="Arial" w:cs="Arial"/>
          <w:color w:val="000000" w:themeColor="text1"/>
          <w:sz w:val="24"/>
          <w:szCs w:val="28"/>
        </w:rPr>
      </w:pPr>
      <w:r w:rsidRPr="00D766D4">
        <w:rPr>
          <w:rFonts w:eastAsia="Arial" w:cs="Arial"/>
          <w:color w:val="000000" w:themeColor="text1"/>
          <w:sz w:val="24"/>
          <w:szCs w:val="28"/>
        </w:rPr>
        <w:t>We want to hear from you about what is important to you and how you think we should spend the money the council has available.</w:t>
      </w:r>
    </w:p>
    <w:p w14:paraId="7EAFA6A6" w14:textId="77777777" w:rsidR="00FA1FCB" w:rsidRPr="00D766D4" w:rsidRDefault="00FA1FCB" w:rsidP="00630F14">
      <w:pPr>
        <w:shd w:val="clear" w:color="auto" w:fill="FFFFFF" w:themeFill="background1"/>
        <w:spacing w:before="100" w:beforeAutospacing="1" w:after="100" w:afterAutospacing="1" w:line="240" w:lineRule="auto"/>
        <w:rPr>
          <w:rFonts w:eastAsia="Arial" w:cs="Arial"/>
          <w:color w:val="000000" w:themeColor="text1"/>
          <w:sz w:val="24"/>
          <w:szCs w:val="24"/>
          <w:highlight w:val="yellow"/>
        </w:rPr>
      </w:pPr>
      <w:r w:rsidRPr="00D766D4">
        <w:rPr>
          <w:rFonts w:eastAsia="Arial" w:cs="Arial"/>
          <w:b/>
          <w:bCs/>
          <w:color w:val="000000" w:themeColor="text1"/>
          <w:sz w:val="24"/>
          <w:szCs w:val="24"/>
        </w:rPr>
        <w:t>There are several ways you can take part in Let’s Talk Money:</w:t>
      </w:r>
    </w:p>
    <w:p w14:paraId="339936E6" w14:textId="77777777" w:rsidR="00FA1FCB" w:rsidRPr="00D766D4" w:rsidRDefault="00FA1FCB" w:rsidP="00630F14">
      <w:pPr>
        <w:shd w:val="clear" w:color="auto" w:fill="FFFFFF" w:themeFill="background1"/>
        <w:rPr>
          <w:rFonts w:eastAsia="Arial" w:cs="Arial"/>
          <w:color w:val="000000" w:themeColor="text1"/>
          <w:sz w:val="24"/>
          <w:szCs w:val="24"/>
        </w:rPr>
      </w:pPr>
      <w:r w:rsidRPr="00D766D4">
        <w:rPr>
          <w:rFonts w:eastAsia="Arial" w:cs="Arial"/>
          <w:color w:val="000000" w:themeColor="text1"/>
          <w:sz w:val="24"/>
          <w:szCs w:val="24"/>
        </w:rPr>
        <w:t xml:space="preserve">You can fill in an online survey here </w:t>
      </w:r>
      <w:hyperlink r:id="rId16" w:history="1">
        <w:r w:rsidRPr="00D766D4">
          <w:rPr>
            <w:rStyle w:val="Hyperlink"/>
            <w:rFonts w:eastAsia="Arial" w:cs="Arial"/>
            <w:sz w:val="24"/>
            <w:szCs w:val="24"/>
          </w:rPr>
          <w:t>https://www.northyorks.gov.uk/LetsTalk</w:t>
        </w:r>
      </w:hyperlink>
      <w:r w:rsidRPr="00D766D4">
        <w:rPr>
          <w:rStyle w:val="Hyperlink"/>
          <w:rFonts w:eastAsia="Arial" w:cs="Arial"/>
          <w:sz w:val="24"/>
          <w:szCs w:val="24"/>
        </w:rPr>
        <w:t xml:space="preserve"> </w:t>
      </w:r>
    </w:p>
    <w:p w14:paraId="17DBF47E" w14:textId="77777777" w:rsidR="00FA1FCB" w:rsidRPr="00D766D4" w:rsidRDefault="00FA1FCB" w:rsidP="00630F14">
      <w:pPr>
        <w:shd w:val="clear" w:color="auto" w:fill="FFFFFF"/>
        <w:rPr>
          <w:rFonts w:cs="Arial"/>
          <w:color w:val="000000"/>
          <w:spacing w:val="2"/>
          <w:sz w:val="24"/>
          <w:szCs w:val="28"/>
          <w:lang w:eastAsia="en-GB"/>
        </w:rPr>
      </w:pPr>
      <w:r w:rsidRPr="00D766D4">
        <w:rPr>
          <w:rFonts w:cs="Arial"/>
          <w:color w:val="000000"/>
          <w:spacing w:val="2"/>
          <w:sz w:val="24"/>
          <w:szCs w:val="28"/>
          <w:lang w:eastAsia="en-GB"/>
        </w:rPr>
        <w:t xml:space="preserve">If you would prefer, you can pick up a paper copy from your local library or </w:t>
      </w:r>
      <w:hyperlink r:id="rId17" w:history="1">
        <w:r w:rsidRPr="00D766D4">
          <w:rPr>
            <w:rStyle w:val="Hyperlink"/>
            <w:rFonts w:cs="Arial"/>
            <w:spacing w:val="2"/>
            <w:sz w:val="24"/>
            <w:szCs w:val="28"/>
            <w:lang w:eastAsia="en-GB"/>
          </w:rPr>
          <w:t>main local office</w:t>
        </w:r>
      </w:hyperlink>
      <w:r w:rsidRPr="00D766D4">
        <w:rPr>
          <w:rFonts w:cs="Arial"/>
          <w:color w:val="000000"/>
          <w:spacing w:val="2"/>
          <w:sz w:val="24"/>
          <w:szCs w:val="28"/>
          <w:lang w:eastAsia="en-GB"/>
        </w:rPr>
        <w:t xml:space="preserve"> and return it in the envelope provided.</w:t>
      </w:r>
    </w:p>
    <w:p w14:paraId="6C3F3E91" w14:textId="77777777" w:rsidR="00FA1FCB" w:rsidRPr="00D766D4" w:rsidRDefault="00FA1FCB" w:rsidP="00630F14">
      <w:pPr>
        <w:shd w:val="clear" w:color="auto" w:fill="FFFFFF"/>
        <w:rPr>
          <w:rFonts w:cs="Arial"/>
          <w:color w:val="000000"/>
          <w:spacing w:val="2"/>
          <w:sz w:val="24"/>
          <w:szCs w:val="28"/>
          <w:lang w:eastAsia="en-GB"/>
        </w:rPr>
      </w:pPr>
      <w:r w:rsidRPr="00D766D4">
        <w:rPr>
          <w:rFonts w:cs="Arial"/>
          <w:color w:val="000000"/>
          <w:spacing w:val="2"/>
          <w:sz w:val="24"/>
          <w:szCs w:val="28"/>
          <w:lang w:eastAsia="en-GB"/>
        </w:rPr>
        <w:lastRenderedPageBreak/>
        <w:t xml:space="preserve">You can also email </w:t>
      </w:r>
      <w:hyperlink r:id="rId18" w:history="1">
        <w:r w:rsidRPr="00D766D4">
          <w:rPr>
            <w:rStyle w:val="Hyperlink"/>
            <w:rFonts w:cs="Arial"/>
            <w:spacing w:val="2"/>
            <w:sz w:val="24"/>
            <w:szCs w:val="28"/>
            <w:lang w:eastAsia="en-GB"/>
          </w:rPr>
          <w:t>letstalk@northyorks.gov.uk</w:t>
        </w:r>
      </w:hyperlink>
      <w:r w:rsidRPr="00D766D4">
        <w:rPr>
          <w:rFonts w:cs="Arial"/>
          <w:color w:val="000000"/>
          <w:spacing w:val="2"/>
          <w:sz w:val="24"/>
          <w:szCs w:val="28"/>
          <w:lang w:eastAsia="en-GB"/>
        </w:rPr>
        <w:t xml:space="preserve">  or call </w:t>
      </w:r>
      <w:r w:rsidRPr="00D766D4">
        <w:rPr>
          <w:rFonts w:cs="Arial"/>
          <w:b/>
          <w:bCs/>
          <w:color w:val="000000"/>
          <w:spacing w:val="2"/>
          <w:sz w:val="24"/>
          <w:szCs w:val="28"/>
          <w:lang w:eastAsia="en-GB"/>
        </w:rPr>
        <w:t>0300 131 2 131</w:t>
      </w:r>
      <w:r w:rsidRPr="00D766D4">
        <w:rPr>
          <w:rFonts w:cs="Arial"/>
          <w:color w:val="000000"/>
          <w:spacing w:val="2"/>
          <w:sz w:val="24"/>
          <w:szCs w:val="28"/>
          <w:lang w:eastAsia="en-GB"/>
        </w:rPr>
        <w:t xml:space="preserve"> (please say ‘Let’s Talk’ when prompted) to request a survey.</w:t>
      </w:r>
    </w:p>
    <w:p w14:paraId="515034BD" w14:textId="77777777" w:rsidR="00FA1FCB" w:rsidRPr="00D766D4" w:rsidRDefault="00FA1FCB" w:rsidP="00630F14">
      <w:pPr>
        <w:shd w:val="clear" w:color="auto" w:fill="FFFFFF"/>
        <w:rPr>
          <w:rFonts w:cs="Arial"/>
          <w:color w:val="000000"/>
          <w:spacing w:val="2"/>
          <w:sz w:val="24"/>
          <w:szCs w:val="28"/>
          <w:lang w:eastAsia="en-GB"/>
        </w:rPr>
      </w:pPr>
      <w:r w:rsidRPr="00D766D4">
        <w:rPr>
          <w:rFonts w:cs="Arial"/>
          <w:color w:val="000000"/>
          <w:spacing w:val="2"/>
          <w:sz w:val="24"/>
          <w:szCs w:val="28"/>
          <w:lang w:eastAsia="en-GB"/>
        </w:rPr>
        <w:t>You can write to:</w:t>
      </w:r>
    </w:p>
    <w:p w14:paraId="0D041E70" w14:textId="77777777" w:rsidR="00FA1FCB" w:rsidRPr="00D766D4" w:rsidRDefault="00FA1FCB" w:rsidP="00630F14">
      <w:pPr>
        <w:shd w:val="clear" w:color="auto" w:fill="FFFFFF"/>
        <w:spacing w:after="0"/>
        <w:ind w:left="720"/>
        <w:rPr>
          <w:rFonts w:cs="Arial"/>
          <w:color w:val="000000"/>
          <w:spacing w:val="2"/>
          <w:sz w:val="24"/>
          <w:szCs w:val="28"/>
          <w:lang w:eastAsia="en-GB"/>
        </w:rPr>
      </w:pPr>
      <w:r w:rsidRPr="00D766D4">
        <w:rPr>
          <w:rFonts w:cs="Arial"/>
          <w:color w:val="000000"/>
          <w:spacing w:val="2"/>
          <w:sz w:val="24"/>
          <w:szCs w:val="28"/>
          <w:lang w:eastAsia="en-GB"/>
        </w:rPr>
        <w:t>Let’s Talk</w:t>
      </w:r>
    </w:p>
    <w:p w14:paraId="7210781D" w14:textId="77777777" w:rsidR="00FA1FCB" w:rsidRPr="00D766D4" w:rsidRDefault="00FA1FCB" w:rsidP="00630F14">
      <w:pPr>
        <w:shd w:val="clear" w:color="auto" w:fill="FFFFFF"/>
        <w:spacing w:after="0"/>
        <w:ind w:left="720"/>
        <w:rPr>
          <w:rFonts w:cs="Arial"/>
          <w:color w:val="000000"/>
          <w:spacing w:val="2"/>
          <w:sz w:val="24"/>
          <w:szCs w:val="28"/>
          <w:lang w:eastAsia="en-GB"/>
        </w:rPr>
      </w:pPr>
      <w:r w:rsidRPr="00D766D4">
        <w:rPr>
          <w:rFonts w:cs="Arial"/>
          <w:color w:val="000000"/>
          <w:spacing w:val="2"/>
          <w:sz w:val="24"/>
          <w:szCs w:val="28"/>
          <w:lang w:eastAsia="en-GB"/>
        </w:rPr>
        <w:t>North Yorkshire Council</w:t>
      </w:r>
    </w:p>
    <w:p w14:paraId="7CDCF109" w14:textId="77777777" w:rsidR="00FA1FCB" w:rsidRPr="00D766D4" w:rsidRDefault="00FA1FCB" w:rsidP="00630F14">
      <w:pPr>
        <w:shd w:val="clear" w:color="auto" w:fill="FFFFFF"/>
        <w:spacing w:after="0"/>
        <w:ind w:left="720"/>
        <w:rPr>
          <w:rFonts w:cs="Arial"/>
          <w:color w:val="000000"/>
          <w:spacing w:val="2"/>
          <w:sz w:val="24"/>
          <w:szCs w:val="28"/>
          <w:lang w:eastAsia="en-GB"/>
        </w:rPr>
      </w:pPr>
      <w:r w:rsidRPr="00D766D4">
        <w:rPr>
          <w:rFonts w:cs="Arial"/>
          <w:color w:val="000000"/>
          <w:spacing w:val="2"/>
          <w:sz w:val="24"/>
          <w:szCs w:val="28"/>
          <w:lang w:eastAsia="en-GB"/>
        </w:rPr>
        <w:t>County Hall</w:t>
      </w:r>
    </w:p>
    <w:p w14:paraId="4317D3E4" w14:textId="77777777" w:rsidR="00FA1FCB" w:rsidRPr="00D766D4" w:rsidRDefault="00FA1FCB" w:rsidP="00630F14">
      <w:pPr>
        <w:shd w:val="clear" w:color="auto" w:fill="FFFFFF"/>
        <w:spacing w:after="0"/>
        <w:ind w:left="720"/>
        <w:rPr>
          <w:rFonts w:cs="Arial"/>
          <w:color w:val="000000"/>
          <w:spacing w:val="2"/>
          <w:sz w:val="24"/>
          <w:szCs w:val="28"/>
          <w:lang w:eastAsia="en-GB"/>
        </w:rPr>
      </w:pPr>
      <w:r w:rsidRPr="00D766D4">
        <w:rPr>
          <w:rFonts w:cs="Arial"/>
          <w:color w:val="000000"/>
          <w:spacing w:val="2"/>
          <w:sz w:val="24"/>
          <w:szCs w:val="28"/>
          <w:lang w:eastAsia="en-GB"/>
        </w:rPr>
        <w:t>Northallerton</w:t>
      </w:r>
    </w:p>
    <w:p w14:paraId="25D321DE" w14:textId="43DC0562" w:rsidR="00FA1FCB" w:rsidRPr="00D766D4" w:rsidRDefault="00FA1FCB" w:rsidP="00A92C99">
      <w:pPr>
        <w:shd w:val="clear" w:color="auto" w:fill="FFFFFF"/>
        <w:spacing w:after="0"/>
        <w:ind w:left="720"/>
        <w:rPr>
          <w:rFonts w:cs="Arial"/>
          <w:color w:val="000000"/>
          <w:spacing w:val="2"/>
          <w:sz w:val="24"/>
          <w:szCs w:val="28"/>
          <w:lang w:eastAsia="en-GB"/>
        </w:rPr>
      </w:pPr>
      <w:r w:rsidRPr="00D766D4">
        <w:rPr>
          <w:rFonts w:cs="Arial"/>
          <w:color w:val="000000"/>
          <w:spacing w:val="2"/>
          <w:sz w:val="24"/>
          <w:szCs w:val="28"/>
          <w:lang w:eastAsia="en-GB"/>
        </w:rPr>
        <w:t>DL7 8AD</w:t>
      </w:r>
    </w:p>
    <w:p w14:paraId="30F1477A" w14:textId="71B9C87A" w:rsidR="00FA1FCB" w:rsidRPr="005533A1" w:rsidRDefault="00FA1FCB" w:rsidP="005533A1">
      <w:pPr>
        <w:shd w:val="clear" w:color="auto" w:fill="FFFFFF" w:themeFill="background1"/>
        <w:rPr>
          <w:rFonts w:cs="Arial"/>
          <w:b/>
          <w:bCs/>
          <w:sz w:val="24"/>
          <w:szCs w:val="28"/>
        </w:rPr>
      </w:pPr>
      <w:r w:rsidRPr="00D766D4">
        <w:rPr>
          <w:rFonts w:cs="Arial"/>
          <w:color w:val="000000"/>
          <w:spacing w:val="2"/>
          <w:sz w:val="24"/>
          <w:szCs w:val="28"/>
          <w:lang w:eastAsia="en-GB"/>
        </w:rPr>
        <w:t xml:space="preserve">Accessible formats of the survey are available on request. Please share your views with us and encourage your colleagues, friends and family to do the same. The survey closes on </w:t>
      </w:r>
      <w:r w:rsidRPr="00D766D4">
        <w:rPr>
          <w:rFonts w:cs="Arial"/>
          <w:sz w:val="24"/>
          <w:szCs w:val="28"/>
        </w:rPr>
        <w:t>9 December 2024</w:t>
      </w:r>
      <w:r w:rsidRPr="00D766D4">
        <w:rPr>
          <w:rFonts w:cs="Arial"/>
          <w:b/>
          <w:bCs/>
          <w:sz w:val="24"/>
          <w:szCs w:val="28"/>
        </w:rPr>
        <w:t>.</w:t>
      </w:r>
    </w:p>
    <w:p w14:paraId="313AC86A" w14:textId="77777777" w:rsidR="00FA1FCB" w:rsidRDefault="00FA1FCB" w:rsidP="00630F14">
      <w:pPr>
        <w:spacing w:after="0" w:line="324" w:lineRule="atLeast"/>
        <w:rPr>
          <w:rFonts w:ascii="Calibri" w:eastAsia="Calibri" w:hAnsi="Calibri" w:cs="Calibri"/>
          <w:sz w:val="27"/>
          <w:szCs w:val="27"/>
          <w:lang w:eastAsia="en-GB"/>
        </w:rPr>
      </w:pPr>
    </w:p>
    <w:p w14:paraId="6ED7CCCC" w14:textId="77777777" w:rsidR="00CE50D7" w:rsidRPr="00416FB4" w:rsidRDefault="00CE50D7" w:rsidP="00CE50D7">
      <w:pPr>
        <w:spacing w:after="0" w:line="240" w:lineRule="auto"/>
        <w:divId w:val="785730980"/>
        <w:rPr>
          <w:rFonts w:ascii="Calibri" w:eastAsiaTheme="minorEastAsia" w:hAnsi="Calibri" w:cs="Calibri"/>
          <w:color w:val="212121"/>
          <w:sz w:val="28"/>
          <w:szCs w:val="28"/>
          <w:lang w:eastAsia="en-GB"/>
        </w:rPr>
      </w:pPr>
      <w:r w:rsidRPr="00416FB4">
        <w:rPr>
          <w:rFonts w:ascii="Calibri" w:eastAsiaTheme="minorEastAsia" w:hAnsi="Calibri" w:cs="Calibri"/>
          <w:b/>
          <w:bCs/>
          <w:color w:val="212121"/>
          <w:sz w:val="28"/>
          <w:szCs w:val="28"/>
          <w:lang w:eastAsia="en-GB"/>
        </w:rPr>
        <w:t>Fresh funds to help households cope with rising cost of living</w:t>
      </w:r>
    </w:p>
    <w:p w14:paraId="67D8A219" w14:textId="77777777" w:rsidR="00CE50D7" w:rsidRPr="00CE50D7" w:rsidRDefault="00CE50D7" w:rsidP="00CE50D7">
      <w:pPr>
        <w:spacing w:after="0" w:line="240" w:lineRule="auto"/>
        <w:divId w:val="785730980"/>
        <w:rPr>
          <w:rFonts w:ascii="Calibri" w:eastAsiaTheme="minorEastAsia" w:hAnsi="Calibri" w:cs="Calibri"/>
          <w:color w:val="212121"/>
          <w:lang w:eastAsia="en-GB"/>
        </w:rPr>
      </w:pPr>
      <w:r w:rsidRPr="00CE50D7">
        <w:rPr>
          <w:rFonts w:ascii="Calibri" w:eastAsiaTheme="minorEastAsia" w:hAnsi="Calibri" w:cs="Calibri"/>
          <w:b/>
          <w:bCs/>
          <w:color w:val="212121"/>
          <w:lang w:eastAsia="en-GB"/>
        </w:rPr>
        <w:t> </w:t>
      </w:r>
    </w:p>
    <w:p w14:paraId="523B7B51" w14:textId="1D9B8219" w:rsidR="00CE50D7" w:rsidRPr="00CE50D7" w:rsidRDefault="00CE50D7" w:rsidP="00CE50D7">
      <w:pPr>
        <w:spacing w:after="0" w:line="240" w:lineRule="auto"/>
        <w:divId w:val="785730980"/>
        <w:rPr>
          <w:rFonts w:ascii="Calibri" w:eastAsiaTheme="minorEastAsia" w:hAnsi="Calibri" w:cs="Calibri"/>
          <w:color w:val="212121"/>
          <w:lang w:eastAsia="en-GB"/>
        </w:rPr>
      </w:pPr>
      <w:r w:rsidRPr="00CE50D7">
        <w:rPr>
          <w:rFonts w:ascii="Calibri" w:eastAsiaTheme="minorEastAsia" w:hAnsi="Calibri" w:cs="Calibri"/>
          <w:color w:val="212121"/>
          <w:lang w:eastAsia="en-GB"/>
        </w:rPr>
        <w:t>More than £600,000 is to be allocated to several schemes across the county as part of the sixth phase of the Government’s Household Support Fund (HSF).</w:t>
      </w:r>
      <w:r w:rsidR="00AD2BCE">
        <w:rPr>
          <w:rFonts w:ascii="Calibri" w:eastAsiaTheme="minorEastAsia" w:hAnsi="Calibri" w:cs="Calibri"/>
          <w:color w:val="212121"/>
          <w:lang w:eastAsia="en-GB"/>
        </w:rPr>
        <w:t xml:space="preserve"> </w:t>
      </w:r>
      <w:r w:rsidRPr="00CE50D7">
        <w:rPr>
          <w:rFonts w:ascii="Calibri" w:eastAsiaTheme="minorEastAsia" w:hAnsi="Calibri" w:cs="Calibri"/>
          <w:color w:val="212121"/>
          <w:lang w:eastAsia="en-GB"/>
        </w:rPr>
        <w:t>The funding will be used to bolster local foodbanks, help people to stay warm and well in their homes and support those struggling to pay for bills or utilities.</w:t>
      </w:r>
    </w:p>
    <w:p w14:paraId="4EF6B4E2" w14:textId="77777777" w:rsidR="00CE50D7" w:rsidRPr="00CE50D7" w:rsidRDefault="00CE50D7" w:rsidP="00CE50D7">
      <w:pPr>
        <w:spacing w:after="0" w:line="240" w:lineRule="auto"/>
        <w:divId w:val="785730980"/>
        <w:rPr>
          <w:rFonts w:ascii="Calibri" w:eastAsiaTheme="minorEastAsia" w:hAnsi="Calibri" w:cs="Calibri"/>
          <w:color w:val="212121"/>
          <w:lang w:eastAsia="en-GB"/>
        </w:rPr>
      </w:pPr>
      <w:r w:rsidRPr="00CE50D7">
        <w:rPr>
          <w:rFonts w:ascii="Calibri" w:eastAsiaTheme="minorEastAsia" w:hAnsi="Calibri" w:cs="Calibri"/>
          <w:color w:val="212121"/>
          <w:lang w:eastAsia="en-GB"/>
        </w:rPr>
        <w:t> </w:t>
      </w:r>
    </w:p>
    <w:p w14:paraId="69860F80" w14:textId="77777777" w:rsidR="00CE50D7" w:rsidRDefault="00CE50D7" w:rsidP="00CE50D7">
      <w:pPr>
        <w:spacing w:after="0" w:line="240" w:lineRule="auto"/>
        <w:divId w:val="785730980"/>
        <w:rPr>
          <w:rFonts w:ascii="Calibri" w:eastAsiaTheme="minorEastAsia" w:hAnsi="Calibri" w:cs="Calibri"/>
          <w:color w:val="212121"/>
          <w:lang w:eastAsia="en-GB"/>
        </w:rPr>
      </w:pPr>
      <w:r w:rsidRPr="00CE50D7">
        <w:rPr>
          <w:rFonts w:ascii="Calibri" w:eastAsiaTheme="minorEastAsia" w:hAnsi="Calibri" w:cs="Calibri"/>
          <w:color w:val="212121"/>
          <w:lang w:eastAsia="en-GB"/>
        </w:rPr>
        <w:t>Eligible families will also again be able to claim supermarket vouchers to help pay for food and other essentials. Further details about the HSF direct award scheme, including eligibility and voucher amounts, is due to be released in January 2025.</w:t>
      </w:r>
    </w:p>
    <w:p w14:paraId="1FE29800" w14:textId="77777777" w:rsidR="00147FA4" w:rsidRDefault="00147FA4" w:rsidP="00CE50D7">
      <w:pPr>
        <w:spacing w:after="0" w:line="240" w:lineRule="auto"/>
        <w:divId w:val="785730980"/>
        <w:rPr>
          <w:rFonts w:ascii="Calibri" w:eastAsiaTheme="minorEastAsia" w:hAnsi="Calibri" w:cs="Calibri"/>
          <w:color w:val="212121"/>
          <w:lang w:eastAsia="en-GB"/>
        </w:rPr>
      </w:pPr>
    </w:p>
    <w:p w14:paraId="14183391" w14:textId="77777777" w:rsidR="00147FA4" w:rsidRPr="00147FA4" w:rsidRDefault="00147FA4" w:rsidP="00147FA4">
      <w:pPr>
        <w:spacing w:after="0" w:line="0" w:lineRule="auto"/>
        <w:divId w:val="57022493"/>
        <w:rPr>
          <w:rFonts w:ascii="-webkit-standard" w:eastAsiaTheme="minorEastAsia" w:hAnsi="-webkit-standard" w:cs="Times New Roman"/>
          <w:color w:val="000000"/>
          <w:sz w:val="27"/>
          <w:szCs w:val="27"/>
          <w:lang w:eastAsia="en-GB"/>
        </w:rPr>
      </w:pPr>
      <w:r w:rsidRPr="00147FA4">
        <w:rPr>
          <w:rFonts w:ascii="Arial" w:eastAsiaTheme="minorEastAsia" w:hAnsi="Arial" w:cs="Arial"/>
          <w:color w:val="000000"/>
          <w:sz w:val="18"/>
          <w:szCs w:val="18"/>
          <w:lang w:eastAsia="en-GB"/>
        </w:rPr>
        <w:t>The project ensures that households have access to competitive deals through a hassle-free process. Suppliers compete for the opportunity to offer households the lowest energy tariff, and there is no need to compare different tariffs as everyone registered receives a personal offer. </w:t>
      </w:r>
    </w:p>
    <w:p w14:paraId="7F7F0555" w14:textId="77777777" w:rsidR="00147FA4" w:rsidRPr="00147FA4" w:rsidRDefault="00147FA4" w:rsidP="00147FA4">
      <w:pPr>
        <w:spacing w:after="0" w:line="0" w:lineRule="auto"/>
        <w:divId w:val="57022493"/>
        <w:rPr>
          <w:rFonts w:ascii="-webkit-standard" w:eastAsiaTheme="minorEastAsia" w:hAnsi="-webkit-standard" w:cs="Times New Roman"/>
          <w:color w:val="000000"/>
          <w:sz w:val="27"/>
          <w:szCs w:val="27"/>
          <w:lang w:eastAsia="en-GB"/>
        </w:rPr>
      </w:pPr>
      <w:r w:rsidRPr="00147FA4">
        <w:rPr>
          <w:rFonts w:ascii="Arial" w:eastAsiaTheme="minorEastAsia" w:hAnsi="Arial" w:cs="Arial"/>
          <w:color w:val="000000"/>
          <w:sz w:val="18"/>
          <w:szCs w:val="18"/>
          <w:lang w:eastAsia="en-GB"/>
        </w:rPr>
        <w:t>Since 2012, the Big Community Switch has seen more than 2.1 million people register their interest in switching energy contracts.</w:t>
      </w:r>
    </w:p>
    <w:p w14:paraId="261BA957" w14:textId="77777777" w:rsidR="00EC753C" w:rsidRDefault="00EC753C" w:rsidP="00CE50D7">
      <w:pPr>
        <w:spacing w:after="0" w:line="240" w:lineRule="auto"/>
        <w:divId w:val="785730980"/>
        <w:rPr>
          <w:rFonts w:ascii="Calibri" w:eastAsiaTheme="minorEastAsia" w:hAnsi="Calibri" w:cs="Calibri"/>
          <w:color w:val="212121"/>
          <w:lang w:eastAsia="en-GB"/>
        </w:rPr>
      </w:pPr>
    </w:p>
    <w:p w14:paraId="24C86116" w14:textId="77777777" w:rsidR="00796A9F" w:rsidRPr="00416FB4" w:rsidRDefault="00796A9F" w:rsidP="00796A9F">
      <w:pPr>
        <w:spacing w:after="0" w:line="240" w:lineRule="auto"/>
        <w:divId w:val="586310824"/>
        <w:rPr>
          <w:rFonts w:ascii="Calibri" w:eastAsiaTheme="minorEastAsia" w:hAnsi="Calibri" w:cs="Calibri"/>
          <w:color w:val="212121"/>
          <w:sz w:val="28"/>
          <w:szCs w:val="28"/>
          <w:lang w:eastAsia="en-GB"/>
        </w:rPr>
      </w:pPr>
      <w:r w:rsidRPr="00416FB4">
        <w:rPr>
          <w:rFonts w:ascii="Calibri" w:eastAsiaTheme="minorEastAsia" w:hAnsi="Calibri" w:cs="Calibri"/>
          <w:b/>
          <w:bCs/>
          <w:color w:val="212121"/>
          <w:sz w:val="28"/>
          <w:szCs w:val="28"/>
          <w:lang w:eastAsia="en-GB"/>
        </w:rPr>
        <w:t>Spread festive cheer by donating to the Reuse Santa toy appeal</w:t>
      </w:r>
    </w:p>
    <w:p w14:paraId="36415113" w14:textId="77777777" w:rsidR="00796A9F" w:rsidRPr="00796A9F" w:rsidRDefault="00796A9F" w:rsidP="00796A9F">
      <w:pPr>
        <w:spacing w:after="0" w:line="240" w:lineRule="auto"/>
        <w:divId w:val="586310824"/>
        <w:rPr>
          <w:rFonts w:ascii="Calibri" w:eastAsiaTheme="minorEastAsia" w:hAnsi="Calibri" w:cs="Calibri"/>
          <w:color w:val="212121"/>
          <w:lang w:eastAsia="en-GB"/>
        </w:rPr>
      </w:pPr>
      <w:r w:rsidRPr="00796A9F">
        <w:rPr>
          <w:rFonts w:ascii="Calibri" w:eastAsiaTheme="minorEastAsia" w:hAnsi="Calibri" w:cs="Calibri"/>
          <w:b/>
          <w:bCs/>
          <w:color w:val="212121"/>
          <w:lang w:eastAsia="en-GB"/>
        </w:rPr>
        <w:t> </w:t>
      </w:r>
    </w:p>
    <w:p w14:paraId="5E9351B5" w14:textId="5E60B0F2" w:rsidR="00796A9F" w:rsidRPr="00796A9F" w:rsidRDefault="00796A9F" w:rsidP="00796A9F">
      <w:pPr>
        <w:spacing w:after="0" w:line="240" w:lineRule="auto"/>
        <w:divId w:val="586310824"/>
        <w:rPr>
          <w:rFonts w:ascii="Calibri" w:eastAsiaTheme="minorEastAsia" w:hAnsi="Calibri" w:cs="Calibri"/>
          <w:color w:val="212121"/>
          <w:lang w:eastAsia="en-GB"/>
        </w:rPr>
      </w:pPr>
      <w:r w:rsidRPr="00796A9F">
        <w:rPr>
          <w:rFonts w:ascii="Calibri" w:eastAsiaTheme="minorEastAsia" w:hAnsi="Calibri" w:cs="Calibri"/>
          <w:color w:val="212121"/>
          <w:lang w:eastAsia="en-GB"/>
        </w:rPr>
        <w:t xml:space="preserve">Residents are being urged to donate unwanted toys and games as part of an annual campaign which sees more children wake up to a gift on Christmas Day. In its sixth year, the Reuse Santa toy appeal is run by the </w:t>
      </w:r>
      <w:proofErr w:type="spellStart"/>
      <w:r w:rsidRPr="00796A9F">
        <w:rPr>
          <w:rFonts w:ascii="Calibri" w:eastAsiaTheme="minorEastAsia" w:hAnsi="Calibri" w:cs="Calibri"/>
          <w:color w:val="212121"/>
          <w:lang w:eastAsia="en-GB"/>
        </w:rPr>
        <w:t>Yorwaste</w:t>
      </w:r>
      <w:proofErr w:type="spellEnd"/>
      <w:r w:rsidRPr="00796A9F">
        <w:rPr>
          <w:rFonts w:ascii="Calibri" w:eastAsiaTheme="minorEastAsia" w:hAnsi="Calibri" w:cs="Calibri"/>
          <w:color w:val="212121"/>
          <w:lang w:eastAsia="en-GB"/>
        </w:rPr>
        <w:t xml:space="preserve"> waste management company in partnership with North Yorkshire Council and City of York Council. </w:t>
      </w:r>
    </w:p>
    <w:p w14:paraId="54B26623" w14:textId="77777777" w:rsidR="00796A9F" w:rsidRPr="00796A9F" w:rsidRDefault="00796A9F" w:rsidP="00796A9F">
      <w:pPr>
        <w:spacing w:after="0" w:line="240" w:lineRule="auto"/>
        <w:divId w:val="586310824"/>
        <w:rPr>
          <w:rFonts w:ascii="Calibri" w:eastAsiaTheme="minorEastAsia" w:hAnsi="Calibri" w:cs="Calibri"/>
          <w:color w:val="212121"/>
          <w:lang w:eastAsia="en-GB"/>
        </w:rPr>
      </w:pPr>
      <w:r w:rsidRPr="00796A9F">
        <w:rPr>
          <w:rFonts w:ascii="Calibri" w:eastAsiaTheme="minorEastAsia" w:hAnsi="Calibri" w:cs="Calibri"/>
          <w:color w:val="212121"/>
          <w:lang w:eastAsia="en-GB"/>
        </w:rPr>
        <w:t> </w:t>
      </w:r>
    </w:p>
    <w:p w14:paraId="7C6C227B" w14:textId="5FABBBA4" w:rsidR="00796A9F" w:rsidRPr="00796A9F" w:rsidRDefault="00796A9F" w:rsidP="00796A9F">
      <w:pPr>
        <w:spacing w:after="0" w:line="240" w:lineRule="auto"/>
        <w:divId w:val="586310824"/>
        <w:rPr>
          <w:rFonts w:ascii="Calibri" w:eastAsiaTheme="minorEastAsia" w:hAnsi="Calibri" w:cs="Calibri"/>
          <w:color w:val="212121"/>
          <w:lang w:eastAsia="en-GB"/>
        </w:rPr>
      </w:pPr>
      <w:r w:rsidRPr="00796A9F">
        <w:rPr>
          <w:rFonts w:ascii="Calibri" w:eastAsiaTheme="minorEastAsia" w:hAnsi="Calibri" w:cs="Calibri"/>
          <w:color w:val="212121"/>
          <w:lang w:eastAsia="en-GB"/>
        </w:rPr>
        <w:t xml:space="preserve">It aims to help families who are struggling with the cost of living by finding a new owner for pre-loved toys. North Yorkshire Council and City of York Council are accepting donations from November 18 to 30 at all the Household Waste Recycling Centres (HWRCs) which are operated by </w:t>
      </w:r>
      <w:proofErr w:type="spellStart"/>
      <w:r w:rsidRPr="00796A9F">
        <w:rPr>
          <w:rFonts w:ascii="Calibri" w:eastAsiaTheme="minorEastAsia" w:hAnsi="Calibri" w:cs="Calibri"/>
          <w:color w:val="212121"/>
          <w:lang w:eastAsia="en-GB"/>
        </w:rPr>
        <w:t>Yorwaste</w:t>
      </w:r>
      <w:proofErr w:type="spellEnd"/>
      <w:r w:rsidRPr="00796A9F">
        <w:rPr>
          <w:rFonts w:ascii="Calibri" w:eastAsiaTheme="minorEastAsia" w:hAnsi="Calibri" w:cs="Calibri"/>
          <w:color w:val="212121"/>
          <w:lang w:eastAsia="en-GB"/>
        </w:rPr>
        <w:t>. </w:t>
      </w:r>
    </w:p>
    <w:p w14:paraId="5B73D014" w14:textId="77777777" w:rsidR="00796A9F" w:rsidRPr="00796A9F" w:rsidRDefault="00796A9F" w:rsidP="00796A9F">
      <w:pPr>
        <w:spacing w:after="0" w:line="240" w:lineRule="auto"/>
        <w:divId w:val="586310824"/>
        <w:rPr>
          <w:rFonts w:ascii="Calibri" w:eastAsiaTheme="minorEastAsia" w:hAnsi="Calibri" w:cs="Calibri"/>
          <w:color w:val="212121"/>
          <w:lang w:eastAsia="en-GB"/>
        </w:rPr>
      </w:pPr>
      <w:r w:rsidRPr="00796A9F">
        <w:rPr>
          <w:rFonts w:ascii="Calibri" w:eastAsiaTheme="minorEastAsia" w:hAnsi="Calibri" w:cs="Calibri"/>
          <w:color w:val="212121"/>
          <w:lang w:eastAsia="en-GB"/>
        </w:rPr>
        <w:t> </w:t>
      </w:r>
    </w:p>
    <w:p w14:paraId="050271CD" w14:textId="77777777" w:rsidR="00796A9F" w:rsidRPr="00796A9F" w:rsidRDefault="00796A9F" w:rsidP="00796A9F">
      <w:pPr>
        <w:spacing w:after="0" w:line="240" w:lineRule="auto"/>
        <w:divId w:val="586310824"/>
        <w:rPr>
          <w:rFonts w:ascii="Calibri" w:eastAsiaTheme="minorEastAsia" w:hAnsi="Calibri" w:cs="Calibri"/>
          <w:color w:val="212121"/>
          <w:lang w:eastAsia="en-GB"/>
        </w:rPr>
      </w:pPr>
      <w:r w:rsidRPr="00796A9F">
        <w:rPr>
          <w:rFonts w:ascii="Calibri" w:eastAsiaTheme="minorEastAsia" w:hAnsi="Calibri" w:cs="Calibri"/>
          <w:color w:val="212121"/>
          <w:lang w:eastAsia="en-GB"/>
        </w:rPr>
        <w:t>Last year, a record 5,000 items, or 30 van-loads, were donated for children and teenagers who might not otherwise receive a gift at Christmas. This was an increase of about 2,000 items from the previous year. </w:t>
      </w:r>
    </w:p>
    <w:p w14:paraId="49D4737A" w14:textId="77777777" w:rsidR="00796A9F" w:rsidRPr="00796A9F" w:rsidRDefault="00796A9F" w:rsidP="00796A9F">
      <w:pPr>
        <w:spacing w:after="0" w:line="240" w:lineRule="auto"/>
        <w:divId w:val="586310824"/>
        <w:rPr>
          <w:rFonts w:ascii="Calibri" w:eastAsiaTheme="minorEastAsia" w:hAnsi="Calibri" w:cs="Calibri"/>
          <w:color w:val="212121"/>
          <w:lang w:eastAsia="en-GB"/>
        </w:rPr>
      </w:pPr>
      <w:r w:rsidRPr="00796A9F">
        <w:rPr>
          <w:rFonts w:ascii="Calibri" w:eastAsiaTheme="minorEastAsia" w:hAnsi="Calibri" w:cs="Calibri"/>
          <w:color w:val="212121"/>
          <w:lang w:eastAsia="en-GB"/>
        </w:rPr>
        <w:t> </w:t>
      </w:r>
    </w:p>
    <w:p w14:paraId="76B8C6F4" w14:textId="77777777" w:rsidR="00796A9F" w:rsidRDefault="00796A9F" w:rsidP="00796A9F">
      <w:pPr>
        <w:spacing w:after="0" w:line="240" w:lineRule="auto"/>
        <w:divId w:val="586310824"/>
        <w:rPr>
          <w:rFonts w:ascii="Calibri" w:eastAsiaTheme="minorEastAsia" w:hAnsi="Calibri" w:cs="Calibri"/>
          <w:color w:val="212121"/>
          <w:u w:val="single"/>
          <w:lang w:eastAsia="en-GB"/>
        </w:rPr>
      </w:pPr>
      <w:r w:rsidRPr="00796A9F">
        <w:rPr>
          <w:rFonts w:ascii="Calibri" w:eastAsiaTheme="minorEastAsia" w:hAnsi="Calibri" w:cs="Calibri"/>
          <w:color w:val="212121"/>
          <w:lang w:eastAsia="en-GB"/>
        </w:rPr>
        <w:t xml:space="preserve">Organisers are also on the hunt for volunteers to sort the donated toys at the </w:t>
      </w:r>
      <w:proofErr w:type="spellStart"/>
      <w:r w:rsidRPr="00796A9F">
        <w:rPr>
          <w:rFonts w:ascii="Calibri" w:eastAsiaTheme="minorEastAsia" w:hAnsi="Calibri" w:cs="Calibri"/>
          <w:color w:val="212121"/>
          <w:lang w:eastAsia="en-GB"/>
        </w:rPr>
        <w:t>Yorwaste</w:t>
      </w:r>
      <w:proofErr w:type="spellEnd"/>
      <w:r w:rsidRPr="00796A9F">
        <w:rPr>
          <w:rFonts w:ascii="Calibri" w:eastAsiaTheme="minorEastAsia" w:hAnsi="Calibri" w:cs="Calibri"/>
          <w:color w:val="212121"/>
          <w:lang w:eastAsia="en-GB"/>
        </w:rPr>
        <w:t xml:space="preserve"> head office on Standard Way in Northallerton, on weekdays </w:t>
      </w:r>
      <w:r w:rsidRPr="00796A9F">
        <w:rPr>
          <w:rFonts w:ascii="Calibri" w:eastAsiaTheme="minorEastAsia" w:hAnsi="Calibri" w:cs="Calibri"/>
          <w:color w:val="212121"/>
          <w:u w:val="single"/>
          <w:lang w:eastAsia="en-GB"/>
        </w:rPr>
        <w:t>between November 25 and December 13.</w:t>
      </w:r>
    </w:p>
    <w:p w14:paraId="06727DA8" w14:textId="77777777" w:rsidR="00810AB7" w:rsidRDefault="00810AB7" w:rsidP="00796A9F">
      <w:pPr>
        <w:spacing w:after="0" w:line="240" w:lineRule="auto"/>
        <w:divId w:val="586310824"/>
        <w:rPr>
          <w:rFonts w:ascii="Calibri" w:eastAsiaTheme="minorEastAsia" w:hAnsi="Calibri" w:cs="Calibri"/>
          <w:color w:val="212121"/>
          <w:u w:val="single"/>
          <w:lang w:eastAsia="en-GB"/>
        </w:rPr>
      </w:pPr>
    </w:p>
    <w:p w14:paraId="70E82B0B" w14:textId="61CCF360" w:rsidR="00810AB7" w:rsidRDefault="003510BA" w:rsidP="00796A9F">
      <w:pPr>
        <w:spacing w:after="0" w:line="240" w:lineRule="auto"/>
        <w:divId w:val="586310824"/>
        <w:rPr>
          <w:rFonts w:ascii="Calibri" w:eastAsiaTheme="minorEastAsia" w:hAnsi="Calibri" w:cs="Calibri"/>
          <w:color w:val="212121"/>
          <w:lang w:eastAsia="en-GB"/>
        </w:rPr>
      </w:pPr>
      <w:r>
        <w:rPr>
          <w:rFonts w:ascii="Calibri" w:eastAsiaTheme="minorEastAsia" w:hAnsi="Calibri" w:cs="Calibri"/>
          <w:b/>
          <w:bCs/>
          <w:color w:val="212121"/>
          <w:sz w:val="28"/>
          <w:szCs w:val="28"/>
          <w:lang w:eastAsia="en-GB"/>
        </w:rPr>
        <w:t>Big Community Switch to save on energy bills</w:t>
      </w:r>
    </w:p>
    <w:p w14:paraId="5201BD95" w14:textId="4A959404" w:rsidR="001442D5" w:rsidRPr="0098054A" w:rsidRDefault="009F0EF2">
      <w:pPr>
        <w:pStyle w:val="s12"/>
        <w:spacing w:before="0" w:beforeAutospacing="0" w:after="0" w:afterAutospacing="0"/>
        <w:divId w:val="667101787"/>
        <w:rPr>
          <w:rFonts w:asciiTheme="minorHAnsi" w:hAnsiTheme="minorHAnsi" w:cstheme="minorHAnsi"/>
          <w:color w:val="000000"/>
          <w:sz w:val="22"/>
          <w:szCs w:val="22"/>
        </w:rPr>
      </w:pPr>
      <w:r w:rsidRPr="0098054A">
        <w:rPr>
          <w:rFonts w:asciiTheme="minorHAnsi" w:hAnsiTheme="minorHAnsi" w:cstheme="minorHAnsi"/>
          <w:color w:val="212121"/>
          <w:sz w:val="22"/>
          <w:szCs w:val="22"/>
        </w:rPr>
        <w:t xml:space="preserve">NYC is supporting households that want to </w:t>
      </w:r>
      <w:r w:rsidR="00EB7CD3" w:rsidRPr="0098054A">
        <w:rPr>
          <w:rFonts w:asciiTheme="minorHAnsi" w:hAnsiTheme="minorHAnsi" w:cstheme="minorHAnsi"/>
          <w:color w:val="212121"/>
          <w:sz w:val="22"/>
          <w:szCs w:val="22"/>
        </w:rPr>
        <w:t>save money on their energy bills</w:t>
      </w:r>
      <w:r w:rsidR="00DA5FB6" w:rsidRPr="0098054A">
        <w:rPr>
          <w:rFonts w:asciiTheme="minorHAnsi" w:hAnsiTheme="minorHAnsi" w:cstheme="minorHAnsi"/>
          <w:color w:val="212121"/>
          <w:sz w:val="22"/>
          <w:szCs w:val="22"/>
        </w:rPr>
        <w:t xml:space="preserve">, providing guidance and support </w:t>
      </w:r>
      <w:r w:rsidR="00B347C6" w:rsidRPr="0098054A">
        <w:rPr>
          <w:rFonts w:asciiTheme="minorHAnsi" w:hAnsiTheme="minorHAnsi" w:cstheme="minorHAnsi"/>
          <w:color w:val="212121"/>
          <w:sz w:val="22"/>
          <w:szCs w:val="22"/>
        </w:rPr>
        <w:t xml:space="preserve">to simplify the energy-switching process. </w:t>
      </w:r>
      <w:r w:rsidR="001442D5" w:rsidRPr="0098054A">
        <w:rPr>
          <w:rStyle w:val="s5"/>
          <w:rFonts w:asciiTheme="minorHAnsi" w:hAnsiTheme="minorHAnsi" w:cstheme="minorHAnsi"/>
          <w:color w:val="000000"/>
          <w:sz w:val="22"/>
          <w:szCs w:val="22"/>
        </w:rPr>
        <w:t>Under the scheme,</w:t>
      </w:r>
      <w:r w:rsidR="001442D5" w:rsidRPr="0098054A">
        <w:rPr>
          <w:rStyle w:val="apple-converted-space"/>
          <w:rFonts w:asciiTheme="minorHAnsi" w:hAnsiTheme="minorHAnsi" w:cstheme="minorHAnsi"/>
          <w:color w:val="000000"/>
          <w:sz w:val="22"/>
          <w:szCs w:val="22"/>
        </w:rPr>
        <w:t> </w:t>
      </w:r>
      <w:r w:rsidR="001442D5" w:rsidRPr="0098054A">
        <w:rPr>
          <w:rStyle w:val="s5"/>
          <w:rFonts w:asciiTheme="minorHAnsi" w:hAnsiTheme="minorHAnsi" w:cstheme="minorHAnsi"/>
          <w:color w:val="000000"/>
          <w:sz w:val="22"/>
          <w:szCs w:val="22"/>
        </w:rPr>
        <w:t>residents can benefit from</w:t>
      </w:r>
      <w:r w:rsidR="001442D5" w:rsidRPr="0098054A">
        <w:rPr>
          <w:rStyle w:val="apple-converted-space"/>
          <w:rFonts w:asciiTheme="minorHAnsi" w:hAnsiTheme="minorHAnsi" w:cstheme="minorHAnsi"/>
          <w:color w:val="000000"/>
          <w:sz w:val="22"/>
          <w:szCs w:val="22"/>
        </w:rPr>
        <w:t> </w:t>
      </w:r>
      <w:r w:rsidR="001442D5" w:rsidRPr="0098054A">
        <w:rPr>
          <w:rStyle w:val="s5"/>
          <w:rFonts w:asciiTheme="minorHAnsi" w:hAnsiTheme="minorHAnsi" w:cstheme="minorHAnsi"/>
          <w:color w:val="000000"/>
          <w:sz w:val="22"/>
          <w:szCs w:val="22"/>
        </w:rPr>
        <w:t>the cheapest energy tariff on the market at rates well below the Ofgem Price Cap. It also ensures suppliers offer 100</w:t>
      </w:r>
      <w:r w:rsidR="001442D5" w:rsidRPr="0098054A">
        <w:rPr>
          <w:rStyle w:val="apple-converted-space"/>
          <w:rFonts w:asciiTheme="minorHAnsi" w:hAnsiTheme="minorHAnsi" w:cstheme="minorHAnsi"/>
          <w:color w:val="000000"/>
          <w:sz w:val="22"/>
          <w:szCs w:val="22"/>
        </w:rPr>
        <w:t> </w:t>
      </w:r>
      <w:r w:rsidR="001442D5" w:rsidRPr="0098054A">
        <w:rPr>
          <w:rStyle w:val="s5"/>
          <w:rFonts w:asciiTheme="minorHAnsi" w:hAnsiTheme="minorHAnsi" w:cstheme="minorHAnsi"/>
          <w:color w:val="000000"/>
          <w:sz w:val="22"/>
          <w:szCs w:val="22"/>
        </w:rPr>
        <w:t xml:space="preserve">per </w:t>
      </w:r>
      <w:r w:rsidR="00294939">
        <w:rPr>
          <w:rStyle w:val="s5"/>
          <w:rFonts w:asciiTheme="minorHAnsi" w:hAnsiTheme="minorHAnsi" w:cstheme="minorHAnsi"/>
          <w:color w:val="000000"/>
          <w:sz w:val="22"/>
          <w:szCs w:val="22"/>
        </w:rPr>
        <w:t>cent</w:t>
      </w:r>
      <w:r w:rsidR="005B715A">
        <w:rPr>
          <w:rStyle w:val="s5"/>
          <w:rFonts w:asciiTheme="minorHAnsi" w:hAnsiTheme="minorHAnsi" w:cstheme="minorHAnsi"/>
          <w:color w:val="000000"/>
          <w:sz w:val="22"/>
          <w:szCs w:val="22"/>
        </w:rPr>
        <w:t xml:space="preserve"> renewable</w:t>
      </w:r>
      <w:r w:rsidR="001442D5" w:rsidRPr="0098054A">
        <w:rPr>
          <w:rStyle w:val="s5"/>
          <w:rFonts w:asciiTheme="minorHAnsi" w:hAnsiTheme="minorHAnsi" w:cstheme="minorHAnsi"/>
          <w:color w:val="000000"/>
          <w:sz w:val="22"/>
          <w:szCs w:val="22"/>
        </w:rPr>
        <w:t xml:space="preserve"> electricity</w:t>
      </w:r>
      <w:r w:rsidR="00CB25AC" w:rsidRPr="00876BA0">
        <w:rPr>
          <w:rStyle w:val="s5"/>
          <w:rFonts w:asciiTheme="minorHAnsi" w:hAnsiTheme="minorHAnsi" w:cstheme="minorHAnsi"/>
          <w:color w:val="000000"/>
          <w:sz w:val="22"/>
          <w:szCs w:val="22"/>
        </w:rPr>
        <w:t>. H</w:t>
      </w:r>
      <w:r w:rsidR="00CB25AC" w:rsidRPr="00876BA0">
        <w:rPr>
          <w:rStyle w:val="s5"/>
          <w:rFonts w:asciiTheme="minorHAnsi" w:eastAsia="Times New Roman" w:hAnsiTheme="minorHAnsi" w:cstheme="minorHAnsi"/>
          <w:color w:val="000000"/>
          <w:sz w:val="22"/>
          <w:szCs w:val="22"/>
        </w:rPr>
        <w:t xml:space="preserve">ouseholds have access to competitive deals </w:t>
      </w:r>
      <w:r w:rsidR="00CB25AC" w:rsidRPr="00876BA0">
        <w:rPr>
          <w:rStyle w:val="s5"/>
          <w:rFonts w:asciiTheme="minorHAnsi" w:eastAsia="Times New Roman" w:hAnsiTheme="minorHAnsi" w:cstheme="minorHAnsi"/>
          <w:color w:val="000000"/>
          <w:sz w:val="22"/>
          <w:szCs w:val="22"/>
        </w:rPr>
        <w:lastRenderedPageBreak/>
        <w:t>through a hassle-free process. Suppliers compete for the opportunity to offer households the lowest energy tariff, and there</w:t>
      </w:r>
      <w:r w:rsidR="00CB25AC" w:rsidRPr="00876BA0">
        <w:rPr>
          <w:rStyle w:val="apple-converted-space"/>
          <w:rFonts w:asciiTheme="minorHAnsi" w:eastAsia="Times New Roman" w:hAnsiTheme="minorHAnsi" w:cstheme="minorHAnsi"/>
          <w:color w:val="000000"/>
          <w:sz w:val="22"/>
          <w:szCs w:val="22"/>
        </w:rPr>
        <w:t> </w:t>
      </w:r>
      <w:r w:rsidR="00CB25AC" w:rsidRPr="00876BA0">
        <w:rPr>
          <w:rStyle w:val="s5"/>
          <w:rFonts w:asciiTheme="minorHAnsi" w:eastAsia="Times New Roman" w:hAnsiTheme="minorHAnsi" w:cstheme="minorHAnsi"/>
          <w:color w:val="000000"/>
          <w:sz w:val="22"/>
          <w:szCs w:val="22"/>
        </w:rPr>
        <w:t>is no need to compare different tariffs as everyone registered receives a personal offer.</w:t>
      </w:r>
      <w:r w:rsidR="00901CBE">
        <w:rPr>
          <w:rStyle w:val="s5"/>
          <w:rFonts w:asciiTheme="minorHAnsi" w:eastAsia="Times New Roman" w:hAnsiTheme="minorHAnsi" w:cstheme="minorHAnsi"/>
          <w:color w:val="000000"/>
          <w:sz w:val="22"/>
          <w:szCs w:val="22"/>
        </w:rPr>
        <w:t xml:space="preserve"> </w:t>
      </w:r>
      <w:r w:rsidR="00606223" w:rsidRPr="00606223">
        <w:rPr>
          <w:rStyle w:val="s10"/>
          <w:rFonts w:asciiTheme="minorHAnsi" w:eastAsia="Times New Roman" w:hAnsiTheme="minorHAnsi" w:cstheme="minorHAnsi"/>
          <w:color w:val="000000"/>
          <w:sz w:val="22"/>
          <w:szCs w:val="22"/>
        </w:rPr>
        <w:t>More information on the Big Community Switch</w:t>
      </w:r>
      <w:r w:rsidR="00606223" w:rsidRPr="00606223">
        <w:rPr>
          <w:rStyle w:val="apple-converted-space"/>
          <w:rFonts w:asciiTheme="minorHAnsi" w:eastAsia="Times New Roman" w:hAnsiTheme="minorHAnsi" w:cstheme="minorHAnsi"/>
          <w:color w:val="000000"/>
          <w:sz w:val="22"/>
          <w:szCs w:val="22"/>
        </w:rPr>
        <w:t> </w:t>
      </w:r>
      <w:r w:rsidR="00606223" w:rsidRPr="00606223">
        <w:rPr>
          <w:rStyle w:val="s10"/>
          <w:rFonts w:asciiTheme="minorHAnsi" w:eastAsia="Times New Roman" w:hAnsiTheme="minorHAnsi" w:cstheme="minorHAnsi"/>
          <w:color w:val="000000"/>
          <w:sz w:val="22"/>
          <w:szCs w:val="22"/>
        </w:rPr>
        <w:t>is available at</w:t>
      </w:r>
      <w:r w:rsidR="00606223" w:rsidRPr="00606223">
        <w:rPr>
          <w:rStyle w:val="apple-converted-space"/>
          <w:rFonts w:asciiTheme="minorHAnsi" w:eastAsia="Times New Roman" w:hAnsiTheme="minorHAnsi" w:cstheme="minorHAnsi"/>
          <w:color w:val="000000"/>
          <w:sz w:val="22"/>
          <w:szCs w:val="22"/>
        </w:rPr>
        <w:t> </w:t>
      </w:r>
      <w:hyperlink r:id="rId19" w:history="1">
        <w:r w:rsidR="00606223" w:rsidRPr="00606223">
          <w:rPr>
            <w:rStyle w:val="s14"/>
            <w:rFonts w:asciiTheme="minorHAnsi" w:eastAsia="Times New Roman" w:hAnsiTheme="minorHAnsi" w:cstheme="minorHAnsi"/>
            <w:color w:val="005489"/>
            <w:sz w:val="22"/>
            <w:szCs w:val="22"/>
            <w:u w:val="single"/>
          </w:rPr>
          <w:t>www.northyorks.gov.uk/EnergySwitching</w:t>
        </w:r>
      </w:hyperlink>
    </w:p>
    <w:p w14:paraId="7E6D6812" w14:textId="583EA23C" w:rsidR="009F0EF2" w:rsidRPr="00606223" w:rsidRDefault="001442D5" w:rsidP="00606223">
      <w:pPr>
        <w:pStyle w:val="s13"/>
        <w:spacing w:before="0" w:beforeAutospacing="0" w:after="0" w:afterAutospacing="0" w:line="0" w:lineRule="auto"/>
        <w:divId w:val="667101787"/>
        <w:rPr>
          <w:rFonts w:ascii="-webkit-standard" w:hAnsi="-webkit-standard"/>
          <w:color w:val="000000"/>
          <w:sz w:val="27"/>
          <w:szCs w:val="27"/>
        </w:rPr>
      </w:pPr>
      <w:r>
        <w:rPr>
          <w:rStyle w:val="s5"/>
          <w:rFonts w:ascii="Arial" w:hAnsi="Arial" w:cs="Arial"/>
          <w:color w:val="000000"/>
          <w:sz w:val="18"/>
          <w:szCs w:val="18"/>
        </w:rPr>
        <w:t>The</w:t>
      </w:r>
      <w:r>
        <w:rPr>
          <w:rStyle w:val="apple-converted-space"/>
          <w:rFonts w:ascii="Arial" w:hAnsi="Arial" w:cs="Arial"/>
          <w:color w:val="000000"/>
          <w:sz w:val="18"/>
          <w:szCs w:val="18"/>
        </w:rPr>
        <w:t> </w:t>
      </w:r>
      <w:r>
        <w:rPr>
          <w:rStyle w:val="s5"/>
          <w:rFonts w:ascii="Arial" w:hAnsi="Arial" w:cs="Arial"/>
          <w:color w:val="000000"/>
          <w:sz w:val="18"/>
          <w:szCs w:val="18"/>
        </w:rPr>
        <w:t>project</w:t>
      </w:r>
      <w:r>
        <w:rPr>
          <w:rStyle w:val="apple-converted-space"/>
          <w:rFonts w:ascii="Arial" w:hAnsi="Arial" w:cs="Arial"/>
          <w:color w:val="000000"/>
          <w:sz w:val="18"/>
          <w:szCs w:val="18"/>
        </w:rPr>
        <w:t> </w:t>
      </w:r>
      <w:r>
        <w:rPr>
          <w:rStyle w:val="s5"/>
          <w:rFonts w:ascii="Arial" w:hAnsi="Arial" w:cs="Arial"/>
          <w:color w:val="000000"/>
          <w:sz w:val="18"/>
          <w:szCs w:val="18"/>
        </w:rPr>
        <w:t>ensures that households have access to competitive deals through a hassle-free process. Suppliers compete for the opportunity to offer households the lowest energy tariff, and there</w:t>
      </w:r>
      <w:r>
        <w:rPr>
          <w:rStyle w:val="apple-converted-space"/>
          <w:rFonts w:ascii="Arial" w:hAnsi="Arial" w:cs="Arial"/>
          <w:color w:val="000000"/>
          <w:sz w:val="18"/>
          <w:szCs w:val="18"/>
        </w:rPr>
        <w:t> </w:t>
      </w:r>
      <w:r>
        <w:rPr>
          <w:rStyle w:val="s5"/>
          <w:rFonts w:ascii="Arial" w:hAnsi="Arial" w:cs="Arial"/>
          <w:color w:val="000000"/>
          <w:sz w:val="18"/>
          <w:szCs w:val="18"/>
        </w:rPr>
        <w:t>is no need to compare different tariffs as everyone registered receives a personal</w:t>
      </w:r>
      <w:r>
        <w:rPr>
          <w:rStyle w:val="apple-converted-space"/>
          <w:rFonts w:ascii="Arial" w:hAnsi="Arial" w:cs="Arial"/>
          <w:color w:val="000000"/>
          <w:sz w:val="18"/>
          <w:szCs w:val="18"/>
        </w:rPr>
        <w:t> </w:t>
      </w:r>
    </w:p>
    <w:p w14:paraId="64961824" w14:textId="77777777" w:rsidR="009F0EF2" w:rsidRPr="00CE50D7" w:rsidRDefault="009F0EF2" w:rsidP="00CE50D7">
      <w:pPr>
        <w:spacing w:after="0" w:line="240" w:lineRule="auto"/>
        <w:divId w:val="785730980"/>
        <w:rPr>
          <w:rFonts w:ascii="Calibri" w:eastAsiaTheme="minorEastAsia" w:hAnsi="Calibri" w:cs="Calibri"/>
          <w:color w:val="212121"/>
          <w:lang w:eastAsia="en-GB"/>
        </w:rPr>
      </w:pPr>
    </w:p>
    <w:p w14:paraId="5A1AF956" w14:textId="6C786D81" w:rsidR="00154B77" w:rsidRPr="00416FB4" w:rsidRDefault="00154B77">
      <w:pPr>
        <w:divId w:val="1528368072"/>
        <w:rPr>
          <w:rFonts w:ascii="HelveticaNeue" w:eastAsia="Times New Roman" w:hAnsi="HelveticaNeue" w:cs="Times New Roman"/>
          <w:color w:val="212121"/>
          <w:sz w:val="28"/>
          <w:szCs w:val="28"/>
          <w:lang w:eastAsia="en-GB"/>
        </w:rPr>
      </w:pPr>
      <w:r w:rsidRPr="00416FB4">
        <w:rPr>
          <w:rFonts w:ascii="Calibri" w:eastAsiaTheme="minorEastAsia" w:hAnsi="Calibri" w:cs="Calibri"/>
          <w:b/>
          <w:bCs/>
          <w:color w:val="212121"/>
          <w:sz w:val="28"/>
          <w:szCs w:val="28"/>
          <w:lang w:eastAsia="en-GB"/>
        </w:rPr>
        <w:t>Bathing water DEFRA consultation</w:t>
      </w:r>
      <w:r w:rsidRPr="00416FB4">
        <w:rPr>
          <w:rFonts w:ascii="HelveticaNeue" w:eastAsia="Times New Roman" w:hAnsi="HelveticaNeue" w:cs="Times New Roman"/>
          <w:color w:val="212121"/>
          <w:sz w:val="28"/>
          <w:szCs w:val="28"/>
          <w:lang w:eastAsia="en-GB"/>
        </w:rPr>
        <w:t> </w:t>
      </w:r>
    </w:p>
    <w:p w14:paraId="0364D98B" w14:textId="7E591492" w:rsidR="00874E32" w:rsidRPr="00A06916" w:rsidRDefault="00392E53">
      <w:pPr>
        <w:divId w:val="1528368072"/>
        <w:rPr>
          <w:rFonts w:eastAsia="Times New Roman" w:cstheme="minorHAnsi"/>
          <w:color w:val="212121"/>
          <w:sz w:val="24"/>
          <w:szCs w:val="24"/>
          <w:lang w:eastAsia="en-GB"/>
        </w:rPr>
      </w:pPr>
      <w:r w:rsidRPr="00A06916">
        <w:rPr>
          <w:rFonts w:eastAsia="Times New Roman" w:cstheme="minorHAnsi"/>
          <w:color w:val="212121"/>
          <w:sz w:val="24"/>
          <w:szCs w:val="24"/>
          <w:lang w:eastAsia="en-GB"/>
        </w:rPr>
        <w:t xml:space="preserve">For those that enjoy open water swimming, you might be interested in this </w:t>
      </w:r>
      <w:r w:rsidR="0025067B" w:rsidRPr="00A06916">
        <w:rPr>
          <w:rFonts w:eastAsia="Times New Roman" w:cstheme="minorHAnsi"/>
          <w:color w:val="212121"/>
          <w:sz w:val="24"/>
          <w:szCs w:val="24"/>
          <w:lang w:eastAsia="en-GB"/>
        </w:rPr>
        <w:t>consultation</w:t>
      </w:r>
      <w:r w:rsidRPr="00A06916">
        <w:rPr>
          <w:rFonts w:eastAsia="Times New Roman" w:cstheme="minorHAnsi"/>
          <w:color w:val="212121"/>
          <w:sz w:val="24"/>
          <w:szCs w:val="24"/>
          <w:lang w:eastAsia="en-GB"/>
        </w:rPr>
        <w:t xml:space="preserve"> that is being carried out by DEFRA </w:t>
      </w:r>
      <w:r w:rsidR="00765C09" w:rsidRPr="00A06916">
        <w:rPr>
          <w:rFonts w:eastAsia="Times New Roman" w:cstheme="minorHAnsi"/>
          <w:color w:val="212121"/>
          <w:sz w:val="24"/>
          <w:szCs w:val="24"/>
          <w:lang w:eastAsia="en-GB"/>
        </w:rPr>
        <w:t xml:space="preserve">– considering the definition of “bathers” to include other activities such as surfing and paddleboarding, and </w:t>
      </w:r>
      <w:r w:rsidR="00D01A87" w:rsidRPr="00A06916">
        <w:rPr>
          <w:rFonts w:eastAsia="Times New Roman" w:cstheme="minorHAnsi"/>
          <w:color w:val="212121"/>
          <w:sz w:val="24"/>
          <w:szCs w:val="24"/>
          <w:lang w:eastAsia="en-GB"/>
        </w:rPr>
        <w:t xml:space="preserve">extending the bathing </w:t>
      </w:r>
      <w:proofErr w:type="gramStart"/>
      <w:r w:rsidR="00D01A87" w:rsidRPr="00A06916">
        <w:rPr>
          <w:rFonts w:eastAsia="Times New Roman" w:cstheme="minorHAnsi"/>
          <w:color w:val="212121"/>
          <w:sz w:val="24"/>
          <w:szCs w:val="24"/>
          <w:lang w:eastAsia="en-GB"/>
        </w:rPr>
        <w:t>season :</w:t>
      </w:r>
      <w:proofErr w:type="gramEnd"/>
    </w:p>
    <w:p w14:paraId="3F111681" w14:textId="77777777" w:rsidR="00D01A87" w:rsidRDefault="00154B77" w:rsidP="00154B77">
      <w:pPr>
        <w:spacing w:after="200" w:line="316" w:lineRule="atLeast"/>
        <w:divId w:val="2100632507"/>
        <w:rPr>
          <w:rFonts w:ascii="Calibri" w:eastAsiaTheme="minorEastAsia" w:hAnsi="Calibri" w:cs="Calibri"/>
          <w:color w:val="212121"/>
          <w:lang w:eastAsia="en-GB"/>
        </w:rPr>
      </w:pPr>
      <w:hyperlink r:id="rId20" w:history="1">
        <w:r w:rsidRPr="00154B77">
          <w:rPr>
            <w:rFonts w:ascii="Calibri" w:eastAsiaTheme="minorEastAsia" w:hAnsi="Calibri" w:cs="Calibri"/>
            <w:color w:val="0000FF"/>
            <w:u w:val="single"/>
            <w:lang w:eastAsia="en-GB"/>
          </w:rPr>
          <w:t>https://www.gov.uk/government/news/bathing-water-reforms-to-consider-water-sports-and-water-quality</w:t>
        </w:r>
      </w:hyperlink>
    </w:p>
    <w:p w14:paraId="2407EE00" w14:textId="74354AD1" w:rsidR="00305F8A" w:rsidRPr="00305F8A" w:rsidRDefault="00154B77" w:rsidP="00FB2F5B">
      <w:pPr>
        <w:spacing w:after="200" w:line="316" w:lineRule="atLeast"/>
        <w:divId w:val="2100632507"/>
        <w:rPr>
          <w:rFonts w:ascii="Calibri" w:eastAsiaTheme="minorEastAsia" w:hAnsi="Calibri" w:cs="Calibri"/>
          <w:color w:val="212121"/>
          <w:lang w:eastAsia="en-GB"/>
        </w:rPr>
      </w:pPr>
      <w:hyperlink r:id="rId21" w:history="1">
        <w:r w:rsidRPr="00154B77">
          <w:rPr>
            <w:rFonts w:ascii="Calibri" w:eastAsiaTheme="minorEastAsia" w:hAnsi="Calibri" w:cs="Calibri"/>
            <w:color w:val="0000FF"/>
            <w:u w:val="single"/>
            <w:lang w:eastAsia="en-GB"/>
          </w:rPr>
          <w:t>https://www.gov.uk/government/consultations/reforms-to-the-bathing-water-regulations-2013</w:t>
        </w:r>
      </w:hyperlink>
    </w:p>
    <w:p w14:paraId="5F424EDD" w14:textId="77777777" w:rsidR="00305F8A" w:rsidRPr="00305F8A" w:rsidRDefault="00305F8A" w:rsidP="00305F8A">
      <w:pPr>
        <w:spacing w:after="0" w:line="0" w:lineRule="auto"/>
        <w:divId w:val="424616874"/>
        <w:rPr>
          <w:rFonts w:ascii="-webkit-standard" w:eastAsiaTheme="minorEastAsia" w:hAnsi="-webkit-standard" w:cs="Times New Roman"/>
          <w:color w:val="000000"/>
          <w:sz w:val="27"/>
          <w:szCs w:val="27"/>
          <w:lang w:eastAsia="en-GB"/>
        </w:rPr>
      </w:pPr>
      <w:r w:rsidRPr="00305F8A">
        <w:rPr>
          <w:rFonts w:ascii="Arial" w:eastAsiaTheme="minorEastAsia" w:hAnsi="Arial" w:cs="Arial"/>
          <w:color w:val="000000"/>
          <w:sz w:val="18"/>
          <w:szCs w:val="18"/>
          <w:lang w:eastAsia="en-GB"/>
        </w:rPr>
        <w:t>The project ensures that households have access to competitive deals through a hassle-free process. Suppliers compete for the opportunity to offer households the lowest energy tariff, and there is no need to compare different tariffs as everyone registered receives a personal offer. </w:t>
      </w:r>
    </w:p>
    <w:p w14:paraId="48F491A0" w14:textId="3B841C9A" w:rsidR="00CE50D7" w:rsidRPr="00FB2F5B" w:rsidRDefault="00305F8A" w:rsidP="00FB2F5B">
      <w:pPr>
        <w:spacing w:after="0" w:line="0" w:lineRule="auto"/>
        <w:divId w:val="424616874"/>
        <w:rPr>
          <w:rFonts w:ascii="-webkit-standard" w:eastAsiaTheme="minorEastAsia" w:hAnsi="-webkit-standard" w:cs="Times New Roman"/>
          <w:color w:val="000000"/>
          <w:sz w:val="27"/>
          <w:szCs w:val="27"/>
          <w:lang w:eastAsia="en-GB"/>
        </w:rPr>
      </w:pPr>
      <w:r w:rsidRPr="00305F8A">
        <w:rPr>
          <w:rFonts w:ascii="Arial" w:eastAsiaTheme="minorEastAsia" w:hAnsi="Arial" w:cs="Arial"/>
          <w:color w:val="000000"/>
          <w:sz w:val="18"/>
          <w:szCs w:val="18"/>
          <w:lang w:eastAsia="en-GB"/>
        </w:rPr>
        <w:t>Since 2012, the Big Community Switch has seen more than 2.1 million people register their interest in switching energy contracts.</w:t>
      </w:r>
    </w:p>
    <w:p w14:paraId="766D0496" w14:textId="77777777" w:rsidR="00CE50D7" w:rsidRPr="00205063" w:rsidRDefault="00CE50D7" w:rsidP="00205063">
      <w:pPr>
        <w:spacing w:after="0" w:line="324" w:lineRule="atLeast"/>
        <w:rPr>
          <w:rFonts w:ascii="Calibri" w:eastAsia="Calibri" w:hAnsi="Calibri" w:cs="Calibri"/>
          <w:sz w:val="27"/>
          <w:szCs w:val="27"/>
          <w:lang w:eastAsia="en-GB"/>
        </w:rPr>
      </w:pPr>
    </w:p>
    <w:p w14:paraId="6C39CFB3" w14:textId="7AFE9B93" w:rsidR="00DB1798" w:rsidRDefault="00DB1798" w:rsidP="00DB1798">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Cllr Felicity Cunliffe-Lister</w:t>
      </w:r>
    </w:p>
    <w:p w14:paraId="2EC9F3CE" w14:textId="393BCFA6" w:rsidR="00DB1798" w:rsidRDefault="00DB1798" w:rsidP="00DB1798">
      <w:pPr>
        <w:spacing w:after="0" w:line="324" w:lineRule="atLeast"/>
        <w:rPr>
          <w:rFonts w:ascii="Calibri" w:eastAsia="Calibri" w:hAnsi="Calibri" w:cs="Calibri"/>
          <w:sz w:val="27"/>
          <w:szCs w:val="27"/>
          <w:lang w:eastAsia="en-GB"/>
        </w:rPr>
      </w:pPr>
      <w:hyperlink r:id="rId22" w:history="1">
        <w:r w:rsidRPr="0092696C">
          <w:rPr>
            <w:rStyle w:val="Hyperlink"/>
            <w:rFonts w:ascii="Calibri" w:eastAsia="Calibri" w:hAnsi="Calibri" w:cs="Calibri"/>
            <w:sz w:val="27"/>
            <w:szCs w:val="27"/>
            <w:lang w:eastAsia="en-GB"/>
          </w:rPr>
          <w:t>Cllr.felicity.cunliffe-lister@northyorks.gov.uk</w:t>
        </w:r>
      </w:hyperlink>
    </w:p>
    <w:p w14:paraId="7599927A" w14:textId="2A44B265" w:rsidR="00216B01" w:rsidRDefault="00DB1798" w:rsidP="00A27397">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07592 114800</w:t>
      </w:r>
    </w:p>
    <w:sectPr w:rsidR="00216B01">
      <w:headerReference w:type="even" r:id="rId23"/>
      <w:headerReference w:type="default" r:id="rId24"/>
      <w:footerReference w:type="even" r:id="rId25"/>
      <w:footerReference w:type="default" r:id="rId26"/>
      <w:headerReference w:type="first" r:id="rId27"/>
      <w:footerReference w:type="first" r:id="rId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0629FF" w14:textId="77777777" w:rsidR="000D4A4B" w:rsidRDefault="000D4A4B" w:rsidP="00DA7304">
      <w:pPr>
        <w:spacing w:after="0" w:line="240" w:lineRule="auto"/>
      </w:pPr>
      <w:r>
        <w:separator/>
      </w:r>
    </w:p>
  </w:endnote>
  <w:endnote w:type="continuationSeparator" w:id="0">
    <w:p w14:paraId="46DF953F" w14:textId="77777777" w:rsidR="000D4A4B" w:rsidRDefault="000D4A4B" w:rsidP="00DA73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ebkit-standard">
    <w:altName w:val="Cambria"/>
    <w:charset w:val="00"/>
    <w:family w:val="roman"/>
    <w:pitch w:val="default"/>
  </w:font>
  <w:font w:name="HelveticaNeue">
    <w:altName w:val="Arial"/>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77163C" w14:textId="59501CAA" w:rsidR="00DA7304" w:rsidRDefault="00EB2554">
    <w:pPr>
      <w:pStyle w:val="Footer"/>
    </w:pPr>
    <w:r>
      <w:rPr>
        <w:noProof/>
      </w:rPr>
      <mc:AlternateContent>
        <mc:Choice Requires="wps">
          <w:drawing>
            <wp:anchor distT="0" distB="0" distL="0" distR="0" simplePos="0" relativeHeight="251659264" behindDoc="0" locked="0" layoutInCell="1" allowOverlap="1" wp14:anchorId="6269C4AE" wp14:editId="1C350144">
              <wp:simplePos x="0" y="0"/>
              <wp:positionH relativeFrom="column">
                <wp:align>center</wp:align>
              </wp:positionH>
              <wp:positionV relativeFrom="paragraph">
                <wp:posOffset>635</wp:posOffset>
              </wp:positionV>
              <wp:extent cx="443865" cy="443865"/>
              <wp:effectExtent l="0" t="0" r="0" b="0"/>
              <wp:wrapSquare wrapText="bothSides"/>
              <wp:docPr id="174697151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443865"/>
                      </a:xfrm>
                      <a:prstGeom prst="rect">
                        <a:avLst/>
                      </a:prstGeom>
                      <a:noFill/>
                      <a:ln>
                        <a:noFill/>
                      </a:ln>
                    </wps:spPr>
                    <wps:txbx>
                      <w:txbxContent>
                        <w:p w14:paraId="03CC810D"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6269C4AE" id="_x0000_t202" coordsize="21600,21600" o:spt="202" path="m,l,21600r21600,l21600,xe">
              <v:stroke joinstyle="miter"/>
              <v:path gradientshapeok="t" o:connecttype="rect"/>
            </v:shapetype>
            <v:shape id="Text Box 3" o:spid="_x0000_s1026" type="#_x0000_t202" style="position:absolute;margin-left:0;margin-top:.05pt;width:34.95pt;height:34.95pt;z-index:251659264;visibility:visible;mso-wrap-style:non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" filled="f" stroked="f">
              <v:textbox style="mso-fit-shape-to-text:t" inset="0,0,0,0">
                <w:txbxContent>
                  <w:p w14:paraId="03CC810D"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91AD55" w14:textId="0E2C6A27" w:rsidR="00DA7304" w:rsidRDefault="00EB2554">
    <w:pPr>
      <w:pStyle w:val="Footer"/>
    </w:pPr>
    <w:r>
      <w:rPr>
        <w:noProof/>
      </w:rPr>
      <mc:AlternateContent>
        <mc:Choice Requires="wps">
          <w:drawing>
            <wp:anchor distT="0" distB="0" distL="0" distR="0" simplePos="0" relativeHeight="251660288" behindDoc="0" locked="0" layoutInCell="1" allowOverlap="1" wp14:anchorId="2B9F356B" wp14:editId="387E3E55">
              <wp:simplePos x="0" y="0"/>
              <wp:positionH relativeFrom="column">
                <wp:align>center</wp:align>
              </wp:positionH>
              <wp:positionV relativeFrom="paragraph">
                <wp:posOffset>635</wp:posOffset>
              </wp:positionV>
              <wp:extent cx="443865" cy="443865"/>
              <wp:effectExtent l="0" t="0" r="0" b="0"/>
              <wp:wrapSquare wrapText="bothSides"/>
              <wp:docPr id="10094627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443865"/>
                      </a:xfrm>
                      <a:prstGeom prst="rect">
                        <a:avLst/>
                      </a:prstGeom>
                      <a:noFill/>
                      <a:ln>
                        <a:noFill/>
                      </a:ln>
                    </wps:spPr>
                    <wps:txbx>
                      <w:txbxContent>
                        <w:p w14:paraId="5476CF11"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2B9F356B" id="_x0000_t202" coordsize="21600,21600" o:spt="202" path="m,l,21600r21600,l21600,xe">
              <v:stroke joinstyle="miter"/>
              <v:path gradientshapeok="t" o:connecttype="rect"/>
            </v:shapetype>
            <v:shape id="Text Box 2" o:spid="_x0000_s1027" type="#_x0000_t202" style="position:absolute;margin-left:0;margin-top:.05pt;width:34.95pt;height:34.95pt;z-index:251660288;visibility:visible;mso-wrap-style:non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" filled="f" stroked="f">
              <v:textbox style="mso-fit-shape-to-text:t" inset="0,0,0,0">
                <w:txbxContent>
                  <w:p w14:paraId="5476CF11"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F6AC87" w14:textId="6847AE6F" w:rsidR="00DA7304" w:rsidRDefault="00EB2554">
    <w:pPr>
      <w:pStyle w:val="Footer"/>
    </w:pPr>
    <w:r>
      <w:rPr>
        <w:noProof/>
      </w:rPr>
      <mc:AlternateContent>
        <mc:Choice Requires="wps">
          <w:drawing>
            <wp:anchor distT="0" distB="0" distL="0" distR="0" simplePos="0" relativeHeight="251658240" behindDoc="0" locked="0" layoutInCell="1" allowOverlap="1" wp14:anchorId="3ADEDF40" wp14:editId="5E2A184C">
              <wp:simplePos x="0" y="0"/>
              <wp:positionH relativeFrom="column">
                <wp:align>center</wp:align>
              </wp:positionH>
              <wp:positionV relativeFrom="paragraph">
                <wp:posOffset>635</wp:posOffset>
              </wp:positionV>
              <wp:extent cx="443865" cy="443865"/>
              <wp:effectExtent l="0" t="0" r="0" b="0"/>
              <wp:wrapSquare wrapText="bothSides"/>
              <wp:docPr id="169194343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443865"/>
                      </a:xfrm>
                      <a:prstGeom prst="rect">
                        <a:avLst/>
                      </a:prstGeom>
                      <a:noFill/>
                      <a:ln>
                        <a:noFill/>
                      </a:ln>
                    </wps:spPr>
                    <wps:txbx>
                      <w:txbxContent>
                        <w:p w14:paraId="46A55FFF"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3ADEDF40" id="_x0000_t202" coordsize="21600,21600" o:spt="202" path="m,l,21600r21600,l21600,xe">
              <v:stroke joinstyle="miter"/>
              <v:path gradientshapeok="t" o:connecttype="rect"/>
            </v:shapetype>
            <v:shape id="Text Box 1" o:spid="_x0000_s1028" type="#_x0000_t202" style="position:absolute;margin-left:0;margin-top:.05pt;width:34.95pt;height:34.95pt;z-index:251658240;visibility:visible;mso-wrap-style:non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" filled="f" stroked="f">
              <v:textbox style="mso-fit-shape-to-text:t" inset="0,0,0,0">
                <w:txbxContent>
                  <w:p w14:paraId="46A55FFF"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48E7B1" w14:textId="77777777" w:rsidR="000D4A4B" w:rsidRDefault="000D4A4B" w:rsidP="00DA7304">
      <w:pPr>
        <w:spacing w:after="0" w:line="240" w:lineRule="auto"/>
      </w:pPr>
      <w:r>
        <w:separator/>
      </w:r>
    </w:p>
  </w:footnote>
  <w:footnote w:type="continuationSeparator" w:id="0">
    <w:p w14:paraId="39C7517C" w14:textId="77777777" w:rsidR="000D4A4B" w:rsidRDefault="000D4A4B" w:rsidP="00DA73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B1CD23" w14:textId="77777777" w:rsidR="00DA7304" w:rsidRDefault="00DA73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E97BB5" w14:textId="77777777" w:rsidR="00DA7304" w:rsidRDefault="00DA73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7D2AC5" w14:textId="77777777" w:rsidR="00DA7304" w:rsidRDefault="00DA73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B5040"/>
    <w:multiLevelType w:val="hybridMultilevel"/>
    <w:tmpl w:val="686669BE"/>
    <w:lvl w:ilvl="0" w:tplc="4B86DBDE">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992E9E"/>
    <w:multiLevelType w:val="hybridMultilevel"/>
    <w:tmpl w:val="5802DCA6"/>
    <w:lvl w:ilvl="0" w:tplc="D2D6FED8">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25B00707"/>
    <w:multiLevelType w:val="hybridMultilevel"/>
    <w:tmpl w:val="27600E84"/>
    <w:lvl w:ilvl="0" w:tplc="432A3010">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7CF74FB"/>
    <w:multiLevelType w:val="hybridMultilevel"/>
    <w:tmpl w:val="6B7C02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602D75"/>
    <w:multiLevelType w:val="hybridMultilevel"/>
    <w:tmpl w:val="5ABAE4C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3B67126B"/>
    <w:multiLevelType w:val="hybridMultilevel"/>
    <w:tmpl w:val="EBDE25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B287144"/>
    <w:multiLevelType w:val="hybridMultilevel"/>
    <w:tmpl w:val="38AA43D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564E2C37"/>
    <w:multiLevelType w:val="hybridMultilevel"/>
    <w:tmpl w:val="80E8B906"/>
    <w:lvl w:ilvl="0" w:tplc="C0B0A9DA">
      <w:start w:val="1"/>
      <w:numFmt w:val="decimal"/>
      <w:lvlText w:val="%1."/>
      <w:lvlJc w:val="left"/>
      <w:pPr>
        <w:ind w:left="964" w:hanging="604"/>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7B577E09"/>
    <w:multiLevelType w:val="hybridMultilevel"/>
    <w:tmpl w:val="EE9090C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num w:numId="1" w16cid:durableId="1889801357">
    <w:abstractNumId w:val="2"/>
  </w:num>
  <w:num w:numId="2" w16cid:durableId="16754998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30073635">
    <w:abstractNumId w:val="0"/>
  </w:num>
  <w:num w:numId="4" w16cid:durableId="454562436">
    <w:abstractNumId w:val="5"/>
  </w:num>
  <w:num w:numId="5" w16cid:durableId="1798646631">
    <w:abstractNumId w:val="3"/>
  </w:num>
  <w:num w:numId="6" w16cid:durableId="15201954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48618548">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23314715">
    <w:abstractNumId w:val="8"/>
  </w:num>
  <w:num w:numId="9" w16cid:durableId="13331435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304"/>
    <w:rsid w:val="00001C3B"/>
    <w:rsid w:val="00001F5B"/>
    <w:rsid w:val="00002EE3"/>
    <w:rsid w:val="000049B6"/>
    <w:rsid w:val="00011BD9"/>
    <w:rsid w:val="000200C3"/>
    <w:rsid w:val="00023E57"/>
    <w:rsid w:val="00025DE4"/>
    <w:rsid w:val="000271EE"/>
    <w:rsid w:val="000272F2"/>
    <w:rsid w:val="000333D9"/>
    <w:rsid w:val="0003655A"/>
    <w:rsid w:val="000405BD"/>
    <w:rsid w:val="000419D7"/>
    <w:rsid w:val="0004357E"/>
    <w:rsid w:val="000474CF"/>
    <w:rsid w:val="00051457"/>
    <w:rsid w:val="00052BCE"/>
    <w:rsid w:val="00057F98"/>
    <w:rsid w:val="0006369D"/>
    <w:rsid w:val="00064ED2"/>
    <w:rsid w:val="000652EE"/>
    <w:rsid w:val="00066CB0"/>
    <w:rsid w:val="00066CFC"/>
    <w:rsid w:val="00074B84"/>
    <w:rsid w:val="00084C9E"/>
    <w:rsid w:val="00085169"/>
    <w:rsid w:val="00086D15"/>
    <w:rsid w:val="000926AA"/>
    <w:rsid w:val="00094A79"/>
    <w:rsid w:val="00094FA2"/>
    <w:rsid w:val="00096271"/>
    <w:rsid w:val="000972E8"/>
    <w:rsid w:val="000A23C1"/>
    <w:rsid w:val="000A37F8"/>
    <w:rsid w:val="000A7C5A"/>
    <w:rsid w:val="000B1149"/>
    <w:rsid w:val="000B2811"/>
    <w:rsid w:val="000B530D"/>
    <w:rsid w:val="000B649C"/>
    <w:rsid w:val="000B6B8F"/>
    <w:rsid w:val="000C60D0"/>
    <w:rsid w:val="000C7CB6"/>
    <w:rsid w:val="000D4A4B"/>
    <w:rsid w:val="000D59B9"/>
    <w:rsid w:val="000E1444"/>
    <w:rsid w:val="000E2A90"/>
    <w:rsid w:val="000E512B"/>
    <w:rsid w:val="000E6041"/>
    <w:rsid w:val="000E6320"/>
    <w:rsid w:val="000F1FA2"/>
    <w:rsid w:val="000F3F3E"/>
    <w:rsid w:val="00101881"/>
    <w:rsid w:val="001174DC"/>
    <w:rsid w:val="00121307"/>
    <w:rsid w:val="00122609"/>
    <w:rsid w:val="00126432"/>
    <w:rsid w:val="001271EF"/>
    <w:rsid w:val="00130A16"/>
    <w:rsid w:val="00131AC8"/>
    <w:rsid w:val="00134707"/>
    <w:rsid w:val="001353AA"/>
    <w:rsid w:val="00135808"/>
    <w:rsid w:val="001358E5"/>
    <w:rsid w:val="0014004F"/>
    <w:rsid w:val="001418AA"/>
    <w:rsid w:val="00142F3D"/>
    <w:rsid w:val="001442D5"/>
    <w:rsid w:val="00147FA4"/>
    <w:rsid w:val="00153C85"/>
    <w:rsid w:val="00154B77"/>
    <w:rsid w:val="00155F29"/>
    <w:rsid w:val="001613A8"/>
    <w:rsid w:val="00161B81"/>
    <w:rsid w:val="00165EF8"/>
    <w:rsid w:val="00172D3C"/>
    <w:rsid w:val="00175B69"/>
    <w:rsid w:val="00185804"/>
    <w:rsid w:val="001904A7"/>
    <w:rsid w:val="001906DB"/>
    <w:rsid w:val="001940AB"/>
    <w:rsid w:val="00194DC8"/>
    <w:rsid w:val="001A2493"/>
    <w:rsid w:val="001A551E"/>
    <w:rsid w:val="001A5D78"/>
    <w:rsid w:val="001B2111"/>
    <w:rsid w:val="001B2DB7"/>
    <w:rsid w:val="001B42E2"/>
    <w:rsid w:val="001B6458"/>
    <w:rsid w:val="001C5C41"/>
    <w:rsid w:val="001D6870"/>
    <w:rsid w:val="001E019D"/>
    <w:rsid w:val="001E4181"/>
    <w:rsid w:val="001F0872"/>
    <w:rsid w:val="001F3068"/>
    <w:rsid w:val="001F62C4"/>
    <w:rsid w:val="00200A0D"/>
    <w:rsid w:val="0020421E"/>
    <w:rsid w:val="00205063"/>
    <w:rsid w:val="00207967"/>
    <w:rsid w:val="00216B01"/>
    <w:rsid w:val="00217D7E"/>
    <w:rsid w:val="00217EE8"/>
    <w:rsid w:val="00220CBA"/>
    <w:rsid w:val="00223123"/>
    <w:rsid w:val="00225424"/>
    <w:rsid w:val="002275C9"/>
    <w:rsid w:val="002312F2"/>
    <w:rsid w:val="002357D3"/>
    <w:rsid w:val="00241762"/>
    <w:rsid w:val="00245454"/>
    <w:rsid w:val="00247777"/>
    <w:rsid w:val="0025067B"/>
    <w:rsid w:val="00250818"/>
    <w:rsid w:val="00256664"/>
    <w:rsid w:val="00256B12"/>
    <w:rsid w:val="00263084"/>
    <w:rsid w:val="00271568"/>
    <w:rsid w:val="00272AA4"/>
    <w:rsid w:val="002826A1"/>
    <w:rsid w:val="00286035"/>
    <w:rsid w:val="002909D3"/>
    <w:rsid w:val="00290BD3"/>
    <w:rsid w:val="0029124B"/>
    <w:rsid w:val="002925EF"/>
    <w:rsid w:val="00292E32"/>
    <w:rsid w:val="00293643"/>
    <w:rsid w:val="00294458"/>
    <w:rsid w:val="002945A8"/>
    <w:rsid w:val="00294939"/>
    <w:rsid w:val="00295B92"/>
    <w:rsid w:val="002A017D"/>
    <w:rsid w:val="002A41B2"/>
    <w:rsid w:val="002A7E18"/>
    <w:rsid w:val="002C17CA"/>
    <w:rsid w:val="002C1E56"/>
    <w:rsid w:val="002C235D"/>
    <w:rsid w:val="002D2A98"/>
    <w:rsid w:val="002D356B"/>
    <w:rsid w:val="002D4070"/>
    <w:rsid w:val="002D44DF"/>
    <w:rsid w:val="002D5C9E"/>
    <w:rsid w:val="002D62FF"/>
    <w:rsid w:val="002E1C41"/>
    <w:rsid w:val="002E1E52"/>
    <w:rsid w:val="002E6260"/>
    <w:rsid w:val="002F22D2"/>
    <w:rsid w:val="002F3731"/>
    <w:rsid w:val="002F642B"/>
    <w:rsid w:val="0030440F"/>
    <w:rsid w:val="00305F8A"/>
    <w:rsid w:val="00306BD4"/>
    <w:rsid w:val="0030732C"/>
    <w:rsid w:val="00310867"/>
    <w:rsid w:val="003122E7"/>
    <w:rsid w:val="0031336F"/>
    <w:rsid w:val="00315EEC"/>
    <w:rsid w:val="003203F1"/>
    <w:rsid w:val="003217F9"/>
    <w:rsid w:val="00323BC8"/>
    <w:rsid w:val="00330E11"/>
    <w:rsid w:val="00341392"/>
    <w:rsid w:val="00343A12"/>
    <w:rsid w:val="00344DC9"/>
    <w:rsid w:val="003471CA"/>
    <w:rsid w:val="003478AF"/>
    <w:rsid w:val="003510BA"/>
    <w:rsid w:val="00354C73"/>
    <w:rsid w:val="00355874"/>
    <w:rsid w:val="003640EE"/>
    <w:rsid w:val="00366008"/>
    <w:rsid w:val="003671F4"/>
    <w:rsid w:val="0037794C"/>
    <w:rsid w:val="00380688"/>
    <w:rsid w:val="00380AC6"/>
    <w:rsid w:val="00385462"/>
    <w:rsid w:val="00386160"/>
    <w:rsid w:val="003926B4"/>
    <w:rsid w:val="00392E53"/>
    <w:rsid w:val="003A0D4A"/>
    <w:rsid w:val="003A5067"/>
    <w:rsid w:val="003B0F24"/>
    <w:rsid w:val="003B386D"/>
    <w:rsid w:val="003B4BD1"/>
    <w:rsid w:val="003B67AD"/>
    <w:rsid w:val="003C2B82"/>
    <w:rsid w:val="003C58A2"/>
    <w:rsid w:val="003C5D98"/>
    <w:rsid w:val="003C6B51"/>
    <w:rsid w:val="003D1685"/>
    <w:rsid w:val="003D5D03"/>
    <w:rsid w:val="003D6B4C"/>
    <w:rsid w:val="003E294E"/>
    <w:rsid w:val="003E7AAC"/>
    <w:rsid w:val="003F2530"/>
    <w:rsid w:val="003F44DB"/>
    <w:rsid w:val="003F774F"/>
    <w:rsid w:val="003F77CA"/>
    <w:rsid w:val="00402522"/>
    <w:rsid w:val="004028AB"/>
    <w:rsid w:val="0040304B"/>
    <w:rsid w:val="00405EED"/>
    <w:rsid w:val="004133F0"/>
    <w:rsid w:val="0041341A"/>
    <w:rsid w:val="004157FB"/>
    <w:rsid w:val="00416C3A"/>
    <w:rsid w:val="00416FB4"/>
    <w:rsid w:val="00420FA3"/>
    <w:rsid w:val="0042136C"/>
    <w:rsid w:val="00427BAA"/>
    <w:rsid w:val="00431C71"/>
    <w:rsid w:val="004349FA"/>
    <w:rsid w:val="004374A9"/>
    <w:rsid w:val="00440899"/>
    <w:rsid w:val="00442BB6"/>
    <w:rsid w:val="0045398A"/>
    <w:rsid w:val="00466DFD"/>
    <w:rsid w:val="00466E98"/>
    <w:rsid w:val="00477EC2"/>
    <w:rsid w:val="004842B7"/>
    <w:rsid w:val="00487F05"/>
    <w:rsid w:val="0049277E"/>
    <w:rsid w:val="0049389F"/>
    <w:rsid w:val="004A3F86"/>
    <w:rsid w:val="004B1BEC"/>
    <w:rsid w:val="004B1C34"/>
    <w:rsid w:val="004C0793"/>
    <w:rsid w:val="004C19B3"/>
    <w:rsid w:val="004C4FE8"/>
    <w:rsid w:val="004C57F4"/>
    <w:rsid w:val="004C5E5E"/>
    <w:rsid w:val="004D283F"/>
    <w:rsid w:val="004E27F8"/>
    <w:rsid w:val="004E7526"/>
    <w:rsid w:val="004F148E"/>
    <w:rsid w:val="004F3BA5"/>
    <w:rsid w:val="004F4AEB"/>
    <w:rsid w:val="004F60E9"/>
    <w:rsid w:val="004F7A1B"/>
    <w:rsid w:val="00500998"/>
    <w:rsid w:val="005010AF"/>
    <w:rsid w:val="00507E0E"/>
    <w:rsid w:val="005117C7"/>
    <w:rsid w:val="00513C8A"/>
    <w:rsid w:val="00513DAE"/>
    <w:rsid w:val="00516D2D"/>
    <w:rsid w:val="00523731"/>
    <w:rsid w:val="0052639D"/>
    <w:rsid w:val="00531B9B"/>
    <w:rsid w:val="00543787"/>
    <w:rsid w:val="00550B9F"/>
    <w:rsid w:val="005533A1"/>
    <w:rsid w:val="005575FE"/>
    <w:rsid w:val="00557F18"/>
    <w:rsid w:val="005607E2"/>
    <w:rsid w:val="0056337F"/>
    <w:rsid w:val="00563E6A"/>
    <w:rsid w:val="0057046F"/>
    <w:rsid w:val="00574A71"/>
    <w:rsid w:val="00576153"/>
    <w:rsid w:val="00583592"/>
    <w:rsid w:val="0058480E"/>
    <w:rsid w:val="005854C3"/>
    <w:rsid w:val="005930D2"/>
    <w:rsid w:val="00595370"/>
    <w:rsid w:val="005A01BC"/>
    <w:rsid w:val="005A1D2C"/>
    <w:rsid w:val="005A7649"/>
    <w:rsid w:val="005B2F68"/>
    <w:rsid w:val="005B4A16"/>
    <w:rsid w:val="005B4BE7"/>
    <w:rsid w:val="005B715A"/>
    <w:rsid w:val="005B7A93"/>
    <w:rsid w:val="005C083A"/>
    <w:rsid w:val="005C2F28"/>
    <w:rsid w:val="005C481C"/>
    <w:rsid w:val="005D2D62"/>
    <w:rsid w:val="005D3D91"/>
    <w:rsid w:val="005D4B86"/>
    <w:rsid w:val="005D509D"/>
    <w:rsid w:val="005E05B2"/>
    <w:rsid w:val="005F015D"/>
    <w:rsid w:val="005F0215"/>
    <w:rsid w:val="005F1748"/>
    <w:rsid w:val="005F50C1"/>
    <w:rsid w:val="0060083E"/>
    <w:rsid w:val="00601948"/>
    <w:rsid w:val="00606223"/>
    <w:rsid w:val="006122E4"/>
    <w:rsid w:val="006133DF"/>
    <w:rsid w:val="00614D82"/>
    <w:rsid w:val="00616557"/>
    <w:rsid w:val="00621095"/>
    <w:rsid w:val="006218CE"/>
    <w:rsid w:val="00622E8F"/>
    <w:rsid w:val="0062467B"/>
    <w:rsid w:val="00630B17"/>
    <w:rsid w:val="00632226"/>
    <w:rsid w:val="00634E45"/>
    <w:rsid w:val="006363A2"/>
    <w:rsid w:val="0063722F"/>
    <w:rsid w:val="00640047"/>
    <w:rsid w:val="006421B5"/>
    <w:rsid w:val="00644088"/>
    <w:rsid w:val="00645E30"/>
    <w:rsid w:val="00655337"/>
    <w:rsid w:val="006606ED"/>
    <w:rsid w:val="006627F9"/>
    <w:rsid w:val="00662CAC"/>
    <w:rsid w:val="00665F39"/>
    <w:rsid w:val="00672176"/>
    <w:rsid w:val="00672FE4"/>
    <w:rsid w:val="00673E8C"/>
    <w:rsid w:val="00681D51"/>
    <w:rsid w:val="00682AD8"/>
    <w:rsid w:val="006846B6"/>
    <w:rsid w:val="00693FE9"/>
    <w:rsid w:val="006A7DDA"/>
    <w:rsid w:val="006B344C"/>
    <w:rsid w:val="006B776B"/>
    <w:rsid w:val="006C0892"/>
    <w:rsid w:val="006C2EC1"/>
    <w:rsid w:val="006C49F9"/>
    <w:rsid w:val="006D2934"/>
    <w:rsid w:val="006D2E46"/>
    <w:rsid w:val="006D3C33"/>
    <w:rsid w:val="006D716A"/>
    <w:rsid w:val="006E1290"/>
    <w:rsid w:val="006E2359"/>
    <w:rsid w:val="006E6033"/>
    <w:rsid w:val="006F214D"/>
    <w:rsid w:val="006F48BB"/>
    <w:rsid w:val="006F6344"/>
    <w:rsid w:val="0071370E"/>
    <w:rsid w:val="00713DB2"/>
    <w:rsid w:val="007149E0"/>
    <w:rsid w:val="00723C20"/>
    <w:rsid w:val="007272E2"/>
    <w:rsid w:val="00730961"/>
    <w:rsid w:val="00732450"/>
    <w:rsid w:val="00733758"/>
    <w:rsid w:val="007376BC"/>
    <w:rsid w:val="00747AAD"/>
    <w:rsid w:val="007509F3"/>
    <w:rsid w:val="00754A92"/>
    <w:rsid w:val="00754F3A"/>
    <w:rsid w:val="00765C09"/>
    <w:rsid w:val="00770563"/>
    <w:rsid w:val="007756E0"/>
    <w:rsid w:val="00775B6B"/>
    <w:rsid w:val="0078105D"/>
    <w:rsid w:val="007817B0"/>
    <w:rsid w:val="00783B1C"/>
    <w:rsid w:val="007847F5"/>
    <w:rsid w:val="00787448"/>
    <w:rsid w:val="00787AC1"/>
    <w:rsid w:val="00792312"/>
    <w:rsid w:val="0079251B"/>
    <w:rsid w:val="00792725"/>
    <w:rsid w:val="00796A9F"/>
    <w:rsid w:val="00796CE3"/>
    <w:rsid w:val="007A348D"/>
    <w:rsid w:val="007A44E6"/>
    <w:rsid w:val="007B2A30"/>
    <w:rsid w:val="007B37CC"/>
    <w:rsid w:val="007B46A7"/>
    <w:rsid w:val="007B6364"/>
    <w:rsid w:val="007C1F0E"/>
    <w:rsid w:val="007C4B63"/>
    <w:rsid w:val="007D0340"/>
    <w:rsid w:val="007E4FFB"/>
    <w:rsid w:val="007E62A8"/>
    <w:rsid w:val="007E6D5D"/>
    <w:rsid w:val="007E748B"/>
    <w:rsid w:val="007F02C4"/>
    <w:rsid w:val="007F47BD"/>
    <w:rsid w:val="00810AB7"/>
    <w:rsid w:val="00816561"/>
    <w:rsid w:val="00816AFD"/>
    <w:rsid w:val="008208E2"/>
    <w:rsid w:val="00825721"/>
    <w:rsid w:val="00825BD7"/>
    <w:rsid w:val="008335F6"/>
    <w:rsid w:val="00836BE4"/>
    <w:rsid w:val="00840C26"/>
    <w:rsid w:val="008467A5"/>
    <w:rsid w:val="00847D17"/>
    <w:rsid w:val="00850CD4"/>
    <w:rsid w:val="008517B9"/>
    <w:rsid w:val="00851A02"/>
    <w:rsid w:val="00852C79"/>
    <w:rsid w:val="00860BD4"/>
    <w:rsid w:val="0086494E"/>
    <w:rsid w:val="00866A62"/>
    <w:rsid w:val="00874E32"/>
    <w:rsid w:val="00876BA0"/>
    <w:rsid w:val="00877443"/>
    <w:rsid w:val="008813E9"/>
    <w:rsid w:val="0088571B"/>
    <w:rsid w:val="00894269"/>
    <w:rsid w:val="008A6247"/>
    <w:rsid w:val="008B28B3"/>
    <w:rsid w:val="008B2AE8"/>
    <w:rsid w:val="008B7F45"/>
    <w:rsid w:val="008C2B5F"/>
    <w:rsid w:val="008C36A3"/>
    <w:rsid w:val="008C5C1A"/>
    <w:rsid w:val="008C77C7"/>
    <w:rsid w:val="008C7BF1"/>
    <w:rsid w:val="008C7EBE"/>
    <w:rsid w:val="008D1039"/>
    <w:rsid w:val="008E671E"/>
    <w:rsid w:val="008F2D3B"/>
    <w:rsid w:val="008F473D"/>
    <w:rsid w:val="008F704B"/>
    <w:rsid w:val="009002E7"/>
    <w:rsid w:val="00901CBE"/>
    <w:rsid w:val="0091459B"/>
    <w:rsid w:val="00916A1E"/>
    <w:rsid w:val="00920329"/>
    <w:rsid w:val="00920CF4"/>
    <w:rsid w:val="00920DBE"/>
    <w:rsid w:val="0092172F"/>
    <w:rsid w:val="00922743"/>
    <w:rsid w:val="00924180"/>
    <w:rsid w:val="00924EC6"/>
    <w:rsid w:val="009308F8"/>
    <w:rsid w:val="009318FD"/>
    <w:rsid w:val="0093590D"/>
    <w:rsid w:val="00935C47"/>
    <w:rsid w:val="00944F92"/>
    <w:rsid w:val="0095024E"/>
    <w:rsid w:val="00951E0B"/>
    <w:rsid w:val="00954E68"/>
    <w:rsid w:val="00961764"/>
    <w:rsid w:val="00962D50"/>
    <w:rsid w:val="00966DAA"/>
    <w:rsid w:val="00967527"/>
    <w:rsid w:val="009702F2"/>
    <w:rsid w:val="0097054F"/>
    <w:rsid w:val="0097492F"/>
    <w:rsid w:val="0098054A"/>
    <w:rsid w:val="009974E5"/>
    <w:rsid w:val="009A1622"/>
    <w:rsid w:val="009A4316"/>
    <w:rsid w:val="009A534E"/>
    <w:rsid w:val="009A7A4C"/>
    <w:rsid w:val="009A7FA8"/>
    <w:rsid w:val="009B64EC"/>
    <w:rsid w:val="009D04DE"/>
    <w:rsid w:val="009D248B"/>
    <w:rsid w:val="009D61C3"/>
    <w:rsid w:val="009E0A4C"/>
    <w:rsid w:val="009E0CE6"/>
    <w:rsid w:val="009F0EF2"/>
    <w:rsid w:val="009F1CAC"/>
    <w:rsid w:val="009F2D17"/>
    <w:rsid w:val="009F5BD2"/>
    <w:rsid w:val="009F5C9F"/>
    <w:rsid w:val="00A00292"/>
    <w:rsid w:val="00A028E1"/>
    <w:rsid w:val="00A03644"/>
    <w:rsid w:val="00A03B8A"/>
    <w:rsid w:val="00A06916"/>
    <w:rsid w:val="00A06F20"/>
    <w:rsid w:val="00A07A77"/>
    <w:rsid w:val="00A11095"/>
    <w:rsid w:val="00A113C2"/>
    <w:rsid w:val="00A1299D"/>
    <w:rsid w:val="00A178B3"/>
    <w:rsid w:val="00A21942"/>
    <w:rsid w:val="00A226EF"/>
    <w:rsid w:val="00A23726"/>
    <w:rsid w:val="00A24CB8"/>
    <w:rsid w:val="00A25569"/>
    <w:rsid w:val="00A27397"/>
    <w:rsid w:val="00A3180D"/>
    <w:rsid w:val="00A326BD"/>
    <w:rsid w:val="00A328BD"/>
    <w:rsid w:val="00A35017"/>
    <w:rsid w:val="00A35567"/>
    <w:rsid w:val="00A46215"/>
    <w:rsid w:val="00A501C5"/>
    <w:rsid w:val="00A50784"/>
    <w:rsid w:val="00A552AD"/>
    <w:rsid w:val="00A56101"/>
    <w:rsid w:val="00A6057F"/>
    <w:rsid w:val="00A62C72"/>
    <w:rsid w:val="00A6678C"/>
    <w:rsid w:val="00A7408B"/>
    <w:rsid w:val="00A756F2"/>
    <w:rsid w:val="00A80E2B"/>
    <w:rsid w:val="00A8173E"/>
    <w:rsid w:val="00A85707"/>
    <w:rsid w:val="00A877B3"/>
    <w:rsid w:val="00A902EB"/>
    <w:rsid w:val="00A9289C"/>
    <w:rsid w:val="00A92C99"/>
    <w:rsid w:val="00A934B1"/>
    <w:rsid w:val="00A96A7D"/>
    <w:rsid w:val="00A97F1E"/>
    <w:rsid w:val="00AA1A99"/>
    <w:rsid w:val="00AA59FB"/>
    <w:rsid w:val="00AA68A7"/>
    <w:rsid w:val="00AB0A5A"/>
    <w:rsid w:val="00AB0FE7"/>
    <w:rsid w:val="00AB23FF"/>
    <w:rsid w:val="00AB2FDD"/>
    <w:rsid w:val="00AB3D2B"/>
    <w:rsid w:val="00AB5A05"/>
    <w:rsid w:val="00AC2E4A"/>
    <w:rsid w:val="00AC7BC3"/>
    <w:rsid w:val="00AD02F8"/>
    <w:rsid w:val="00AD2BCE"/>
    <w:rsid w:val="00AD3F31"/>
    <w:rsid w:val="00AD43DC"/>
    <w:rsid w:val="00AD4447"/>
    <w:rsid w:val="00AD526F"/>
    <w:rsid w:val="00AD6B26"/>
    <w:rsid w:val="00AE172D"/>
    <w:rsid w:val="00AE46D0"/>
    <w:rsid w:val="00AF5762"/>
    <w:rsid w:val="00AF5CEB"/>
    <w:rsid w:val="00AF6AF4"/>
    <w:rsid w:val="00AF7906"/>
    <w:rsid w:val="00B00DB5"/>
    <w:rsid w:val="00B046A2"/>
    <w:rsid w:val="00B144A3"/>
    <w:rsid w:val="00B17092"/>
    <w:rsid w:val="00B21D33"/>
    <w:rsid w:val="00B3026F"/>
    <w:rsid w:val="00B347C6"/>
    <w:rsid w:val="00B351CB"/>
    <w:rsid w:val="00B43305"/>
    <w:rsid w:val="00B524FD"/>
    <w:rsid w:val="00B53AC3"/>
    <w:rsid w:val="00B6215A"/>
    <w:rsid w:val="00B63400"/>
    <w:rsid w:val="00B71F38"/>
    <w:rsid w:val="00B8003F"/>
    <w:rsid w:val="00B91A18"/>
    <w:rsid w:val="00B97F11"/>
    <w:rsid w:val="00BA4CB8"/>
    <w:rsid w:val="00BB208A"/>
    <w:rsid w:val="00BB2882"/>
    <w:rsid w:val="00BC181A"/>
    <w:rsid w:val="00BC4CA6"/>
    <w:rsid w:val="00BD1940"/>
    <w:rsid w:val="00BE1E5A"/>
    <w:rsid w:val="00BE308B"/>
    <w:rsid w:val="00BE5A18"/>
    <w:rsid w:val="00BE7A5A"/>
    <w:rsid w:val="00BF1777"/>
    <w:rsid w:val="00C0633D"/>
    <w:rsid w:val="00C1585E"/>
    <w:rsid w:val="00C15D1F"/>
    <w:rsid w:val="00C237BF"/>
    <w:rsid w:val="00C2395A"/>
    <w:rsid w:val="00C2608B"/>
    <w:rsid w:val="00C2791C"/>
    <w:rsid w:val="00C31D98"/>
    <w:rsid w:val="00C35C11"/>
    <w:rsid w:val="00C40A04"/>
    <w:rsid w:val="00C43580"/>
    <w:rsid w:val="00C4360A"/>
    <w:rsid w:val="00C47F1F"/>
    <w:rsid w:val="00C60284"/>
    <w:rsid w:val="00C616DF"/>
    <w:rsid w:val="00C72048"/>
    <w:rsid w:val="00C77305"/>
    <w:rsid w:val="00C813C0"/>
    <w:rsid w:val="00C83851"/>
    <w:rsid w:val="00C83B9F"/>
    <w:rsid w:val="00C8532A"/>
    <w:rsid w:val="00CA1182"/>
    <w:rsid w:val="00CA14D5"/>
    <w:rsid w:val="00CB0316"/>
    <w:rsid w:val="00CB25AC"/>
    <w:rsid w:val="00CB480C"/>
    <w:rsid w:val="00CB7A95"/>
    <w:rsid w:val="00CC3172"/>
    <w:rsid w:val="00CC6CEA"/>
    <w:rsid w:val="00CC754D"/>
    <w:rsid w:val="00CD0219"/>
    <w:rsid w:val="00CD17D3"/>
    <w:rsid w:val="00CD1C4A"/>
    <w:rsid w:val="00CD1DB1"/>
    <w:rsid w:val="00CE50D7"/>
    <w:rsid w:val="00CF0C17"/>
    <w:rsid w:val="00CF4FD4"/>
    <w:rsid w:val="00D01A87"/>
    <w:rsid w:val="00D07E72"/>
    <w:rsid w:val="00D24422"/>
    <w:rsid w:val="00D24504"/>
    <w:rsid w:val="00D26008"/>
    <w:rsid w:val="00D265FD"/>
    <w:rsid w:val="00D26C20"/>
    <w:rsid w:val="00D31E89"/>
    <w:rsid w:val="00D32976"/>
    <w:rsid w:val="00D33DF2"/>
    <w:rsid w:val="00D355F8"/>
    <w:rsid w:val="00D40C32"/>
    <w:rsid w:val="00D45F60"/>
    <w:rsid w:val="00D5407E"/>
    <w:rsid w:val="00D57A46"/>
    <w:rsid w:val="00D62E26"/>
    <w:rsid w:val="00D63318"/>
    <w:rsid w:val="00D64156"/>
    <w:rsid w:val="00D6543D"/>
    <w:rsid w:val="00D80FAF"/>
    <w:rsid w:val="00D8122F"/>
    <w:rsid w:val="00D84990"/>
    <w:rsid w:val="00D8571C"/>
    <w:rsid w:val="00D90734"/>
    <w:rsid w:val="00D91F83"/>
    <w:rsid w:val="00D94AD9"/>
    <w:rsid w:val="00D96B59"/>
    <w:rsid w:val="00D9786D"/>
    <w:rsid w:val="00DA11D8"/>
    <w:rsid w:val="00DA4F68"/>
    <w:rsid w:val="00DA5FB6"/>
    <w:rsid w:val="00DA7304"/>
    <w:rsid w:val="00DB1798"/>
    <w:rsid w:val="00DB2BA6"/>
    <w:rsid w:val="00DB37E0"/>
    <w:rsid w:val="00DC0D82"/>
    <w:rsid w:val="00DC1B0D"/>
    <w:rsid w:val="00DE1BF1"/>
    <w:rsid w:val="00DE640F"/>
    <w:rsid w:val="00DF31CC"/>
    <w:rsid w:val="00E01E84"/>
    <w:rsid w:val="00E04DDB"/>
    <w:rsid w:val="00E06D42"/>
    <w:rsid w:val="00E10D8E"/>
    <w:rsid w:val="00E13A2C"/>
    <w:rsid w:val="00E15B14"/>
    <w:rsid w:val="00E15C37"/>
    <w:rsid w:val="00E20E07"/>
    <w:rsid w:val="00E21A38"/>
    <w:rsid w:val="00E220D5"/>
    <w:rsid w:val="00E24392"/>
    <w:rsid w:val="00E37D78"/>
    <w:rsid w:val="00E429A8"/>
    <w:rsid w:val="00E43270"/>
    <w:rsid w:val="00E46A50"/>
    <w:rsid w:val="00E46B7B"/>
    <w:rsid w:val="00E46FC4"/>
    <w:rsid w:val="00E52A64"/>
    <w:rsid w:val="00E5639C"/>
    <w:rsid w:val="00E5695A"/>
    <w:rsid w:val="00E56AA8"/>
    <w:rsid w:val="00E61174"/>
    <w:rsid w:val="00E658EA"/>
    <w:rsid w:val="00E66FC8"/>
    <w:rsid w:val="00E67250"/>
    <w:rsid w:val="00E82381"/>
    <w:rsid w:val="00E87FD7"/>
    <w:rsid w:val="00E9220A"/>
    <w:rsid w:val="00E9408D"/>
    <w:rsid w:val="00EA0481"/>
    <w:rsid w:val="00EA2E54"/>
    <w:rsid w:val="00EA4250"/>
    <w:rsid w:val="00EA502B"/>
    <w:rsid w:val="00EB009F"/>
    <w:rsid w:val="00EB2554"/>
    <w:rsid w:val="00EB32C6"/>
    <w:rsid w:val="00EB7CD3"/>
    <w:rsid w:val="00EC3C1C"/>
    <w:rsid w:val="00EC753C"/>
    <w:rsid w:val="00EC7B1E"/>
    <w:rsid w:val="00EC7E67"/>
    <w:rsid w:val="00ED33AC"/>
    <w:rsid w:val="00EE388B"/>
    <w:rsid w:val="00EF1F49"/>
    <w:rsid w:val="00EF7E3D"/>
    <w:rsid w:val="00F00070"/>
    <w:rsid w:val="00F00A94"/>
    <w:rsid w:val="00F0133D"/>
    <w:rsid w:val="00F10A0A"/>
    <w:rsid w:val="00F1280B"/>
    <w:rsid w:val="00F13B4F"/>
    <w:rsid w:val="00F23833"/>
    <w:rsid w:val="00F262DC"/>
    <w:rsid w:val="00F33CEF"/>
    <w:rsid w:val="00F34F7F"/>
    <w:rsid w:val="00F41125"/>
    <w:rsid w:val="00F4432B"/>
    <w:rsid w:val="00F50197"/>
    <w:rsid w:val="00F5106E"/>
    <w:rsid w:val="00F71849"/>
    <w:rsid w:val="00F73B9C"/>
    <w:rsid w:val="00F779BC"/>
    <w:rsid w:val="00F9018A"/>
    <w:rsid w:val="00F91553"/>
    <w:rsid w:val="00F9579E"/>
    <w:rsid w:val="00FA0A0C"/>
    <w:rsid w:val="00FA1050"/>
    <w:rsid w:val="00FA1FCB"/>
    <w:rsid w:val="00FA723E"/>
    <w:rsid w:val="00FB1C4F"/>
    <w:rsid w:val="00FB2F5B"/>
    <w:rsid w:val="00FB3B07"/>
    <w:rsid w:val="00FC0E3C"/>
    <w:rsid w:val="00FC2D4F"/>
    <w:rsid w:val="00FC5FAC"/>
    <w:rsid w:val="00FD0FE5"/>
    <w:rsid w:val="00FE1E09"/>
    <w:rsid w:val="00FE3250"/>
    <w:rsid w:val="00FE5B9B"/>
    <w:rsid w:val="00FF2A71"/>
    <w:rsid w:val="00FF48DE"/>
    <w:rsid w:val="00FF53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81A44B"/>
  <w15:docId w15:val="{7C2ED7A9-095B-4F1D-84A7-5C28042C2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344DC9"/>
    <w:pPr>
      <w:keepNext/>
      <w:keepLines/>
      <w:spacing w:before="160" w:after="80"/>
      <w:outlineLvl w:val="2"/>
    </w:pPr>
    <w:rPr>
      <w:rFonts w:eastAsiaTheme="majorEastAsia" w:cstheme="majorBidi"/>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73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7304"/>
  </w:style>
  <w:style w:type="paragraph" w:styleId="Footer">
    <w:name w:val="footer"/>
    <w:basedOn w:val="Normal"/>
    <w:link w:val="FooterChar"/>
    <w:uiPriority w:val="99"/>
    <w:unhideWhenUsed/>
    <w:rsid w:val="00DA73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7304"/>
  </w:style>
  <w:style w:type="character" w:styleId="Hyperlink">
    <w:name w:val="Hyperlink"/>
    <w:basedOn w:val="DefaultParagraphFont"/>
    <w:uiPriority w:val="99"/>
    <w:unhideWhenUsed/>
    <w:rsid w:val="00EA4250"/>
    <w:rPr>
      <w:color w:val="0563C1" w:themeColor="hyperlink"/>
      <w:u w:val="single"/>
    </w:rPr>
  </w:style>
  <w:style w:type="character" w:styleId="UnresolvedMention">
    <w:name w:val="Unresolved Mention"/>
    <w:basedOn w:val="DefaultParagraphFont"/>
    <w:uiPriority w:val="99"/>
    <w:semiHidden/>
    <w:unhideWhenUsed/>
    <w:rsid w:val="00EA4250"/>
    <w:rPr>
      <w:color w:val="605E5C"/>
      <w:shd w:val="clear" w:color="auto" w:fill="E1DFDD"/>
    </w:rPr>
  </w:style>
  <w:style w:type="paragraph" w:styleId="ListParagraph">
    <w:name w:val="List Paragraph"/>
    <w:basedOn w:val="Normal"/>
    <w:uiPriority w:val="34"/>
    <w:qFormat/>
    <w:rsid w:val="00290BD3"/>
    <w:pPr>
      <w:ind w:left="720"/>
      <w:contextualSpacing/>
    </w:pPr>
  </w:style>
  <w:style w:type="character" w:styleId="FollowedHyperlink">
    <w:name w:val="FollowedHyperlink"/>
    <w:basedOn w:val="DefaultParagraphFont"/>
    <w:uiPriority w:val="99"/>
    <w:semiHidden/>
    <w:unhideWhenUsed/>
    <w:rsid w:val="004F148E"/>
    <w:rPr>
      <w:color w:val="954F72" w:themeColor="followedHyperlink"/>
      <w:u w:val="single"/>
    </w:rPr>
  </w:style>
  <w:style w:type="paragraph" w:customStyle="1" w:styleId="p1">
    <w:name w:val="p1"/>
    <w:basedOn w:val="Normal"/>
    <w:rsid w:val="00F34F7F"/>
    <w:pPr>
      <w:spacing w:after="0" w:line="240" w:lineRule="auto"/>
    </w:pPr>
    <w:rPr>
      <w:rFonts w:ascii="Helvetica" w:eastAsiaTheme="minorEastAsia" w:hAnsi="Helvetica" w:cs="Times New Roman"/>
      <w:sz w:val="18"/>
      <w:szCs w:val="18"/>
      <w:lang w:eastAsia="en-GB"/>
    </w:rPr>
  </w:style>
  <w:style w:type="character" w:customStyle="1" w:styleId="Heading3Char">
    <w:name w:val="Heading 3 Char"/>
    <w:basedOn w:val="DefaultParagraphFont"/>
    <w:link w:val="Heading3"/>
    <w:uiPriority w:val="9"/>
    <w:semiHidden/>
    <w:rsid w:val="00344DC9"/>
    <w:rPr>
      <w:rFonts w:eastAsiaTheme="majorEastAsia" w:cstheme="majorBidi"/>
      <w:color w:val="2F5496" w:themeColor="accent1" w:themeShade="BF"/>
      <w:sz w:val="28"/>
      <w:szCs w:val="28"/>
    </w:rPr>
  </w:style>
  <w:style w:type="paragraph" w:styleId="NormalWeb">
    <w:name w:val="Normal (Web)"/>
    <w:basedOn w:val="Normal"/>
    <w:uiPriority w:val="99"/>
    <w:semiHidden/>
    <w:unhideWhenUsed/>
    <w:rsid w:val="00344DC9"/>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apple-converted-space">
    <w:name w:val="apple-converted-space"/>
    <w:basedOn w:val="DefaultParagraphFont"/>
    <w:rsid w:val="00344DC9"/>
  </w:style>
  <w:style w:type="paragraph" w:customStyle="1" w:styleId="s9">
    <w:name w:val="s9"/>
    <w:basedOn w:val="Normal"/>
    <w:rsid w:val="00305F8A"/>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s8">
    <w:name w:val="s8"/>
    <w:basedOn w:val="DefaultParagraphFont"/>
    <w:rsid w:val="00305F8A"/>
  </w:style>
  <w:style w:type="paragraph" w:customStyle="1" w:styleId="s11">
    <w:name w:val="s11"/>
    <w:basedOn w:val="Normal"/>
    <w:rsid w:val="00305F8A"/>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s5">
    <w:name w:val="s5"/>
    <w:basedOn w:val="DefaultParagraphFont"/>
    <w:rsid w:val="00305F8A"/>
  </w:style>
  <w:style w:type="character" w:customStyle="1" w:styleId="s10">
    <w:name w:val="s10"/>
    <w:basedOn w:val="DefaultParagraphFont"/>
    <w:rsid w:val="00305F8A"/>
  </w:style>
  <w:style w:type="paragraph" w:customStyle="1" w:styleId="s12">
    <w:name w:val="s12"/>
    <w:basedOn w:val="Normal"/>
    <w:rsid w:val="00305F8A"/>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customStyle="1" w:styleId="s13">
    <w:name w:val="s13"/>
    <w:basedOn w:val="Normal"/>
    <w:rsid w:val="00305F8A"/>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s14">
    <w:name w:val="s14"/>
    <w:basedOn w:val="DefaultParagraphFont"/>
    <w:rsid w:val="006062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7184511">
      <w:bodyDiv w:val="1"/>
      <w:marLeft w:val="0"/>
      <w:marRight w:val="0"/>
      <w:marTop w:val="0"/>
      <w:marBottom w:val="0"/>
      <w:divBdr>
        <w:top w:val="none" w:sz="0" w:space="0" w:color="auto"/>
        <w:left w:val="none" w:sz="0" w:space="0" w:color="auto"/>
        <w:bottom w:val="none" w:sz="0" w:space="0" w:color="auto"/>
        <w:right w:val="none" w:sz="0" w:space="0" w:color="auto"/>
      </w:divBdr>
    </w:div>
    <w:div w:id="269432510">
      <w:bodyDiv w:val="1"/>
      <w:marLeft w:val="0"/>
      <w:marRight w:val="0"/>
      <w:marTop w:val="0"/>
      <w:marBottom w:val="0"/>
      <w:divBdr>
        <w:top w:val="none" w:sz="0" w:space="0" w:color="auto"/>
        <w:left w:val="none" w:sz="0" w:space="0" w:color="auto"/>
        <w:bottom w:val="none" w:sz="0" w:space="0" w:color="auto"/>
        <w:right w:val="none" w:sz="0" w:space="0" w:color="auto"/>
      </w:divBdr>
    </w:div>
    <w:div w:id="424616874">
      <w:bodyDiv w:val="1"/>
      <w:marLeft w:val="0"/>
      <w:marRight w:val="0"/>
      <w:marTop w:val="0"/>
      <w:marBottom w:val="0"/>
      <w:divBdr>
        <w:top w:val="none" w:sz="0" w:space="0" w:color="auto"/>
        <w:left w:val="none" w:sz="0" w:space="0" w:color="auto"/>
        <w:bottom w:val="none" w:sz="0" w:space="0" w:color="auto"/>
        <w:right w:val="none" w:sz="0" w:space="0" w:color="auto"/>
      </w:divBdr>
    </w:div>
    <w:div w:id="631405364">
      <w:bodyDiv w:val="1"/>
      <w:marLeft w:val="0"/>
      <w:marRight w:val="0"/>
      <w:marTop w:val="0"/>
      <w:marBottom w:val="0"/>
      <w:divBdr>
        <w:top w:val="none" w:sz="0" w:space="0" w:color="auto"/>
        <w:left w:val="none" w:sz="0" w:space="0" w:color="auto"/>
        <w:bottom w:val="none" w:sz="0" w:space="0" w:color="auto"/>
        <w:right w:val="none" w:sz="0" w:space="0" w:color="auto"/>
      </w:divBdr>
    </w:div>
    <w:div w:id="785730980">
      <w:bodyDiv w:val="1"/>
      <w:marLeft w:val="0"/>
      <w:marRight w:val="0"/>
      <w:marTop w:val="0"/>
      <w:marBottom w:val="0"/>
      <w:divBdr>
        <w:top w:val="none" w:sz="0" w:space="0" w:color="auto"/>
        <w:left w:val="none" w:sz="0" w:space="0" w:color="auto"/>
        <w:bottom w:val="none" w:sz="0" w:space="0" w:color="auto"/>
        <w:right w:val="none" w:sz="0" w:space="0" w:color="auto"/>
      </w:divBdr>
      <w:divsChild>
        <w:div w:id="586310824">
          <w:marLeft w:val="0"/>
          <w:marRight w:val="0"/>
          <w:marTop w:val="0"/>
          <w:marBottom w:val="0"/>
          <w:divBdr>
            <w:top w:val="none" w:sz="0" w:space="0" w:color="auto"/>
            <w:left w:val="none" w:sz="0" w:space="0" w:color="auto"/>
            <w:bottom w:val="none" w:sz="0" w:space="0" w:color="auto"/>
            <w:right w:val="none" w:sz="0" w:space="0" w:color="auto"/>
          </w:divBdr>
          <w:divsChild>
            <w:div w:id="430783660">
              <w:marLeft w:val="0"/>
              <w:marRight w:val="0"/>
              <w:marTop w:val="0"/>
              <w:marBottom w:val="0"/>
              <w:divBdr>
                <w:top w:val="none" w:sz="0" w:space="0" w:color="auto"/>
                <w:left w:val="none" w:sz="0" w:space="0" w:color="auto"/>
                <w:bottom w:val="none" w:sz="0" w:space="0" w:color="auto"/>
                <w:right w:val="none" w:sz="0" w:space="0" w:color="auto"/>
              </w:divBdr>
            </w:div>
            <w:div w:id="368917224">
              <w:marLeft w:val="0"/>
              <w:marRight w:val="0"/>
              <w:marTop w:val="0"/>
              <w:marBottom w:val="0"/>
              <w:divBdr>
                <w:top w:val="none" w:sz="0" w:space="0" w:color="auto"/>
                <w:left w:val="none" w:sz="0" w:space="0" w:color="auto"/>
                <w:bottom w:val="none" w:sz="0" w:space="0" w:color="auto"/>
                <w:right w:val="none" w:sz="0" w:space="0" w:color="auto"/>
              </w:divBdr>
              <w:divsChild>
                <w:div w:id="17430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095174">
          <w:marLeft w:val="0"/>
          <w:marRight w:val="0"/>
          <w:marTop w:val="0"/>
          <w:marBottom w:val="0"/>
          <w:divBdr>
            <w:top w:val="none" w:sz="0" w:space="0" w:color="auto"/>
            <w:left w:val="none" w:sz="0" w:space="0" w:color="auto"/>
            <w:bottom w:val="none" w:sz="0" w:space="0" w:color="auto"/>
            <w:right w:val="none" w:sz="0" w:space="0" w:color="auto"/>
          </w:divBdr>
          <w:divsChild>
            <w:div w:id="1528368072">
              <w:marLeft w:val="0"/>
              <w:marRight w:val="0"/>
              <w:marTop w:val="0"/>
              <w:marBottom w:val="0"/>
              <w:divBdr>
                <w:top w:val="none" w:sz="0" w:space="0" w:color="auto"/>
                <w:left w:val="none" w:sz="0" w:space="0" w:color="auto"/>
                <w:bottom w:val="none" w:sz="0" w:space="0" w:color="auto"/>
                <w:right w:val="none" w:sz="0" w:space="0" w:color="auto"/>
              </w:divBdr>
            </w:div>
            <w:div w:id="2100632507">
              <w:marLeft w:val="0"/>
              <w:marRight w:val="0"/>
              <w:marTop w:val="0"/>
              <w:marBottom w:val="0"/>
              <w:divBdr>
                <w:top w:val="none" w:sz="0" w:space="0" w:color="auto"/>
                <w:left w:val="none" w:sz="0" w:space="0" w:color="auto"/>
                <w:bottom w:val="none" w:sz="0" w:space="0" w:color="auto"/>
                <w:right w:val="none" w:sz="0" w:space="0" w:color="auto"/>
              </w:divBdr>
            </w:div>
            <w:div w:id="1484464282">
              <w:marLeft w:val="0"/>
              <w:marRight w:val="0"/>
              <w:marTop w:val="0"/>
              <w:marBottom w:val="0"/>
              <w:divBdr>
                <w:top w:val="none" w:sz="0" w:space="0" w:color="auto"/>
                <w:left w:val="none" w:sz="0" w:space="0" w:color="auto"/>
                <w:bottom w:val="none" w:sz="0" w:space="0" w:color="auto"/>
                <w:right w:val="none" w:sz="0" w:space="0" w:color="auto"/>
              </w:divBdr>
            </w:div>
            <w:div w:id="1188833491">
              <w:marLeft w:val="0"/>
              <w:marRight w:val="0"/>
              <w:marTop w:val="0"/>
              <w:marBottom w:val="0"/>
              <w:divBdr>
                <w:top w:val="none" w:sz="0" w:space="0" w:color="auto"/>
                <w:left w:val="none" w:sz="0" w:space="0" w:color="auto"/>
                <w:bottom w:val="none" w:sz="0" w:space="0" w:color="auto"/>
                <w:right w:val="none" w:sz="0" w:space="0" w:color="auto"/>
              </w:divBdr>
            </w:div>
          </w:divsChild>
        </w:div>
        <w:div w:id="57022493">
          <w:marLeft w:val="0"/>
          <w:marRight w:val="0"/>
          <w:marTop w:val="0"/>
          <w:marBottom w:val="0"/>
          <w:divBdr>
            <w:top w:val="none" w:sz="0" w:space="0" w:color="auto"/>
            <w:left w:val="none" w:sz="0" w:space="0" w:color="auto"/>
            <w:bottom w:val="none" w:sz="0" w:space="0" w:color="auto"/>
            <w:right w:val="none" w:sz="0" w:space="0" w:color="auto"/>
          </w:divBdr>
        </w:div>
        <w:div w:id="238826907">
          <w:marLeft w:val="0"/>
          <w:marRight w:val="0"/>
          <w:marTop w:val="0"/>
          <w:marBottom w:val="0"/>
          <w:divBdr>
            <w:top w:val="none" w:sz="0" w:space="0" w:color="auto"/>
            <w:left w:val="none" w:sz="0" w:space="0" w:color="auto"/>
            <w:bottom w:val="none" w:sz="0" w:space="0" w:color="auto"/>
            <w:right w:val="none" w:sz="0" w:space="0" w:color="auto"/>
          </w:divBdr>
        </w:div>
        <w:div w:id="667101787">
          <w:marLeft w:val="0"/>
          <w:marRight w:val="0"/>
          <w:marTop w:val="0"/>
          <w:marBottom w:val="0"/>
          <w:divBdr>
            <w:top w:val="none" w:sz="0" w:space="0" w:color="auto"/>
            <w:left w:val="none" w:sz="0" w:space="0" w:color="auto"/>
            <w:bottom w:val="none" w:sz="0" w:space="0" w:color="auto"/>
            <w:right w:val="none" w:sz="0" w:space="0" w:color="auto"/>
          </w:divBdr>
        </w:div>
      </w:divsChild>
    </w:div>
    <w:div w:id="968821162">
      <w:bodyDiv w:val="1"/>
      <w:marLeft w:val="0"/>
      <w:marRight w:val="0"/>
      <w:marTop w:val="0"/>
      <w:marBottom w:val="0"/>
      <w:divBdr>
        <w:top w:val="none" w:sz="0" w:space="0" w:color="auto"/>
        <w:left w:val="none" w:sz="0" w:space="0" w:color="auto"/>
        <w:bottom w:val="none" w:sz="0" w:space="0" w:color="auto"/>
        <w:right w:val="none" w:sz="0" w:space="0" w:color="auto"/>
      </w:divBdr>
    </w:div>
    <w:div w:id="1035228650">
      <w:bodyDiv w:val="1"/>
      <w:marLeft w:val="0"/>
      <w:marRight w:val="0"/>
      <w:marTop w:val="0"/>
      <w:marBottom w:val="0"/>
      <w:divBdr>
        <w:top w:val="none" w:sz="0" w:space="0" w:color="auto"/>
        <w:left w:val="none" w:sz="0" w:space="0" w:color="auto"/>
        <w:bottom w:val="none" w:sz="0" w:space="0" w:color="auto"/>
        <w:right w:val="none" w:sz="0" w:space="0" w:color="auto"/>
      </w:divBdr>
    </w:div>
    <w:div w:id="20607378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eur02.safelinks.protection.outlook.com/?url=http%3A%2F%2Fwww.northyorks.gov.uk%2FEnergySwitching&amp;data=05%7C02%7CCllr.Felicity.Cunliffe-Lister%40northyorks.gov.uk%7C5cd3fa8858d94379f77e08dd055b3f33%7Cad3d9c73983044a1b487e1055441c70e%7C0%7C0%7C638672613866852358%7CUnknown%7CTWFpbGZsb3d8eyJFbXB0eU1hcGkiOnRydWUsIlYiOiIwLjAuMDAwMCIsIlAiOiJXaW4zMiIsIkFOIjoiTWFpbCIsIldUIjoyfQ%3D%3D%7C0%7C%7C%7C&amp;sdata=9N9zcSOTpROKiNLfqNDMzMTsr08aix0cTGaJZNH6byU%3D&amp;reserved=0" TargetMode="External"/><Relationship Id="rId18" Type="http://schemas.openxmlformats.org/officeDocument/2006/relationships/hyperlink" Target="mailto:letstalk@northyorks.gov.uk"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eur02.safelinks.protection.outlook.com/?url=https%3A%2F%2Fwww.gov.uk%2Fgovernment%2Fconsultations%2Freforms-to-the-bathing-water-regulations-2013&amp;data=05%7C02%7Ccllr.felicity.cunliffe-lister%40northyorks.gov.uk%7Cd9a131a807db4678c3c508dd07bf0fb0%7Cad3d9c73983044a1b487e1055441c70e%7C0%7C0%7C638675239363857517%7CUnknown%7CTWFpbGZsb3d8eyJFbXB0eU1hcGkiOnRydWUsIlYiOiIwLjAuMDAwMCIsIlAiOiJXaW4zMiIsIkFOIjoiTWFpbCIsIldUIjoyfQ%3D%3D%7C0%7C%7C%7C&amp;sdata=77DHphRpGWMCEPboA2he3PRAOeKMvbJ4VqGIVQhjvi4%3D&amp;reserved=0" TargetMode="External"/><Relationship Id="rId7" Type="http://schemas.openxmlformats.org/officeDocument/2006/relationships/webSettings" Target="webSettings.xml"/><Relationship Id="rId12" Type="http://schemas.openxmlformats.org/officeDocument/2006/relationships/hyperlink" Target="https://www.northyorks.gov.uk/bins-recycling-and-waste/garden-waste-collection-service" TargetMode="External"/><Relationship Id="rId17" Type="http://schemas.openxmlformats.org/officeDocument/2006/relationships/hyperlink" Target="https://www.northyorks.gov.uk/your-council/get-touch/local-offices"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northyorks.gov.uk/LTM-members" TargetMode="External"/><Relationship Id="rId20" Type="http://schemas.openxmlformats.org/officeDocument/2006/relationships/hyperlink" Target="https://eur02.safelinks.protection.outlook.com/?url=https%3A%2F%2Fwww.gov.uk%2Fgovernment%2Fnews%2Fbathing-water-reforms-to-consider-water-sports-and-water-quality&amp;data=05%7C02%7Ccllr.felicity.cunliffe-lister%40northyorks.gov.uk%7Cd9a131a807db4678c3c508dd07bf0fb0%7Cad3d9c73983044a1b487e1055441c70e%7C0%7C0%7C638675239363821395%7CUnknown%7CTWFpbGZsb3d8eyJFbXB0eU1hcGkiOnRydWUsIlYiOiIwLjAuMDAwMCIsIlAiOiJXaW4zMiIsIkFOIjoiTWFpbCIsIldUIjoyfQ%3D%3D%7C0%7C%7C%7C&amp;sdata=FYRvfqAikfZcyPyv5XhnIqBhHUgl4j0mO9rG0oVNKQs%3D&amp;reserved=0"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orthyorks.gov.uk/bins-recycling-and-waste/check-your-bin-or-recycling-collection-day" TargetMode="External"/><Relationship Id="rId24" Type="http://schemas.openxmlformats.org/officeDocument/2006/relationships/header" Target="header2.xml"/><Relationship Id="rId5" Type="http://schemas.openxmlformats.org/officeDocument/2006/relationships/styles" Target="styles.xml"/><Relationship Id="rId15" Type="http://schemas.openxmlformats.org/officeDocument/2006/relationships/hyperlink" Target="https://www.rsnonline.org.uk/rural-funding-digest-november-2024"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hyperlink" Target="mailto:enquiries@dsit.gov.uk" TargetMode="External"/><Relationship Id="rId19" Type="http://schemas.openxmlformats.org/officeDocument/2006/relationships/hyperlink" Target="http://www.northyorks.gov.uk/EnergySwitchin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northyorks.gov.uk/education-and-learning/school-admissions/finding-school" TargetMode="External"/><Relationship Id="rId22" Type="http://schemas.openxmlformats.org/officeDocument/2006/relationships/hyperlink" Target="mailto:Cllr.felicity.cunliffe-lister@northyorks.gov.uk" TargetMode="External"/><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532EC5452D4A43BDA9F0AC345ADE07" ma:contentTypeVersion="9" ma:contentTypeDescription="Create a new document." ma:contentTypeScope="" ma:versionID="62ade1d2e10b736a69a975781003aabd">
  <xsd:schema xmlns:xsd="http://www.w3.org/2001/XMLSchema" xmlns:xs="http://www.w3.org/2001/XMLSchema" xmlns:p="http://schemas.microsoft.com/office/2006/metadata/properties" xmlns:ns3="9fe7903d-8706-4a28-a70e-d15b39de851d" targetNamespace="http://schemas.microsoft.com/office/2006/metadata/properties" ma:root="true" ma:fieldsID="dac2417923889a5b2abb00d6eacea1df" ns3:_="">
    <xsd:import namespace="9fe7903d-8706-4a28-a70e-d15b39de851d"/>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SystemTags"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e7903d-8706-4a28-a70e-d15b39de85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15AD03-36A0-4910-9D8C-DCB86BECCF40}">
  <ds:schemaRefs>
    <ds:schemaRef ds:uri="http://schemas.microsoft.com/office/2006/metadata/contentType"/>
    <ds:schemaRef ds:uri="http://schemas.microsoft.com/office/2006/metadata/properties/metaAttributes"/>
    <ds:schemaRef ds:uri="http://www.w3.org/2000/xmlns/"/>
    <ds:schemaRef ds:uri="http://www.w3.org/2001/XMLSchema"/>
    <ds:schemaRef ds:uri="9fe7903d-8706-4a28-a70e-d15b39de851d"/>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8DC3E0-FAB7-425D-9778-9B2E7ED1FE61}">
  <ds:schemaRefs>
    <ds:schemaRef ds:uri="http://schemas.microsoft.com/sharepoint/v3/contenttype/forms"/>
  </ds:schemaRefs>
</ds:datastoreItem>
</file>

<file path=customXml/itemProps3.xml><?xml version="1.0" encoding="utf-8"?>
<ds:datastoreItem xmlns:ds="http://schemas.openxmlformats.org/officeDocument/2006/customXml" ds:itemID="{A712B28B-2AFE-4B35-9D1D-90A6187E6375}">
  <ds:schemaRefs>
    <ds:schemaRef ds:uri="http://schemas.microsoft.com/office/2006/metadata/properties"/>
    <ds:schemaRef ds:uri="http://www.w3.org/2000/xmln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2442</Words>
  <Characters>13921</Characters>
  <Application>Microsoft Office Word</Application>
  <DocSecurity>4</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North Yorkshire County Council</Company>
  <LinksUpToDate>false</LinksUpToDate>
  <CharactersWithSpaces>16331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Cllr.Felicity</dc:creator>
  <cp:keywords/>
  <dc:description/>
  <cp:lastModifiedBy>Martyn Miller</cp:lastModifiedBy>
  <cp:revision>2</cp:revision>
  <cp:lastPrinted>2024-09-01T18:11:00Z</cp:lastPrinted>
  <dcterms:created xsi:type="dcterms:W3CDTF">2024-12-01T16:48:00Z</dcterms:created>
  <dcterms:modified xsi:type="dcterms:W3CDTF">2024-12-01T16:48:00Z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1,2,3</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2023-08-07T15:01:46Z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cd245670-5092-4431-bc10-3f4ddd7ea976</vt:lpwstr>
  </property>
  <property fmtid="{D5CDD505-2E9C-101B-9397-08002B2CF9AE}" pid="11" name="MSIP_Label_3ecdfc32-7be5-4b17-9f97-00453388bdd7_ContentBits">
    <vt:lpwstr>2</vt:lpwstr>
  </property>
  <property fmtid="{D5CDD505-2E9C-101B-9397-08002B2CF9AE}" pid="12" name="ContentTypeId">
    <vt:lpwstr>0x010100B6532EC5452D4A43BDA9F0AC345ADE07</vt:lpwstr>
  </property>
</Properties>
</file>