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A268A" w14:textId="29E57389" w:rsidR="00843662" w:rsidRPr="00843662" w:rsidRDefault="00843662" w:rsidP="00843662">
      <w:pPr>
        <w:rPr>
          <w:bCs/>
          <w:iCs/>
        </w:rPr>
      </w:pPr>
      <w:r w:rsidRPr="00843662">
        <w:rPr>
          <w:bCs/>
          <w:iCs/>
          <w:noProof/>
        </w:rPr>
        <w:drawing>
          <wp:anchor distT="0" distB="0" distL="114300" distR="114300" simplePos="0" relativeHeight="251659264" behindDoc="0" locked="0" layoutInCell="1" allowOverlap="1" wp14:anchorId="4BDE0CB4" wp14:editId="16BB48D3">
            <wp:simplePos x="0" y="0"/>
            <wp:positionH relativeFrom="column">
              <wp:posOffset>-152400</wp:posOffset>
            </wp:positionH>
            <wp:positionV relativeFrom="paragraph">
              <wp:posOffset>-330200</wp:posOffset>
            </wp:positionV>
            <wp:extent cx="923925" cy="923925"/>
            <wp:effectExtent l="0" t="0" r="9525" b="9525"/>
            <wp:wrapNone/>
            <wp:docPr id="1552898189"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23925" cy="923925"/>
                    </a:xfrm>
                    <a:prstGeom prst="rect">
                      <a:avLst/>
                    </a:prstGeom>
                    <a:noFill/>
                  </pic:spPr>
                </pic:pic>
              </a:graphicData>
            </a:graphic>
            <wp14:sizeRelH relativeFrom="page">
              <wp14:pctWidth>0</wp14:pctWidth>
            </wp14:sizeRelH>
            <wp14:sizeRelV relativeFrom="page">
              <wp14:pctHeight>0</wp14:pctHeight>
            </wp14:sizeRelV>
          </wp:anchor>
        </w:drawing>
      </w:r>
      <w:r w:rsidRPr="00843662">
        <w:rPr>
          <w:bCs/>
          <w:iCs/>
        </w:rPr>
        <w:tab/>
      </w:r>
      <w:r w:rsidRPr="00843662">
        <w:rPr>
          <w:bCs/>
          <w:iCs/>
        </w:rPr>
        <w:tab/>
      </w:r>
    </w:p>
    <w:p w14:paraId="54C54B1B" w14:textId="77777777" w:rsidR="00843662" w:rsidRPr="00843662" w:rsidRDefault="00843662" w:rsidP="00843662">
      <w:pPr>
        <w:rPr>
          <w:bCs/>
          <w:iCs/>
        </w:rPr>
      </w:pPr>
    </w:p>
    <w:p w14:paraId="2FDF35E2" w14:textId="77777777" w:rsidR="00843662" w:rsidRPr="00843662" w:rsidRDefault="00843662" w:rsidP="00843662">
      <w:pPr>
        <w:rPr>
          <w:bCs/>
          <w:iCs/>
        </w:rPr>
      </w:pPr>
    </w:p>
    <w:p w14:paraId="2122E83C" w14:textId="77777777" w:rsidR="00843662" w:rsidRPr="00843662" w:rsidRDefault="00843662" w:rsidP="00843662">
      <w:pPr>
        <w:rPr>
          <w:bCs/>
          <w:iCs/>
        </w:rPr>
      </w:pPr>
    </w:p>
    <w:p w14:paraId="53340410" w14:textId="77777777" w:rsidR="00843662" w:rsidRPr="00843662" w:rsidRDefault="00843662" w:rsidP="00843662">
      <w:pPr>
        <w:rPr>
          <w:bCs/>
          <w:iCs/>
        </w:rPr>
      </w:pPr>
    </w:p>
    <w:p w14:paraId="1B8FFA43" w14:textId="1F5B4814" w:rsidR="00843662" w:rsidRPr="00843662" w:rsidRDefault="00843662" w:rsidP="00843662">
      <w:pPr>
        <w:pStyle w:val="Heading1"/>
      </w:pPr>
      <w:r w:rsidRPr="00843662">
        <w:t>AMENITIES</w:t>
      </w:r>
      <w:r>
        <w:t xml:space="preserve"> COMMITTEE</w:t>
      </w:r>
    </w:p>
    <w:p w14:paraId="48D20E52" w14:textId="77777777" w:rsidR="00843662" w:rsidRPr="00843662" w:rsidRDefault="00843662" w:rsidP="00843662">
      <w:pPr>
        <w:pStyle w:val="Heading1"/>
      </w:pPr>
      <w:r w:rsidRPr="00843662">
        <w:t>MEMORIAL SAFETY POLICY</w:t>
      </w:r>
    </w:p>
    <w:p w14:paraId="3D7C3E20" w14:textId="77777777" w:rsidR="00843662" w:rsidRPr="00843662" w:rsidRDefault="00843662" w:rsidP="00843662"/>
    <w:p w14:paraId="62681F66" w14:textId="77777777" w:rsidR="00843662" w:rsidRPr="00843662" w:rsidRDefault="00843662" w:rsidP="00843662">
      <w:pPr>
        <w:pStyle w:val="NormalText"/>
      </w:pPr>
      <w:r w:rsidRPr="00843662">
        <w:t xml:space="preserve">Local Authorities’ Cemeteries Order 1977 (LACO 77) Article 3(1) empowers burial authorities: </w:t>
      </w:r>
    </w:p>
    <w:p w14:paraId="4F897AB9" w14:textId="77777777" w:rsidR="00843662" w:rsidRPr="00843662" w:rsidRDefault="00843662" w:rsidP="00843662">
      <w:pPr>
        <w:pStyle w:val="NormalText"/>
        <w:numPr>
          <w:ilvl w:val="0"/>
          <w:numId w:val="20"/>
        </w:numPr>
      </w:pPr>
      <w:r w:rsidRPr="00843662">
        <w:t>to do all such things as they consider necessary or desirable for the proper management, regulations and control of a cemetery.</w:t>
      </w:r>
    </w:p>
    <w:p w14:paraId="6835EFE9" w14:textId="77777777" w:rsidR="00843662" w:rsidRPr="00843662" w:rsidRDefault="00843662" w:rsidP="00843662">
      <w:pPr>
        <w:pStyle w:val="NormalText"/>
      </w:pPr>
    </w:p>
    <w:p w14:paraId="78419C47" w14:textId="77777777" w:rsidR="00843662" w:rsidRPr="00843662" w:rsidRDefault="00843662" w:rsidP="00843662">
      <w:pPr>
        <w:pStyle w:val="NormalText"/>
      </w:pPr>
      <w:r w:rsidRPr="00843662">
        <w:t xml:space="preserve">Local Authorities’ Cemeteries Order 1977 (LACO 77) Article 3(2) does not authorise: </w:t>
      </w:r>
    </w:p>
    <w:p w14:paraId="08153972" w14:textId="77777777" w:rsidR="00843662" w:rsidRPr="00843662" w:rsidRDefault="00843662" w:rsidP="00843662">
      <w:pPr>
        <w:pStyle w:val="NormalText"/>
        <w:numPr>
          <w:ilvl w:val="0"/>
          <w:numId w:val="20"/>
        </w:numPr>
      </w:pPr>
      <w:r w:rsidRPr="00843662">
        <w:t xml:space="preserve">any action in relation to any vault, or any tombstone or other memorial </w:t>
      </w:r>
      <w:r w:rsidRPr="00843662">
        <w:rPr>
          <w:u w:val="single"/>
        </w:rPr>
        <w:t xml:space="preserve">other </w:t>
      </w:r>
      <w:r w:rsidRPr="00843662">
        <w:t>than action which is necessary to remove a danger which arises by reason of the condition of the vault, or the tombstone or other memorial, itself.</w:t>
      </w:r>
    </w:p>
    <w:p w14:paraId="31498263" w14:textId="77777777" w:rsidR="00843662" w:rsidRPr="00843662" w:rsidRDefault="00843662" w:rsidP="00843662">
      <w:pPr>
        <w:pStyle w:val="NormalText"/>
      </w:pPr>
    </w:p>
    <w:p w14:paraId="6C1BDDBD" w14:textId="77777777" w:rsidR="00843662" w:rsidRPr="00843662" w:rsidRDefault="00843662" w:rsidP="00843662">
      <w:pPr>
        <w:pStyle w:val="NormalText"/>
      </w:pPr>
      <w:r w:rsidRPr="00843662">
        <w:t xml:space="preserve">Local Authorities’ Cemeteries Order 1977 (LACO 77) Article 16(2) </w:t>
      </w:r>
    </w:p>
    <w:p w14:paraId="04168A55" w14:textId="77777777" w:rsidR="00843662" w:rsidRPr="00843662" w:rsidRDefault="00843662" w:rsidP="00843662">
      <w:pPr>
        <w:pStyle w:val="NormalText"/>
      </w:pPr>
      <w:r w:rsidRPr="00843662">
        <w:t>provides powers to remove dilapidated memorials where inscriptions are illegible due to neglect.</w:t>
      </w:r>
    </w:p>
    <w:p w14:paraId="6FC59D4B" w14:textId="77777777" w:rsidR="00843662" w:rsidRPr="00843662" w:rsidRDefault="00843662" w:rsidP="00843662">
      <w:pPr>
        <w:pStyle w:val="NormalText"/>
      </w:pPr>
    </w:p>
    <w:p w14:paraId="0B302BDA" w14:textId="77777777" w:rsidR="00843662" w:rsidRPr="00843662" w:rsidRDefault="00843662" w:rsidP="00843662">
      <w:pPr>
        <w:pStyle w:val="NormalText"/>
      </w:pPr>
      <w:r w:rsidRPr="00843662">
        <w:t>The cemetery is situated in Maidstone Road, Marden and is owned and managed by Marden Parish Council.</w:t>
      </w:r>
    </w:p>
    <w:p w14:paraId="520F095C" w14:textId="77777777" w:rsidR="00843662" w:rsidRPr="00843662" w:rsidRDefault="00843662" w:rsidP="00843662">
      <w:pPr>
        <w:pStyle w:val="NormalText"/>
      </w:pPr>
    </w:p>
    <w:p w14:paraId="25E6ECFC" w14:textId="77777777" w:rsidR="00843662" w:rsidRPr="00843662" w:rsidRDefault="00843662" w:rsidP="00843662">
      <w:pPr>
        <w:pStyle w:val="NormalText"/>
      </w:pPr>
      <w:r w:rsidRPr="00843662">
        <w:t>The cemetery currently consists of four sections:</w:t>
      </w:r>
    </w:p>
    <w:p w14:paraId="39CF501C" w14:textId="4D26B06F" w:rsidR="00843662" w:rsidRDefault="00843662" w:rsidP="00843662">
      <w:pPr>
        <w:pStyle w:val="Heading3"/>
        <w:ind w:left="720" w:firstLine="0"/>
      </w:pPr>
      <w:r w:rsidRPr="00843662">
        <w:t>Section 1 &amp; 2</w:t>
      </w:r>
    </w:p>
    <w:p w14:paraId="271E3BDE" w14:textId="500A64F1" w:rsidR="00843662" w:rsidRPr="00843662" w:rsidRDefault="00843662" w:rsidP="00843662">
      <w:pPr>
        <w:pStyle w:val="NormalText"/>
        <w:ind w:left="720"/>
      </w:pPr>
      <w:r w:rsidRPr="00843662">
        <w:t>graves with both headstones and kerbstones erected</w:t>
      </w:r>
    </w:p>
    <w:p w14:paraId="59FB1795" w14:textId="77777777" w:rsidR="00843662" w:rsidRDefault="00843662" w:rsidP="00843662">
      <w:pPr>
        <w:pStyle w:val="Heading3"/>
        <w:ind w:left="720" w:firstLine="0"/>
      </w:pPr>
      <w:r w:rsidRPr="00843662">
        <w:t>Section 3</w:t>
      </w:r>
    </w:p>
    <w:p w14:paraId="4DEB6F97" w14:textId="0D539155" w:rsidR="00843662" w:rsidRPr="00843662" w:rsidRDefault="00843662" w:rsidP="00843662">
      <w:pPr>
        <w:pStyle w:val="NormalText"/>
        <w:ind w:left="720"/>
      </w:pPr>
      <w:r w:rsidRPr="00843662">
        <w:t>graves with headstones only</w:t>
      </w:r>
    </w:p>
    <w:p w14:paraId="6361EEBD" w14:textId="77777777" w:rsidR="00843662" w:rsidRDefault="00843662" w:rsidP="00843662">
      <w:pPr>
        <w:pStyle w:val="Heading3"/>
        <w:ind w:left="720" w:firstLine="0"/>
      </w:pPr>
      <w:r w:rsidRPr="00843662">
        <w:t>Cremated remains section</w:t>
      </w:r>
    </w:p>
    <w:p w14:paraId="5C24D9AE" w14:textId="10C4A7B1" w:rsidR="00843662" w:rsidRPr="00843662" w:rsidRDefault="00843662" w:rsidP="00843662">
      <w:pPr>
        <w:pStyle w:val="NormalText"/>
        <w:ind w:left="720"/>
      </w:pPr>
      <w:r w:rsidRPr="00843662">
        <w:t xml:space="preserve"> with small memorial tablets installed (also includes some children’s graves).</w:t>
      </w:r>
    </w:p>
    <w:p w14:paraId="3C3C0A3E" w14:textId="77777777" w:rsidR="00843662" w:rsidRDefault="00843662" w:rsidP="00843662">
      <w:pPr>
        <w:pStyle w:val="Heading3"/>
        <w:ind w:left="720" w:firstLine="0"/>
      </w:pPr>
      <w:r w:rsidRPr="00843662">
        <w:t>Section 4</w:t>
      </w:r>
    </w:p>
    <w:p w14:paraId="0CBFE2A6" w14:textId="5C7CD674" w:rsidR="00843662" w:rsidRPr="00843662" w:rsidRDefault="00843662" w:rsidP="00843662">
      <w:pPr>
        <w:pStyle w:val="NormalText"/>
        <w:ind w:left="720"/>
      </w:pPr>
      <w:r w:rsidRPr="00843662">
        <w:rPr>
          <w:i/>
        </w:rPr>
        <w:t xml:space="preserve">(new section) </w:t>
      </w:r>
      <w:r w:rsidRPr="00843662">
        <w:t>headstones only (burials (adults and children) and ashes)</w:t>
      </w:r>
    </w:p>
    <w:p w14:paraId="3866A623" w14:textId="77777777" w:rsidR="00843662" w:rsidRPr="00843662" w:rsidRDefault="00843662" w:rsidP="00843662"/>
    <w:p w14:paraId="55007085" w14:textId="77777777" w:rsidR="00843662" w:rsidRPr="00843662" w:rsidRDefault="00843662" w:rsidP="00843662">
      <w:pPr>
        <w:pStyle w:val="NormalText"/>
      </w:pPr>
      <w:r w:rsidRPr="00843662">
        <w:t>The Health and Safety Commission advises that all local authorities and parish councils responsible for cemeteries check that their cemeteries are safe for visiting members of the public, employees and contractors.</w:t>
      </w:r>
    </w:p>
    <w:p w14:paraId="0CE97610" w14:textId="77777777" w:rsidR="00843662" w:rsidRPr="00843662" w:rsidRDefault="00843662" w:rsidP="00843662">
      <w:pPr>
        <w:pStyle w:val="NormalText"/>
      </w:pPr>
    </w:p>
    <w:p w14:paraId="7362EBD2" w14:textId="77777777" w:rsidR="00843662" w:rsidRPr="00843662" w:rsidRDefault="00843662" w:rsidP="00843662">
      <w:pPr>
        <w:pStyle w:val="NormalText"/>
      </w:pPr>
      <w:r w:rsidRPr="00843662">
        <w:t>By virtue of their size and weight, some headstones can cause the greatest damage and injury if they fall. However, the smaller headstones are still of sufficient weight to seriously injure anyone they fall on. The degree of danger also relates to the method of fixing as traditional cement and dowels are subject to deterioration over time.</w:t>
      </w:r>
    </w:p>
    <w:p w14:paraId="34FDD758" w14:textId="77777777" w:rsidR="00843662" w:rsidRPr="00843662" w:rsidRDefault="00843662" w:rsidP="00843662"/>
    <w:p w14:paraId="093B0EC8" w14:textId="77777777" w:rsidR="00843662" w:rsidRPr="00843662" w:rsidRDefault="00843662" w:rsidP="00843662">
      <w:pPr>
        <w:pStyle w:val="Heading2"/>
      </w:pPr>
      <w:r w:rsidRPr="00843662">
        <w:lastRenderedPageBreak/>
        <w:t>Installation of Headstones</w:t>
      </w:r>
    </w:p>
    <w:p w14:paraId="39B2D0E5" w14:textId="77777777" w:rsidR="00843662" w:rsidRPr="00843662" w:rsidRDefault="00843662" w:rsidP="00843662">
      <w:pPr>
        <w:pStyle w:val="NormalText"/>
      </w:pPr>
      <w:r w:rsidRPr="00843662">
        <w:t>No works are permitted to be carried out on any grave space except by a Monumental/Stone mason who is accredited to the British Registration of Approved Monumental Masons Scheme (BRAMM) or an equivalent scheme.</w:t>
      </w:r>
    </w:p>
    <w:p w14:paraId="1C04AA8C" w14:textId="77777777" w:rsidR="00843662" w:rsidRPr="00843662" w:rsidRDefault="00843662" w:rsidP="00843662">
      <w:pPr>
        <w:pStyle w:val="NormalText"/>
      </w:pPr>
    </w:p>
    <w:p w14:paraId="7A0F9007" w14:textId="77777777" w:rsidR="00843662" w:rsidRPr="00843662" w:rsidRDefault="00843662" w:rsidP="00843662">
      <w:pPr>
        <w:pStyle w:val="NormalText"/>
        <w:rPr>
          <w:b/>
        </w:rPr>
      </w:pPr>
      <w:r w:rsidRPr="00843662">
        <w:t xml:space="preserve">All applications that are submitted for erection of headstones and all memorial works will be carried out in accordance with BS8415 or any Industry Standard or Code of Working Practice which complies and conforms to the above standards. Stone masons </w:t>
      </w:r>
      <w:proofErr w:type="gramStart"/>
      <w:r w:rsidRPr="00843662">
        <w:t>have to</w:t>
      </w:r>
      <w:proofErr w:type="gramEnd"/>
      <w:r w:rsidRPr="00843662">
        <w:t xml:space="preserve"> sign to indicate they meet the above standards and are accountable for any breach of the standards and to confirm that they are BRAMM registered</w:t>
      </w:r>
      <w:r w:rsidRPr="00843662">
        <w:rPr>
          <w:b/>
        </w:rPr>
        <w:t>.</w:t>
      </w:r>
    </w:p>
    <w:p w14:paraId="42154E36" w14:textId="77777777" w:rsidR="00843662" w:rsidRPr="00843662" w:rsidRDefault="00843662" w:rsidP="00843662">
      <w:pPr>
        <w:pStyle w:val="NormalText"/>
      </w:pPr>
    </w:p>
    <w:p w14:paraId="46663639" w14:textId="77777777" w:rsidR="00843662" w:rsidRPr="00843662" w:rsidRDefault="00843662" w:rsidP="00843662">
      <w:pPr>
        <w:pStyle w:val="NormalText"/>
      </w:pPr>
      <w:r w:rsidRPr="00843662">
        <w:t xml:space="preserve">All Memorials (including Memorials being re-fixed after a burial has taken place and those found to be unsafe after Memorial testing has taken place) are to be fixed in line with BS8415: the nationally recognised standard for fixing memorials.  This states the minimum requirements for the fixing of Memorials. </w:t>
      </w:r>
    </w:p>
    <w:p w14:paraId="5A3B02EB" w14:textId="77777777" w:rsidR="00843662" w:rsidRPr="00843662" w:rsidRDefault="00843662" w:rsidP="00843662">
      <w:pPr>
        <w:pStyle w:val="NormalText"/>
      </w:pPr>
      <w:r w:rsidRPr="00843662">
        <w:t>All costs for this work must be met by the person to whom a permit to place the memorial has given.</w:t>
      </w:r>
    </w:p>
    <w:p w14:paraId="24EBE5E3" w14:textId="77777777" w:rsidR="00843662" w:rsidRPr="00843662" w:rsidRDefault="00843662" w:rsidP="00843662">
      <w:pPr>
        <w:pStyle w:val="NormalText"/>
      </w:pPr>
    </w:p>
    <w:p w14:paraId="08DEFA41" w14:textId="77777777" w:rsidR="00843662" w:rsidRPr="00843662" w:rsidRDefault="00843662" w:rsidP="00843662">
      <w:pPr>
        <w:pStyle w:val="NormalText"/>
      </w:pPr>
      <w:r w:rsidRPr="00843662">
        <w:t>To ensure all memorials are safe they much be fixed to the recognised approved standards of the day.</w:t>
      </w:r>
    </w:p>
    <w:p w14:paraId="6D333959" w14:textId="77777777" w:rsidR="00843662" w:rsidRPr="00843662" w:rsidRDefault="00843662" w:rsidP="00843662">
      <w:pPr>
        <w:pStyle w:val="NormalText"/>
      </w:pPr>
    </w:p>
    <w:p w14:paraId="612BEBD7" w14:textId="77777777" w:rsidR="00843662" w:rsidRPr="00843662" w:rsidRDefault="00843662" w:rsidP="00843662">
      <w:pPr>
        <w:pStyle w:val="Heading2"/>
      </w:pPr>
      <w:r w:rsidRPr="00843662">
        <w:t>Upkeep and Maintenance</w:t>
      </w:r>
    </w:p>
    <w:p w14:paraId="6D036F25" w14:textId="77777777" w:rsidR="00843662" w:rsidRPr="00843662" w:rsidRDefault="00843662" w:rsidP="00843662">
      <w:pPr>
        <w:pStyle w:val="NormalText"/>
      </w:pPr>
      <w:r w:rsidRPr="00843662">
        <w:t>The upkeep and maintenance of any memorial within the cemetery remains the responsibility of the person to whom a permit to place the memorial was given.</w:t>
      </w:r>
    </w:p>
    <w:p w14:paraId="37CBC8B1" w14:textId="77777777" w:rsidR="00843662" w:rsidRPr="00843662" w:rsidRDefault="00843662" w:rsidP="00843662">
      <w:pPr>
        <w:pStyle w:val="NormalText"/>
      </w:pPr>
    </w:p>
    <w:p w14:paraId="1FDEF7A8" w14:textId="77777777" w:rsidR="00843662" w:rsidRPr="00843662" w:rsidRDefault="00843662" w:rsidP="00843662">
      <w:pPr>
        <w:pStyle w:val="NormalText"/>
      </w:pPr>
      <w:r w:rsidRPr="00843662">
        <w:t>All memorials remain in the ownership and are the responsibility of the grave owner or person taking over responsibility after the grave owner is deceased.</w:t>
      </w:r>
    </w:p>
    <w:p w14:paraId="47CFBB34" w14:textId="77777777" w:rsidR="00843662" w:rsidRPr="00843662" w:rsidRDefault="00843662" w:rsidP="00843662">
      <w:pPr>
        <w:pStyle w:val="NormalText"/>
      </w:pPr>
    </w:p>
    <w:p w14:paraId="074D8533" w14:textId="77777777" w:rsidR="00843662" w:rsidRPr="00843662" w:rsidRDefault="00843662" w:rsidP="00843662">
      <w:pPr>
        <w:pStyle w:val="NormalText"/>
      </w:pPr>
      <w:r w:rsidRPr="00843662">
        <w:t>Any memorial being fixed, or re-fixed, must have the grave section and number clearly displayed on its base along with the identification of the Memorial Mason fixing the memorial.</w:t>
      </w:r>
    </w:p>
    <w:p w14:paraId="43FB97B2" w14:textId="77777777" w:rsidR="00843662" w:rsidRPr="00843662" w:rsidRDefault="00843662" w:rsidP="00843662">
      <w:pPr>
        <w:pStyle w:val="NormalText"/>
      </w:pPr>
    </w:p>
    <w:p w14:paraId="25F75AE9" w14:textId="77777777" w:rsidR="00843662" w:rsidRPr="00843662" w:rsidRDefault="00843662" w:rsidP="00843662">
      <w:pPr>
        <w:pStyle w:val="NormalText"/>
      </w:pPr>
      <w:r w:rsidRPr="00843662">
        <w:t>This helps to ensure the memorial is being placed on the correct grave space and allows staff at Marden Parish Council to contact a Memorial Mason should there be any issues with the installation.</w:t>
      </w:r>
    </w:p>
    <w:p w14:paraId="2416F1C8" w14:textId="77777777" w:rsidR="00843662" w:rsidRPr="00843662" w:rsidRDefault="00843662" w:rsidP="00843662">
      <w:pPr>
        <w:rPr>
          <w:bCs/>
        </w:rPr>
      </w:pPr>
    </w:p>
    <w:p w14:paraId="1F465947" w14:textId="77777777" w:rsidR="00843662" w:rsidRPr="00843662" w:rsidRDefault="00843662" w:rsidP="00843662">
      <w:pPr>
        <w:pStyle w:val="Heading2"/>
      </w:pPr>
      <w:r w:rsidRPr="00843662">
        <w:t>Stability Guarantee Period</w:t>
      </w:r>
    </w:p>
    <w:p w14:paraId="68DBC78A" w14:textId="77777777" w:rsidR="00843662" w:rsidRPr="00843662" w:rsidRDefault="00843662" w:rsidP="00843662">
      <w:pPr>
        <w:pStyle w:val="NormalText"/>
      </w:pPr>
      <w:r w:rsidRPr="00843662">
        <w:t xml:space="preserve">All memorials installed in the Cemetery from the date of installation must be subject to a “Guarantee of Conformity” granted by the mason who installed the memorial. Such a guarantee is given to confirm that the memorial has been fixed to the best standard set by NAMM (National Association of Memorial Masons) at the date of fixing and should last for a minimum of 30 years. If, at any point during the life of the memorial, it becomes loose or unstable and this cannot be attributed to ground conditions or disturbance, the mason should, under the terms of the said guarantee, </w:t>
      </w:r>
      <w:r w:rsidRPr="00843662">
        <w:lastRenderedPageBreak/>
        <w:t>refix the memorial to the original standard at no cost to the grave owner or the Council.</w:t>
      </w:r>
    </w:p>
    <w:p w14:paraId="5282F5AA" w14:textId="77777777" w:rsidR="00843662" w:rsidRPr="00843662" w:rsidRDefault="00843662" w:rsidP="00843662">
      <w:pPr>
        <w:pStyle w:val="Heading2"/>
      </w:pPr>
    </w:p>
    <w:p w14:paraId="05175041" w14:textId="77777777" w:rsidR="00843662" w:rsidRPr="00843662" w:rsidRDefault="00843662" w:rsidP="00843662">
      <w:pPr>
        <w:pStyle w:val="Heading2"/>
      </w:pPr>
      <w:r w:rsidRPr="00843662">
        <w:t>Undertaking Testing</w:t>
      </w:r>
    </w:p>
    <w:p w14:paraId="6A6E8AC1" w14:textId="77777777" w:rsidR="00843662" w:rsidRDefault="00843662" w:rsidP="00843662">
      <w:pPr>
        <w:pStyle w:val="NormalText"/>
      </w:pPr>
      <w:r w:rsidRPr="00843662">
        <w:t>Any memorial purchased and erected on a grave space is owned by the registered grave owner and it is that person or persons who are ultimately responsible for its upkeep and maintenance.</w:t>
      </w:r>
    </w:p>
    <w:p w14:paraId="1F4A7D48" w14:textId="77777777" w:rsidR="00843662" w:rsidRPr="00843662" w:rsidRDefault="00843662" w:rsidP="00843662">
      <w:pPr>
        <w:pStyle w:val="NormalText"/>
      </w:pPr>
    </w:p>
    <w:p w14:paraId="2DCDF059" w14:textId="77777777" w:rsidR="00843662" w:rsidRPr="00843662" w:rsidRDefault="00843662" w:rsidP="00843662">
      <w:pPr>
        <w:pStyle w:val="NormalText"/>
      </w:pPr>
      <w:r w:rsidRPr="00843662">
        <w:t>Whilst the memorials are the responsibility of the registered grave owner Marden Parish Council has a responsibility for ensuring that its Cemetery is safe for both staff to work in and for the public to visit.</w:t>
      </w:r>
    </w:p>
    <w:p w14:paraId="508A3ED4" w14:textId="77777777" w:rsidR="00843662" w:rsidRPr="00843662" w:rsidRDefault="00843662" w:rsidP="00843662">
      <w:pPr>
        <w:pStyle w:val="NormalText"/>
      </w:pPr>
    </w:p>
    <w:p w14:paraId="62992334" w14:textId="318C8E7B" w:rsidR="00843662" w:rsidRDefault="00843662" w:rsidP="00843662">
      <w:pPr>
        <w:pStyle w:val="NormalText"/>
      </w:pPr>
      <w:r w:rsidRPr="00843662">
        <w:t xml:space="preserve">All memorials will be inspected by trained staff or Cllrs at least once during a rolling 5-year period to assess their safety.  This will be done through both a visual assessment and a basic hand test to determine if there is movement in the memorial and to what extent. </w:t>
      </w:r>
    </w:p>
    <w:p w14:paraId="46871268" w14:textId="77777777" w:rsidR="00843662" w:rsidRPr="00843662" w:rsidRDefault="00843662" w:rsidP="00843662">
      <w:pPr>
        <w:pStyle w:val="NormalText"/>
      </w:pPr>
    </w:p>
    <w:p w14:paraId="27E87A14" w14:textId="77777777" w:rsidR="00843662" w:rsidRPr="00843662" w:rsidRDefault="00843662" w:rsidP="00843662">
      <w:pPr>
        <w:pStyle w:val="NormalText"/>
      </w:pPr>
      <w:r w:rsidRPr="00843662">
        <w:t>The individual undertaking the assessment will make the decision on the memorial’s overall safety based on a risk assessment for which they have been trained.</w:t>
      </w:r>
    </w:p>
    <w:p w14:paraId="1CA0123B" w14:textId="77777777" w:rsidR="00843662" w:rsidRPr="00843662" w:rsidRDefault="00843662" w:rsidP="00843662">
      <w:pPr>
        <w:pStyle w:val="NormalText"/>
      </w:pPr>
    </w:p>
    <w:p w14:paraId="43E8276B" w14:textId="77777777" w:rsidR="00843662" w:rsidRPr="00843662" w:rsidRDefault="00843662" w:rsidP="00843662">
      <w:pPr>
        <w:pStyle w:val="NormalText"/>
      </w:pPr>
      <w:r w:rsidRPr="00843662">
        <w:t>Notification will be given prior to any testing being undertaken by notices being erected at the cemetery and advertised on the Parish Council website and Social Media pages.</w:t>
      </w:r>
    </w:p>
    <w:p w14:paraId="3C3D0060" w14:textId="77777777" w:rsidR="00843662" w:rsidRPr="00843662" w:rsidRDefault="00843662" w:rsidP="00843662">
      <w:pPr>
        <w:pStyle w:val="NormalText"/>
      </w:pPr>
    </w:p>
    <w:p w14:paraId="0B4427D0" w14:textId="77777777" w:rsidR="00843662" w:rsidRPr="00843662" w:rsidRDefault="00843662" w:rsidP="00843662">
      <w:pPr>
        <w:pStyle w:val="NormalText"/>
      </w:pPr>
      <w:r w:rsidRPr="00843662">
        <w:t>Notification will also be given to Marden Parish Council’s insurers.</w:t>
      </w:r>
    </w:p>
    <w:p w14:paraId="50B80E3C" w14:textId="77777777" w:rsidR="00843662" w:rsidRPr="00843662" w:rsidRDefault="00843662" w:rsidP="00843662"/>
    <w:p w14:paraId="649AFA9A" w14:textId="13B5AC64" w:rsidR="00843662" w:rsidRPr="00843662" w:rsidRDefault="00843662" w:rsidP="00843662">
      <w:pPr>
        <w:pStyle w:val="NormalText"/>
      </w:pPr>
      <w:r w:rsidRPr="00843662">
        <w:t xml:space="preserve">An upright headstone will be visually assessed and then tested by palm pressure. If the palm pressure does not produce any movement, then the memorial will be deemed safe.  If movement is detected the owner of the grave* (if known) will be written to advising that they should </w:t>
      </w:r>
      <w:proofErr w:type="gramStart"/>
      <w:r w:rsidRPr="00843662">
        <w:t>make contact with</w:t>
      </w:r>
      <w:proofErr w:type="gramEnd"/>
      <w:r w:rsidRPr="00843662">
        <w:t xml:space="preserve"> a stone mason to assess the situation.  Confirmation of this visit and outcome must be given to the Parish Council in writing within 28 days. If the movement is severe the following will be undertaken depending on size, type and ground conditions:</w:t>
      </w:r>
    </w:p>
    <w:p w14:paraId="288CC927" w14:textId="77777777" w:rsidR="00843662" w:rsidRPr="00843662" w:rsidRDefault="00843662" w:rsidP="00843662">
      <w:pPr>
        <w:pStyle w:val="NormalText"/>
      </w:pPr>
    </w:p>
    <w:p w14:paraId="3C0DA387" w14:textId="77777777" w:rsidR="00843662" w:rsidRDefault="00843662" w:rsidP="00843662">
      <w:pPr>
        <w:pStyle w:val="NormalText"/>
        <w:numPr>
          <w:ilvl w:val="0"/>
          <w:numId w:val="20"/>
        </w:numPr>
      </w:pPr>
      <w:r w:rsidRPr="00843662">
        <w:t>Providing a make safe support system - the memorial will be fastened tight to a wooden post which will act as a temporary support. The support will also hold a warning notice. This support will be re-inspected every 12 months to ensure that it hasn’t deteriorated.</w:t>
      </w:r>
    </w:p>
    <w:p w14:paraId="7E3EAAB8" w14:textId="77777777" w:rsidR="00843662" w:rsidRPr="00843662" w:rsidRDefault="00843662" w:rsidP="00843662">
      <w:pPr>
        <w:pStyle w:val="NormalText"/>
      </w:pPr>
    </w:p>
    <w:p w14:paraId="72473B05" w14:textId="77777777" w:rsidR="00843662" w:rsidRDefault="00843662" w:rsidP="00843662">
      <w:pPr>
        <w:pStyle w:val="NormalText"/>
        <w:numPr>
          <w:ilvl w:val="0"/>
          <w:numId w:val="20"/>
        </w:numPr>
      </w:pPr>
      <w:r w:rsidRPr="00843662">
        <w:t xml:space="preserve">Laying the memorial down on the grave, with the inscription uppermost – in most cases this will invariably be where the memorial can be laid down where it does not cause a new trip hazard. </w:t>
      </w:r>
    </w:p>
    <w:p w14:paraId="37679E47" w14:textId="77777777" w:rsidR="00843662" w:rsidRPr="00843662" w:rsidRDefault="00843662" w:rsidP="00843662">
      <w:pPr>
        <w:pStyle w:val="NormalText"/>
      </w:pPr>
    </w:p>
    <w:p w14:paraId="31B02BDF" w14:textId="77777777" w:rsidR="00843662" w:rsidRPr="00843662" w:rsidRDefault="00843662" w:rsidP="00843662">
      <w:pPr>
        <w:pStyle w:val="NormalText"/>
        <w:numPr>
          <w:ilvl w:val="0"/>
          <w:numId w:val="20"/>
        </w:numPr>
      </w:pPr>
      <w:r w:rsidRPr="00843662">
        <w:t xml:space="preserve">Cordoning off very large memorials and seeking the opinion of a structural engineer – In some cases it may be necessary to cordon off a particular memorial </w:t>
      </w:r>
      <w:r w:rsidRPr="00843662">
        <w:lastRenderedPageBreak/>
        <w:t xml:space="preserve">or an area containing </w:t>
      </w:r>
      <w:proofErr w:type="gramStart"/>
      <w:r w:rsidRPr="00843662">
        <w:t>a number of</w:t>
      </w:r>
      <w:proofErr w:type="gramEnd"/>
      <w:r w:rsidRPr="00843662">
        <w:t xml:space="preserve"> memorials due to their safety. Warning signs will be attached to any cordon placed around a memorial or group of memorials.</w:t>
      </w:r>
    </w:p>
    <w:p w14:paraId="4E8FE9FF" w14:textId="77777777" w:rsidR="00843662" w:rsidRDefault="00843662" w:rsidP="00843662">
      <w:pPr>
        <w:pStyle w:val="NormalText"/>
        <w:numPr>
          <w:ilvl w:val="0"/>
          <w:numId w:val="20"/>
        </w:numPr>
      </w:pPr>
      <w:r w:rsidRPr="00843662">
        <w:t>Removal – in extreme cases it may be necessary to remove a memorial from the grave and place into storage if none of the above options are suitable.</w:t>
      </w:r>
    </w:p>
    <w:p w14:paraId="0BBF8AC3" w14:textId="77777777" w:rsidR="00843662" w:rsidRPr="00843662" w:rsidRDefault="00843662" w:rsidP="00843662">
      <w:pPr>
        <w:pStyle w:val="NormalText"/>
        <w:ind w:left="360"/>
      </w:pPr>
    </w:p>
    <w:p w14:paraId="0210A944" w14:textId="77777777" w:rsidR="00843662" w:rsidRPr="00843662" w:rsidRDefault="00843662" w:rsidP="00843662">
      <w:pPr>
        <w:pStyle w:val="NormalText"/>
      </w:pPr>
      <w:r w:rsidRPr="00843662">
        <w:t>All the above are regarded as “Temporary Fixes” and should not be seen as a permanent solution to deal with an unsafe memorial and are intended to reduce or remove the risk of a memorial causing harm or damage to someone. Prior to taking any of the actions above the memorial will be photographed and details recorded of any existing damage or issues.</w:t>
      </w:r>
    </w:p>
    <w:p w14:paraId="543A5012" w14:textId="77777777" w:rsidR="00843662" w:rsidRPr="00843662" w:rsidRDefault="00843662" w:rsidP="00843662">
      <w:pPr>
        <w:rPr>
          <w:i/>
        </w:rPr>
      </w:pPr>
    </w:p>
    <w:p w14:paraId="5C1EAF7C" w14:textId="77777777" w:rsidR="00843662" w:rsidRPr="00843662" w:rsidRDefault="00843662" w:rsidP="00843662">
      <w:pPr>
        <w:pStyle w:val="Heading2"/>
      </w:pPr>
      <w:r w:rsidRPr="00843662">
        <w:t>Informing Grave Owners</w:t>
      </w:r>
    </w:p>
    <w:p w14:paraId="3045E474" w14:textId="77777777" w:rsidR="00843662" w:rsidRPr="00843662" w:rsidRDefault="00843662" w:rsidP="00843662">
      <w:pPr>
        <w:pStyle w:val="NormalText"/>
      </w:pPr>
      <w:r w:rsidRPr="00843662">
        <w:t>Marden Parish Council will make every effort to contact grave owners.  However, if the grave owner is deceased or the last burial was over 30 years ago in our experience it is unlikely that any response will be received. Therefore, no correspondence will be sent but a notice will be kept on the grave space for a period of not less than 12 months.</w:t>
      </w:r>
    </w:p>
    <w:p w14:paraId="0997B63C" w14:textId="77777777" w:rsidR="00843662" w:rsidRPr="00843662" w:rsidRDefault="00843662" w:rsidP="00843662">
      <w:pPr>
        <w:pStyle w:val="NormalText"/>
      </w:pPr>
    </w:p>
    <w:p w14:paraId="1C36E23B" w14:textId="4D3517FE" w:rsidR="00843662" w:rsidRPr="00843662" w:rsidRDefault="00843662" w:rsidP="00843662">
      <w:pPr>
        <w:pStyle w:val="NormalText"/>
        <w:rPr>
          <w:bCs/>
        </w:rPr>
      </w:pPr>
      <w:r w:rsidRPr="00843662">
        <w:rPr>
          <w:bCs/>
        </w:rPr>
        <w:t xml:space="preserve">Most people do not think to advise the Parish Council when they change address, or when they inherit the rights to a grave from a relative’s estate.  We can only contact you if we know who and where you are.  If you think your details need </w:t>
      </w:r>
      <w:proofErr w:type="gramStart"/>
      <w:r w:rsidRPr="00843662">
        <w:rPr>
          <w:bCs/>
        </w:rPr>
        <w:t>updating</w:t>
      </w:r>
      <w:proofErr w:type="gramEnd"/>
      <w:r w:rsidRPr="00843662">
        <w:rPr>
          <w:bCs/>
        </w:rPr>
        <w:t xml:space="preserve"> please contact the Parish Office on 01622 832305 or via email at </w:t>
      </w:r>
      <w:hyperlink r:id="rId12" w:history="1">
        <w:r w:rsidRPr="00252CC4">
          <w:rPr>
            <w:rStyle w:val="Hyperlink"/>
            <w:bCs/>
            <w:i/>
          </w:rPr>
          <w:t>clerk@mardenkent-pc.gov.uk</w:t>
        </w:r>
      </w:hyperlink>
      <w:r w:rsidRPr="00843662">
        <w:rPr>
          <w:bCs/>
        </w:rPr>
        <w:t xml:space="preserve"> </w:t>
      </w:r>
    </w:p>
    <w:p w14:paraId="0091C163" w14:textId="77777777" w:rsidR="00843662" w:rsidRPr="00843662" w:rsidRDefault="00843662" w:rsidP="00843662">
      <w:pPr>
        <w:pStyle w:val="NormalText"/>
      </w:pPr>
    </w:p>
    <w:p w14:paraId="164B3B45" w14:textId="77777777" w:rsidR="00843662" w:rsidRPr="00843662" w:rsidRDefault="00843662" w:rsidP="00843662">
      <w:pPr>
        <w:pStyle w:val="NormalText"/>
        <w:rPr>
          <w:bCs/>
        </w:rPr>
      </w:pPr>
      <w:r w:rsidRPr="00843662">
        <w:rPr>
          <w:bCs/>
        </w:rPr>
        <w:t>If the owner(s) of the grave is not known or cannot be contacted the Parish Council will take on responsibility and consider each unsafe memorial on an individual basis deciding whether to lay the headstone down or cover costs up to £250 to make it safe.</w:t>
      </w:r>
    </w:p>
    <w:p w14:paraId="5F2D94D1" w14:textId="77777777" w:rsidR="00843662" w:rsidRPr="00843662" w:rsidRDefault="00843662" w:rsidP="00843662">
      <w:pPr>
        <w:pStyle w:val="NormalText"/>
      </w:pPr>
    </w:p>
    <w:p w14:paraId="72B2EC17" w14:textId="77777777" w:rsidR="00843662" w:rsidRPr="00843662" w:rsidRDefault="00843662" w:rsidP="00843662">
      <w:pPr>
        <w:pStyle w:val="Heading2"/>
      </w:pPr>
      <w:r w:rsidRPr="00843662">
        <w:t>Responsibility for Cost of Repair</w:t>
      </w:r>
    </w:p>
    <w:p w14:paraId="55182A36" w14:textId="77777777" w:rsidR="00843662" w:rsidRPr="00843662" w:rsidRDefault="00843662" w:rsidP="00843662">
      <w:pPr>
        <w:pStyle w:val="NormalText"/>
      </w:pPr>
      <w:r w:rsidRPr="00843662">
        <w:t>The registered grave owner is responsible to ensure the memorial is made safe through being properly re-fixed to the current BS8415 standard and works must be undertaken by a qualified and NAMM/BRAMM registered Memorial Mason.</w:t>
      </w:r>
    </w:p>
    <w:p w14:paraId="0BF0905E" w14:textId="77777777" w:rsidR="00843662" w:rsidRPr="00843662" w:rsidRDefault="00843662" w:rsidP="00843662">
      <w:pPr>
        <w:pStyle w:val="NormalText"/>
      </w:pPr>
    </w:p>
    <w:p w14:paraId="26DF1A86" w14:textId="77777777" w:rsidR="00843662" w:rsidRDefault="00843662" w:rsidP="00843662">
      <w:pPr>
        <w:pStyle w:val="NormalText"/>
      </w:pPr>
      <w:r w:rsidRPr="00843662">
        <w:t xml:space="preserve">Should grave owners fail to take any action within a reasonable </w:t>
      </w:r>
      <w:proofErr w:type="gramStart"/>
      <w:r w:rsidRPr="00843662">
        <w:t>time period</w:t>
      </w:r>
      <w:proofErr w:type="gramEnd"/>
      <w:r w:rsidRPr="00843662">
        <w:t xml:space="preserve"> then Marden Parish Council will look to apply a semi-permanent solution to the memorial, this will involve either laying the memorial flat or other suitable action.</w:t>
      </w:r>
    </w:p>
    <w:p w14:paraId="6C3A7995" w14:textId="77777777" w:rsidR="00843662" w:rsidRPr="00843662" w:rsidRDefault="00843662" w:rsidP="00843662">
      <w:pPr>
        <w:pStyle w:val="NormalText"/>
      </w:pPr>
    </w:p>
    <w:p w14:paraId="58095F3E" w14:textId="77777777" w:rsidR="00843662" w:rsidRPr="00843662" w:rsidRDefault="00843662" w:rsidP="00843662">
      <w:pPr>
        <w:pStyle w:val="NormalText"/>
      </w:pPr>
      <w:r w:rsidRPr="00843662">
        <w:t>Any upright headstone to be re-fixed must now have a ground anchor system fitted to ensure its future safety.</w:t>
      </w:r>
    </w:p>
    <w:p w14:paraId="7A97C22F" w14:textId="77777777" w:rsidR="00843662" w:rsidRPr="00843662" w:rsidRDefault="00843662" w:rsidP="00843662"/>
    <w:p w14:paraId="2B017E29" w14:textId="77777777" w:rsidR="00843662" w:rsidRPr="00843662" w:rsidRDefault="00843662" w:rsidP="00843662">
      <w:pPr>
        <w:pStyle w:val="Heading2"/>
      </w:pPr>
      <w:r w:rsidRPr="00843662">
        <w:t>Registering Findings Following an Inspection</w:t>
      </w:r>
    </w:p>
    <w:p w14:paraId="7351B2BF" w14:textId="77777777" w:rsidR="00843662" w:rsidRPr="00843662" w:rsidRDefault="00843662" w:rsidP="00843662">
      <w:pPr>
        <w:pStyle w:val="NormalText"/>
      </w:pPr>
      <w:r w:rsidRPr="00843662">
        <w:t xml:space="preserve">The Parish Council will establish a “rolling” inspection programme and aim to test the stability of all upright memorials every 5 years. The Parish Council will record of all test results, devise a “pass/fail/re-rest” criteria based on the grading below and notify </w:t>
      </w:r>
      <w:r w:rsidRPr="00843662">
        <w:rPr>
          <w:b/>
        </w:rPr>
        <w:t>in writing</w:t>
      </w:r>
      <w:r w:rsidRPr="00843662">
        <w:t xml:space="preserve"> memorial owners of results if failed.</w:t>
      </w:r>
    </w:p>
    <w:p w14:paraId="20435102" w14:textId="77777777" w:rsidR="00843662" w:rsidRPr="00843662" w:rsidRDefault="00843662" w:rsidP="00843662">
      <w:pPr>
        <w:pStyle w:val="NormalText"/>
      </w:pPr>
    </w:p>
    <w:p w14:paraId="51878AE0" w14:textId="77777777" w:rsidR="00843662" w:rsidRPr="00843662" w:rsidRDefault="00843662" w:rsidP="00843662">
      <w:pPr>
        <w:pStyle w:val="Heading3"/>
        <w:ind w:firstLine="0"/>
      </w:pPr>
      <w:r w:rsidRPr="00843662">
        <w:t>Grade 1 Fail</w:t>
      </w:r>
    </w:p>
    <w:p w14:paraId="57E78259" w14:textId="77777777" w:rsidR="00843662" w:rsidRPr="00843662" w:rsidRDefault="00843662" w:rsidP="00843662">
      <w:pPr>
        <w:pStyle w:val="NormalText"/>
      </w:pPr>
      <w:r w:rsidRPr="00843662">
        <w:t>There is movement and memorial not safe. Make safe by staking and banding or (only if in danger of collapse) lay safely flat. Notify owner and ask them to make repairs employing a qualified Memorial Mason within specified period (</w:t>
      </w:r>
      <w:proofErr w:type="spellStart"/>
      <w:r w:rsidRPr="00843662">
        <w:t>ie</w:t>
      </w:r>
      <w:proofErr w:type="spellEnd"/>
      <w:r w:rsidRPr="00843662">
        <w:t xml:space="preserve"> immediately, 3/6 months).</w:t>
      </w:r>
    </w:p>
    <w:p w14:paraId="67807B67" w14:textId="77777777" w:rsidR="00843662" w:rsidRPr="00843662" w:rsidRDefault="00843662" w:rsidP="00843662">
      <w:pPr>
        <w:rPr>
          <w:b/>
          <w:bCs/>
        </w:rPr>
      </w:pPr>
    </w:p>
    <w:p w14:paraId="470B0DE9" w14:textId="77777777" w:rsidR="00843662" w:rsidRPr="00843662" w:rsidRDefault="00843662" w:rsidP="00843662">
      <w:pPr>
        <w:pStyle w:val="Heading3"/>
        <w:ind w:firstLine="0"/>
      </w:pPr>
      <w:r w:rsidRPr="00843662">
        <w:t>Grade 2 Provisional Pass</w:t>
      </w:r>
    </w:p>
    <w:p w14:paraId="0E218847" w14:textId="77777777" w:rsidR="00843662" w:rsidRPr="00843662" w:rsidRDefault="00843662" w:rsidP="00843662">
      <w:pPr>
        <w:pStyle w:val="NormalText"/>
      </w:pPr>
      <w:r w:rsidRPr="00843662">
        <w:t xml:space="preserve">There is some </w:t>
      </w:r>
      <w:proofErr w:type="gramStart"/>
      <w:r w:rsidRPr="00843662">
        <w:t>movement</w:t>
      </w:r>
      <w:proofErr w:type="gramEnd"/>
      <w:r w:rsidRPr="00843662">
        <w:t xml:space="preserve"> but memorial is safe. Notify owner suggesting Memorial Mason makes it safe to avoid memorial becoming further weakened. Re-test in 1 years’ time.</w:t>
      </w:r>
    </w:p>
    <w:p w14:paraId="3775BD19" w14:textId="77777777" w:rsidR="00843662" w:rsidRPr="00843662" w:rsidRDefault="00843662" w:rsidP="00843662">
      <w:pPr>
        <w:rPr>
          <w:b/>
          <w:bCs/>
        </w:rPr>
      </w:pPr>
    </w:p>
    <w:p w14:paraId="3AE42F7D" w14:textId="77777777" w:rsidR="00843662" w:rsidRPr="00843662" w:rsidRDefault="00843662" w:rsidP="00843662">
      <w:pPr>
        <w:pStyle w:val="Heading3"/>
        <w:ind w:firstLine="0"/>
      </w:pPr>
      <w:r w:rsidRPr="00843662">
        <w:t>Grade 3 Pass</w:t>
      </w:r>
    </w:p>
    <w:p w14:paraId="5EFEAC38" w14:textId="77777777" w:rsidR="00843662" w:rsidRPr="00843662" w:rsidRDefault="00843662" w:rsidP="00843662">
      <w:pPr>
        <w:pStyle w:val="NormalText"/>
      </w:pPr>
      <w:r w:rsidRPr="00843662">
        <w:t>There is no movement. Retest in 5 years.</w:t>
      </w:r>
    </w:p>
    <w:p w14:paraId="6B21CA11" w14:textId="77777777" w:rsidR="00843662" w:rsidRPr="00843662" w:rsidRDefault="00843662" w:rsidP="00843662">
      <w:pPr>
        <w:pStyle w:val="NormalText"/>
      </w:pPr>
    </w:p>
    <w:p w14:paraId="0A51D355" w14:textId="77777777" w:rsidR="00843662" w:rsidRPr="00843662" w:rsidRDefault="00843662" w:rsidP="00843662">
      <w:pPr>
        <w:pStyle w:val="NormalText"/>
        <w:rPr>
          <w:bCs/>
        </w:rPr>
      </w:pPr>
      <w:r w:rsidRPr="00843662">
        <w:rPr>
          <w:bCs/>
        </w:rPr>
        <w:t>Each memorial will be categorised when it is inspected. It may require immediate action to make it safe, it may give some cause for concern but not be an immediate danger in which case it will be inspected in a year’s time; or it may be secure and will then be re-inspected in five years’ time. Ongoing inspections will now be a regular part of the Parish Council’s work. All new memorials must now be fitted with a ground anchor system so that they will not cause a danger at some point in the future.</w:t>
      </w:r>
    </w:p>
    <w:p w14:paraId="00251FC0" w14:textId="77777777" w:rsidR="00843662" w:rsidRPr="00843662" w:rsidRDefault="00843662" w:rsidP="00843662">
      <w:pPr>
        <w:pStyle w:val="NormalText"/>
      </w:pPr>
    </w:p>
    <w:p w14:paraId="4689ED79" w14:textId="77777777" w:rsidR="00843662" w:rsidRPr="00843662" w:rsidRDefault="00843662" w:rsidP="00843662">
      <w:pPr>
        <w:pStyle w:val="Heading2"/>
      </w:pPr>
      <w:r w:rsidRPr="00843662">
        <w:t>Safety Testing of Memorials – Published Guidance can be found at:</w:t>
      </w:r>
    </w:p>
    <w:p w14:paraId="34681D7D" w14:textId="77777777" w:rsidR="00843662" w:rsidRPr="00843662" w:rsidRDefault="00843662" w:rsidP="00843662">
      <w:pPr>
        <w:pStyle w:val="NormalText"/>
      </w:pPr>
      <w:r w:rsidRPr="00843662">
        <w:t>Ministry of Justice – Managing the Safety of Burial Ground Memorials:</w:t>
      </w:r>
    </w:p>
    <w:p w14:paraId="194018C8" w14:textId="77777777" w:rsidR="00843662" w:rsidRPr="00843662" w:rsidRDefault="00843662" w:rsidP="00843662">
      <w:pPr>
        <w:pStyle w:val="NormalText"/>
      </w:pPr>
      <w:hyperlink r:id="rId13" w:history="1">
        <w:r w:rsidRPr="00843662">
          <w:rPr>
            <w:rStyle w:val="Hyperlink"/>
            <w:bCs/>
          </w:rPr>
          <w:t>Managing the safety of Burial Ground Memorials - Practical advice for dealing with unstable memorials (publishing.service.gov.uk)</w:t>
        </w:r>
      </w:hyperlink>
    </w:p>
    <w:p w14:paraId="4B03785D" w14:textId="77777777" w:rsidR="00843662" w:rsidRPr="00843662" w:rsidRDefault="00843662" w:rsidP="00843662">
      <w:pPr>
        <w:pStyle w:val="NormalText"/>
      </w:pPr>
    </w:p>
    <w:p w14:paraId="5F2D5B1B" w14:textId="77777777" w:rsidR="00843662" w:rsidRPr="00843662" w:rsidRDefault="00843662" w:rsidP="00843662">
      <w:pPr>
        <w:pStyle w:val="NormalText"/>
      </w:pPr>
      <w:r w:rsidRPr="00843662">
        <w:t>Institute of Cemetery and Crematorium Management – Management of Memorials:</w:t>
      </w:r>
    </w:p>
    <w:p w14:paraId="6A0CF40C" w14:textId="77777777" w:rsidR="00843662" w:rsidRPr="00843662" w:rsidRDefault="00843662" w:rsidP="00843662">
      <w:pPr>
        <w:pStyle w:val="NormalText"/>
      </w:pPr>
      <w:hyperlink r:id="rId14" w:history="1">
        <w:r w:rsidRPr="00843662">
          <w:rPr>
            <w:rStyle w:val="Hyperlink"/>
            <w:bCs/>
          </w:rPr>
          <w:t>ICCM_MM Policy Final 08 2019.pdf (iccm-uk.com)</w:t>
        </w:r>
      </w:hyperlink>
    </w:p>
    <w:p w14:paraId="0DFB5704" w14:textId="77777777" w:rsidR="00843662" w:rsidRPr="00843662" w:rsidRDefault="00843662" w:rsidP="00843662">
      <w:pPr>
        <w:pStyle w:val="NormalText"/>
      </w:pPr>
    </w:p>
    <w:p w14:paraId="43C78D00" w14:textId="77777777" w:rsidR="00843662" w:rsidRDefault="00843662" w:rsidP="00843662">
      <w:pPr>
        <w:pStyle w:val="NormalText"/>
      </w:pPr>
    </w:p>
    <w:p w14:paraId="625DFB00" w14:textId="476333D0" w:rsidR="00843662" w:rsidRPr="00843662" w:rsidRDefault="00843662" w:rsidP="00843662">
      <w:pPr>
        <w:pStyle w:val="NormalText"/>
        <w:rPr>
          <w:i/>
          <w:iCs w:val="0"/>
        </w:rPr>
      </w:pPr>
      <w:r w:rsidRPr="00843662">
        <w:rPr>
          <w:i/>
          <w:iCs w:val="0"/>
        </w:rPr>
        <w:t>Adopted by Marden Parish Council on: 26</w:t>
      </w:r>
      <w:r w:rsidRPr="00843662">
        <w:rPr>
          <w:i/>
          <w:iCs w:val="0"/>
          <w:vertAlign w:val="superscript"/>
        </w:rPr>
        <w:t>th</w:t>
      </w:r>
      <w:r w:rsidRPr="00843662">
        <w:rPr>
          <w:i/>
          <w:iCs w:val="0"/>
        </w:rPr>
        <w:t xml:space="preserve"> September 2017</w:t>
      </w:r>
    </w:p>
    <w:p w14:paraId="4A732862" w14:textId="68C952A8" w:rsidR="00843662" w:rsidRPr="00843662" w:rsidRDefault="00843662" w:rsidP="00843662">
      <w:pPr>
        <w:pStyle w:val="NormalText"/>
        <w:rPr>
          <w:i/>
          <w:iCs w:val="0"/>
        </w:rPr>
      </w:pPr>
      <w:r w:rsidRPr="00843662">
        <w:rPr>
          <w:i/>
          <w:iCs w:val="0"/>
        </w:rPr>
        <w:t>Reviewed/Amended on: 24</w:t>
      </w:r>
      <w:r w:rsidRPr="00843662">
        <w:rPr>
          <w:i/>
          <w:iCs w:val="0"/>
          <w:vertAlign w:val="superscript"/>
        </w:rPr>
        <w:t>th</w:t>
      </w:r>
      <w:r w:rsidRPr="00843662">
        <w:rPr>
          <w:i/>
          <w:iCs w:val="0"/>
        </w:rPr>
        <w:t xml:space="preserve"> April 2018 / 28</w:t>
      </w:r>
      <w:r w:rsidRPr="00843662">
        <w:rPr>
          <w:i/>
          <w:iCs w:val="0"/>
          <w:vertAlign w:val="superscript"/>
        </w:rPr>
        <w:t>th</w:t>
      </w:r>
      <w:r w:rsidRPr="00843662">
        <w:rPr>
          <w:i/>
          <w:iCs w:val="0"/>
        </w:rPr>
        <w:t xml:space="preserve"> May 2019 / 6</w:t>
      </w:r>
      <w:r w:rsidRPr="00843662">
        <w:rPr>
          <w:i/>
          <w:iCs w:val="0"/>
          <w:vertAlign w:val="superscript"/>
        </w:rPr>
        <w:t>th</w:t>
      </w:r>
      <w:r w:rsidRPr="00843662">
        <w:rPr>
          <w:i/>
          <w:iCs w:val="0"/>
        </w:rPr>
        <w:t xml:space="preserve"> April 2021 / 8</w:t>
      </w:r>
      <w:r w:rsidRPr="00843662">
        <w:rPr>
          <w:i/>
          <w:iCs w:val="0"/>
          <w:vertAlign w:val="superscript"/>
        </w:rPr>
        <w:t>th</w:t>
      </w:r>
      <w:r w:rsidRPr="00843662">
        <w:rPr>
          <w:i/>
          <w:iCs w:val="0"/>
        </w:rPr>
        <w:t xml:space="preserve"> March 2022 / 14</w:t>
      </w:r>
      <w:r w:rsidRPr="00843662">
        <w:rPr>
          <w:i/>
          <w:iCs w:val="0"/>
          <w:vertAlign w:val="superscript"/>
        </w:rPr>
        <w:t>th</w:t>
      </w:r>
      <w:r w:rsidRPr="00843662">
        <w:rPr>
          <w:i/>
          <w:iCs w:val="0"/>
        </w:rPr>
        <w:t xml:space="preserve"> March 2023 / 12</w:t>
      </w:r>
      <w:r w:rsidRPr="00843662">
        <w:rPr>
          <w:i/>
          <w:iCs w:val="0"/>
          <w:vertAlign w:val="superscript"/>
        </w:rPr>
        <w:t>th</w:t>
      </w:r>
      <w:r w:rsidRPr="00843662">
        <w:rPr>
          <w:i/>
          <w:iCs w:val="0"/>
        </w:rPr>
        <w:t xml:space="preserve"> March 2024 / 28</w:t>
      </w:r>
      <w:r w:rsidRPr="00843662">
        <w:rPr>
          <w:i/>
          <w:iCs w:val="0"/>
          <w:vertAlign w:val="superscript"/>
        </w:rPr>
        <w:t>th</w:t>
      </w:r>
      <w:r w:rsidRPr="00843662">
        <w:rPr>
          <w:i/>
          <w:iCs w:val="0"/>
        </w:rPr>
        <w:t xml:space="preserve"> February 2025</w:t>
      </w:r>
    </w:p>
    <w:p w14:paraId="3EE11B55" w14:textId="334FA33E" w:rsidR="00843662" w:rsidRPr="00843662" w:rsidRDefault="00843662" w:rsidP="00843662">
      <w:pPr>
        <w:pStyle w:val="NormalText"/>
        <w:rPr>
          <w:i/>
          <w:iCs w:val="0"/>
        </w:rPr>
      </w:pPr>
      <w:r w:rsidRPr="00843662">
        <w:rPr>
          <w:i/>
          <w:iCs w:val="0"/>
        </w:rPr>
        <w:t>Review Date: March 2026</w:t>
      </w:r>
    </w:p>
    <w:p w14:paraId="5CE25CA6" w14:textId="77777777" w:rsidR="00843662" w:rsidRPr="00843662" w:rsidRDefault="00843662" w:rsidP="00843662">
      <w:pPr>
        <w:pStyle w:val="NormalText"/>
      </w:pPr>
    </w:p>
    <w:p w14:paraId="73094529" w14:textId="77777777" w:rsidR="00843662" w:rsidRPr="00843662" w:rsidRDefault="00843662" w:rsidP="00843662"/>
    <w:p w14:paraId="060C7ECA" w14:textId="77777777" w:rsidR="006744B3" w:rsidRPr="003233CA" w:rsidRDefault="006744B3" w:rsidP="003233CA"/>
    <w:sectPr w:rsidR="006744B3" w:rsidRPr="003233CA" w:rsidSect="00B119BB">
      <w:headerReference w:type="default" r:id="rId15"/>
      <w:footerReference w:type="default" r:id="rId16"/>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DB045F" w14:textId="77777777" w:rsidR="00E34D72" w:rsidRDefault="00E34D72" w:rsidP="003E5E9F">
      <w:r>
        <w:separator/>
      </w:r>
    </w:p>
  </w:endnote>
  <w:endnote w:type="continuationSeparator" w:id="0">
    <w:p w14:paraId="33871739" w14:textId="77777777" w:rsidR="00E34D72" w:rsidRDefault="00E34D72" w:rsidP="003E5E9F">
      <w:r>
        <w:continuationSeparator/>
      </w:r>
    </w:p>
  </w:endnote>
  <w:endnote w:type="continuationNotice" w:id="1">
    <w:p w14:paraId="76F6A49C" w14:textId="77777777" w:rsidR="00E34D72" w:rsidRDefault="00E34D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56" w:type="dxa"/>
      <w:tblInd w:w="-567" w:type="dxa"/>
      <w:tblLayout w:type="fixed"/>
      <w:tblLook w:val="04A0" w:firstRow="1" w:lastRow="0" w:firstColumn="1" w:lastColumn="0" w:noHBand="0" w:noVBand="1"/>
    </w:tblPr>
    <w:tblGrid>
      <w:gridCol w:w="7230"/>
      <w:gridCol w:w="3226"/>
    </w:tblGrid>
    <w:tr w:rsidR="00F91ED6" w14:paraId="17D55232" w14:textId="77777777" w:rsidTr="00843662">
      <w:trPr>
        <w:trHeight w:val="1135"/>
      </w:trPr>
      <w:tc>
        <w:tcPr>
          <w:tcW w:w="7230" w:type="dxa"/>
        </w:tcPr>
        <w:p w14:paraId="42A366B8" w14:textId="77777777" w:rsidR="00F91ED6" w:rsidRPr="005A2CF9" w:rsidRDefault="00F91ED6" w:rsidP="00F91ED6">
          <w:pPr>
            <w:pStyle w:val="NormalText"/>
          </w:pPr>
          <w:r w:rsidRPr="005A2CF9">
            <w:t>Office Opening Times:</w:t>
          </w:r>
        </w:p>
        <w:p w14:paraId="11A86F4C" w14:textId="77777777" w:rsidR="00F91ED6" w:rsidRPr="005A2CF9" w:rsidRDefault="00F91ED6" w:rsidP="00F91ED6">
          <w:pPr>
            <w:pStyle w:val="NormalText"/>
          </w:pPr>
          <w:r w:rsidRPr="005A2CF9">
            <w:t xml:space="preserve">Mondays, Tuesdays &amp; </w:t>
          </w:r>
          <w:proofErr w:type="gramStart"/>
          <w:r w:rsidRPr="005A2CF9">
            <w:t>Fridays  10</w:t>
          </w:r>
          <w:proofErr w:type="gramEnd"/>
          <w:r w:rsidRPr="005A2CF9">
            <w:t>am - 12 noon</w:t>
          </w:r>
        </w:p>
        <w:p w14:paraId="05C270E8" w14:textId="77777777" w:rsidR="00F91ED6" w:rsidRPr="005A2CF9" w:rsidRDefault="00F91ED6" w:rsidP="00F91ED6">
          <w:pPr>
            <w:pStyle w:val="NormalText"/>
          </w:pPr>
          <w:r w:rsidRPr="005A2CF9">
            <w:t>Email</w:t>
          </w:r>
          <w:r w:rsidRPr="00C27ED3">
            <w:rPr>
              <w:szCs w:val="24"/>
            </w:rPr>
            <w:t xml:space="preserve">: </w:t>
          </w:r>
          <w:hyperlink r:id="rId1" w:history="1">
            <w:r w:rsidRPr="00C27ED3">
              <w:rPr>
                <w:rStyle w:val="Hyperlink"/>
                <w:rFonts w:ascii="Verdana" w:eastAsiaTheme="majorEastAsia" w:hAnsi="Verdana"/>
                <w:szCs w:val="24"/>
              </w:rPr>
              <w:t>clerk@mardenkent-pc.gov.uk</w:t>
            </w:r>
          </w:hyperlink>
        </w:p>
        <w:p w14:paraId="0F7233E6" w14:textId="77777777" w:rsidR="00F91ED6" w:rsidRDefault="00F91ED6" w:rsidP="00F91ED6">
          <w:pPr>
            <w:pStyle w:val="NormalText"/>
          </w:pPr>
          <w:r w:rsidRPr="005A2CF9">
            <w:t xml:space="preserve">Website: </w:t>
          </w:r>
          <w:r w:rsidRPr="00C27ED3">
            <w:rPr>
              <w:szCs w:val="24"/>
            </w:rPr>
            <w:t xml:space="preserve"> </w:t>
          </w:r>
          <w:hyperlink r:id="rId2" w:history="1">
            <w:r w:rsidRPr="00C27ED3">
              <w:rPr>
                <w:rStyle w:val="Hyperlink"/>
                <w:rFonts w:ascii="Verdana" w:eastAsiaTheme="majorEastAsia" w:hAnsi="Verdana"/>
                <w:szCs w:val="24"/>
              </w:rPr>
              <w:t>www.mardenkent-pc.gov.uk</w:t>
            </w:r>
          </w:hyperlink>
        </w:p>
        <w:p w14:paraId="2B3DBA33" w14:textId="2DD78B7E" w:rsidR="00F91ED6" w:rsidRPr="005A2CF9" w:rsidRDefault="00F91ED6" w:rsidP="00F91ED6">
          <w:pPr>
            <w:pStyle w:val="NormalText"/>
          </w:pPr>
          <w:r>
            <w:t xml:space="preserve">Parish Council </w:t>
          </w:r>
          <w:r w:rsidR="00843662">
            <w:t>Amenities – Memorial Safety Policy March 202</w:t>
          </w:r>
          <w:r w:rsidR="002E7963">
            <w:t>6</w:t>
          </w:r>
        </w:p>
        <w:p w14:paraId="7A1D007A" w14:textId="77777777" w:rsidR="00F91ED6" w:rsidRPr="005A2CF9" w:rsidRDefault="00F91ED6" w:rsidP="00F91ED6">
          <w:pPr>
            <w:pStyle w:val="Footer"/>
            <w:rPr>
              <w:rFonts w:ascii="Verdana" w:hAnsi="Verdana"/>
              <w:sz w:val="16"/>
              <w:szCs w:val="16"/>
            </w:rPr>
          </w:pPr>
        </w:p>
        <w:p w14:paraId="45A8533D" w14:textId="77777777" w:rsidR="00F91ED6" w:rsidRDefault="00F91ED6" w:rsidP="00F91ED6"/>
      </w:tc>
      <w:tc>
        <w:tcPr>
          <w:tcW w:w="3226" w:type="dxa"/>
        </w:tcPr>
        <w:p w14:paraId="658E1C01" w14:textId="77777777" w:rsidR="00F91ED6" w:rsidRDefault="00F91ED6" w:rsidP="00F91ED6">
          <w:pPr>
            <w:pStyle w:val="NormalWeb"/>
          </w:pPr>
          <w:r w:rsidRPr="00F5207E">
            <w:rPr>
              <w:noProof/>
            </w:rPr>
            <w:drawing>
              <wp:inline distT="0" distB="0" distL="0" distR="0" wp14:anchorId="6DBEF6FE" wp14:editId="52165C44">
                <wp:extent cx="1760220" cy="731520"/>
                <wp:effectExtent l="0" t="0" r="0" b="0"/>
                <wp:docPr id="130808852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088524" name="Picture 1">
                          <a:extLst>
                            <a:ext uri="{C183D7F6-B498-43B3-948B-1728B52AA6E4}">
                              <adec:decorative xmlns:adec="http://schemas.microsoft.com/office/drawing/2017/decorative" val="1"/>
                            </a:ext>
                          </a:extLst>
                        </pic:cNvPr>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760220" cy="731520"/>
                        </a:xfrm>
                        <a:prstGeom prst="rect">
                          <a:avLst/>
                        </a:prstGeom>
                        <a:noFill/>
                        <a:ln>
                          <a:noFill/>
                        </a:ln>
                      </pic:spPr>
                    </pic:pic>
                  </a:graphicData>
                </a:graphic>
              </wp:inline>
            </w:drawing>
          </w:r>
        </w:p>
      </w:tc>
    </w:tr>
  </w:tbl>
  <w:p w14:paraId="4665E82F" w14:textId="77777777" w:rsidR="00F16693" w:rsidRPr="00F91ED6" w:rsidRDefault="00F16693" w:rsidP="00F91E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36A0D" w14:textId="77777777" w:rsidR="00E34D72" w:rsidRDefault="00E34D72" w:rsidP="003E5E9F">
      <w:r>
        <w:separator/>
      </w:r>
    </w:p>
  </w:footnote>
  <w:footnote w:type="continuationSeparator" w:id="0">
    <w:p w14:paraId="618B0CDA" w14:textId="77777777" w:rsidR="00E34D72" w:rsidRDefault="00E34D72" w:rsidP="003E5E9F">
      <w:r>
        <w:continuationSeparator/>
      </w:r>
    </w:p>
  </w:footnote>
  <w:footnote w:type="continuationNotice" w:id="1">
    <w:p w14:paraId="70C7EC22" w14:textId="77777777" w:rsidR="00E34D72" w:rsidRDefault="00E34D7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9126760"/>
      <w:docPartObj>
        <w:docPartGallery w:val="Page Numbers (Top of Page)"/>
        <w:docPartUnique/>
      </w:docPartObj>
    </w:sdtPr>
    <w:sdtEndPr>
      <w:rPr>
        <w:noProof/>
      </w:rPr>
    </w:sdtEndPr>
    <w:sdtContent>
      <w:p w14:paraId="7B5741AD" w14:textId="431CF8AE" w:rsidR="002E7963" w:rsidRDefault="002E796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2C1B5DF" w14:textId="77777777" w:rsidR="003E5E9F" w:rsidRDefault="003E5E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11E04"/>
    <w:multiLevelType w:val="hybridMultilevel"/>
    <w:tmpl w:val="909E7C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C7A4573"/>
    <w:multiLevelType w:val="hybridMultilevel"/>
    <w:tmpl w:val="60840D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5687AF0"/>
    <w:multiLevelType w:val="hybridMultilevel"/>
    <w:tmpl w:val="3AC87BA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D04494F"/>
    <w:multiLevelType w:val="hybridMultilevel"/>
    <w:tmpl w:val="27B6E81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 w15:restartNumberingAfterBreak="0">
    <w:nsid w:val="1FBF1D75"/>
    <w:multiLevelType w:val="hybridMultilevel"/>
    <w:tmpl w:val="1160DCF2"/>
    <w:lvl w:ilvl="0" w:tplc="A2A8AC3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38135C7"/>
    <w:multiLevelType w:val="hybridMultilevel"/>
    <w:tmpl w:val="C0DE93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3869D8"/>
    <w:multiLevelType w:val="hybridMultilevel"/>
    <w:tmpl w:val="6480121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37C54400"/>
    <w:multiLevelType w:val="hybridMultilevel"/>
    <w:tmpl w:val="4C389978"/>
    <w:lvl w:ilvl="0" w:tplc="5986FD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2696D7B"/>
    <w:multiLevelType w:val="hybridMultilevel"/>
    <w:tmpl w:val="A91AE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FEE2EF7"/>
    <w:multiLevelType w:val="hybridMultilevel"/>
    <w:tmpl w:val="FC8C17E6"/>
    <w:lvl w:ilvl="0" w:tplc="49A260A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3512418"/>
    <w:multiLevelType w:val="hybridMultilevel"/>
    <w:tmpl w:val="C23E3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54267264"/>
    <w:multiLevelType w:val="hybridMultilevel"/>
    <w:tmpl w:val="504A92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8661058"/>
    <w:multiLevelType w:val="hybridMultilevel"/>
    <w:tmpl w:val="1178920C"/>
    <w:lvl w:ilvl="0" w:tplc="C16E382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652168BB"/>
    <w:multiLevelType w:val="hybridMultilevel"/>
    <w:tmpl w:val="29DAD8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72AA2A67"/>
    <w:multiLevelType w:val="hybridMultilevel"/>
    <w:tmpl w:val="FC8C17E6"/>
    <w:lvl w:ilvl="0" w:tplc="49A260A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51D3D54"/>
    <w:multiLevelType w:val="hybridMultilevel"/>
    <w:tmpl w:val="20C458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BFA7DB6"/>
    <w:multiLevelType w:val="hybridMultilevel"/>
    <w:tmpl w:val="22568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43556608">
    <w:abstractNumId w:val="14"/>
  </w:num>
  <w:num w:numId="2" w16cid:durableId="362293142">
    <w:abstractNumId w:val="5"/>
  </w:num>
  <w:num w:numId="3" w16cid:durableId="1660766395">
    <w:abstractNumId w:val="9"/>
  </w:num>
  <w:num w:numId="4" w16cid:durableId="180017535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19058787">
    <w:abstractNumId w:val="10"/>
  </w:num>
  <w:num w:numId="6" w16cid:durableId="1788310428">
    <w:abstractNumId w:val="12"/>
  </w:num>
  <w:num w:numId="7" w16cid:durableId="467548106">
    <w:abstractNumId w:val="7"/>
  </w:num>
  <w:num w:numId="8" w16cid:durableId="335377564">
    <w:abstractNumId w:val="16"/>
  </w:num>
  <w:num w:numId="9" w16cid:durableId="195124942">
    <w:abstractNumId w:val="8"/>
  </w:num>
  <w:num w:numId="10" w16cid:durableId="8878283">
    <w:abstractNumId w:val="4"/>
  </w:num>
  <w:num w:numId="11" w16cid:durableId="1032417040">
    <w:abstractNumId w:val="3"/>
  </w:num>
  <w:num w:numId="12" w16cid:durableId="138152729">
    <w:abstractNumId w:val="3"/>
  </w:num>
  <w:num w:numId="13" w16cid:durableId="885335388">
    <w:abstractNumId w:val="15"/>
  </w:num>
  <w:num w:numId="14" w16cid:durableId="774323097">
    <w:abstractNumId w:val="11"/>
  </w:num>
  <w:num w:numId="15" w16cid:durableId="11997332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1868446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99273034">
    <w:abstractNumId w:val="13"/>
  </w:num>
  <w:num w:numId="18" w16cid:durableId="1584102066">
    <w:abstractNumId w:val="2"/>
  </w:num>
  <w:num w:numId="19" w16cid:durableId="1834949176">
    <w:abstractNumId w:val="0"/>
  </w:num>
  <w:num w:numId="20" w16cid:durableId="1773012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ED1"/>
    <w:rsid w:val="00000126"/>
    <w:rsid w:val="00000959"/>
    <w:rsid w:val="00001FF5"/>
    <w:rsid w:val="000063C7"/>
    <w:rsid w:val="00007DF0"/>
    <w:rsid w:val="00010312"/>
    <w:rsid w:val="00010BEC"/>
    <w:rsid w:val="00011E58"/>
    <w:rsid w:val="00012F24"/>
    <w:rsid w:val="00014576"/>
    <w:rsid w:val="000147CE"/>
    <w:rsid w:val="00015219"/>
    <w:rsid w:val="000162C4"/>
    <w:rsid w:val="00016CC0"/>
    <w:rsid w:val="0001701B"/>
    <w:rsid w:val="00020172"/>
    <w:rsid w:val="000205EA"/>
    <w:rsid w:val="00021A97"/>
    <w:rsid w:val="000235D4"/>
    <w:rsid w:val="00026322"/>
    <w:rsid w:val="00026FCE"/>
    <w:rsid w:val="0002754B"/>
    <w:rsid w:val="00027CC3"/>
    <w:rsid w:val="0003037E"/>
    <w:rsid w:val="00032835"/>
    <w:rsid w:val="00033812"/>
    <w:rsid w:val="00033839"/>
    <w:rsid w:val="00035860"/>
    <w:rsid w:val="00036F29"/>
    <w:rsid w:val="00037D83"/>
    <w:rsid w:val="00040337"/>
    <w:rsid w:val="000412B7"/>
    <w:rsid w:val="00041A5C"/>
    <w:rsid w:val="00042777"/>
    <w:rsid w:val="000447D8"/>
    <w:rsid w:val="00044B78"/>
    <w:rsid w:val="000510D2"/>
    <w:rsid w:val="00052BA9"/>
    <w:rsid w:val="00052FD4"/>
    <w:rsid w:val="00053185"/>
    <w:rsid w:val="0005369C"/>
    <w:rsid w:val="0005531B"/>
    <w:rsid w:val="000557FB"/>
    <w:rsid w:val="00057078"/>
    <w:rsid w:val="0005717E"/>
    <w:rsid w:val="00057684"/>
    <w:rsid w:val="00057F2C"/>
    <w:rsid w:val="00060A8C"/>
    <w:rsid w:val="00061312"/>
    <w:rsid w:val="000648B9"/>
    <w:rsid w:val="000655A9"/>
    <w:rsid w:val="0006596B"/>
    <w:rsid w:val="00067520"/>
    <w:rsid w:val="00070689"/>
    <w:rsid w:val="00072C75"/>
    <w:rsid w:val="000737E8"/>
    <w:rsid w:val="0007456C"/>
    <w:rsid w:val="00075782"/>
    <w:rsid w:val="0007638D"/>
    <w:rsid w:val="000776DA"/>
    <w:rsid w:val="000807A6"/>
    <w:rsid w:val="00080E80"/>
    <w:rsid w:val="0008366E"/>
    <w:rsid w:val="00084CA1"/>
    <w:rsid w:val="0008591D"/>
    <w:rsid w:val="00085BF5"/>
    <w:rsid w:val="00087771"/>
    <w:rsid w:val="000918C6"/>
    <w:rsid w:val="0009549C"/>
    <w:rsid w:val="0009592D"/>
    <w:rsid w:val="00097199"/>
    <w:rsid w:val="000979FF"/>
    <w:rsid w:val="00097BA6"/>
    <w:rsid w:val="000A1B22"/>
    <w:rsid w:val="000A39B8"/>
    <w:rsid w:val="000A63A2"/>
    <w:rsid w:val="000A63C7"/>
    <w:rsid w:val="000A642B"/>
    <w:rsid w:val="000A72A0"/>
    <w:rsid w:val="000A7622"/>
    <w:rsid w:val="000B1618"/>
    <w:rsid w:val="000B25EA"/>
    <w:rsid w:val="000B50D5"/>
    <w:rsid w:val="000B5E12"/>
    <w:rsid w:val="000B7CA4"/>
    <w:rsid w:val="000C0290"/>
    <w:rsid w:val="000C1DD1"/>
    <w:rsid w:val="000C62EB"/>
    <w:rsid w:val="000C6428"/>
    <w:rsid w:val="000D0F3F"/>
    <w:rsid w:val="000D266C"/>
    <w:rsid w:val="000D4501"/>
    <w:rsid w:val="000D5100"/>
    <w:rsid w:val="000D5A9A"/>
    <w:rsid w:val="000E4DF6"/>
    <w:rsid w:val="000E4E0A"/>
    <w:rsid w:val="000E7A46"/>
    <w:rsid w:val="000F0C6E"/>
    <w:rsid w:val="000F188A"/>
    <w:rsid w:val="000F25E1"/>
    <w:rsid w:val="000F2AE1"/>
    <w:rsid w:val="000F3157"/>
    <w:rsid w:val="000F3FB4"/>
    <w:rsid w:val="000F4EBB"/>
    <w:rsid w:val="000F5A7A"/>
    <w:rsid w:val="000F5C96"/>
    <w:rsid w:val="000F7AD8"/>
    <w:rsid w:val="000F7D75"/>
    <w:rsid w:val="00100C1A"/>
    <w:rsid w:val="00100EFB"/>
    <w:rsid w:val="00101790"/>
    <w:rsid w:val="00102E84"/>
    <w:rsid w:val="00103335"/>
    <w:rsid w:val="00103F65"/>
    <w:rsid w:val="001048D9"/>
    <w:rsid w:val="00104CA7"/>
    <w:rsid w:val="00105BD9"/>
    <w:rsid w:val="00105D93"/>
    <w:rsid w:val="001072D8"/>
    <w:rsid w:val="001125B1"/>
    <w:rsid w:val="00112CFE"/>
    <w:rsid w:val="001150FA"/>
    <w:rsid w:val="0011606F"/>
    <w:rsid w:val="00117DBF"/>
    <w:rsid w:val="0012114F"/>
    <w:rsid w:val="00121B40"/>
    <w:rsid w:val="00121FF1"/>
    <w:rsid w:val="00122538"/>
    <w:rsid w:val="00122634"/>
    <w:rsid w:val="001245DA"/>
    <w:rsid w:val="00124D46"/>
    <w:rsid w:val="001250B4"/>
    <w:rsid w:val="001265E3"/>
    <w:rsid w:val="00127296"/>
    <w:rsid w:val="0013159C"/>
    <w:rsid w:val="0013381C"/>
    <w:rsid w:val="00133E6F"/>
    <w:rsid w:val="00136DE8"/>
    <w:rsid w:val="00137008"/>
    <w:rsid w:val="001375A8"/>
    <w:rsid w:val="0014081B"/>
    <w:rsid w:val="00141DED"/>
    <w:rsid w:val="00144A8B"/>
    <w:rsid w:val="00144A93"/>
    <w:rsid w:val="0014506D"/>
    <w:rsid w:val="001458AD"/>
    <w:rsid w:val="001465FA"/>
    <w:rsid w:val="00146D65"/>
    <w:rsid w:val="00150182"/>
    <w:rsid w:val="00150DC8"/>
    <w:rsid w:val="00151315"/>
    <w:rsid w:val="001527E5"/>
    <w:rsid w:val="00155DCA"/>
    <w:rsid w:val="00157D5F"/>
    <w:rsid w:val="00160103"/>
    <w:rsid w:val="00160A20"/>
    <w:rsid w:val="00161FAF"/>
    <w:rsid w:val="00163183"/>
    <w:rsid w:val="00164EE7"/>
    <w:rsid w:val="0016692D"/>
    <w:rsid w:val="00166BA4"/>
    <w:rsid w:val="00170D31"/>
    <w:rsid w:val="0017145D"/>
    <w:rsid w:val="00172EDB"/>
    <w:rsid w:val="0017486C"/>
    <w:rsid w:val="00175100"/>
    <w:rsid w:val="001760FF"/>
    <w:rsid w:val="00180A91"/>
    <w:rsid w:val="00180C1A"/>
    <w:rsid w:val="00181A0B"/>
    <w:rsid w:val="00183C27"/>
    <w:rsid w:val="00186A5D"/>
    <w:rsid w:val="001911A1"/>
    <w:rsid w:val="001924AD"/>
    <w:rsid w:val="00192AC0"/>
    <w:rsid w:val="00193713"/>
    <w:rsid w:val="00194378"/>
    <w:rsid w:val="001A18C7"/>
    <w:rsid w:val="001A2D37"/>
    <w:rsid w:val="001A3E77"/>
    <w:rsid w:val="001A6FC6"/>
    <w:rsid w:val="001B49E4"/>
    <w:rsid w:val="001B521E"/>
    <w:rsid w:val="001B5719"/>
    <w:rsid w:val="001B5B18"/>
    <w:rsid w:val="001B66B8"/>
    <w:rsid w:val="001B67A0"/>
    <w:rsid w:val="001C02D5"/>
    <w:rsid w:val="001C1021"/>
    <w:rsid w:val="001C1650"/>
    <w:rsid w:val="001C208B"/>
    <w:rsid w:val="001C32CA"/>
    <w:rsid w:val="001C333C"/>
    <w:rsid w:val="001C46AB"/>
    <w:rsid w:val="001C478A"/>
    <w:rsid w:val="001C48D4"/>
    <w:rsid w:val="001C5781"/>
    <w:rsid w:val="001C6AEE"/>
    <w:rsid w:val="001D0001"/>
    <w:rsid w:val="001D0202"/>
    <w:rsid w:val="001D11B8"/>
    <w:rsid w:val="001D1965"/>
    <w:rsid w:val="001D2E8C"/>
    <w:rsid w:val="001D32C4"/>
    <w:rsid w:val="001D4A7C"/>
    <w:rsid w:val="001D5327"/>
    <w:rsid w:val="001D78B5"/>
    <w:rsid w:val="001E0690"/>
    <w:rsid w:val="001E2EB9"/>
    <w:rsid w:val="001E3167"/>
    <w:rsid w:val="001E3A65"/>
    <w:rsid w:val="001E4FA7"/>
    <w:rsid w:val="001F0CED"/>
    <w:rsid w:val="001F2049"/>
    <w:rsid w:val="001F2E02"/>
    <w:rsid w:val="001F4807"/>
    <w:rsid w:val="001F4A10"/>
    <w:rsid w:val="001F5AA8"/>
    <w:rsid w:val="001F60E8"/>
    <w:rsid w:val="001F6982"/>
    <w:rsid w:val="002014EA"/>
    <w:rsid w:val="00201A19"/>
    <w:rsid w:val="00202518"/>
    <w:rsid w:val="0020343B"/>
    <w:rsid w:val="002034E5"/>
    <w:rsid w:val="00204122"/>
    <w:rsid w:val="00207F83"/>
    <w:rsid w:val="002128C9"/>
    <w:rsid w:val="00214518"/>
    <w:rsid w:val="00220FE2"/>
    <w:rsid w:val="00222E8A"/>
    <w:rsid w:val="00230759"/>
    <w:rsid w:val="00231522"/>
    <w:rsid w:val="00235152"/>
    <w:rsid w:val="00235E8E"/>
    <w:rsid w:val="002366F4"/>
    <w:rsid w:val="002372D9"/>
    <w:rsid w:val="002414AD"/>
    <w:rsid w:val="00241E38"/>
    <w:rsid w:val="0024215A"/>
    <w:rsid w:val="00242E76"/>
    <w:rsid w:val="0024319E"/>
    <w:rsid w:val="00243B6E"/>
    <w:rsid w:val="00244232"/>
    <w:rsid w:val="00244593"/>
    <w:rsid w:val="0024489B"/>
    <w:rsid w:val="00245181"/>
    <w:rsid w:val="00245573"/>
    <w:rsid w:val="00246133"/>
    <w:rsid w:val="00246292"/>
    <w:rsid w:val="00246673"/>
    <w:rsid w:val="00246C51"/>
    <w:rsid w:val="00247E09"/>
    <w:rsid w:val="00250B5D"/>
    <w:rsid w:val="00251370"/>
    <w:rsid w:val="00251784"/>
    <w:rsid w:val="00254DE7"/>
    <w:rsid w:val="00255001"/>
    <w:rsid w:val="002557D6"/>
    <w:rsid w:val="002608AF"/>
    <w:rsid w:val="00260FC5"/>
    <w:rsid w:val="0026380F"/>
    <w:rsid w:val="0026590F"/>
    <w:rsid w:val="00266558"/>
    <w:rsid w:val="00267D6D"/>
    <w:rsid w:val="00270A68"/>
    <w:rsid w:val="002719B2"/>
    <w:rsid w:val="00272776"/>
    <w:rsid w:val="00275363"/>
    <w:rsid w:val="002768DF"/>
    <w:rsid w:val="00280BEF"/>
    <w:rsid w:val="00281708"/>
    <w:rsid w:val="0028190B"/>
    <w:rsid w:val="0028503B"/>
    <w:rsid w:val="00286028"/>
    <w:rsid w:val="00287308"/>
    <w:rsid w:val="00290064"/>
    <w:rsid w:val="00292CE9"/>
    <w:rsid w:val="0029441F"/>
    <w:rsid w:val="002946BB"/>
    <w:rsid w:val="00294BF7"/>
    <w:rsid w:val="00296819"/>
    <w:rsid w:val="00296F79"/>
    <w:rsid w:val="002A3602"/>
    <w:rsid w:val="002A38AA"/>
    <w:rsid w:val="002A3B27"/>
    <w:rsid w:val="002A507D"/>
    <w:rsid w:val="002A53ED"/>
    <w:rsid w:val="002A659D"/>
    <w:rsid w:val="002A6B76"/>
    <w:rsid w:val="002A7F14"/>
    <w:rsid w:val="002B213C"/>
    <w:rsid w:val="002B3863"/>
    <w:rsid w:val="002B3B3A"/>
    <w:rsid w:val="002B5FA1"/>
    <w:rsid w:val="002B69D9"/>
    <w:rsid w:val="002C015E"/>
    <w:rsid w:val="002C159B"/>
    <w:rsid w:val="002C2EC1"/>
    <w:rsid w:val="002C30F8"/>
    <w:rsid w:val="002C32E2"/>
    <w:rsid w:val="002C3A7A"/>
    <w:rsid w:val="002C4F6C"/>
    <w:rsid w:val="002C51E1"/>
    <w:rsid w:val="002C589E"/>
    <w:rsid w:val="002C6024"/>
    <w:rsid w:val="002C6110"/>
    <w:rsid w:val="002D04D1"/>
    <w:rsid w:val="002D2B9E"/>
    <w:rsid w:val="002D49D8"/>
    <w:rsid w:val="002D5447"/>
    <w:rsid w:val="002D602F"/>
    <w:rsid w:val="002D65C1"/>
    <w:rsid w:val="002E1D41"/>
    <w:rsid w:val="002E228C"/>
    <w:rsid w:val="002E2DDC"/>
    <w:rsid w:val="002E32FB"/>
    <w:rsid w:val="002E338F"/>
    <w:rsid w:val="002E353D"/>
    <w:rsid w:val="002E42C5"/>
    <w:rsid w:val="002E4948"/>
    <w:rsid w:val="002E59B1"/>
    <w:rsid w:val="002E5B48"/>
    <w:rsid w:val="002E6FE7"/>
    <w:rsid w:val="002E7963"/>
    <w:rsid w:val="002F04F7"/>
    <w:rsid w:val="002F254D"/>
    <w:rsid w:val="002F2736"/>
    <w:rsid w:val="002F4C01"/>
    <w:rsid w:val="002F4E48"/>
    <w:rsid w:val="002F58DC"/>
    <w:rsid w:val="002F5B72"/>
    <w:rsid w:val="002F66C9"/>
    <w:rsid w:val="00300211"/>
    <w:rsid w:val="00300AF9"/>
    <w:rsid w:val="00300FD4"/>
    <w:rsid w:val="003011F0"/>
    <w:rsid w:val="003044AC"/>
    <w:rsid w:val="00304703"/>
    <w:rsid w:val="00306496"/>
    <w:rsid w:val="003067FE"/>
    <w:rsid w:val="00311815"/>
    <w:rsid w:val="0031236C"/>
    <w:rsid w:val="00313971"/>
    <w:rsid w:val="00314381"/>
    <w:rsid w:val="00315423"/>
    <w:rsid w:val="00320ADA"/>
    <w:rsid w:val="00321294"/>
    <w:rsid w:val="00321A22"/>
    <w:rsid w:val="00322BA4"/>
    <w:rsid w:val="0032321F"/>
    <w:rsid w:val="003233CA"/>
    <w:rsid w:val="003244CA"/>
    <w:rsid w:val="0032494C"/>
    <w:rsid w:val="00324C6E"/>
    <w:rsid w:val="00333CA2"/>
    <w:rsid w:val="00334B07"/>
    <w:rsid w:val="00334E56"/>
    <w:rsid w:val="00341B69"/>
    <w:rsid w:val="003450F5"/>
    <w:rsid w:val="00345CB1"/>
    <w:rsid w:val="0034617E"/>
    <w:rsid w:val="00346486"/>
    <w:rsid w:val="00346494"/>
    <w:rsid w:val="00352491"/>
    <w:rsid w:val="003542B1"/>
    <w:rsid w:val="003545F5"/>
    <w:rsid w:val="00355E3C"/>
    <w:rsid w:val="00356F2F"/>
    <w:rsid w:val="00357E83"/>
    <w:rsid w:val="0036259D"/>
    <w:rsid w:val="0036331C"/>
    <w:rsid w:val="00363520"/>
    <w:rsid w:val="003645C6"/>
    <w:rsid w:val="00366E78"/>
    <w:rsid w:val="0037167D"/>
    <w:rsid w:val="0037423B"/>
    <w:rsid w:val="0037446D"/>
    <w:rsid w:val="003756A7"/>
    <w:rsid w:val="00375DC2"/>
    <w:rsid w:val="00376480"/>
    <w:rsid w:val="00376768"/>
    <w:rsid w:val="00381D1E"/>
    <w:rsid w:val="0038289C"/>
    <w:rsid w:val="00384542"/>
    <w:rsid w:val="003846BF"/>
    <w:rsid w:val="00385C58"/>
    <w:rsid w:val="003913D3"/>
    <w:rsid w:val="00391B37"/>
    <w:rsid w:val="003923A8"/>
    <w:rsid w:val="00393187"/>
    <w:rsid w:val="00395A73"/>
    <w:rsid w:val="00396CC6"/>
    <w:rsid w:val="00397073"/>
    <w:rsid w:val="003A2EB8"/>
    <w:rsid w:val="003A3190"/>
    <w:rsid w:val="003A3D0C"/>
    <w:rsid w:val="003A6506"/>
    <w:rsid w:val="003A6740"/>
    <w:rsid w:val="003A7966"/>
    <w:rsid w:val="003A7BAE"/>
    <w:rsid w:val="003B0B04"/>
    <w:rsid w:val="003B0D9D"/>
    <w:rsid w:val="003B258E"/>
    <w:rsid w:val="003B3BC9"/>
    <w:rsid w:val="003B4EAF"/>
    <w:rsid w:val="003B5048"/>
    <w:rsid w:val="003B5FB6"/>
    <w:rsid w:val="003B6FA0"/>
    <w:rsid w:val="003C02A4"/>
    <w:rsid w:val="003C1BB9"/>
    <w:rsid w:val="003C2F0C"/>
    <w:rsid w:val="003C3E6C"/>
    <w:rsid w:val="003C6D7E"/>
    <w:rsid w:val="003C757F"/>
    <w:rsid w:val="003C779A"/>
    <w:rsid w:val="003D0A65"/>
    <w:rsid w:val="003D1691"/>
    <w:rsid w:val="003D2347"/>
    <w:rsid w:val="003D3264"/>
    <w:rsid w:val="003D4E65"/>
    <w:rsid w:val="003D70C2"/>
    <w:rsid w:val="003E0493"/>
    <w:rsid w:val="003E1105"/>
    <w:rsid w:val="003E1890"/>
    <w:rsid w:val="003E35A2"/>
    <w:rsid w:val="003E421C"/>
    <w:rsid w:val="003E5E9F"/>
    <w:rsid w:val="003E65DC"/>
    <w:rsid w:val="003E6C84"/>
    <w:rsid w:val="003E7350"/>
    <w:rsid w:val="003E7AF3"/>
    <w:rsid w:val="003F267E"/>
    <w:rsid w:val="003F2767"/>
    <w:rsid w:val="003F4F7D"/>
    <w:rsid w:val="003F57A7"/>
    <w:rsid w:val="0040073E"/>
    <w:rsid w:val="0040424F"/>
    <w:rsid w:val="004045F5"/>
    <w:rsid w:val="00405039"/>
    <w:rsid w:val="00405443"/>
    <w:rsid w:val="00405D0A"/>
    <w:rsid w:val="00405E51"/>
    <w:rsid w:val="00406FA0"/>
    <w:rsid w:val="00412E2C"/>
    <w:rsid w:val="00412ED2"/>
    <w:rsid w:val="00415F69"/>
    <w:rsid w:val="00416DCA"/>
    <w:rsid w:val="004204C9"/>
    <w:rsid w:val="00420C68"/>
    <w:rsid w:val="004214FF"/>
    <w:rsid w:val="00422AAC"/>
    <w:rsid w:val="00423C61"/>
    <w:rsid w:val="0042471C"/>
    <w:rsid w:val="00424F4B"/>
    <w:rsid w:val="00425B41"/>
    <w:rsid w:val="00430E4E"/>
    <w:rsid w:val="00432E1B"/>
    <w:rsid w:val="004335F8"/>
    <w:rsid w:val="00434665"/>
    <w:rsid w:val="00434E51"/>
    <w:rsid w:val="004352D8"/>
    <w:rsid w:val="0043652D"/>
    <w:rsid w:val="00436A32"/>
    <w:rsid w:val="00437E3F"/>
    <w:rsid w:val="00442ED1"/>
    <w:rsid w:val="004430C8"/>
    <w:rsid w:val="00443275"/>
    <w:rsid w:val="0044432A"/>
    <w:rsid w:val="004455FB"/>
    <w:rsid w:val="00445776"/>
    <w:rsid w:val="00446315"/>
    <w:rsid w:val="00447BC2"/>
    <w:rsid w:val="004523B4"/>
    <w:rsid w:val="00454E5E"/>
    <w:rsid w:val="004575C4"/>
    <w:rsid w:val="00460978"/>
    <w:rsid w:val="00461175"/>
    <w:rsid w:val="00470477"/>
    <w:rsid w:val="00470638"/>
    <w:rsid w:val="00470E79"/>
    <w:rsid w:val="00470E85"/>
    <w:rsid w:val="00472E18"/>
    <w:rsid w:val="004750A3"/>
    <w:rsid w:val="00480D50"/>
    <w:rsid w:val="004835CB"/>
    <w:rsid w:val="00485C23"/>
    <w:rsid w:val="004863BA"/>
    <w:rsid w:val="0048642F"/>
    <w:rsid w:val="0048728F"/>
    <w:rsid w:val="00490D4A"/>
    <w:rsid w:val="00491C8B"/>
    <w:rsid w:val="00493426"/>
    <w:rsid w:val="00493F0A"/>
    <w:rsid w:val="004940A6"/>
    <w:rsid w:val="00495C2B"/>
    <w:rsid w:val="004A3C6D"/>
    <w:rsid w:val="004A4E0F"/>
    <w:rsid w:val="004A56C3"/>
    <w:rsid w:val="004A574E"/>
    <w:rsid w:val="004B01C7"/>
    <w:rsid w:val="004B01FE"/>
    <w:rsid w:val="004B0CA4"/>
    <w:rsid w:val="004B159E"/>
    <w:rsid w:val="004B22C0"/>
    <w:rsid w:val="004B2858"/>
    <w:rsid w:val="004B2E50"/>
    <w:rsid w:val="004B3ECD"/>
    <w:rsid w:val="004B69F2"/>
    <w:rsid w:val="004C016E"/>
    <w:rsid w:val="004C0DDB"/>
    <w:rsid w:val="004C20AF"/>
    <w:rsid w:val="004C26CE"/>
    <w:rsid w:val="004C2A8C"/>
    <w:rsid w:val="004C555A"/>
    <w:rsid w:val="004C56BF"/>
    <w:rsid w:val="004C5B18"/>
    <w:rsid w:val="004C6562"/>
    <w:rsid w:val="004D0A13"/>
    <w:rsid w:val="004D11F2"/>
    <w:rsid w:val="004D4697"/>
    <w:rsid w:val="004D5BC0"/>
    <w:rsid w:val="004D7C38"/>
    <w:rsid w:val="004E1A68"/>
    <w:rsid w:val="004E57D9"/>
    <w:rsid w:val="004E7673"/>
    <w:rsid w:val="004F01B0"/>
    <w:rsid w:val="004F0E09"/>
    <w:rsid w:val="004F1A63"/>
    <w:rsid w:val="004F4E29"/>
    <w:rsid w:val="004F5475"/>
    <w:rsid w:val="004F584D"/>
    <w:rsid w:val="004F6A82"/>
    <w:rsid w:val="004F7070"/>
    <w:rsid w:val="004F7620"/>
    <w:rsid w:val="005026E6"/>
    <w:rsid w:val="005028A2"/>
    <w:rsid w:val="00503008"/>
    <w:rsid w:val="005047AA"/>
    <w:rsid w:val="00504E91"/>
    <w:rsid w:val="00505070"/>
    <w:rsid w:val="005064E3"/>
    <w:rsid w:val="0050745A"/>
    <w:rsid w:val="00510618"/>
    <w:rsid w:val="00512EB5"/>
    <w:rsid w:val="005134D6"/>
    <w:rsid w:val="00514760"/>
    <w:rsid w:val="00514FDC"/>
    <w:rsid w:val="005155BF"/>
    <w:rsid w:val="00517E5B"/>
    <w:rsid w:val="00517F14"/>
    <w:rsid w:val="00520071"/>
    <w:rsid w:val="00521164"/>
    <w:rsid w:val="0052271C"/>
    <w:rsid w:val="00523615"/>
    <w:rsid w:val="0052472B"/>
    <w:rsid w:val="005258DE"/>
    <w:rsid w:val="00527371"/>
    <w:rsid w:val="00530B7F"/>
    <w:rsid w:val="0053150C"/>
    <w:rsid w:val="005317D1"/>
    <w:rsid w:val="00531B14"/>
    <w:rsid w:val="00532F3F"/>
    <w:rsid w:val="00535756"/>
    <w:rsid w:val="00535F26"/>
    <w:rsid w:val="00541462"/>
    <w:rsid w:val="00541E78"/>
    <w:rsid w:val="0054264F"/>
    <w:rsid w:val="005427F6"/>
    <w:rsid w:val="00542BE1"/>
    <w:rsid w:val="00543978"/>
    <w:rsid w:val="005452BA"/>
    <w:rsid w:val="00545FDD"/>
    <w:rsid w:val="005467C4"/>
    <w:rsid w:val="005522BB"/>
    <w:rsid w:val="00554EF1"/>
    <w:rsid w:val="0055544D"/>
    <w:rsid w:val="00555582"/>
    <w:rsid w:val="00556602"/>
    <w:rsid w:val="00556BEB"/>
    <w:rsid w:val="00556D95"/>
    <w:rsid w:val="00556FF1"/>
    <w:rsid w:val="00557294"/>
    <w:rsid w:val="00561710"/>
    <w:rsid w:val="00562C03"/>
    <w:rsid w:val="0056390E"/>
    <w:rsid w:val="00563C85"/>
    <w:rsid w:val="005641A5"/>
    <w:rsid w:val="00564C1F"/>
    <w:rsid w:val="00564EFF"/>
    <w:rsid w:val="005652D6"/>
    <w:rsid w:val="00565356"/>
    <w:rsid w:val="00566801"/>
    <w:rsid w:val="0057018A"/>
    <w:rsid w:val="00570A3A"/>
    <w:rsid w:val="00571757"/>
    <w:rsid w:val="0057181B"/>
    <w:rsid w:val="00574B68"/>
    <w:rsid w:val="00575591"/>
    <w:rsid w:val="00575925"/>
    <w:rsid w:val="00575989"/>
    <w:rsid w:val="00575FEC"/>
    <w:rsid w:val="00576365"/>
    <w:rsid w:val="00577E44"/>
    <w:rsid w:val="00580515"/>
    <w:rsid w:val="005811B4"/>
    <w:rsid w:val="005816B9"/>
    <w:rsid w:val="0058364B"/>
    <w:rsid w:val="00583C99"/>
    <w:rsid w:val="005856E3"/>
    <w:rsid w:val="00585F42"/>
    <w:rsid w:val="005911C3"/>
    <w:rsid w:val="00591E15"/>
    <w:rsid w:val="005931F0"/>
    <w:rsid w:val="0059567B"/>
    <w:rsid w:val="005970A4"/>
    <w:rsid w:val="005A0A59"/>
    <w:rsid w:val="005A0BCF"/>
    <w:rsid w:val="005A0C6C"/>
    <w:rsid w:val="005A1872"/>
    <w:rsid w:val="005A1FDD"/>
    <w:rsid w:val="005A3988"/>
    <w:rsid w:val="005A4A20"/>
    <w:rsid w:val="005A4D39"/>
    <w:rsid w:val="005A60D6"/>
    <w:rsid w:val="005B040A"/>
    <w:rsid w:val="005B094C"/>
    <w:rsid w:val="005B1E6A"/>
    <w:rsid w:val="005B1F42"/>
    <w:rsid w:val="005B1F53"/>
    <w:rsid w:val="005B6492"/>
    <w:rsid w:val="005B6659"/>
    <w:rsid w:val="005C09C3"/>
    <w:rsid w:val="005C393E"/>
    <w:rsid w:val="005C5655"/>
    <w:rsid w:val="005C66A0"/>
    <w:rsid w:val="005C6AC2"/>
    <w:rsid w:val="005C6D2D"/>
    <w:rsid w:val="005D02FD"/>
    <w:rsid w:val="005D04D6"/>
    <w:rsid w:val="005D06B1"/>
    <w:rsid w:val="005D136D"/>
    <w:rsid w:val="005D2BD2"/>
    <w:rsid w:val="005D2D13"/>
    <w:rsid w:val="005D3D14"/>
    <w:rsid w:val="005D6322"/>
    <w:rsid w:val="005D6DA7"/>
    <w:rsid w:val="005E24C4"/>
    <w:rsid w:val="005E5522"/>
    <w:rsid w:val="005E5986"/>
    <w:rsid w:val="005E6214"/>
    <w:rsid w:val="005F09E2"/>
    <w:rsid w:val="005F1798"/>
    <w:rsid w:val="005F221E"/>
    <w:rsid w:val="005F30D1"/>
    <w:rsid w:val="005F3565"/>
    <w:rsid w:val="005F3E31"/>
    <w:rsid w:val="005F5A92"/>
    <w:rsid w:val="00600AF6"/>
    <w:rsid w:val="00601479"/>
    <w:rsid w:val="00602313"/>
    <w:rsid w:val="00602812"/>
    <w:rsid w:val="00602910"/>
    <w:rsid w:val="00602A98"/>
    <w:rsid w:val="00602E18"/>
    <w:rsid w:val="00603BE0"/>
    <w:rsid w:val="0060611C"/>
    <w:rsid w:val="00606958"/>
    <w:rsid w:val="00610AA7"/>
    <w:rsid w:val="00610DED"/>
    <w:rsid w:val="006137D1"/>
    <w:rsid w:val="00613DD6"/>
    <w:rsid w:val="00614C61"/>
    <w:rsid w:val="00616755"/>
    <w:rsid w:val="0061743D"/>
    <w:rsid w:val="006175AA"/>
    <w:rsid w:val="00622AD6"/>
    <w:rsid w:val="00622FFF"/>
    <w:rsid w:val="006238DB"/>
    <w:rsid w:val="00624448"/>
    <w:rsid w:val="00626365"/>
    <w:rsid w:val="00630B7D"/>
    <w:rsid w:val="00630FD8"/>
    <w:rsid w:val="00640B1E"/>
    <w:rsid w:val="00641BCD"/>
    <w:rsid w:val="00641E08"/>
    <w:rsid w:val="00643E6C"/>
    <w:rsid w:val="00644DD2"/>
    <w:rsid w:val="006451AB"/>
    <w:rsid w:val="006451FC"/>
    <w:rsid w:val="00645780"/>
    <w:rsid w:val="00646683"/>
    <w:rsid w:val="00646A67"/>
    <w:rsid w:val="00646EF7"/>
    <w:rsid w:val="006531CF"/>
    <w:rsid w:val="006544F5"/>
    <w:rsid w:val="00655394"/>
    <w:rsid w:val="0065547B"/>
    <w:rsid w:val="006559DE"/>
    <w:rsid w:val="006561DC"/>
    <w:rsid w:val="00656371"/>
    <w:rsid w:val="00663153"/>
    <w:rsid w:val="006644B6"/>
    <w:rsid w:val="006649D6"/>
    <w:rsid w:val="00665C70"/>
    <w:rsid w:val="00666797"/>
    <w:rsid w:val="00672437"/>
    <w:rsid w:val="00672572"/>
    <w:rsid w:val="006744B3"/>
    <w:rsid w:val="00674D67"/>
    <w:rsid w:val="006752AE"/>
    <w:rsid w:val="00680395"/>
    <w:rsid w:val="00681166"/>
    <w:rsid w:val="006815A6"/>
    <w:rsid w:val="00681A0A"/>
    <w:rsid w:val="00681E49"/>
    <w:rsid w:val="00681E74"/>
    <w:rsid w:val="00684C0E"/>
    <w:rsid w:val="00684DE7"/>
    <w:rsid w:val="00685B38"/>
    <w:rsid w:val="00685D3A"/>
    <w:rsid w:val="0069059C"/>
    <w:rsid w:val="0069147B"/>
    <w:rsid w:val="00691B40"/>
    <w:rsid w:val="006922A6"/>
    <w:rsid w:val="006927AD"/>
    <w:rsid w:val="0069413F"/>
    <w:rsid w:val="00696AE9"/>
    <w:rsid w:val="006A38F7"/>
    <w:rsid w:val="006A4763"/>
    <w:rsid w:val="006A512A"/>
    <w:rsid w:val="006A5C0D"/>
    <w:rsid w:val="006B3C09"/>
    <w:rsid w:val="006B4B63"/>
    <w:rsid w:val="006B613B"/>
    <w:rsid w:val="006B68DB"/>
    <w:rsid w:val="006B6EC9"/>
    <w:rsid w:val="006C0C6C"/>
    <w:rsid w:val="006C1DD3"/>
    <w:rsid w:val="006C23A3"/>
    <w:rsid w:val="006C312A"/>
    <w:rsid w:val="006C3564"/>
    <w:rsid w:val="006C406A"/>
    <w:rsid w:val="006C5A02"/>
    <w:rsid w:val="006C5E2C"/>
    <w:rsid w:val="006C6505"/>
    <w:rsid w:val="006C6555"/>
    <w:rsid w:val="006C74A9"/>
    <w:rsid w:val="006C795A"/>
    <w:rsid w:val="006D034A"/>
    <w:rsid w:val="006D0D92"/>
    <w:rsid w:val="006D190B"/>
    <w:rsid w:val="006D4446"/>
    <w:rsid w:val="006D5438"/>
    <w:rsid w:val="006D68BC"/>
    <w:rsid w:val="006D7685"/>
    <w:rsid w:val="006D7B4C"/>
    <w:rsid w:val="006E3BA9"/>
    <w:rsid w:val="006E7429"/>
    <w:rsid w:val="006E7DDD"/>
    <w:rsid w:val="006E7F73"/>
    <w:rsid w:val="006F0D0A"/>
    <w:rsid w:val="006F1230"/>
    <w:rsid w:val="006F1324"/>
    <w:rsid w:val="006F2C61"/>
    <w:rsid w:val="006F2CAF"/>
    <w:rsid w:val="006F3A56"/>
    <w:rsid w:val="006F578F"/>
    <w:rsid w:val="006F5C4C"/>
    <w:rsid w:val="006F6F28"/>
    <w:rsid w:val="006F7262"/>
    <w:rsid w:val="00704696"/>
    <w:rsid w:val="0070573D"/>
    <w:rsid w:val="0070594C"/>
    <w:rsid w:val="00705C90"/>
    <w:rsid w:val="007064FC"/>
    <w:rsid w:val="0071233B"/>
    <w:rsid w:val="007125B3"/>
    <w:rsid w:val="0071416F"/>
    <w:rsid w:val="0071508F"/>
    <w:rsid w:val="00716727"/>
    <w:rsid w:val="007222C3"/>
    <w:rsid w:val="00722C4D"/>
    <w:rsid w:val="007235F2"/>
    <w:rsid w:val="00724326"/>
    <w:rsid w:val="0072472C"/>
    <w:rsid w:val="00724F18"/>
    <w:rsid w:val="00726729"/>
    <w:rsid w:val="00726827"/>
    <w:rsid w:val="0072688C"/>
    <w:rsid w:val="0073082F"/>
    <w:rsid w:val="007325A8"/>
    <w:rsid w:val="007328AE"/>
    <w:rsid w:val="00733327"/>
    <w:rsid w:val="0073466B"/>
    <w:rsid w:val="00736291"/>
    <w:rsid w:val="00736312"/>
    <w:rsid w:val="00737C4F"/>
    <w:rsid w:val="0074093E"/>
    <w:rsid w:val="00740F71"/>
    <w:rsid w:val="00740FF6"/>
    <w:rsid w:val="00741904"/>
    <w:rsid w:val="00742E4D"/>
    <w:rsid w:val="0074334F"/>
    <w:rsid w:val="00745140"/>
    <w:rsid w:val="007465FD"/>
    <w:rsid w:val="00746EFB"/>
    <w:rsid w:val="00747C18"/>
    <w:rsid w:val="00750004"/>
    <w:rsid w:val="00752A2E"/>
    <w:rsid w:val="00753BB6"/>
    <w:rsid w:val="00753E99"/>
    <w:rsid w:val="007551B6"/>
    <w:rsid w:val="007553E5"/>
    <w:rsid w:val="00755584"/>
    <w:rsid w:val="007555AC"/>
    <w:rsid w:val="00755FC4"/>
    <w:rsid w:val="007568EE"/>
    <w:rsid w:val="00760668"/>
    <w:rsid w:val="00761BDF"/>
    <w:rsid w:val="007657AA"/>
    <w:rsid w:val="00765BA7"/>
    <w:rsid w:val="00767F0A"/>
    <w:rsid w:val="00767FC4"/>
    <w:rsid w:val="00771497"/>
    <w:rsid w:val="007761D1"/>
    <w:rsid w:val="00781D90"/>
    <w:rsid w:val="00782721"/>
    <w:rsid w:val="00782E76"/>
    <w:rsid w:val="0078310F"/>
    <w:rsid w:val="00783A2C"/>
    <w:rsid w:val="00783B07"/>
    <w:rsid w:val="00784D90"/>
    <w:rsid w:val="007851E8"/>
    <w:rsid w:val="007856EE"/>
    <w:rsid w:val="00786BC5"/>
    <w:rsid w:val="00787564"/>
    <w:rsid w:val="00790BA1"/>
    <w:rsid w:val="00791633"/>
    <w:rsid w:val="00792C63"/>
    <w:rsid w:val="00792CAB"/>
    <w:rsid w:val="00794253"/>
    <w:rsid w:val="00794CDD"/>
    <w:rsid w:val="00794D68"/>
    <w:rsid w:val="00796DC1"/>
    <w:rsid w:val="007A0679"/>
    <w:rsid w:val="007A1F18"/>
    <w:rsid w:val="007A41AC"/>
    <w:rsid w:val="007A46D5"/>
    <w:rsid w:val="007A68B1"/>
    <w:rsid w:val="007B0000"/>
    <w:rsid w:val="007B11EB"/>
    <w:rsid w:val="007B4F6E"/>
    <w:rsid w:val="007B543F"/>
    <w:rsid w:val="007B58E1"/>
    <w:rsid w:val="007B5D38"/>
    <w:rsid w:val="007C0594"/>
    <w:rsid w:val="007C072A"/>
    <w:rsid w:val="007C1695"/>
    <w:rsid w:val="007C25CB"/>
    <w:rsid w:val="007C69D2"/>
    <w:rsid w:val="007D078C"/>
    <w:rsid w:val="007D1719"/>
    <w:rsid w:val="007D2C6F"/>
    <w:rsid w:val="007D3CD2"/>
    <w:rsid w:val="007D4127"/>
    <w:rsid w:val="007D4826"/>
    <w:rsid w:val="007D50E3"/>
    <w:rsid w:val="007D526E"/>
    <w:rsid w:val="007D57C2"/>
    <w:rsid w:val="007D57D7"/>
    <w:rsid w:val="007E24A1"/>
    <w:rsid w:val="007E442F"/>
    <w:rsid w:val="007E5F97"/>
    <w:rsid w:val="007E68F1"/>
    <w:rsid w:val="007E7B05"/>
    <w:rsid w:val="007F0598"/>
    <w:rsid w:val="007F1C49"/>
    <w:rsid w:val="007F225F"/>
    <w:rsid w:val="007F2509"/>
    <w:rsid w:val="007F37A7"/>
    <w:rsid w:val="007F47C5"/>
    <w:rsid w:val="007F57CA"/>
    <w:rsid w:val="007F64DC"/>
    <w:rsid w:val="00800C7A"/>
    <w:rsid w:val="00801B3E"/>
    <w:rsid w:val="0080279B"/>
    <w:rsid w:val="00803BA5"/>
    <w:rsid w:val="00805559"/>
    <w:rsid w:val="008055E4"/>
    <w:rsid w:val="00806BB0"/>
    <w:rsid w:val="008117B7"/>
    <w:rsid w:val="00813684"/>
    <w:rsid w:val="00815E04"/>
    <w:rsid w:val="008167A4"/>
    <w:rsid w:val="00820581"/>
    <w:rsid w:val="00822DAA"/>
    <w:rsid w:val="0082300B"/>
    <w:rsid w:val="0082777F"/>
    <w:rsid w:val="00830953"/>
    <w:rsid w:val="00831EB3"/>
    <w:rsid w:val="00832C4E"/>
    <w:rsid w:val="00833FFA"/>
    <w:rsid w:val="0083514E"/>
    <w:rsid w:val="00836986"/>
    <w:rsid w:val="00836D1E"/>
    <w:rsid w:val="008378C8"/>
    <w:rsid w:val="008405C6"/>
    <w:rsid w:val="008424A4"/>
    <w:rsid w:val="00842DF2"/>
    <w:rsid w:val="00843097"/>
    <w:rsid w:val="00843662"/>
    <w:rsid w:val="00844986"/>
    <w:rsid w:val="008464F6"/>
    <w:rsid w:val="00852731"/>
    <w:rsid w:val="00857FAA"/>
    <w:rsid w:val="00860966"/>
    <w:rsid w:val="00862013"/>
    <w:rsid w:val="008638B6"/>
    <w:rsid w:val="008645DB"/>
    <w:rsid w:val="008663A1"/>
    <w:rsid w:val="00866F87"/>
    <w:rsid w:val="00867617"/>
    <w:rsid w:val="00870C13"/>
    <w:rsid w:val="00870C98"/>
    <w:rsid w:val="00874E39"/>
    <w:rsid w:val="00876A6C"/>
    <w:rsid w:val="00877952"/>
    <w:rsid w:val="00881A70"/>
    <w:rsid w:val="00886902"/>
    <w:rsid w:val="00887E7A"/>
    <w:rsid w:val="00890716"/>
    <w:rsid w:val="00890DF7"/>
    <w:rsid w:val="008923AC"/>
    <w:rsid w:val="0089292D"/>
    <w:rsid w:val="00893174"/>
    <w:rsid w:val="00893204"/>
    <w:rsid w:val="0089328C"/>
    <w:rsid w:val="008947EA"/>
    <w:rsid w:val="00894EE2"/>
    <w:rsid w:val="00897272"/>
    <w:rsid w:val="008A0312"/>
    <w:rsid w:val="008A1706"/>
    <w:rsid w:val="008A18EF"/>
    <w:rsid w:val="008A28CD"/>
    <w:rsid w:val="008A2CD5"/>
    <w:rsid w:val="008A2E16"/>
    <w:rsid w:val="008A2FA4"/>
    <w:rsid w:val="008A345C"/>
    <w:rsid w:val="008A54D6"/>
    <w:rsid w:val="008A60B2"/>
    <w:rsid w:val="008A6597"/>
    <w:rsid w:val="008B0FFF"/>
    <w:rsid w:val="008B4A74"/>
    <w:rsid w:val="008B4F6E"/>
    <w:rsid w:val="008B604C"/>
    <w:rsid w:val="008B7409"/>
    <w:rsid w:val="008C3A10"/>
    <w:rsid w:val="008C7CB4"/>
    <w:rsid w:val="008D213B"/>
    <w:rsid w:val="008D2ED2"/>
    <w:rsid w:val="008D31DF"/>
    <w:rsid w:val="008D5246"/>
    <w:rsid w:val="008D5B2D"/>
    <w:rsid w:val="008E0348"/>
    <w:rsid w:val="008E3554"/>
    <w:rsid w:val="008E3815"/>
    <w:rsid w:val="008E3CC5"/>
    <w:rsid w:val="008E5154"/>
    <w:rsid w:val="008E5CE3"/>
    <w:rsid w:val="008E5F80"/>
    <w:rsid w:val="008E7097"/>
    <w:rsid w:val="008F2127"/>
    <w:rsid w:val="008F3C06"/>
    <w:rsid w:val="008F64FA"/>
    <w:rsid w:val="008F659C"/>
    <w:rsid w:val="008F6FA9"/>
    <w:rsid w:val="00902E82"/>
    <w:rsid w:val="00903245"/>
    <w:rsid w:val="00904547"/>
    <w:rsid w:val="00905D9B"/>
    <w:rsid w:val="00905FAD"/>
    <w:rsid w:val="00906379"/>
    <w:rsid w:val="009065A3"/>
    <w:rsid w:val="00906B2E"/>
    <w:rsid w:val="00907336"/>
    <w:rsid w:val="009102A2"/>
    <w:rsid w:val="00910D6F"/>
    <w:rsid w:val="0091117A"/>
    <w:rsid w:val="009114F7"/>
    <w:rsid w:val="009126C0"/>
    <w:rsid w:val="00912BCA"/>
    <w:rsid w:val="00914404"/>
    <w:rsid w:val="00914CCF"/>
    <w:rsid w:val="00916192"/>
    <w:rsid w:val="009203C4"/>
    <w:rsid w:val="00921779"/>
    <w:rsid w:val="009220B8"/>
    <w:rsid w:val="009243AE"/>
    <w:rsid w:val="00924A08"/>
    <w:rsid w:val="00926D64"/>
    <w:rsid w:val="009275DA"/>
    <w:rsid w:val="00930792"/>
    <w:rsid w:val="0093270D"/>
    <w:rsid w:val="00932AD0"/>
    <w:rsid w:val="00936541"/>
    <w:rsid w:val="0093754C"/>
    <w:rsid w:val="009402BA"/>
    <w:rsid w:val="00941624"/>
    <w:rsid w:val="00944D3E"/>
    <w:rsid w:val="00946892"/>
    <w:rsid w:val="009508CC"/>
    <w:rsid w:val="0095252B"/>
    <w:rsid w:val="009537CC"/>
    <w:rsid w:val="00953D8F"/>
    <w:rsid w:val="00955C15"/>
    <w:rsid w:val="00956862"/>
    <w:rsid w:val="00956AEC"/>
    <w:rsid w:val="00961272"/>
    <w:rsid w:val="0096339B"/>
    <w:rsid w:val="00964239"/>
    <w:rsid w:val="00966BF5"/>
    <w:rsid w:val="00967986"/>
    <w:rsid w:val="00970270"/>
    <w:rsid w:val="009705E7"/>
    <w:rsid w:val="00970710"/>
    <w:rsid w:val="009707CB"/>
    <w:rsid w:val="0097081D"/>
    <w:rsid w:val="00970A4D"/>
    <w:rsid w:val="0097246E"/>
    <w:rsid w:val="00974FA5"/>
    <w:rsid w:val="009767F4"/>
    <w:rsid w:val="00976ACD"/>
    <w:rsid w:val="00976D73"/>
    <w:rsid w:val="00980B64"/>
    <w:rsid w:val="00981349"/>
    <w:rsid w:val="00981D92"/>
    <w:rsid w:val="00981F39"/>
    <w:rsid w:val="0098229B"/>
    <w:rsid w:val="00983610"/>
    <w:rsid w:val="00983934"/>
    <w:rsid w:val="00985A40"/>
    <w:rsid w:val="00986BFC"/>
    <w:rsid w:val="0098770C"/>
    <w:rsid w:val="00987842"/>
    <w:rsid w:val="00990183"/>
    <w:rsid w:val="009928FA"/>
    <w:rsid w:val="00992AB3"/>
    <w:rsid w:val="00992F49"/>
    <w:rsid w:val="00994D16"/>
    <w:rsid w:val="00994EEE"/>
    <w:rsid w:val="00995FB0"/>
    <w:rsid w:val="009A2AEE"/>
    <w:rsid w:val="009A3351"/>
    <w:rsid w:val="009A38E7"/>
    <w:rsid w:val="009A3ADB"/>
    <w:rsid w:val="009A3BB9"/>
    <w:rsid w:val="009A3CC3"/>
    <w:rsid w:val="009A5554"/>
    <w:rsid w:val="009A601E"/>
    <w:rsid w:val="009A6BE0"/>
    <w:rsid w:val="009A6D1E"/>
    <w:rsid w:val="009A7AC7"/>
    <w:rsid w:val="009B0600"/>
    <w:rsid w:val="009B1AD0"/>
    <w:rsid w:val="009B21E5"/>
    <w:rsid w:val="009B380C"/>
    <w:rsid w:val="009B42B8"/>
    <w:rsid w:val="009B7780"/>
    <w:rsid w:val="009B79AC"/>
    <w:rsid w:val="009C089C"/>
    <w:rsid w:val="009C448E"/>
    <w:rsid w:val="009C4DAA"/>
    <w:rsid w:val="009D1718"/>
    <w:rsid w:val="009D1978"/>
    <w:rsid w:val="009D26F5"/>
    <w:rsid w:val="009D3CA3"/>
    <w:rsid w:val="009D3EEE"/>
    <w:rsid w:val="009D43B8"/>
    <w:rsid w:val="009D72A5"/>
    <w:rsid w:val="009D7ABB"/>
    <w:rsid w:val="009E13C1"/>
    <w:rsid w:val="009E1511"/>
    <w:rsid w:val="009E22F7"/>
    <w:rsid w:val="009E2AC9"/>
    <w:rsid w:val="009E400C"/>
    <w:rsid w:val="009E4FAE"/>
    <w:rsid w:val="009E5519"/>
    <w:rsid w:val="009F48FB"/>
    <w:rsid w:val="009F4E09"/>
    <w:rsid w:val="009F5AAF"/>
    <w:rsid w:val="009F6B7F"/>
    <w:rsid w:val="009F6C76"/>
    <w:rsid w:val="00A0154B"/>
    <w:rsid w:val="00A03FE6"/>
    <w:rsid w:val="00A0664F"/>
    <w:rsid w:val="00A07606"/>
    <w:rsid w:val="00A07834"/>
    <w:rsid w:val="00A11351"/>
    <w:rsid w:val="00A126DB"/>
    <w:rsid w:val="00A15D20"/>
    <w:rsid w:val="00A16BC3"/>
    <w:rsid w:val="00A17071"/>
    <w:rsid w:val="00A200EE"/>
    <w:rsid w:val="00A21EE1"/>
    <w:rsid w:val="00A21F4C"/>
    <w:rsid w:val="00A221AB"/>
    <w:rsid w:val="00A22D11"/>
    <w:rsid w:val="00A23A62"/>
    <w:rsid w:val="00A23B76"/>
    <w:rsid w:val="00A24EB6"/>
    <w:rsid w:val="00A26CAE"/>
    <w:rsid w:val="00A2742D"/>
    <w:rsid w:val="00A3131B"/>
    <w:rsid w:val="00A31986"/>
    <w:rsid w:val="00A31C53"/>
    <w:rsid w:val="00A34613"/>
    <w:rsid w:val="00A34641"/>
    <w:rsid w:val="00A34A34"/>
    <w:rsid w:val="00A37331"/>
    <w:rsid w:val="00A40C86"/>
    <w:rsid w:val="00A41E35"/>
    <w:rsid w:val="00A42516"/>
    <w:rsid w:val="00A435EE"/>
    <w:rsid w:val="00A440DC"/>
    <w:rsid w:val="00A4657E"/>
    <w:rsid w:val="00A479F2"/>
    <w:rsid w:val="00A47DCB"/>
    <w:rsid w:val="00A50C90"/>
    <w:rsid w:val="00A56765"/>
    <w:rsid w:val="00A56BA4"/>
    <w:rsid w:val="00A63320"/>
    <w:rsid w:val="00A65523"/>
    <w:rsid w:val="00A720D0"/>
    <w:rsid w:val="00A72977"/>
    <w:rsid w:val="00A73BBB"/>
    <w:rsid w:val="00A74AC4"/>
    <w:rsid w:val="00A74EA6"/>
    <w:rsid w:val="00A76D65"/>
    <w:rsid w:val="00A8166A"/>
    <w:rsid w:val="00A840FD"/>
    <w:rsid w:val="00A856DE"/>
    <w:rsid w:val="00A85C9B"/>
    <w:rsid w:val="00A86493"/>
    <w:rsid w:val="00A8663F"/>
    <w:rsid w:val="00A875D3"/>
    <w:rsid w:val="00A87F7C"/>
    <w:rsid w:val="00A90E59"/>
    <w:rsid w:val="00A925C2"/>
    <w:rsid w:val="00A92CFA"/>
    <w:rsid w:val="00A92E87"/>
    <w:rsid w:val="00A938EE"/>
    <w:rsid w:val="00A94F54"/>
    <w:rsid w:val="00A951F9"/>
    <w:rsid w:val="00A963D6"/>
    <w:rsid w:val="00AA0970"/>
    <w:rsid w:val="00AA0E01"/>
    <w:rsid w:val="00AA4262"/>
    <w:rsid w:val="00AA4461"/>
    <w:rsid w:val="00AA701E"/>
    <w:rsid w:val="00AA7E2A"/>
    <w:rsid w:val="00AB32C9"/>
    <w:rsid w:val="00AB474A"/>
    <w:rsid w:val="00AB5639"/>
    <w:rsid w:val="00AB64AB"/>
    <w:rsid w:val="00AB6F0F"/>
    <w:rsid w:val="00AC0F29"/>
    <w:rsid w:val="00AC0FFA"/>
    <w:rsid w:val="00AC32D2"/>
    <w:rsid w:val="00AC35BA"/>
    <w:rsid w:val="00AC4074"/>
    <w:rsid w:val="00AD1F4D"/>
    <w:rsid w:val="00AD2181"/>
    <w:rsid w:val="00AD29C0"/>
    <w:rsid w:val="00AD41C2"/>
    <w:rsid w:val="00AD482E"/>
    <w:rsid w:val="00AD62F8"/>
    <w:rsid w:val="00AD69A9"/>
    <w:rsid w:val="00AD6EF1"/>
    <w:rsid w:val="00AD75A3"/>
    <w:rsid w:val="00AD7645"/>
    <w:rsid w:val="00AD7A6E"/>
    <w:rsid w:val="00AE3DD6"/>
    <w:rsid w:val="00AE4463"/>
    <w:rsid w:val="00AE5442"/>
    <w:rsid w:val="00AE6B37"/>
    <w:rsid w:val="00AE7671"/>
    <w:rsid w:val="00AF1533"/>
    <w:rsid w:val="00AF228A"/>
    <w:rsid w:val="00AF2569"/>
    <w:rsid w:val="00AF2CD8"/>
    <w:rsid w:val="00AF3D9B"/>
    <w:rsid w:val="00AF75E9"/>
    <w:rsid w:val="00B00987"/>
    <w:rsid w:val="00B02542"/>
    <w:rsid w:val="00B03CC8"/>
    <w:rsid w:val="00B04B1A"/>
    <w:rsid w:val="00B0590F"/>
    <w:rsid w:val="00B06396"/>
    <w:rsid w:val="00B10316"/>
    <w:rsid w:val="00B10890"/>
    <w:rsid w:val="00B119BB"/>
    <w:rsid w:val="00B11FCB"/>
    <w:rsid w:val="00B13D17"/>
    <w:rsid w:val="00B143AF"/>
    <w:rsid w:val="00B14506"/>
    <w:rsid w:val="00B17233"/>
    <w:rsid w:val="00B1778D"/>
    <w:rsid w:val="00B211B2"/>
    <w:rsid w:val="00B21574"/>
    <w:rsid w:val="00B21F55"/>
    <w:rsid w:val="00B22ED1"/>
    <w:rsid w:val="00B245F6"/>
    <w:rsid w:val="00B24CB6"/>
    <w:rsid w:val="00B257BD"/>
    <w:rsid w:val="00B26756"/>
    <w:rsid w:val="00B275F1"/>
    <w:rsid w:val="00B27A4B"/>
    <w:rsid w:val="00B27DAB"/>
    <w:rsid w:val="00B31120"/>
    <w:rsid w:val="00B32364"/>
    <w:rsid w:val="00B35A64"/>
    <w:rsid w:val="00B36382"/>
    <w:rsid w:val="00B36F7E"/>
    <w:rsid w:val="00B377B0"/>
    <w:rsid w:val="00B42D91"/>
    <w:rsid w:val="00B43647"/>
    <w:rsid w:val="00B43CCA"/>
    <w:rsid w:val="00B442FB"/>
    <w:rsid w:val="00B45B49"/>
    <w:rsid w:val="00B47260"/>
    <w:rsid w:val="00B47923"/>
    <w:rsid w:val="00B503F1"/>
    <w:rsid w:val="00B506F1"/>
    <w:rsid w:val="00B5152E"/>
    <w:rsid w:val="00B51AC2"/>
    <w:rsid w:val="00B53BFB"/>
    <w:rsid w:val="00B53E72"/>
    <w:rsid w:val="00B54F56"/>
    <w:rsid w:val="00B55775"/>
    <w:rsid w:val="00B5655A"/>
    <w:rsid w:val="00B56705"/>
    <w:rsid w:val="00B60B31"/>
    <w:rsid w:val="00B61310"/>
    <w:rsid w:val="00B62690"/>
    <w:rsid w:val="00B63268"/>
    <w:rsid w:val="00B64040"/>
    <w:rsid w:val="00B649FB"/>
    <w:rsid w:val="00B64E84"/>
    <w:rsid w:val="00B67034"/>
    <w:rsid w:val="00B70E17"/>
    <w:rsid w:val="00B7284F"/>
    <w:rsid w:val="00B74892"/>
    <w:rsid w:val="00B76302"/>
    <w:rsid w:val="00B82924"/>
    <w:rsid w:val="00B82FAC"/>
    <w:rsid w:val="00B8417C"/>
    <w:rsid w:val="00B84E62"/>
    <w:rsid w:val="00B8523D"/>
    <w:rsid w:val="00B86B9F"/>
    <w:rsid w:val="00B90793"/>
    <w:rsid w:val="00B92C80"/>
    <w:rsid w:val="00B92ECD"/>
    <w:rsid w:val="00B9406F"/>
    <w:rsid w:val="00B95AA0"/>
    <w:rsid w:val="00B97D16"/>
    <w:rsid w:val="00BA120D"/>
    <w:rsid w:val="00BA5AAD"/>
    <w:rsid w:val="00BA7947"/>
    <w:rsid w:val="00BB0025"/>
    <w:rsid w:val="00BB0E26"/>
    <w:rsid w:val="00BB2DD7"/>
    <w:rsid w:val="00BB30F4"/>
    <w:rsid w:val="00BB360B"/>
    <w:rsid w:val="00BB4A11"/>
    <w:rsid w:val="00BB568B"/>
    <w:rsid w:val="00BB600B"/>
    <w:rsid w:val="00BB6C5B"/>
    <w:rsid w:val="00BB7EBA"/>
    <w:rsid w:val="00BC0508"/>
    <w:rsid w:val="00BC20D5"/>
    <w:rsid w:val="00BC22A3"/>
    <w:rsid w:val="00BC39D3"/>
    <w:rsid w:val="00BC59B3"/>
    <w:rsid w:val="00BC6B5D"/>
    <w:rsid w:val="00BD2BB9"/>
    <w:rsid w:val="00BD34B2"/>
    <w:rsid w:val="00BD4636"/>
    <w:rsid w:val="00BD4C42"/>
    <w:rsid w:val="00BD628D"/>
    <w:rsid w:val="00BE072A"/>
    <w:rsid w:val="00BE0797"/>
    <w:rsid w:val="00BE0FA6"/>
    <w:rsid w:val="00BE2128"/>
    <w:rsid w:val="00BE2318"/>
    <w:rsid w:val="00BE38B1"/>
    <w:rsid w:val="00BE4475"/>
    <w:rsid w:val="00BF0407"/>
    <w:rsid w:val="00BF0837"/>
    <w:rsid w:val="00BF142E"/>
    <w:rsid w:val="00BF1606"/>
    <w:rsid w:val="00BF64C8"/>
    <w:rsid w:val="00BF68F9"/>
    <w:rsid w:val="00BF6FA4"/>
    <w:rsid w:val="00BF7D1B"/>
    <w:rsid w:val="00BF7E45"/>
    <w:rsid w:val="00BF7F36"/>
    <w:rsid w:val="00BF7FE3"/>
    <w:rsid w:val="00C01006"/>
    <w:rsid w:val="00C01B08"/>
    <w:rsid w:val="00C05BB3"/>
    <w:rsid w:val="00C05DB3"/>
    <w:rsid w:val="00C05DBA"/>
    <w:rsid w:val="00C07C20"/>
    <w:rsid w:val="00C13B09"/>
    <w:rsid w:val="00C13DF9"/>
    <w:rsid w:val="00C16BF4"/>
    <w:rsid w:val="00C16D42"/>
    <w:rsid w:val="00C17BB4"/>
    <w:rsid w:val="00C17D19"/>
    <w:rsid w:val="00C2089E"/>
    <w:rsid w:val="00C20964"/>
    <w:rsid w:val="00C209B8"/>
    <w:rsid w:val="00C2129D"/>
    <w:rsid w:val="00C21437"/>
    <w:rsid w:val="00C2325B"/>
    <w:rsid w:val="00C25191"/>
    <w:rsid w:val="00C2715C"/>
    <w:rsid w:val="00C27ED3"/>
    <w:rsid w:val="00C304EC"/>
    <w:rsid w:val="00C30569"/>
    <w:rsid w:val="00C321BC"/>
    <w:rsid w:val="00C33637"/>
    <w:rsid w:val="00C3364B"/>
    <w:rsid w:val="00C33F38"/>
    <w:rsid w:val="00C37710"/>
    <w:rsid w:val="00C40004"/>
    <w:rsid w:val="00C40C4A"/>
    <w:rsid w:val="00C40CA1"/>
    <w:rsid w:val="00C422E1"/>
    <w:rsid w:val="00C433B5"/>
    <w:rsid w:val="00C45874"/>
    <w:rsid w:val="00C5338F"/>
    <w:rsid w:val="00C5586D"/>
    <w:rsid w:val="00C55A6C"/>
    <w:rsid w:val="00C55A9F"/>
    <w:rsid w:val="00C5709C"/>
    <w:rsid w:val="00C60B68"/>
    <w:rsid w:val="00C6133E"/>
    <w:rsid w:val="00C63F69"/>
    <w:rsid w:val="00C64EC0"/>
    <w:rsid w:val="00C657C9"/>
    <w:rsid w:val="00C70AAD"/>
    <w:rsid w:val="00C731BC"/>
    <w:rsid w:val="00C742FC"/>
    <w:rsid w:val="00C74A84"/>
    <w:rsid w:val="00C74C67"/>
    <w:rsid w:val="00C760A8"/>
    <w:rsid w:val="00C80DF2"/>
    <w:rsid w:val="00C81EFB"/>
    <w:rsid w:val="00C86A17"/>
    <w:rsid w:val="00C86FFA"/>
    <w:rsid w:val="00C8772E"/>
    <w:rsid w:val="00C87F31"/>
    <w:rsid w:val="00C90377"/>
    <w:rsid w:val="00C90E4B"/>
    <w:rsid w:val="00C91043"/>
    <w:rsid w:val="00C9124A"/>
    <w:rsid w:val="00C91FBC"/>
    <w:rsid w:val="00C92357"/>
    <w:rsid w:val="00C933C4"/>
    <w:rsid w:val="00C9417D"/>
    <w:rsid w:val="00C95235"/>
    <w:rsid w:val="00C979D8"/>
    <w:rsid w:val="00CA0BBF"/>
    <w:rsid w:val="00CA17DB"/>
    <w:rsid w:val="00CA25A5"/>
    <w:rsid w:val="00CA272C"/>
    <w:rsid w:val="00CA2AE2"/>
    <w:rsid w:val="00CA50AA"/>
    <w:rsid w:val="00CA5F30"/>
    <w:rsid w:val="00CA6668"/>
    <w:rsid w:val="00CA6E6C"/>
    <w:rsid w:val="00CB16C4"/>
    <w:rsid w:val="00CB24A1"/>
    <w:rsid w:val="00CB399D"/>
    <w:rsid w:val="00CB6772"/>
    <w:rsid w:val="00CB6B18"/>
    <w:rsid w:val="00CB74A1"/>
    <w:rsid w:val="00CB7B38"/>
    <w:rsid w:val="00CC3D11"/>
    <w:rsid w:val="00CC5A88"/>
    <w:rsid w:val="00CC63DA"/>
    <w:rsid w:val="00CC6B93"/>
    <w:rsid w:val="00CC7588"/>
    <w:rsid w:val="00CC7C7E"/>
    <w:rsid w:val="00CD24C3"/>
    <w:rsid w:val="00CD2923"/>
    <w:rsid w:val="00CD39C7"/>
    <w:rsid w:val="00CD5A44"/>
    <w:rsid w:val="00CD6D57"/>
    <w:rsid w:val="00CD706B"/>
    <w:rsid w:val="00CE04C5"/>
    <w:rsid w:val="00CE1A56"/>
    <w:rsid w:val="00CE1EE2"/>
    <w:rsid w:val="00CE494D"/>
    <w:rsid w:val="00CE5D5A"/>
    <w:rsid w:val="00CE6358"/>
    <w:rsid w:val="00CF11A6"/>
    <w:rsid w:val="00CF1C5E"/>
    <w:rsid w:val="00CF23CC"/>
    <w:rsid w:val="00CF3521"/>
    <w:rsid w:val="00CF37F3"/>
    <w:rsid w:val="00CF43E5"/>
    <w:rsid w:val="00CF50E3"/>
    <w:rsid w:val="00CF517D"/>
    <w:rsid w:val="00CF7AC9"/>
    <w:rsid w:val="00D00C5A"/>
    <w:rsid w:val="00D0436A"/>
    <w:rsid w:val="00D05290"/>
    <w:rsid w:val="00D05FBC"/>
    <w:rsid w:val="00D07697"/>
    <w:rsid w:val="00D07E52"/>
    <w:rsid w:val="00D11DCF"/>
    <w:rsid w:val="00D12FF0"/>
    <w:rsid w:val="00D16915"/>
    <w:rsid w:val="00D16CBB"/>
    <w:rsid w:val="00D16F30"/>
    <w:rsid w:val="00D171A9"/>
    <w:rsid w:val="00D17F06"/>
    <w:rsid w:val="00D205AD"/>
    <w:rsid w:val="00D2128B"/>
    <w:rsid w:val="00D216A1"/>
    <w:rsid w:val="00D21A73"/>
    <w:rsid w:val="00D21B94"/>
    <w:rsid w:val="00D220DA"/>
    <w:rsid w:val="00D221BC"/>
    <w:rsid w:val="00D223DE"/>
    <w:rsid w:val="00D22EF2"/>
    <w:rsid w:val="00D23F83"/>
    <w:rsid w:val="00D2431F"/>
    <w:rsid w:val="00D25B3F"/>
    <w:rsid w:val="00D30C26"/>
    <w:rsid w:val="00D326D5"/>
    <w:rsid w:val="00D33C78"/>
    <w:rsid w:val="00D34113"/>
    <w:rsid w:val="00D34C1F"/>
    <w:rsid w:val="00D35CFB"/>
    <w:rsid w:val="00D367AA"/>
    <w:rsid w:val="00D37065"/>
    <w:rsid w:val="00D4341A"/>
    <w:rsid w:val="00D43702"/>
    <w:rsid w:val="00D45005"/>
    <w:rsid w:val="00D45BE9"/>
    <w:rsid w:val="00D5137D"/>
    <w:rsid w:val="00D53078"/>
    <w:rsid w:val="00D601FE"/>
    <w:rsid w:val="00D6102C"/>
    <w:rsid w:val="00D610B9"/>
    <w:rsid w:val="00D613E7"/>
    <w:rsid w:val="00D615EB"/>
    <w:rsid w:val="00D62339"/>
    <w:rsid w:val="00D62503"/>
    <w:rsid w:val="00D635F7"/>
    <w:rsid w:val="00D64267"/>
    <w:rsid w:val="00D6468F"/>
    <w:rsid w:val="00D6775B"/>
    <w:rsid w:val="00D67868"/>
    <w:rsid w:val="00D70463"/>
    <w:rsid w:val="00D709C8"/>
    <w:rsid w:val="00D72E8F"/>
    <w:rsid w:val="00D74AAB"/>
    <w:rsid w:val="00D75D7C"/>
    <w:rsid w:val="00D805CE"/>
    <w:rsid w:val="00D82EB6"/>
    <w:rsid w:val="00D90B2B"/>
    <w:rsid w:val="00D90C20"/>
    <w:rsid w:val="00D9579D"/>
    <w:rsid w:val="00D95980"/>
    <w:rsid w:val="00D961B4"/>
    <w:rsid w:val="00D963AE"/>
    <w:rsid w:val="00D964F1"/>
    <w:rsid w:val="00DA4931"/>
    <w:rsid w:val="00DA4BCE"/>
    <w:rsid w:val="00DA62E2"/>
    <w:rsid w:val="00DA77D8"/>
    <w:rsid w:val="00DA78D3"/>
    <w:rsid w:val="00DB0334"/>
    <w:rsid w:val="00DB083E"/>
    <w:rsid w:val="00DB10F7"/>
    <w:rsid w:val="00DB187F"/>
    <w:rsid w:val="00DB4D61"/>
    <w:rsid w:val="00DB67AF"/>
    <w:rsid w:val="00DC040F"/>
    <w:rsid w:val="00DC0D28"/>
    <w:rsid w:val="00DC2836"/>
    <w:rsid w:val="00DC2A99"/>
    <w:rsid w:val="00DC463C"/>
    <w:rsid w:val="00DC5E4D"/>
    <w:rsid w:val="00DC5F6B"/>
    <w:rsid w:val="00DC638E"/>
    <w:rsid w:val="00DC6A1E"/>
    <w:rsid w:val="00DC6EEA"/>
    <w:rsid w:val="00DD0CFD"/>
    <w:rsid w:val="00DD1AF7"/>
    <w:rsid w:val="00DD1BAE"/>
    <w:rsid w:val="00DD293A"/>
    <w:rsid w:val="00DD2A65"/>
    <w:rsid w:val="00DD2BE4"/>
    <w:rsid w:val="00DD5407"/>
    <w:rsid w:val="00DD5D9C"/>
    <w:rsid w:val="00DD75D8"/>
    <w:rsid w:val="00DD7F9E"/>
    <w:rsid w:val="00DE03DC"/>
    <w:rsid w:val="00DE3280"/>
    <w:rsid w:val="00DE3797"/>
    <w:rsid w:val="00DE382D"/>
    <w:rsid w:val="00DE3877"/>
    <w:rsid w:val="00DE57BF"/>
    <w:rsid w:val="00DE6996"/>
    <w:rsid w:val="00DF048A"/>
    <w:rsid w:val="00DF072B"/>
    <w:rsid w:val="00DF0E4F"/>
    <w:rsid w:val="00DF688A"/>
    <w:rsid w:val="00DF7C69"/>
    <w:rsid w:val="00E00D43"/>
    <w:rsid w:val="00E00F0F"/>
    <w:rsid w:val="00E015E8"/>
    <w:rsid w:val="00E06309"/>
    <w:rsid w:val="00E07490"/>
    <w:rsid w:val="00E100E2"/>
    <w:rsid w:val="00E111AA"/>
    <w:rsid w:val="00E11226"/>
    <w:rsid w:val="00E121BF"/>
    <w:rsid w:val="00E17478"/>
    <w:rsid w:val="00E241CA"/>
    <w:rsid w:val="00E260B2"/>
    <w:rsid w:val="00E26342"/>
    <w:rsid w:val="00E277A8"/>
    <w:rsid w:val="00E30198"/>
    <w:rsid w:val="00E3281A"/>
    <w:rsid w:val="00E33906"/>
    <w:rsid w:val="00E33AF6"/>
    <w:rsid w:val="00E33B1E"/>
    <w:rsid w:val="00E34D72"/>
    <w:rsid w:val="00E352ED"/>
    <w:rsid w:val="00E36AE7"/>
    <w:rsid w:val="00E36F8A"/>
    <w:rsid w:val="00E37385"/>
    <w:rsid w:val="00E37CEC"/>
    <w:rsid w:val="00E40B51"/>
    <w:rsid w:val="00E40CDB"/>
    <w:rsid w:val="00E41513"/>
    <w:rsid w:val="00E53163"/>
    <w:rsid w:val="00E5491A"/>
    <w:rsid w:val="00E54AB1"/>
    <w:rsid w:val="00E565EF"/>
    <w:rsid w:val="00E568FF"/>
    <w:rsid w:val="00E600ED"/>
    <w:rsid w:val="00E6084D"/>
    <w:rsid w:val="00E61017"/>
    <w:rsid w:val="00E610AA"/>
    <w:rsid w:val="00E61926"/>
    <w:rsid w:val="00E654A7"/>
    <w:rsid w:val="00E672F3"/>
    <w:rsid w:val="00E67EA2"/>
    <w:rsid w:val="00E70F6C"/>
    <w:rsid w:val="00E74067"/>
    <w:rsid w:val="00E75938"/>
    <w:rsid w:val="00E7788C"/>
    <w:rsid w:val="00E80469"/>
    <w:rsid w:val="00E813E0"/>
    <w:rsid w:val="00E816B0"/>
    <w:rsid w:val="00E82754"/>
    <w:rsid w:val="00E8416A"/>
    <w:rsid w:val="00E8658E"/>
    <w:rsid w:val="00E86921"/>
    <w:rsid w:val="00E87814"/>
    <w:rsid w:val="00E87E89"/>
    <w:rsid w:val="00E91EF1"/>
    <w:rsid w:val="00E94B46"/>
    <w:rsid w:val="00E95A82"/>
    <w:rsid w:val="00E95B18"/>
    <w:rsid w:val="00E967E9"/>
    <w:rsid w:val="00E972F3"/>
    <w:rsid w:val="00EA0EC7"/>
    <w:rsid w:val="00EA39F2"/>
    <w:rsid w:val="00EA4722"/>
    <w:rsid w:val="00EA4A69"/>
    <w:rsid w:val="00EA5B0F"/>
    <w:rsid w:val="00EA5B8F"/>
    <w:rsid w:val="00EA67FB"/>
    <w:rsid w:val="00EA7B99"/>
    <w:rsid w:val="00EB0937"/>
    <w:rsid w:val="00EB0E5C"/>
    <w:rsid w:val="00EB149E"/>
    <w:rsid w:val="00EB4760"/>
    <w:rsid w:val="00EB79E8"/>
    <w:rsid w:val="00EB7CDB"/>
    <w:rsid w:val="00EB7EEF"/>
    <w:rsid w:val="00EC473B"/>
    <w:rsid w:val="00EC4E79"/>
    <w:rsid w:val="00ED0BEE"/>
    <w:rsid w:val="00ED437C"/>
    <w:rsid w:val="00ED5180"/>
    <w:rsid w:val="00ED659B"/>
    <w:rsid w:val="00ED6AC7"/>
    <w:rsid w:val="00ED6BC4"/>
    <w:rsid w:val="00ED7DB5"/>
    <w:rsid w:val="00ED7DE3"/>
    <w:rsid w:val="00EE2847"/>
    <w:rsid w:val="00EE6486"/>
    <w:rsid w:val="00EF0842"/>
    <w:rsid w:val="00EF3DB9"/>
    <w:rsid w:val="00EF4F63"/>
    <w:rsid w:val="00F025F5"/>
    <w:rsid w:val="00F02F45"/>
    <w:rsid w:val="00F0564C"/>
    <w:rsid w:val="00F057CA"/>
    <w:rsid w:val="00F0626A"/>
    <w:rsid w:val="00F10DD7"/>
    <w:rsid w:val="00F12B3F"/>
    <w:rsid w:val="00F13F9B"/>
    <w:rsid w:val="00F16693"/>
    <w:rsid w:val="00F169FA"/>
    <w:rsid w:val="00F17019"/>
    <w:rsid w:val="00F17842"/>
    <w:rsid w:val="00F205F3"/>
    <w:rsid w:val="00F2130E"/>
    <w:rsid w:val="00F221E5"/>
    <w:rsid w:val="00F22E78"/>
    <w:rsid w:val="00F22EC1"/>
    <w:rsid w:val="00F230CD"/>
    <w:rsid w:val="00F23B68"/>
    <w:rsid w:val="00F25D64"/>
    <w:rsid w:val="00F2604C"/>
    <w:rsid w:val="00F2632E"/>
    <w:rsid w:val="00F3008D"/>
    <w:rsid w:val="00F30387"/>
    <w:rsid w:val="00F3048F"/>
    <w:rsid w:val="00F32D91"/>
    <w:rsid w:val="00F34977"/>
    <w:rsid w:val="00F36008"/>
    <w:rsid w:val="00F366B4"/>
    <w:rsid w:val="00F3692B"/>
    <w:rsid w:val="00F40D57"/>
    <w:rsid w:val="00F43F27"/>
    <w:rsid w:val="00F43FAC"/>
    <w:rsid w:val="00F446E0"/>
    <w:rsid w:val="00F44ED8"/>
    <w:rsid w:val="00F4564B"/>
    <w:rsid w:val="00F46785"/>
    <w:rsid w:val="00F5116D"/>
    <w:rsid w:val="00F52877"/>
    <w:rsid w:val="00F55B44"/>
    <w:rsid w:val="00F55E68"/>
    <w:rsid w:val="00F56DB3"/>
    <w:rsid w:val="00F60616"/>
    <w:rsid w:val="00F60A7A"/>
    <w:rsid w:val="00F62434"/>
    <w:rsid w:val="00F65A19"/>
    <w:rsid w:val="00F70B26"/>
    <w:rsid w:val="00F7215C"/>
    <w:rsid w:val="00F74247"/>
    <w:rsid w:val="00F74AB1"/>
    <w:rsid w:val="00F777F0"/>
    <w:rsid w:val="00F80A07"/>
    <w:rsid w:val="00F81B1B"/>
    <w:rsid w:val="00F83229"/>
    <w:rsid w:val="00F85266"/>
    <w:rsid w:val="00F86FF2"/>
    <w:rsid w:val="00F877B2"/>
    <w:rsid w:val="00F90A69"/>
    <w:rsid w:val="00F911F5"/>
    <w:rsid w:val="00F915CF"/>
    <w:rsid w:val="00F91ED6"/>
    <w:rsid w:val="00F927B8"/>
    <w:rsid w:val="00F93299"/>
    <w:rsid w:val="00FA0E15"/>
    <w:rsid w:val="00FA2C5C"/>
    <w:rsid w:val="00FA46F3"/>
    <w:rsid w:val="00FA5E63"/>
    <w:rsid w:val="00FB0315"/>
    <w:rsid w:val="00FB18E0"/>
    <w:rsid w:val="00FB3865"/>
    <w:rsid w:val="00FB4E6A"/>
    <w:rsid w:val="00FB619A"/>
    <w:rsid w:val="00FB6D22"/>
    <w:rsid w:val="00FC0B4A"/>
    <w:rsid w:val="00FC11DC"/>
    <w:rsid w:val="00FC26E0"/>
    <w:rsid w:val="00FC4D29"/>
    <w:rsid w:val="00FC53D3"/>
    <w:rsid w:val="00FC73EB"/>
    <w:rsid w:val="00FC7D64"/>
    <w:rsid w:val="00FD0B49"/>
    <w:rsid w:val="00FD0F17"/>
    <w:rsid w:val="00FD2742"/>
    <w:rsid w:val="00FD345E"/>
    <w:rsid w:val="00FD34BB"/>
    <w:rsid w:val="00FD74FD"/>
    <w:rsid w:val="00FD76A8"/>
    <w:rsid w:val="00FE0ED9"/>
    <w:rsid w:val="00FE25B8"/>
    <w:rsid w:val="00FE2EA7"/>
    <w:rsid w:val="00FE69AD"/>
    <w:rsid w:val="00FE69DA"/>
    <w:rsid w:val="00FF016A"/>
    <w:rsid w:val="00FF0B99"/>
    <w:rsid w:val="00FF3CAB"/>
    <w:rsid w:val="00FF72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docId w15:val="{E2E3F50E-B313-4933-A3F2-4394EC99F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lsdException w:name="heading 6" w:semiHidden="1" w:uiPriority="0"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42ED1"/>
    <w:rPr>
      <w:rFonts w:ascii="Times New Roman" w:hAnsi="Times New Roman" w:cs="Times New Roman"/>
      <w:sz w:val="20"/>
      <w:szCs w:val="20"/>
    </w:rPr>
  </w:style>
  <w:style w:type="paragraph" w:styleId="Heading1">
    <w:name w:val="heading 1"/>
    <w:basedOn w:val="Normal"/>
    <w:next w:val="Normal"/>
    <w:link w:val="Heading1Char"/>
    <w:qFormat/>
    <w:rsid w:val="006927AD"/>
    <w:pPr>
      <w:keepNext/>
      <w:outlineLvl w:val="0"/>
    </w:pPr>
    <w:rPr>
      <w:rFonts w:ascii="Arial" w:eastAsiaTheme="minorHAnsi" w:hAnsi="Arial" w:cstheme="minorBidi"/>
      <w:b/>
      <w:sz w:val="32"/>
      <w:szCs w:val="22"/>
      <w:u w:val="single"/>
      <w:lang w:val="x-none"/>
    </w:rPr>
  </w:style>
  <w:style w:type="paragraph" w:styleId="Heading2">
    <w:name w:val="heading 2"/>
    <w:basedOn w:val="Normal"/>
    <w:next w:val="Normal"/>
    <w:link w:val="Heading2Char"/>
    <w:autoRedefine/>
    <w:qFormat/>
    <w:rsid w:val="007D3CD2"/>
    <w:pPr>
      <w:keepNext/>
      <w:tabs>
        <w:tab w:val="left" w:pos="765"/>
      </w:tabs>
      <w:outlineLvl w:val="1"/>
    </w:pPr>
    <w:rPr>
      <w:rFonts w:ascii="Arial" w:hAnsi="Arial"/>
      <w:b/>
      <w:bCs/>
      <w:iCs/>
      <w:sz w:val="24"/>
      <w:szCs w:val="24"/>
    </w:rPr>
  </w:style>
  <w:style w:type="paragraph" w:styleId="Heading3">
    <w:name w:val="heading 3"/>
    <w:basedOn w:val="Normal"/>
    <w:next w:val="Normal"/>
    <w:link w:val="Heading3Char"/>
    <w:autoRedefine/>
    <w:qFormat/>
    <w:rsid w:val="00416DCA"/>
    <w:pPr>
      <w:keepNext/>
      <w:ind w:firstLine="765"/>
      <w:outlineLvl w:val="2"/>
    </w:pPr>
    <w:rPr>
      <w:rFonts w:ascii="Arial" w:hAnsi="Arial"/>
      <w:b/>
      <w:sz w:val="24"/>
      <w:szCs w:val="18"/>
    </w:rPr>
  </w:style>
  <w:style w:type="paragraph" w:styleId="Heading4">
    <w:name w:val="heading 4"/>
    <w:basedOn w:val="NormalText"/>
    <w:next w:val="Normal"/>
    <w:link w:val="Heading4Char"/>
    <w:autoRedefine/>
    <w:uiPriority w:val="9"/>
    <w:unhideWhenUsed/>
    <w:qFormat/>
    <w:rsid w:val="00416DCA"/>
    <w:pPr>
      <w:keepNext/>
      <w:keepLines/>
      <w:outlineLvl w:val="3"/>
    </w:pPr>
    <w:rPr>
      <w:rFonts w:eastAsiaTheme="majorEastAsia" w:cstheme="majorBidi"/>
      <w:iCs w:val="0"/>
      <w:u w:val="single"/>
    </w:rPr>
  </w:style>
  <w:style w:type="paragraph" w:styleId="Heading5">
    <w:name w:val="heading 5"/>
    <w:basedOn w:val="Normal"/>
    <w:next w:val="Normal"/>
    <w:link w:val="Heading5Char"/>
    <w:uiPriority w:val="9"/>
    <w:unhideWhenUsed/>
    <w:rsid w:val="00DB67AF"/>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nhideWhenUsed/>
    <w:rsid w:val="00E53163"/>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rsid w:val="00F16693"/>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F16693"/>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7D3CD2"/>
    <w:rPr>
      <w:rFonts w:ascii="Arial" w:hAnsi="Arial" w:cs="Times New Roman"/>
      <w:b/>
      <w:bCs/>
      <w:iCs/>
      <w:sz w:val="24"/>
      <w:szCs w:val="24"/>
    </w:rPr>
  </w:style>
  <w:style w:type="character" w:customStyle="1" w:styleId="Heading1Char">
    <w:name w:val="Heading 1 Char"/>
    <w:link w:val="Heading1"/>
    <w:rsid w:val="006927AD"/>
    <w:rPr>
      <w:rFonts w:ascii="Arial" w:eastAsiaTheme="minorHAnsi" w:hAnsi="Arial"/>
      <w:b/>
      <w:sz w:val="32"/>
      <w:u w:val="single"/>
      <w:lang w:val="x-none"/>
    </w:rPr>
  </w:style>
  <w:style w:type="character" w:customStyle="1" w:styleId="Heading3Char">
    <w:name w:val="Heading 3 Char"/>
    <w:basedOn w:val="DefaultParagraphFont"/>
    <w:link w:val="Heading3"/>
    <w:rsid w:val="00416DCA"/>
    <w:rPr>
      <w:rFonts w:ascii="Arial" w:hAnsi="Arial" w:cs="Times New Roman"/>
      <w:b/>
      <w:sz w:val="24"/>
      <w:szCs w:val="18"/>
    </w:rPr>
  </w:style>
  <w:style w:type="paragraph" w:customStyle="1" w:styleId="NormalText">
    <w:name w:val="Normal Text"/>
    <w:basedOn w:val="Normal"/>
    <w:link w:val="NormalTextChar"/>
    <w:autoRedefine/>
    <w:qFormat/>
    <w:rsid w:val="00436A32"/>
    <w:rPr>
      <w:rFonts w:ascii="Arial" w:eastAsiaTheme="minorHAnsi" w:hAnsi="Arial"/>
      <w:iCs/>
      <w:sz w:val="24"/>
      <w:szCs w:val="22"/>
    </w:rPr>
  </w:style>
  <w:style w:type="character" w:customStyle="1" w:styleId="NormalTextChar">
    <w:name w:val="Normal Text Char"/>
    <w:basedOn w:val="DefaultParagraphFont"/>
    <w:link w:val="NormalText"/>
    <w:rsid w:val="00436A32"/>
    <w:rPr>
      <w:rFonts w:ascii="Arial" w:eastAsiaTheme="minorHAnsi" w:hAnsi="Arial" w:cs="Times New Roman"/>
      <w:iCs/>
      <w:sz w:val="24"/>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rsid w:val="00DE3280"/>
    <w:pPr>
      <w:ind w:left="720"/>
      <w:contextualSpacing/>
    </w:pPr>
  </w:style>
  <w:style w:type="character" w:styleId="UnresolvedMention">
    <w:name w:val="Unresolved Mention"/>
    <w:basedOn w:val="DefaultParagraphFont"/>
    <w:uiPriority w:val="99"/>
    <w:semiHidden/>
    <w:unhideWhenUsed/>
    <w:rsid w:val="00DE3280"/>
    <w:rPr>
      <w:color w:val="605E5C"/>
      <w:shd w:val="clear" w:color="auto" w:fill="E1DFDD"/>
    </w:rPr>
  </w:style>
  <w:style w:type="character" w:customStyle="1" w:styleId="Heading4Char">
    <w:name w:val="Heading 4 Char"/>
    <w:basedOn w:val="DefaultParagraphFont"/>
    <w:link w:val="Heading4"/>
    <w:uiPriority w:val="9"/>
    <w:rsid w:val="00416DCA"/>
    <w:rPr>
      <w:rFonts w:ascii="Arial" w:eastAsiaTheme="majorEastAsia" w:hAnsi="Arial" w:cstheme="majorBidi"/>
      <w:sz w:val="24"/>
      <w:u w:val="single"/>
    </w:rPr>
  </w:style>
  <w:style w:type="character" w:customStyle="1" w:styleId="Heading5Char">
    <w:name w:val="Heading 5 Char"/>
    <w:basedOn w:val="DefaultParagraphFont"/>
    <w:link w:val="Heading5"/>
    <w:uiPriority w:val="9"/>
    <w:rsid w:val="00DB67AF"/>
    <w:rPr>
      <w:rFonts w:asciiTheme="majorHAnsi" w:eastAsiaTheme="majorEastAsia" w:hAnsiTheme="majorHAnsi" w:cstheme="majorBidi"/>
      <w:color w:val="2F5496" w:themeColor="accent1" w:themeShade="BF"/>
      <w:sz w:val="20"/>
      <w:szCs w:val="20"/>
    </w:rPr>
  </w:style>
  <w:style w:type="table" w:styleId="GridTable1Light-Accent6">
    <w:name w:val="Grid Table 1 Light Accent 6"/>
    <w:basedOn w:val="TableNormal"/>
    <w:uiPriority w:val="46"/>
    <w:rsid w:val="00A21F4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Heading6Char">
    <w:name w:val="Heading 6 Char"/>
    <w:basedOn w:val="DefaultParagraphFont"/>
    <w:link w:val="Heading6"/>
    <w:rsid w:val="00E53163"/>
    <w:rPr>
      <w:rFonts w:ascii="Calibri" w:hAnsi="Calibri" w:cs="Times New Roman"/>
      <w:b/>
      <w:bCs/>
    </w:rPr>
  </w:style>
  <w:style w:type="table" w:styleId="TableGrid">
    <w:name w:val="Table Grid"/>
    <w:basedOn w:val="TableNormal"/>
    <w:rsid w:val="00E53163"/>
    <w:rPr>
      <w:rFonts w:ascii="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E53163"/>
    <w:pPr>
      <w:tabs>
        <w:tab w:val="center" w:pos="4320"/>
        <w:tab w:val="right" w:pos="8640"/>
      </w:tabs>
    </w:pPr>
  </w:style>
  <w:style w:type="character" w:customStyle="1" w:styleId="FooterChar">
    <w:name w:val="Footer Char"/>
    <w:basedOn w:val="DefaultParagraphFont"/>
    <w:link w:val="Footer"/>
    <w:rsid w:val="00E53163"/>
    <w:rPr>
      <w:rFonts w:ascii="Times New Roman" w:hAnsi="Times New Roman" w:cs="Times New Roman"/>
      <w:sz w:val="20"/>
      <w:szCs w:val="20"/>
    </w:rPr>
  </w:style>
  <w:style w:type="character" w:styleId="CommentReference">
    <w:name w:val="annotation reference"/>
    <w:rsid w:val="00E53163"/>
    <w:rPr>
      <w:sz w:val="16"/>
      <w:szCs w:val="16"/>
    </w:rPr>
  </w:style>
  <w:style w:type="paragraph" w:styleId="CommentText">
    <w:name w:val="annotation text"/>
    <w:basedOn w:val="Normal"/>
    <w:link w:val="CommentTextChar"/>
    <w:rsid w:val="00E53163"/>
  </w:style>
  <w:style w:type="character" w:customStyle="1" w:styleId="CommentTextChar">
    <w:name w:val="Comment Text Char"/>
    <w:basedOn w:val="DefaultParagraphFont"/>
    <w:link w:val="CommentText"/>
    <w:rsid w:val="00E53163"/>
    <w:rPr>
      <w:rFonts w:ascii="Times New Roman" w:hAnsi="Times New Roman" w:cs="Times New Roman"/>
      <w:sz w:val="20"/>
      <w:szCs w:val="20"/>
    </w:rPr>
  </w:style>
  <w:style w:type="paragraph" w:styleId="CommentSubject">
    <w:name w:val="annotation subject"/>
    <w:basedOn w:val="CommentText"/>
    <w:next w:val="CommentText"/>
    <w:link w:val="CommentSubjectChar"/>
    <w:rsid w:val="00E53163"/>
    <w:rPr>
      <w:b/>
      <w:bCs/>
    </w:rPr>
  </w:style>
  <w:style w:type="character" w:customStyle="1" w:styleId="CommentSubjectChar">
    <w:name w:val="Comment Subject Char"/>
    <w:basedOn w:val="CommentTextChar"/>
    <w:link w:val="CommentSubject"/>
    <w:rsid w:val="00E53163"/>
    <w:rPr>
      <w:rFonts w:ascii="Times New Roman" w:hAnsi="Times New Roman" w:cs="Times New Roman"/>
      <w:b/>
      <w:bCs/>
      <w:sz w:val="20"/>
      <w:szCs w:val="20"/>
    </w:rPr>
  </w:style>
  <w:style w:type="paragraph" w:styleId="BalloonText">
    <w:name w:val="Balloon Text"/>
    <w:basedOn w:val="Normal"/>
    <w:link w:val="BalloonTextChar"/>
    <w:rsid w:val="00E53163"/>
    <w:rPr>
      <w:rFonts w:ascii="Segoe UI" w:hAnsi="Segoe UI" w:cs="Segoe UI"/>
      <w:sz w:val="18"/>
      <w:szCs w:val="18"/>
    </w:rPr>
  </w:style>
  <w:style w:type="character" w:customStyle="1" w:styleId="BalloonTextChar">
    <w:name w:val="Balloon Text Char"/>
    <w:basedOn w:val="DefaultParagraphFont"/>
    <w:link w:val="BalloonText"/>
    <w:rsid w:val="00E53163"/>
    <w:rPr>
      <w:rFonts w:ascii="Segoe UI" w:hAnsi="Segoe UI" w:cs="Segoe UI"/>
      <w:sz w:val="18"/>
      <w:szCs w:val="18"/>
    </w:rPr>
  </w:style>
  <w:style w:type="paragraph" w:styleId="PlainText">
    <w:name w:val="Plain Text"/>
    <w:basedOn w:val="Normal"/>
    <w:link w:val="PlainTextChar"/>
    <w:uiPriority w:val="99"/>
    <w:unhideWhenUsed/>
    <w:rsid w:val="00E53163"/>
    <w:rPr>
      <w:rFonts w:ascii="Calibri" w:eastAsia="Calibri" w:hAnsi="Calibri" w:cs="Consolas"/>
      <w:sz w:val="22"/>
      <w:szCs w:val="21"/>
    </w:rPr>
  </w:style>
  <w:style w:type="character" w:customStyle="1" w:styleId="PlainTextChar">
    <w:name w:val="Plain Text Char"/>
    <w:basedOn w:val="DefaultParagraphFont"/>
    <w:link w:val="PlainText"/>
    <w:uiPriority w:val="99"/>
    <w:rsid w:val="00E53163"/>
    <w:rPr>
      <w:rFonts w:ascii="Calibri" w:eastAsia="Calibri" w:hAnsi="Calibri" w:cs="Consolas"/>
      <w:szCs w:val="21"/>
    </w:rPr>
  </w:style>
  <w:style w:type="paragraph" w:styleId="NoSpacing">
    <w:name w:val="No Spacing"/>
    <w:uiPriority w:val="1"/>
    <w:rsid w:val="00755FC4"/>
    <w:rPr>
      <w:rFonts w:ascii="Times New Roman" w:hAnsi="Times New Roman" w:cs="Times New Roman"/>
      <w:sz w:val="20"/>
      <w:szCs w:val="20"/>
    </w:rPr>
  </w:style>
  <w:style w:type="paragraph" w:styleId="NormalWeb">
    <w:name w:val="Normal (Web)"/>
    <w:basedOn w:val="Normal"/>
    <w:uiPriority w:val="99"/>
    <w:unhideWhenUsed/>
    <w:rsid w:val="0072688C"/>
    <w:pPr>
      <w:spacing w:before="100" w:beforeAutospacing="1" w:after="100" w:afterAutospacing="1"/>
    </w:pPr>
    <w:rPr>
      <w:sz w:val="24"/>
      <w:szCs w:val="24"/>
      <w:lang w:eastAsia="en-GB"/>
    </w:rPr>
  </w:style>
  <w:style w:type="paragraph" w:customStyle="1" w:styleId="Default">
    <w:name w:val="Default"/>
    <w:rsid w:val="005F1798"/>
    <w:pPr>
      <w:autoSpaceDE w:val="0"/>
      <w:autoSpaceDN w:val="0"/>
      <w:adjustRightInd w:val="0"/>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2715C"/>
    <w:rPr>
      <w:color w:val="954F72" w:themeColor="followedHyperlink"/>
      <w:u w:val="single"/>
    </w:rPr>
  </w:style>
  <w:style w:type="paragraph" w:customStyle="1" w:styleId="casetype">
    <w:name w:val="casetype"/>
    <w:basedOn w:val="Normal"/>
    <w:rsid w:val="004045F5"/>
    <w:pPr>
      <w:spacing w:before="100" w:beforeAutospacing="1" w:after="100" w:afterAutospacing="1"/>
    </w:pPr>
    <w:rPr>
      <w:sz w:val="24"/>
      <w:szCs w:val="24"/>
      <w:lang w:eastAsia="en-GB"/>
    </w:rPr>
  </w:style>
  <w:style w:type="paragraph" w:customStyle="1" w:styleId="address">
    <w:name w:val="address"/>
    <w:basedOn w:val="Normal"/>
    <w:rsid w:val="004045F5"/>
    <w:pPr>
      <w:spacing w:before="100" w:beforeAutospacing="1" w:after="100" w:afterAutospacing="1"/>
    </w:pPr>
    <w:rPr>
      <w:sz w:val="24"/>
      <w:szCs w:val="24"/>
      <w:lang w:eastAsia="en-GB"/>
    </w:rPr>
  </w:style>
  <w:style w:type="paragraph" w:customStyle="1" w:styleId="metainfo">
    <w:name w:val="metainfo"/>
    <w:basedOn w:val="Normal"/>
    <w:rsid w:val="004045F5"/>
    <w:pPr>
      <w:spacing w:before="100" w:beforeAutospacing="1" w:after="100" w:afterAutospacing="1"/>
    </w:pPr>
    <w:rPr>
      <w:sz w:val="24"/>
      <w:szCs w:val="24"/>
      <w:lang w:eastAsia="en-GB"/>
    </w:rPr>
  </w:style>
  <w:style w:type="character" w:customStyle="1" w:styleId="divider">
    <w:name w:val="divider"/>
    <w:basedOn w:val="DefaultParagraphFont"/>
    <w:rsid w:val="004045F5"/>
  </w:style>
  <w:style w:type="character" w:customStyle="1" w:styleId="casenumber">
    <w:name w:val="casenumber"/>
    <w:basedOn w:val="DefaultParagraphFont"/>
    <w:rsid w:val="005A1872"/>
  </w:style>
  <w:style w:type="character" w:customStyle="1" w:styleId="divider1">
    <w:name w:val="divider1"/>
    <w:basedOn w:val="DefaultParagraphFont"/>
    <w:rsid w:val="005A1872"/>
  </w:style>
  <w:style w:type="character" w:customStyle="1" w:styleId="description">
    <w:name w:val="description"/>
    <w:basedOn w:val="DefaultParagraphFont"/>
    <w:rsid w:val="005A1872"/>
  </w:style>
  <w:style w:type="character" w:customStyle="1" w:styleId="divider2">
    <w:name w:val="divider2"/>
    <w:basedOn w:val="DefaultParagraphFont"/>
    <w:rsid w:val="005A1872"/>
  </w:style>
  <w:style w:type="paragraph" w:customStyle="1" w:styleId="default0">
    <w:name w:val="default"/>
    <w:basedOn w:val="Normal"/>
    <w:rsid w:val="00133E6F"/>
    <w:rPr>
      <w:rFonts w:ascii="Arial" w:eastAsiaTheme="minorHAnsi" w:hAnsi="Arial" w:cs="Arial"/>
      <w:color w:val="000000"/>
      <w:sz w:val="24"/>
      <w:szCs w:val="24"/>
      <w:lang w:eastAsia="en-GB"/>
    </w:rPr>
  </w:style>
  <w:style w:type="character" w:customStyle="1" w:styleId="Heading7Char">
    <w:name w:val="Heading 7 Char"/>
    <w:basedOn w:val="DefaultParagraphFont"/>
    <w:link w:val="Heading7"/>
    <w:uiPriority w:val="9"/>
    <w:semiHidden/>
    <w:rsid w:val="00F16693"/>
    <w:rPr>
      <w:rFonts w:asciiTheme="majorHAnsi" w:eastAsiaTheme="majorEastAsia" w:hAnsiTheme="majorHAnsi" w:cstheme="majorBidi"/>
      <w:i/>
      <w:iCs/>
      <w:color w:val="1F3763" w:themeColor="accent1" w:themeShade="7F"/>
      <w:sz w:val="20"/>
      <w:szCs w:val="20"/>
    </w:rPr>
  </w:style>
  <w:style w:type="character" w:customStyle="1" w:styleId="Heading8Char">
    <w:name w:val="Heading 8 Char"/>
    <w:basedOn w:val="DefaultParagraphFont"/>
    <w:link w:val="Heading8"/>
    <w:uiPriority w:val="9"/>
    <w:semiHidden/>
    <w:rsid w:val="00F16693"/>
    <w:rPr>
      <w:rFonts w:asciiTheme="majorHAnsi" w:eastAsiaTheme="majorEastAsia" w:hAnsiTheme="majorHAnsi" w:cstheme="majorBidi"/>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12518">
      <w:bodyDiv w:val="1"/>
      <w:marLeft w:val="0"/>
      <w:marRight w:val="0"/>
      <w:marTop w:val="0"/>
      <w:marBottom w:val="0"/>
      <w:divBdr>
        <w:top w:val="none" w:sz="0" w:space="0" w:color="auto"/>
        <w:left w:val="none" w:sz="0" w:space="0" w:color="auto"/>
        <w:bottom w:val="none" w:sz="0" w:space="0" w:color="auto"/>
        <w:right w:val="none" w:sz="0" w:space="0" w:color="auto"/>
      </w:divBdr>
    </w:div>
    <w:div w:id="37290294">
      <w:bodyDiv w:val="1"/>
      <w:marLeft w:val="0"/>
      <w:marRight w:val="0"/>
      <w:marTop w:val="0"/>
      <w:marBottom w:val="0"/>
      <w:divBdr>
        <w:top w:val="none" w:sz="0" w:space="0" w:color="auto"/>
        <w:left w:val="none" w:sz="0" w:space="0" w:color="auto"/>
        <w:bottom w:val="none" w:sz="0" w:space="0" w:color="auto"/>
        <w:right w:val="none" w:sz="0" w:space="0" w:color="auto"/>
      </w:divBdr>
    </w:div>
    <w:div w:id="59254187">
      <w:bodyDiv w:val="1"/>
      <w:marLeft w:val="0"/>
      <w:marRight w:val="0"/>
      <w:marTop w:val="0"/>
      <w:marBottom w:val="0"/>
      <w:divBdr>
        <w:top w:val="none" w:sz="0" w:space="0" w:color="auto"/>
        <w:left w:val="none" w:sz="0" w:space="0" w:color="auto"/>
        <w:bottom w:val="none" w:sz="0" w:space="0" w:color="auto"/>
        <w:right w:val="none" w:sz="0" w:space="0" w:color="auto"/>
      </w:divBdr>
    </w:div>
    <w:div w:id="75638793">
      <w:bodyDiv w:val="1"/>
      <w:marLeft w:val="0"/>
      <w:marRight w:val="0"/>
      <w:marTop w:val="0"/>
      <w:marBottom w:val="0"/>
      <w:divBdr>
        <w:top w:val="none" w:sz="0" w:space="0" w:color="auto"/>
        <w:left w:val="none" w:sz="0" w:space="0" w:color="auto"/>
        <w:bottom w:val="none" w:sz="0" w:space="0" w:color="auto"/>
        <w:right w:val="none" w:sz="0" w:space="0" w:color="auto"/>
      </w:divBdr>
    </w:div>
    <w:div w:id="90318164">
      <w:bodyDiv w:val="1"/>
      <w:marLeft w:val="0"/>
      <w:marRight w:val="0"/>
      <w:marTop w:val="0"/>
      <w:marBottom w:val="0"/>
      <w:divBdr>
        <w:top w:val="none" w:sz="0" w:space="0" w:color="auto"/>
        <w:left w:val="none" w:sz="0" w:space="0" w:color="auto"/>
        <w:bottom w:val="none" w:sz="0" w:space="0" w:color="auto"/>
        <w:right w:val="none" w:sz="0" w:space="0" w:color="auto"/>
      </w:divBdr>
    </w:div>
    <w:div w:id="117383662">
      <w:bodyDiv w:val="1"/>
      <w:marLeft w:val="0"/>
      <w:marRight w:val="0"/>
      <w:marTop w:val="0"/>
      <w:marBottom w:val="0"/>
      <w:divBdr>
        <w:top w:val="none" w:sz="0" w:space="0" w:color="auto"/>
        <w:left w:val="none" w:sz="0" w:space="0" w:color="auto"/>
        <w:bottom w:val="none" w:sz="0" w:space="0" w:color="auto"/>
        <w:right w:val="none" w:sz="0" w:space="0" w:color="auto"/>
      </w:divBdr>
    </w:div>
    <w:div w:id="156583001">
      <w:bodyDiv w:val="1"/>
      <w:marLeft w:val="0"/>
      <w:marRight w:val="0"/>
      <w:marTop w:val="0"/>
      <w:marBottom w:val="0"/>
      <w:divBdr>
        <w:top w:val="none" w:sz="0" w:space="0" w:color="auto"/>
        <w:left w:val="none" w:sz="0" w:space="0" w:color="auto"/>
        <w:bottom w:val="none" w:sz="0" w:space="0" w:color="auto"/>
        <w:right w:val="none" w:sz="0" w:space="0" w:color="auto"/>
      </w:divBdr>
    </w:div>
    <w:div w:id="157353737">
      <w:bodyDiv w:val="1"/>
      <w:marLeft w:val="0"/>
      <w:marRight w:val="0"/>
      <w:marTop w:val="0"/>
      <w:marBottom w:val="0"/>
      <w:divBdr>
        <w:top w:val="none" w:sz="0" w:space="0" w:color="auto"/>
        <w:left w:val="none" w:sz="0" w:space="0" w:color="auto"/>
        <w:bottom w:val="none" w:sz="0" w:space="0" w:color="auto"/>
        <w:right w:val="none" w:sz="0" w:space="0" w:color="auto"/>
      </w:divBdr>
    </w:div>
    <w:div w:id="182326288">
      <w:bodyDiv w:val="1"/>
      <w:marLeft w:val="0"/>
      <w:marRight w:val="0"/>
      <w:marTop w:val="0"/>
      <w:marBottom w:val="0"/>
      <w:divBdr>
        <w:top w:val="none" w:sz="0" w:space="0" w:color="auto"/>
        <w:left w:val="none" w:sz="0" w:space="0" w:color="auto"/>
        <w:bottom w:val="none" w:sz="0" w:space="0" w:color="auto"/>
        <w:right w:val="none" w:sz="0" w:space="0" w:color="auto"/>
      </w:divBdr>
    </w:div>
    <w:div w:id="183248214">
      <w:bodyDiv w:val="1"/>
      <w:marLeft w:val="0"/>
      <w:marRight w:val="0"/>
      <w:marTop w:val="0"/>
      <w:marBottom w:val="0"/>
      <w:divBdr>
        <w:top w:val="none" w:sz="0" w:space="0" w:color="auto"/>
        <w:left w:val="none" w:sz="0" w:space="0" w:color="auto"/>
        <w:bottom w:val="none" w:sz="0" w:space="0" w:color="auto"/>
        <w:right w:val="none" w:sz="0" w:space="0" w:color="auto"/>
      </w:divBdr>
    </w:div>
    <w:div w:id="253588258">
      <w:bodyDiv w:val="1"/>
      <w:marLeft w:val="0"/>
      <w:marRight w:val="0"/>
      <w:marTop w:val="0"/>
      <w:marBottom w:val="0"/>
      <w:divBdr>
        <w:top w:val="none" w:sz="0" w:space="0" w:color="auto"/>
        <w:left w:val="none" w:sz="0" w:space="0" w:color="auto"/>
        <w:bottom w:val="none" w:sz="0" w:space="0" w:color="auto"/>
        <w:right w:val="none" w:sz="0" w:space="0" w:color="auto"/>
      </w:divBdr>
    </w:div>
    <w:div w:id="326203498">
      <w:bodyDiv w:val="1"/>
      <w:marLeft w:val="0"/>
      <w:marRight w:val="0"/>
      <w:marTop w:val="0"/>
      <w:marBottom w:val="0"/>
      <w:divBdr>
        <w:top w:val="none" w:sz="0" w:space="0" w:color="auto"/>
        <w:left w:val="none" w:sz="0" w:space="0" w:color="auto"/>
        <w:bottom w:val="none" w:sz="0" w:space="0" w:color="auto"/>
        <w:right w:val="none" w:sz="0" w:space="0" w:color="auto"/>
      </w:divBdr>
    </w:div>
    <w:div w:id="340084832">
      <w:bodyDiv w:val="1"/>
      <w:marLeft w:val="0"/>
      <w:marRight w:val="0"/>
      <w:marTop w:val="0"/>
      <w:marBottom w:val="0"/>
      <w:divBdr>
        <w:top w:val="none" w:sz="0" w:space="0" w:color="auto"/>
        <w:left w:val="none" w:sz="0" w:space="0" w:color="auto"/>
        <w:bottom w:val="none" w:sz="0" w:space="0" w:color="auto"/>
        <w:right w:val="none" w:sz="0" w:space="0" w:color="auto"/>
      </w:divBdr>
    </w:div>
    <w:div w:id="389505259">
      <w:bodyDiv w:val="1"/>
      <w:marLeft w:val="0"/>
      <w:marRight w:val="0"/>
      <w:marTop w:val="0"/>
      <w:marBottom w:val="0"/>
      <w:divBdr>
        <w:top w:val="none" w:sz="0" w:space="0" w:color="auto"/>
        <w:left w:val="none" w:sz="0" w:space="0" w:color="auto"/>
        <w:bottom w:val="none" w:sz="0" w:space="0" w:color="auto"/>
        <w:right w:val="none" w:sz="0" w:space="0" w:color="auto"/>
      </w:divBdr>
      <w:divsChild>
        <w:div w:id="1753896325">
          <w:marLeft w:val="0"/>
          <w:marRight w:val="0"/>
          <w:marTop w:val="0"/>
          <w:marBottom w:val="0"/>
          <w:divBdr>
            <w:top w:val="none" w:sz="0" w:space="0" w:color="auto"/>
            <w:left w:val="none" w:sz="0" w:space="0" w:color="auto"/>
            <w:bottom w:val="none" w:sz="0" w:space="0" w:color="auto"/>
            <w:right w:val="none" w:sz="0" w:space="0" w:color="auto"/>
          </w:divBdr>
        </w:div>
      </w:divsChild>
    </w:div>
    <w:div w:id="398482700">
      <w:bodyDiv w:val="1"/>
      <w:marLeft w:val="0"/>
      <w:marRight w:val="0"/>
      <w:marTop w:val="0"/>
      <w:marBottom w:val="0"/>
      <w:divBdr>
        <w:top w:val="none" w:sz="0" w:space="0" w:color="auto"/>
        <w:left w:val="none" w:sz="0" w:space="0" w:color="auto"/>
        <w:bottom w:val="none" w:sz="0" w:space="0" w:color="auto"/>
        <w:right w:val="none" w:sz="0" w:space="0" w:color="auto"/>
      </w:divBdr>
    </w:div>
    <w:div w:id="459962181">
      <w:bodyDiv w:val="1"/>
      <w:marLeft w:val="0"/>
      <w:marRight w:val="0"/>
      <w:marTop w:val="0"/>
      <w:marBottom w:val="0"/>
      <w:divBdr>
        <w:top w:val="none" w:sz="0" w:space="0" w:color="auto"/>
        <w:left w:val="none" w:sz="0" w:space="0" w:color="auto"/>
        <w:bottom w:val="none" w:sz="0" w:space="0" w:color="auto"/>
        <w:right w:val="none" w:sz="0" w:space="0" w:color="auto"/>
      </w:divBdr>
    </w:div>
    <w:div w:id="480657472">
      <w:bodyDiv w:val="1"/>
      <w:marLeft w:val="0"/>
      <w:marRight w:val="0"/>
      <w:marTop w:val="0"/>
      <w:marBottom w:val="0"/>
      <w:divBdr>
        <w:top w:val="none" w:sz="0" w:space="0" w:color="auto"/>
        <w:left w:val="none" w:sz="0" w:space="0" w:color="auto"/>
        <w:bottom w:val="none" w:sz="0" w:space="0" w:color="auto"/>
        <w:right w:val="none" w:sz="0" w:space="0" w:color="auto"/>
      </w:divBdr>
    </w:div>
    <w:div w:id="568464469">
      <w:bodyDiv w:val="1"/>
      <w:marLeft w:val="0"/>
      <w:marRight w:val="0"/>
      <w:marTop w:val="0"/>
      <w:marBottom w:val="0"/>
      <w:divBdr>
        <w:top w:val="none" w:sz="0" w:space="0" w:color="auto"/>
        <w:left w:val="none" w:sz="0" w:space="0" w:color="auto"/>
        <w:bottom w:val="none" w:sz="0" w:space="0" w:color="auto"/>
        <w:right w:val="none" w:sz="0" w:space="0" w:color="auto"/>
      </w:divBdr>
    </w:div>
    <w:div w:id="639921275">
      <w:bodyDiv w:val="1"/>
      <w:marLeft w:val="0"/>
      <w:marRight w:val="0"/>
      <w:marTop w:val="0"/>
      <w:marBottom w:val="0"/>
      <w:divBdr>
        <w:top w:val="none" w:sz="0" w:space="0" w:color="auto"/>
        <w:left w:val="none" w:sz="0" w:space="0" w:color="auto"/>
        <w:bottom w:val="none" w:sz="0" w:space="0" w:color="auto"/>
        <w:right w:val="none" w:sz="0" w:space="0" w:color="auto"/>
      </w:divBdr>
    </w:div>
    <w:div w:id="640886147">
      <w:bodyDiv w:val="1"/>
      <w:marLeft w:val="0"/>
      <w:marRight w:val="0"/>
      <w:marTop w:val="0"/>
      <w:marBottom w:val="0"/>
      <w:divBdr>
        <w:top w:val="none" w:sz="0" w:space="0" w:color="auto"/>
        <w:left w:val="none" w:sz="0" w:space="0" w:color="auto"/>
        <w:bottom w:val="none" w:sz="0" w:space="0" w:color="auto"/>
        <w:right w:val="none" w:sz="0" w:space="0" w:color="auto"/>
      </w:divBdr>
    </w:div>
    <w:div w:id="653263355">
      <w:bodyDiv w:val="1"/>
      <w:marLeft w:val="0"/>
      <w:marRight w:val="0"/>
      <w:marTop w:val="0"/>
      <w:marBottom w:val="0"/>
      <w:divBdr>
        <w:top w:val="none" w:sz="0" w:space="0" w:color="auto"/>
        <w:left w:val="none" w:sz="0" w:space="0" w:color="auto"/>
        <w:bottom w:val="none" w:sz="0" w:space="0" w:color="auto"/>
        <w:right w:val="none" w:sz="0" w:space="0" w:color="auto"/>
      </w:divBdr>
    </w:div>
    <w:div w:id="713429598">
      <w:bodyDiv w:val="1"/>
      <w:marLeft w:val="0"/>
      <w:marRight w:val="0"/>
      <w:marTop w:val="0"/>
      <w:marBottom w:val="0"/>
      <w:divBdr>
        <w:top w:val="none" w:sz="0" w:space="0" w:color="auto"/>
        <w:left w:val="none" w:sz="0" w:space="0" w:color="auto"/>
        <w:bottom w:val="none" w:sz="0" w:space="0" w:color="auto"/>
        <w:right w:val="none" w:sz="0" w:space="0" w:color="auto"/>
      </w:divBdr>
    </w:div>
    <w:div w:id="747456249">
      <w:bodyDiv w:val="1"/>
      <w:marLeft w:val="0"/>
      <w:marRight w:val="0"/>
      <w:marTop w:val="0"/>
      <w:marBottom w:val="0"/>
      <w:divBdr>
        <w:top w:val="none" w:sz="0" w:space="0" w:color="auto"/>
        <w:left w:val="none" w:sz="0" w:space="0" w:color="auto"/>
        <w:bottom w:val="none" w:sz="0" w:space="0" w:color="auto"/>
        <w:right w:val="none" w:sz="0" w:space="0" w:color="auto"/>
      </w:divBdr>
    </w:div>
    <w:div w:id="750389652">
      <w:bodyDiv w:val="1"/>
      <w:marLeft w:val="0"/>
      <w:marRight w:val="0"/>
      <w:marTop w:val="0"/>
      <w:marBottom w:val="0"/>
      <w:divBdr>
        <w:top w:val="none" w:sz="0" w:space="0" w:color="auto"/>
        <w:left w:val="none" w:sz="0" w:space="0" w:color="auto"/>
        <w:bottom w:val="none" w:sz="0" w:space="0" w:color="auto"/>
        <w:right w:val="none" w:sz="0" w:space="0" w:color="auto"/>
      </w:divBdr>
    </w:div>
    <w:div w:id="862474285">
      <w:bodyDiv w:val="1"/>
      <w:marLeft w:val="0"/>
      <w:marRight w:val="0"/>
      <w:marTop w:val="0"/>
      <w:marBottom w:val="0"/>
      <w:divBdr>
        <w:top w:val="none" w:sz="0" w:space="0" w:color="auto"/>
        <w:left w:val="none" w:sz="0" w:space="0" w:color="auto"/>
        <w:bottom w:val="none" w:sz="0" w:space="0" w:color="auto"/>
        <w:right w:val="none" w:sz="0" w:space="0" w:color="auto"/>
      </w:divBdr>
    </w:div>
    <w:div w:id="930309168">
      <w:bodyDiv w:val="1"/>
      <w:marLeft w:val="0"/>
      <w:marRight w:val="0"/>
      <w:marTop w:val="0"/>
      <w:marBottom w:val="0"/>
      <w:divBdr>
        <w:top w:val="none" w:sz="0" w:space="0" w:color="auto"/>
        <w:left w:val="none" w:sz="0" w:space="0" w:color="auto"/>
        <w:bottom w:val="none" w:sz="0" w:space="0" w:color="auto"/>
        <w:right w:val="none" w:sz="0" w:space="0" w:color="auto"/>
      </w:divBdr>
      <w:divsChild>
        <w:div w:id="469710439">
          <w:marLeft w:val="0"/>
          <w:marRight w:val="0"/>
          <w:marTop w:val="0"/>
          <w:marBottom w:val="0"/>
          <w:divBdr>
            <w:top w:val="none" w:sz="0" w:space="0" w:color="auto"/>
            <w:left w:val="none" w:sz="0" w:space="0" w:color="auto"/>
            <w:bottom w:val="none" w:sz="0" w:space="0" w:color="auto"/>
            <w:right w:val="none" w:sz="0" w:space="0" w:color="auto"/>
          </w:divBdr>
        </w:div>
      </w:divsChild>
    </w:div>
    <w:div w:id="960308603">
      <w:bodyDiv w:val="1"/>
      <w:marLeft w:val="0"/>
      <w:marRight w:val="0"/>
      <w:marTop w:val="0"/>
      <w:marBottom w:val="0"/>
      <w:divBdr>
        <w:top w:val="none" w:sz="0" w:space="0" w:color="auto"/>
        <w:left w:val="none" w:sz="0" w:space="0" w:color="auto"/>
        <w:bottom w:val="none" w:sz="0" w:space="0" w:color="auto"/>
        <w:right w:val="none" w:sz="0" w:space="0" w:color="auto"/>
      </w:divBdr>
    </w:div>
    <w:div w:id="988751304">
      <w:bodyDiv w:val="1"/>
      <w:marLeft w:val="0"/>
      <w:marRight w:val="0"/>
      <w:marTop w:val="0"/>
      <w:marBottom w:val="0"/>
      <w:divBdr>
        <w:top w:val="none" w:sz="0" w:space="0" w:color="auto"/>
        <w:left w:val="none" w:sz="0" w:space="0" w:color="auto"/>
        <w:bottom w:val="none" w:sz="0" w:space="0" w:color="auto"/>
        <w:right w:val="none" w:sz="0" w:space="0" w:color="auto"/>
      </w:divBdr>
    </w:div>
    <w:div w:id="1071847276">
      <w:bodyDiv w:val="1"/>
      <w:marLeft w:val="0"/>
      <w:marRight w:val="0"/>
      <w:marTop w:val="0"/>
      <w:marBottom w:val="0"/>
      <w:divBdr>
        <w:top w:val="none" w:sz="0" w:space="0" w:color="auto"/>
        <w:left w:val="none" w:sz="0" w:space="0" w:color="auto"/>
        <w:bottom w:val="none" w:sz="0" w:space="0" w:color="auto"/>
        <w:right w:val="none" w:sz="0" w:space="0" w:color="auto"/>
      </w:divBdr>
    </w:div>
    <w:div w:id="1076049547">
      <w:bodyDiv w:val="1"/>
      <w:marLeft w:val="0"/>
      <w:marRight w:val="0"/>
      <w:marTop w:val="0"/>
      <w:marBottom w:val="0"/>
      <w:divBdr>
        <w:top w:val="none" w:sz="0" w:space="0" w:color="auto"/>
        <w:left w:val="none" w:sz="0" w:space="0" w:color="auto"/>
        <w:bottom w:val="none" w:sz="0" w:space="0" w:color="auto"/>
        <w:right w:val="none" w:sz="0" w:space="0" w:color="auto"/>
      </w:divBdr>
    </w:div>
    <w:div w:id="1079592546">
      <w:bodyDiv w:val="1"/>
      <w:marLeft w:val="0"/>
      <w:marRight w:val="0"/>
      <w:marTop w:val="0"/>
      <w:marBottom w:val="0"/>
      <w:divBdr>
        <w:top w:val="none" w:sz="0" w:space="0" w:color="auto"/>
        <w:left w:val="none" w:sz="0" w:space="0" w:color="auto"/>
        <w:bottom w:val="none" w:sz="0" w:space="0" w:color="auto"/>
        <w:right w:val="none" w:sz="0" w:space="0" w:color="auto"/>
      </w:divBdr>
    </w:div>
    <w:div w:id="1193223803">
      <w:bodyDiv w:val="1"/>
      <w:marLeft w:val="0"/>
      <w:marRight w:val="0"/>
      <w:marTop w:val="0"/>
      <w:marBottom w:val="0"/>
      <w:divBdr>
        <w:top w:val="none" w:sz="0" w:space="0" w:color="auto"/>
        <w:left w:val="none" w:sz="0" w:space="0" w:color="auto"/>
        <w:bottom w:val="none" w:sz="0" w:space="0" w:color="auto"/>
        <w:right w:val="none" w:sz="0" w:space="0" w:color="auto"/>
      </w:divBdr>
    </w:div>
    <w:div w:id="1212114939">
      <w:bodyDiv w:val="1"/>
      <w:marLeft w:val="0"/>
      <w:marRight w:val="0"/>
      <w:marTop w:val="0"/>
      <w:marBottom w:val="0"/>
      <w:divBdr>
        <w:top w:val="none" w:sz="0" w:space="0" w:color="auto"/>
        <w:left w:val="none" w:sz="0" w:space="0" w:color="auto"/>
        <w:bottom w:val="none" w:sz="0" w:space="0" w:color="auto"/>
        <w:right w:val="none" w:sz="0" w:space="0" w:color="auto"/>
      </w:divBdr>
    </w:div>
    <w:div w:id="1271082346">
      <w:bodyDiv w:val="1"/>
      <w:marLeft w:val="0"/>
      <w:marRight w:val="0"/>
      <w:marTop w:val="0"/>
      <w:marBottom w:val="0"/>
      <w:divBdr>
        <w:top w:val="none" w:sz="0" w:space="0" w:color="auto"/>
        <w:left w:val="none" w:sz="0" w:space="0" w:color="auto"/>
        <w:bottom w:val="none" w:sz="0" w:space="0" w:color="auto"/>
        <w:right w:val="none" w:sz="0" w:space="0" w:color="auto"/>
      </w:divBdr>
    </w:div>
    <w:div w:id="1364285206">
      <w:bodyDiv w:val="1"/>
      <w:marLeft w:val="0"/>
      <w:marRight w:val="0"/>
      <w:marTop w:val="0"/>
      <w:marBottom w:val="0"/>
      <w:divBdr>
        <w:top w:val="none" w:sz="0" w:space="0" w:color="auto"/>
        <w:left w:val="none" w:sz="0" w:space="0" w:color="auto"/>
        <w:bottom w:val="none" w:sz="0" w:space="0" w:color="auto"/>
        <w:right w:val="none" w:sz="0" w:space="0" w:color="auto"/>
      </w:divBdr>
    </w:div>
    <w:div w:id="1397430817">
      <w:bodyDiv w:val="1"/>
      <w:marLeft w:val="0"/>
      <w:marRight w:val="0"/>
      <w:marTop w:val="0"/>
      <w:marBottom w:val="0"/>
      <w:divBdr>
        <w:top w:val="none" w:sz="0" w:space="0" w:color="auto"/>
        <w:left w:val="none" w:sz="0" w:space="0" w:color="auto"/>
        <w:bottom w:val="none" w:sz="0" w:space="0" w:color="auto"/>
        <w:right w:val="none" w:sz="0" w:space="0" w:color="auto"/>
      </w:divBdr>
    </w:div>
    <w:div w:id="1418670846">
      <w:bodyDiv w:val="1"/>
      <w:marLeft w:val="0"/>
      <w:marRight w:val="0"/>
      <w:marTop w:val="0"/>
      <w:marBottom w:val="0"/>
      <w:divBdr>
        <w:top w:val="none" w:sz="0" w:space="0" w:color="auto"/>
        <w:left w:val="none" w:sz="0" w:space="0" w:color="auto"/>
        <w:bottom w:val="none" w:sz="0" w:space="0" w:color="auto"/>
        <w:right w:val="none" w:sz="0" w:space="0" w:color="auto"/>
      </w:divBdr>
    </w:div>
    <w:div w:id="1438988184">
      <w:bodyDiv w:val="1"/>
      <w:marLeft w:val="0"/>
      <w:marRight w:val="0"/>
      <w:marTop w:val="0"/>
      <w:marBottom w:val="0"/>
      <w:divBdr>
        <w:top w:val="none" w:sz="0" w:space="0" w:color="auto"/>
        <w:left w:val="none" w:sz="0" w:space="0" w:color="auto"/>
        <w:bottom w:val="none" w:sz="0" w:space="0" w:color="auto"/>
        <w:right w:val="none" w:sz="0" w:space="0" w:color="auto"/>
      </w:divBdr>
    </w:div>
    <w:div w:id="1472987170">
      <w:bodyDiv w:val="1"/>
      <w:marLeft w:val="0"/>
      <w:marRight w:val="0"/>
      <w:marTop w:val="0"/>
      <w:marBottom w:val="0"/>
      <w:divBdr>
        <w:top w:val="none" w:sz="0" w:space="0" w:color="auto"/>
        <w:left w:val="none" w:sz="0" w:space="0" w:color="auto"/>
        <w:bottom w:val="none" w:sz="0" w:space="0" w:color="auto"/>
        <w:right w:val="none" w:sz="0" w:space="0" w:color="auto"/>
      </w:divBdr>
    </w:div>
    <w:div w:id="1533491610">
      <w:bodyDiv w:val="1"/>
      <w:marLeft w:val="0"/>
      <w:marRight w:val="0"/>
      <w:marTop w:val="0"/>
      <w:marBottom w:val="0"/>
      <w:divBdr>
        <w:top w:val="none" w:sz="0" w:space="0" w:color="auto"/>
        <w:left w:val="none" w:sz="0" w:space="0" w:color="auto"/>
        <w:bottom w:val="none" w:sz="0" w:space="0" w:color="auto"/>
        <w:right w:val="none" w:sz="0" w:space="0" w:color="auto"/>
      </w:divBdr>
    </w:div>
    <w:div w:id="1587768674">
      <w:bodyDiv w:val="1"/>
      <w:marLeft w:val="0"/>
      <w:marRight w:val="0"/>
      <w:marTop w:val="0"/>
      <w:marBottom w:val="0"/>
      <w:divBdr>
        <w:top w:val="none" w:sz="0" w:space="0" w:color="auto"/>
        <w:left w:val="none" w:sz="0" w:space="0" w:color="auto"/>
        <w:bottom w:val="none" w:sz="0" w:space="0" w:color="auto"/>
        <w:right w:val="none" w:sz="0" w:space="0" w:color="auto"/>
      </w:divBdr>
    </w:div>
    <w:div w:id="1624073666">
      <w:bodyDiv w:val="1"/>
      <w:marLeft w:val="0"/>
      <w:marRight w:val="0"/>
      <w:marTop w:val="0"/>
      <w:marBottom w:val="0"/>
      <w:divBdr>
        <w:top w:val="none" w:sz="0" w:space="0" w:color="auto"/>
        <w:left w:val="none" w:sz="0" w:space="0" w:color="auto"/>
        <w:bottom w:val="none" w:sz="0" w:space="0" w:color="auto"/>
        <w:right w:val="none" w:sz="0" w:space="0" w:color="auto"/>
      </w:divBdr>
    </w:div>
    <w:div w:id="1627932186">
      <w:bodyDiv w:val="1"/>
      <w:marLeft w:val="0"/>
      <w:marRight w:val="0"/>
      <w:marTop w:val="0"/>
      <w:marBottom w:val="0"/>
      <w:divBdr>
        <w:top w:val="none" w:sz="0" w:space="0" w:color="auto"/>
        <w:left w:val="none" w:sz="0" w:space="0" w:color="auto"/>
        <w:bottom w:val="none" w:sz="0" w:space="0" w:color="auto"/>
        <w:right w:val="none" w:sz="0" w:space="0" w:color="auto"/>
      </w:divBdr>
    </w:div>
    <w:div w:id="1628271231">
      <w:bodyDiv w:val="1"/>
      <w:marLeft w:val="0"/>
      <w:marRight w:val="0"/>
      <w:marTop w:val="0"/>
      <w:marBottom w:val="0"/>
      <w:divBdr>
        <w:top w:val="none" w:sz="0" w:space="0" w:color="auto"/>
        <w:left w:val="none" w:sz="0" w:space="0" w:color="auto"/>
        <w:bottom w:val="none" w:sz="0" w:space="0" w:color="auto"/>
        <w:right w:val="none" w:sz="0" w:space="0" w:color="auto"/>
      </w:divBdr>
    </w:div>
    <w:div w:id="1631469681">
      <w:bodyDiv w:val="1"/>
      <w:marLeft w:val="0"/>
      <w:marRight w:val="0"/>
      <w:marTop w:val="0"/>
      <w:marBottom w:val="0"/>
      <w:divBdr>
        <w:top w:val="none" w:sz="0" w:space="0" w:color="auto"/>
        <w:left w:val="none" w:sz="0" w:space="0" w:color="auto"/>
        <w:bottom w:val="none" w:sz="0" w:space="0" w:color="auto"/>
        <w:right w:val="none" w:sz="0" w:space="0" w:color="auto"/>
      </w:divBdr>
    </w:div>
    <w:div w:id="1733041551">
      <w:bodyDiv w:val="1"/>
      <w:marLeft w:val="0"/>
      <w:marRight w:val="0"/>
      <w:marTop w:val="0"/>
      <w:marBottom w:val="0"/>
      <w:divBdr>
        <w:top w:val="none" w:sz="0" w:space="0" w:color="auto"/>
        <w:left w:val="none" w:sz="0" w:space="0" w:color="auto"/>
        <w:bottom w:val="none" w:sz="0" w:space="0" w:color="auto"/>
        <w:right w:val="none" w:sz="0" w:space="0" w:color="auto"/>
      </w:divBdr>
    </w:div>
    <w:div w:id="1759983540">
      <w:bodyDiv w:val="1"/>
      <w:marLeft w:val="0"/>
      <w:marRight w:val="0"/>
      <w:marTop w:val="0"/>
      <w:marBottom w:val="0"/>
      <w:divBdr>
        <w:top w:val="none" w:sz="0" w:space="0" w:color="auto"/>
        <w:left w:val="none" w:sz="0" w:space="0" w:color="auto"/>
        <w:bottom w:val="none" w:sz="0" w:space="0" w:color="auto"/>
        <w:right w:val="none" w:sz="0" w:space="0" w:color="auto"/>
      </w:divBdr>
    </w:div>
    <w:div w:id="1801607301">
      <w:bodyDiv w:val="1"/>
      <w:marLeft w:val="0"/>
      <w:marRight w:val="0"/>
      <w:marTop w:val="0"/>
      <w:marBottom w:val="0"/>
      <w:divBdr>
        <w:top w:val="none" w:sz="0" w:space="0" w:color="auto"/>
        <w:left w:val="none" w:sz="0" w:space="0" w:color="auto"/>
        <w:bottom w:val="none" w:sz="0" w:space="0" w:color="auto"/>
        <w:right w:val="none" w:sz="0" w:space="0" w:color="auto"/>
      </w:divBdr>
    </w:div>
    <w:div w:id="1854610495">
      <w:bodyDiv w:val="1"/>
      <w:marLeft w:val="0"/>
      <w:marRight w:val="0"/>
      <w:marTop w:val="0"/>
      <w:marBottom w:val="0"/>
      <w:divBdr>
        <w:top w:val="none" w:sz="0" w:space="0" w:color="auto"/>
        <w:left w:val="none" w:sz="0" w:space="0" w:color="auto"/>
        <w:bottom w:val="none" w:sz="0" w:space="0" w:color="auto"/>
        <w:right w:val="none" w:sz="0" w:space="0" w:color="auto"/>
      </w:divBdr>
    </w:div>
    <w:div w:id="1857036710">
      <w:bodyDiv w:val="1"/>
      <w:marLeft w:val="0"/>
      <w:marRight w:val="0"/>
      <w:marTop w:val="0"/>
      <w:marBottom w:val="0"/>
      <w:divBdr>
        <w:top w:val="none" w:sz="0" w:space="0" w:color="auto"/>
        <w:left w:val="none" w:sz="0" w:space="0" w:color="auto"/>
        <w:bottom w:val="none" w:sz="0" w:space="0" w:color="auto"/>
        <w:right w:val="none" w:sz="0" w:space="0" w:color="auto"/>
      </w:divBdr>
    </w:div>
    <w:div w:id="1904294156">
      <w:bodyDiv w:val="1"/>
      <w:marLeft w:val="0"/>
      <w:marRight w:val="0"/>
      <w:marTop w:val="0"/>
      <w:marBottom w:val="0"/>
      <w:divBdr>
        <w:top w:val="none" w:sz="0" w:space="0" w:color="auto"/>
        <w:left w:val="none" w:sz="0" w:space="0" w:color="auto"/>
        <w:bottom w:val="none" w:sz="0" w:space="0" w:color="auto"/>
        <w:right w:val="none" w:sz="0" w:space="0" w:color="auto"/>
      </w:divBdr>
    </w:div>
    <w:div w:id="1905528841">
      <w:bodyDiv w:val="1"/>
      <w:marLeft w:val="0"/>
      <w:marRight w:val="0"/>
      <w:marTop w:val="0"/>
      <w:marBottom w:val="0"/>
      <w:divBdr>
        <w:top w:val="none" w:sz="0" w:space="0" w:color="auto"/>
        <w:left w:val="none" w:sz="0" w:space="0" w:color="auto"/>
        <w:bottom w:val="none" w:sz="0" w:space="0" w:color="auto"/>
        <w:right w:val="none" w:sz="0" w:space="0" w:color="auto"/>
      </w:divBdr>
    </w:div>
    <w:div w:id="2071224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ssets.publishing.service.gov.uk/government/uploads/system/uploads/attachment_data/file/326725/safety-burial-grounds.pdf"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erk@mardenkent-pc.gov.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ccm-uk.com/iccm/wp-content/library/iccm_MM%20Policy%20Final%2008%202019.pdf"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hyperlink" Target="http://www.mardenkent-pc.gov.uk" TargetMode="External"/><Relationship Id="rId1" Type="http://schemas.openxmlformats.org/officeDocument/2006/relationships/hyperlink" Target="mailto:clerk@mardenkent-pc.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464cb019791bb2ee69f8401e33c9aec4">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0cc1c181cf4b979f70c201e189a56b19"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4AC1F6-7E73-4CE5-92B4-B168D4B08EC5}">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4A8F38E3-BA5D-4243-AEA4-442296928A68}">
  <ds:schemaRefs>
    <ds:schemaRef ds:uri="http://schemas.microsoft.com/sharepoint/v3/contenttype/forms"/>
  </ds:schemaRefs>
</ds:datastoreItem>
</file>

<file path=customXml/itemProps3.xml><?xml version="1.0" encoding="utf-8"?>
<ds:datastoreItem xmlns:ds="http://schemas.openxmlformats.org/officeDocument/2006/customXml" ds:itemID="{7AE741D2-20F5-4FF7-82D5-DBE082310735}">
  <ds:schemaRefs>
    <ds:schemaRef ds:uri="http://schemas.openxmlformats.org/officeDocument/2006/bibliography"/>
  </ds:schemaRefs>
</ds:datastoreItem>
</file>

<file path=customXml/itemProps4.xml><?xml version="1.0" encoding="utf-8"?>
<ds:datastoreItem xmlns:ds="http://schemas.openxmlformats.org/officeDocument/2006/customXml" ds:itemID="{1F16AE0A-E168-435A-991D-45ADF9E001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1797</Words>
  <Characters>8970</Characters>
  <Application>Microsoft Office Word</Application>
  <DocSecurity>0</DocSecurity>
  <Lines>217</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6</cp:revision>
  <cp:lastPrinted>2026-03-13T16:52:00Z</cp:lastPrinted>
  <dcterms:created xsi:type="dcterms:W3CDTF">2025-03-06T14:28:00Z</dcterms:created>
  <dcterms:modified xsi:type="dcterms:W3CDTF">2026-03-13T16:52:00Z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