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kern w:val="28"/>
          <w:lang w:val="en-US"/>
        </w:rPr>
      </w:pPr>
      <w:bookmarkStart w:id="0" w:name="_GoBack"/>
      <w:bookmarkEnd w:id="0"/>
      <w:r w:rsidRPr="00E37EB3">
        <w:rPr>
          <w:rFonts w:cs="Calibri"/>
          <w:b/>
          <w:bCs/>
          <w:kern w:val="28"/>
          <w:lang w:val="en-US"/>
        </w:rPr>
        <w:t>Overton Community Association</w:t>
      </w:r>
      <w:r w:rsidR="00CF234E">
        <w:rPr>
          <w:rFonts w:cs="Calibri"/>
          <w:b/>
          <w:bCs/>
          <w:kern w:val="28"/>
          <w:lang w:val="en-US"/>
        </w:rPr>
        <w:t xml:space="preserve"> </w:t>
      </w:r>
      <w:r w:rsidRPr="00E37EB3">
        <w:rPr>
          <w:rFonts w:cs="Calibri"/>
          <w:b/>
          <w:bCs/>
          <w:kern w:val="28"/>
          <w:lang w:val="en-US"/>
        </w:rPr>
        <w:t>Equal Opportunities Policy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u w:val="single"/>
          <w:lang w:val="en-US"/>
        </w:rPr>
      </w:pP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8"/>
          <w:lang w:val="en-US"/>
        </w:rPr>
      </w:pPr>
      <w:r w:rsidRPr="00E37EB3">
        <w:rPr>
          <w:rFonts w:cs="Calibri"/>
          <w:b/>
          <w:bCs/>
          <w:kern w:val="28"/>
          <w:lang w:val="en-US"/>
        </w:rPr>
        <w:t>Intent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Overton Community Association is committed to equal opportunit</w:t>
      </w:r>
      <w:r w:rsidR="00025DBB">
        <w:rPr>
          <w:rFonts w:cs="Calibri"/>
          <w:kern w:val="28"/>
          <w:lang w:val="en-US"/>
        </w:rPr>
        <w:t>ies</w:t>
      </w:r>
      <w:r w:rsidRPr="00E37EB3">
        <w:rPr>
          <w:rFonts w:cs="Calibri"/>
          <w:kern w:val="28"/>
          <w:lang w:val="en-US"/>
        </w:rPr>
        <w:t xml:space="preserve"> for all.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It is the</w:t>
      </w:r>
      <w:r w:rsidR="00F544C8">
        <w:rPr>
          <w:rFonts w:cs="Calibri"/>
          <w:kern w:val="28"/>
          <w:lang w:val="en-US"/>
        </w:rPr>
        <w:t xml:space="preserve"> OCA’s</w:t>
      </w:r>
      <w:r w:rsidRPr="00E37EB3">
        <w:rPr>
          <w:rFonts w:cs="Calibri"/>
          <w:kern w:val="28"/>
          <w:lang w:val="en-US"/>
        </w:rPr>
        <w:t xml:space="preserve"> policy not to discriminate directly or indirectly against any</w:t>
      </w:r>
      <w:r w:rsidR="00F544C8">
        <w:rPr>
          <w:rFonts w:cs="Calibri"/>
          <w:kern w:val="28"/>
          <w:lang w:val="en-US"/>
        </w:rPr>
        <w:t xml:space="preserve"> person</w:t>
      </w:r>
      <w:r w:rsidRPr="00E37EB3">
        <w:rPr>
          <w:rFonts w:cs="Calibri"/>
          <w:kern w:val="28"/>
          <w:lang w:val="en-US"/>
        </w:rPr>
        <w:t xml:space="preserve"> (whether staff, volunteers, committee members, users, or the community in general) on the grounds of race,</w:t>
      </w:r>
      <w:r w:rsidR="00366CA8">
        <w:rPr>
          <w:rFonts w:cs="Calibri"/>
          <w:kern w:val="28"/>
          <w:lang w:val="en-US"/>
        </w:rPr>
        <w:t xml:space="preserve"> nationality,</w:t>
      </w:r>
      <w:r w:rsidRPr="00E37EB3">
        <w:rPr>
          <w:rFonts w:cs="Calibri"/>
          <w:kern w:val="28"/>
          <w:lang w:val="en-US"/>
        </w:rPr>
        <w:t xml:space="preserve"> gender, sexual orientation, age, disability, religious or political </w:t>
      </w:r>
      <w:r w:rsidRPr="007526AE">
        <w:rPr>
          <w:rFonts w:cs="Calibri"/>
          <w:kern w:val="28"/>
          <w:lang w:val="en-US"/>
        </w:rPr>
        <w:t>beliefs</w:t>
      </w:r>
      <w:r w:rsidR="007526AE" w:rsidRPr="007526AE">
        <w:rPr>
          <w:rFonts w:cs="Calibri"/>
          <w:color w:val="0000FF"/>
          <w:kern w:val="28"/>
          <w:lang w:val="en-US"/>
        </w:rPr>
        <w:t xml:space="preserve"> </w:t>
      </w:r>
      <w:r w:rsidRPr="007526AE">
        <w:rPr>
          <w:rFonts w:cs="Calibri"/>
          <w:kern w:val="28"/>
          <w:lang w:val="en-US"/>
        </w:rPr>
        <w:t>or</w:t>
      </w:r>
      <w:r w:rsidR="007526AE">
        <w:rPr>
          <w:rFonts w:cs="Calibri"/>
          <w:strike/>
          <w:kern w:val="28"/>
          <w:lang w:val="en-US"/>
        </w:rPr>
        <w:t xml:space="preserve"> </w:t>
      </w:r>
      <w:r w:rsidRPr="00E37EB3">
        <w:rPr>
          <w:rFonts w:cs="Calibri"/>
          <w:kern w:val="28"/>
          <w:lang w:val="en-US"/>
        </w:rPr>
        <w:t>marital status.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8"/>
          <w:lang w:val="en-US"/>
        </w:rPr>
      </w:pPr>
      <w:r w:rsidRPr="00E37EB3">
        <w:rPr>
          <w:rFonts w:cs="Calibri"/>
          <w:b/>
          <w:bCs/>
          <w:kern w:val="28"/>
          <w:lang w:val="en-US"/>
        </w:rPr>
        <w:t>Objectives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The OCA will take</w:t>
      </w:r>
      <w:r w:rsidR="00E96C32">
        <w:rPr>
          <w:rFonts w:cs="Calibri"/>
          <w:kern w:val="28"/>
          <w:lang w:val="en-US"/>
        </w:rPr>
        <w:t xml:space="preserve"> all</w:t>
      </w:r>
      <w:r w:rsidRPr="00E37EB3">
        <w:rPr>
          <w:rFonts w:cs="Calibri"/>
          <w:kern w:val="28"/>
          <w:lang w:val="en-US"/>
        </w:rPr>
        <w:t xml:space="preserve"> reasonabl</w:t>
      </w:r>
      <w:r w:rsidR="00E96C32">
        <w:rPr>
          <w:rFonts w:cs="Calibri"/>
          <w:kern w:val="28"/>
          <w:lang w:val="en-US"/>
        </w:rPr>
        <w:t>y</w:t>
      </w:r>
      <w:r w:rsidRPr="00E37EB3">
        <w:rPr>
          <w:rFonts w:cs="Calibri"/>
          <w:kern w:val="28"/>
          <w:lang w:val="en-US"/>
        </w:rPr>
        <w:t xml:space="preserve"> practica</w:t>
      </w:r>
      <w:r w:rsidR="00E96C32">
        <w:rPr>
          <w:rFonts w:cs="Calibri"/>
          <w:kern w:val="28"/>
          <w:lang w:val="en-US"/>
        </w:rPr>
        <w:t>b</w:t>
      </w:r>
      <w:r w:rsidRPr="00E37EB3">
        <w:rPr>
          <w:rFonts w:cs="Calibri"/>
          <w:kern w:val="28"/>
          <w:lang w:val="en-US"/>
        </w:rPr>
        <w:t>l</w:t>
      </w:r>
      <w:r w:rsidR="00E96C32">
        <w:rPr>
          <w:rFonts w:cs="Calibri"/>
          <w:kern w:val="28"/>
          <w:lang w:val="en-US"/>
        </w:rPr>
        <w:t>e</w:t>
      </w:r>
      <w:r w:rsidRPr="00E37EB3">
        <w:rPr>
          <w:rFonts w:cs="Calibri"/>
          <w:kern w:val="28"/>
          <w:lang w:val="en-US"/>
        </w:rPr>
        <w:t xml:space="preserve"> steps to meet its responsibilities</w:t>
      </w:r>
      <w:r w:rsidR="00E96C32">
        <w:rPr>
          <w:rFonts w:cs="Calibri"/>
          <w:kern w:val="28"/>
          <w:lang w:val="en-US"/>
        </w:rPr>
        <w:t xml:space="preserve"> under this policy</w:t>
      </w:r>
      <w:r w:rsidRPr="00E37EB3">
        <w:rPr>
          <w:rFonts w:cs="Calibri"/>
          <w:kern w:val="28"/>
          <w:lang w:val="en-US"/>
        </w:rPr>
        <w:t xml:space="preserve"> and </w:t>
      </w:r>
      <w:r w:rsidR="00E96C32">
        <w:rPr>
          <w:rFonts w:cs="Calibri"/>
          <w:kern w:val="28"/>
          <w:lang w:val="en-US"/>
        </w:rPr>
        <w:t>is committed</w:t>
      </w:r>
      <w:r w:rsidR="00025DBB">
        <w:rPr>
          <w:rFonts w:cs="Calibri"/>
          <w:kern w:val="28"/>
          <w:lang w:val="en-US"/>
        </w:rPr>
        <w:t xml:space="preserve"> </w:t>
      </w:r>
      <w:r w:rsidRPr="00E37EB3">
        <w:rPr>
          <w:rFonts w:cs="Calibri"/>
          <w:kern w:val="28"/>
          <w:lang w:val="en-US"/>
        </w:rPr>
        <w:t>to equality of opportunity for all by: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1. Ensuring that no user</w:t>
      </w:r>
      <w:r w:rsidR="00E96C32">
        <w:rPr>
          <w:rFonts w:cs="Calibri"/>
          <w:kern w:val="28"/>
          <w:lang w:val="en-US"/>
        </w:rPr>
        <w:t xml:space="preserve"> or</w:t>
      </w:r>
      <w:r w:rsidRPr="00E37EB3">
        <w:rPr>
          <w:rFonts w:cs="Calibri"/>
          <w:kern w:val="28"/>
          <w:lang w:val="en-US"/>
        </w:rPr>
        <w:t xml:space="preserve"> potential user</w:t>
      </w:r>
      <w:r w:rsidR="00E96C32">
        <w:rPr>
          <w:rFonts w:cs="Calibri"/>
          <w:kern w:val="28"/>
          <w:lang w:val="en-US"/>
        </w:rPr>
        <w:t xml:space="preserve"> of the </w:t>
      </w:r>
      <w:r w:rsidR="007526AE">
        <w:rPr>
          <w:rFonts w:cs="Calibri"/>
          <w:kern w:val="28"/>
          <w:lang w:val="en-US"/>
        </w:rPr>
        <w:t xml:space="preserve">Overton </w:t>
      </w:r>
      <w:r w:rsidR="00E96C32">
        <w:rPr>
          <w:rFonts w:cs="Calibri"/>
          <w:kern w:val="28"/>
          <w:lang w:val="en-US"/>
        </w:rPr>
        <w:t>Community Centre (the Centre”)</w:t>
      </w:r>
      <w:r w:rsidRPr="00E37EB3">
        <w:rPr>
          <w:rFonts w:cs="Calibri"/>
          <w:kern w:val="28"/>
          <w:lang w:val="en-US"/>
        </w:rPr>
        <w:t xml:space="preserve">, committee member, volunteer or member of staff is treated </w:t>
      </w:r>
      <w:r w:rsidRPr="007526AE">
        <w:rPr>
          <w:rFonts w:cs="Calibri"/>
          <w:kern w:val="28"/>
          <w:lang w:val="en-US"/>
        </w:rPr>
        <w:t>less favo</w:t>
      </w:r>
      <w:r w:rsidR="00E96C32" w:rsidRPr="007526AE">
        <w:rPr>
          <w:rFonts w:cs="Calibri"/>
          <w:kern w:val="28"/>
          <w:lang w:val="en-US"/>
        </w:rPr>
        <w:t>u</w:t>
      </w:r>
      <w:r w:rsidRPr="007526AE">
        <w:rPr>
          <w:rFonts w:cs="Calibri"/>
          <w:kern w:val="28"/>
          <w:lang w:val="en-US"/>
        </w:rPr>
        <w:t>rably</w:t>
      </w:r>
      <w:r w:rsidRPr="00E37EB3">
        <w:rPr>
          <w:rFonts w:cs="Calibri"/>
          <w:kern w:val="28"/>
          <w:lang w:val="en-US"/>
        </w:rPr>
        <w:t xml:space="preserve"> than others.</w:t>
      </w:r>
    </w:p>
    <w:p w:rsidR="00CF234E" w:rsidRDefault="00E37EB3" w:rsidP="00CF234E">
      <w:pPr>
        <w:pStyle w:val="CommentText"/>
        <w:spacing w:after="0"/>
      </w:pPr>
      <w:r w:rsidRPr="00E37EB3">
        <w:rPr>
          <w:rFonts w:cs="Calibri"/>
          <w:kern w:val="28"/>
          <w:lang w:val="en-US"/>
        </w:rPr>
        <w:t>2. Ensuring that everyone concerned with the</w:t>
      </w:r>
      <w:r w:rsidR="00366CA8">
        <w:rPr>
          <w:rFonts w:cs="Calibri"/>
          <w:kern w:val="28"/>
          <w:lang w:val="en-US"/>
        </w:rPr>
        <w:t xml:space="preserve"> Management of the</w:t>
      </w:r>
      <w:r w:rsidRPr="00E37EB3">
        <w:rPr>
          <w:rFonts w:cs="Calibri"/>
          <w:kern w:val="28"/>
          <w:lang w:val="en-US"/>
        </w:rPr>
        <w:t xml:space="preserve"> Centre understands the </w:t>
      </w:r>
      <w:r w:rsidR="00366CA8">
        <w:rPr>
          <w:rFonts w:cs="Calibri"/>
          <w:kern w:val="28"/>
          <w:lang w:val="en-US"/>
        </w:rPr>
        <w:t xml:space="preserve">meaning of unlawful discrimination </w:t>
      </w:r>
      <w:r w:rsidR="00366CA8">
        <w:t>and the issues associated with it</w:t>
      </w:r>
      <w:r w:rsidR="00CF234E">
        <w:t>.</w:t>
      </w:r>
    </w:p>
    <w:p w:rsidR="00E37EB3" w:rsidRPr="00CF234E" w:rsidRDefault="00E37EB3" w:rsidP="00CF234E">
      <w:pPr>
        <w:pStyle w:val="CommentText"/>
        <w:spacing w:after="0"/>
      </w:pPr>
      <w:r w:rsidRPr="00E37EB3">
        <w:rPr>
          <w:rFonts w:cs="Calibri"/>
          <w:kern w:val="28"/>
          <w:lang w:val="en-US"/>
        </w:rPr>
        <w:t xml:space="preserve">3. Encouraging people from all sections of the community to be involved </w:t>
      </w:r>
      <w:r w:rsidR="00366CA8">
        <w:rPr>
          <w:rFonts w:cs="Calibri"/>
          <w:kern w:val="28"/>
          <w:lang w:val="en-US"/>
        </w:rPr>
        <w:t>as Trustees</w:t>
      </w:r>
    </w:p>
    <w:p w:rsidR="00E37EB3" w:rsidRPr="007526AE" w:rsidRDefault="00E37EB3" w:rsidP="00CF234E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4. Ensuring that all staff are recruited regardless</w:t>
      </w:r>
      <w:r w:rsidR="00366CA8">
        <w:rPr>
          <w:rFonts w:cs="Calibri"/>
          <w:kern w:val="28"/>
          <w:lang w:val="en-US"/>
        </w:rPr>
        <w:t xml:space="preserve"> of</w:t>
      </w:r>
      <w:r w:rsidRPr="00E37EB3">
        <w:rPr>
          <w:rFonts w:cs="Calibri"/>
          <w:kern w:val="28"/>
          <w:lang w:val="en-US"/>
        </w:rPr>
        <w:t xml:space="preserve"> </w:t>
      </w:r>
      <w:r w:rsidR="00A60665">
        <w:rPr>
          <w:rFonts w:cs="Calibri"/>
          <w:kern w:val="28"/>
          <w:lang w:val="en-US"/>
        </w:rPr>
        <w:t xml:space="preserve">any discriminatory </w:t>
      </w:r>
      <w:r w:rsidRPr="00E37EB3">
        <w:rPr>
          <w:rFonts w:cs="Calibri"/>
          <w:kern w:val="28"/>
          <w:lang w:val="en-US"/>
        </w:rPr>
        <w:t>factor</w:t>
      </w:r>
      <w:r w:rsidR="007526AE" w:rsidRPr="007526AE">
        <w:rPr>
          <w:rFonts w:cs="Calibri"/>
          <w:color w:val="0000FF"/>
          <w:kern w:val="28"/>
          <w:lang w:val="en-US"/>
        </w:rPr>
        <w:t xml:space="preserve"> </w:t>
      </w:r>
      <w:r w:rsidRPr="007526AE">
        <w:rPr>
          <w:rFonts w:cs="Calibri"/>
          <w:kern w:val="28"/>
          <w:lang w:val="en-US"/>
        </w:rPr>
        <w:t>set out under the Intent section.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 xml:space="preserve">5. Ensuring that the </w:t>
      </w:r>
      <w:r w:rsidR="00A60665">
        <w:rPr>
          <w:rFonts w:cs="Calibri"/>
          <w:kern w:val="28"/>
          <w:lang w:val="en-US"/>
        </w:rPr>
        <w:t>C</w:t>
      </w:r>
      <w:r w:rsidRPr="00E37EB3">
        <w:rPr>
          <w:rFonts w:cs="Calibri"/>
          <w:kern w:val="28"/>
          <w:lang w:val="en-US"/>
        </w:rPr>
        <w:t>entre is accessible and welcoming to all sections of the community.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6. Ensuring that the services provided reflect the needs of all sections of the community.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8"/>
          <w:lang w:val="en-US"/>
        </w:rPr>
      </w:pPr>
      <w:r w:rsidRPr="00E37EB3">
        <w:rPr>
          <w:rFonts w:cs="Calibri"/>
          <w:b/>
          <w:bCs/>
          <w:kern w:val="28"/>
          <w:lang w:val="en-US"/>
        </w:rPr>
        <w:t>Code of Conduct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1. People will be treated with dignity and respect regardless of race, nationality, gender, sexual orientation, disability and age.</w:t>
      </w:r>
    </w:p>
    <w:p w:rsidR="00E37EB3" w:rsidRPr="00E37EB3" w:rsidRDefault="009A65B5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>
        <w:rPr>
          <w:rFonts w:cs="Calibri"/>
          <w:kern w:val="28"/>
          <w:lang w:val="en-US"/>
        </w:rPr>
        <w:t>2</w:t>
      </w:r>
      <w:r w:rsidR="00E37EB3" w:rsidRPr="00E37EB3">
        <w:rPr>
          <w:rFonts w:cs="Calibri"/>
          <w:kern w:val="28"/>
          <w:lang w:val="en-US"/>
        </w:rPr>
        <w:t>. Incidents of harassment will be treated seriously. If the matter cannot be resolved by way of an apology</w:t>
      </w:r>
      <w:r w:rsidR="00B4404D">
        <w:rPr>
          <w:rFonts w:cs="Calibri"/>
          <w:kern w:val="28"/>
          <w:lang w:val="en-US"/>
        </w:rPr>
        <w:t>]</w:t>
      </w:r>
      <w:r w:rsidR="00E37EB3" w:rsidRPr="00E37EB3">
        <w:rPr>
          <w:rFonts w:cs="Calibri"/>
          <w:kern w:val="28"/>
          <w:lang w:val="en-US"/>
        </w:rPr>
        <w:t xml:space="preserve"> and an undertaking that the </w:t>
      </w:r>
      <w:r w:rsidR="00B4404D">
        <w:rPr>
          <w:rFonts w:cs="Calibri"/>
          <w:kern w:val="28"/>
          <w:lang w:val="en-US"/>
        </w:rPr>
        <w:t>[</w:t>
      </w:r>
      <w:r w:rsidR="00E37EB3" w:rsidRPr="00E37EB3">
        <w:rPr>
          <w:rFonts w:cs="Calibri"/>
          <w:kern w:val="28"/>
          <w:lang w:val="en-US"/>
        </w:rPr>
        <w:t>offen</w:t>
      </w:r>
      <w:r>
        <w:rPr>
          <w:rFonts w:cs="Calibri"/>
          <w:kern w:val="28"/>
          <w:lang w:val="en-US"/>
        </w:rPr>
        <w:t>siv</w:t>
      </w:r>
      <w:r w:rsidR="00E37EB3" w:rsidRPr="00E37EB3">
        <w:rPr>
          <w:rFonts w:cs="Calibri"/>
          <w:kern w:val="28"/>
          <w:lang w:val="en-US"/>
        </w:rPr>
        <w:t>e</w:t>
      </w:r>
      <w:r>
        <w:rPr>
          <w:rFonts w:cs="Calibri"/>
          <w:kern w:val="28"/>
          <w:lang w:val="en-US"/>
        </w:rPr>
        <w:t xml:space="preserve"> behaviour</w:t>
      </w:r>
      <w:r w:rsidR="00B4404D">
        <w:rPr>
          <w:rFonts w:cs="Calibri"/>
          <w:kern w:val="28"/>
          <w:lang w:val="en-US"/>
        </w:rPr>
        <w:t>]</w:t>
      </w:r>
      <w:r w:rsidR="00E37EB3" w:rsidRPr="00E37EB3">
        <w:rPr>
          <w:rFonts w:cs="Calibri"/>
          <w:kern w:val="28"/>
          <w:lang w:val="en-US"/>
        </w:rPr>
        <w:t xml:space="preserve"> will not be repeated the following action will be taken:</w:t>
      </w:r>
    </w:p>
    <w:p w:rsidR="00E37EB3" w:rsidRPr="00E37EB3" w:rsidRDefault="00E37EB3" w:rsidP="009A65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 xml:space="preserve">In a case </w:t>
      </w:r>
      <w:r w:rsidR="009A65B5">
        <w:t>of discriminatory or offensive behaviour on the part of an employee</w:t>
      </w:r>
      <w:r w:rsidRPr="00E37EB3">
        <w:rPr>
          <w:rFonts w:cs="Calibri"/>
          <w:kern w:val="28"/>
          <w:lang w:val="en-US"/>
        </w:rPr>
        <w:t>, disciplinary action will be taken in accordance with their conditions of service.</w:t>
      </w:r>
    </w:p>
    <w:p w:rsidR="00E37EB3" w:rsidRPr="00E37EB3" w:rsidRDefault="00E37EB3" w:rsidP="009A65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E37EB3">
        <w:rPr>
          <w:rFonts w:cs="Calibri"/>
          <w:kern w:val="28"/>
          <w:lang w:val="en-US"/>
        </w:rPr>
        <w:t>In a case involving a member of the OCA</w:t>
      </w:r>
      <w:r w:rsidR="009A65B5">
        <w:rPr>
          <w:rFonts w:cs="Calibri"/>
          <w:kern w:val="28"/>
          <w:lang w:val="en-US"/>
        </w:rPr>
        <w:t>,</w:t>
      </w:r>
      <w:r w:rsidRPr="00E37EB3">
        <w:rPr>
          <w:rFonts w:cs="Calibri"/>
          <w:kern w:val="28"/>
          <w:lang w:val="en-US"/>
        </w:rPr>
        <w:t xml:space="preserve"> he or she will be suspended from membership until such time as he or she can appear before the Trustees.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8"/>
          <w:lang w:val="en-US"/>
        </w:rPr>
      </w:pPr>
      <w:r w:rsidRPr="00E37EB3">
        <w:rPr>
          <w:rFonts w:cs="Calibri"/>
          <w:b/>
          <w:bCs/>
          <w:kern w:val="28"/>
          <w:lang w:val="en-US"/>
        </w:rPr>
        <w:t>Facilities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eastAsia="Times New Roman" w:cs="Calibri"/>
          <w:kern w:val="28"/>
          <w:lang w:val="en-US"/>
        </w:rPr>
      </w:pPr>
      <w:r w:rsidRPr="00E37EB3">
        <w:rPr>
          <w:rFonts w:ascii="Symbol" w:eastAsia="Times New Roman" w:hAnsi="Symbol" w:cs="Symbol"/>
          <w:kern w:val="28"/>
          <w:lang w:val="en-US"/>
        </w:rPr>
        <w:t></w:t>
      </w:r>
      <w:r w:rsidRPr="00E37EB3">
        <w:rPr>
          <w:rFonts w:ascii="Symbol" w:eastAsia="Times New Roman" w:hAnsi="Symbol" w:cs="Symbol"/>
          <w:kern w:val="28"/>
          <w:lang w:val="en-US"/>
        </w:rPr>
        <w:tab/>
      </w:r>
      <w:r w:rsidRPr="00E37EB3">
        <w:rPr>
          <w:rFonts w:eastAsia="Times New Roman" w:cs="Calibri"/>
          <w:kern w:val="28"/>
          <w:lang w:val="en-US"/>
        </w:rPr>
        <w:t>Full disabled access to the ground floor, parking bay and toilet facilities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eastAsia="Times New Roman" w:cs="Calibri"/>
          <w:kern w:val="28"/>
          <w:lang w:val="en-US"/>
        </w:rPr>
      </w:pPr>
      <w:r w:rsidRPr="00E37EB3">
        <w:rPr>
          <w:rFonts w:ascii="Symbol" w:eastAsia="Times New Roman" w:hAnsi="Symbol" w:cs="Symbol"/>
          <w:kern w:val="28"/>
          <w:lang w:val="en-US"/>
        </w:rPr>
        <w:t></w:t>
      </w:r>
      <w:r w:rsidRPr="00E37EB3">
        <w:rPr>
          <w:rFonts w:ascii="Symbol" w:eastAsia="Times New Roman" w:hAnsi="Symbol" w:cs="Symbol"/>
          <w:kern w:val="28"/>
          <w:lang w:val="en-US"/>
        </w:rPr>
        <w:tab/>
      </w:r>
      <w:r w:rsidRPr="00E37EB3">
        <w:rPr>
          <w:rFonts w:eastAsia="Times New Roman" w:cs="Calibri"/>
          <w:kern w:val="28"/>
          <w:lang w:val="en-US"/>
        </w:rPr>
        <w:t>Hearing loop</w:t>
      </w:r>
    </w:p>
    <w:p w:rsidR="00E37EB3" w:rsidRPr="00E37EB3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180"/>
      </w:tblGrid>
      <w:tr w:rsidR="00E37EB3" w:rsidRPr="007526AE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E37EB3" w:rsidRPr="007526AE" w:rsidRDefault="00E37EB3" w:rsidP="00E37E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8"/>
                <w:sz w:val="24"/>
                <w:szCs w:val="24"/>
                <w:lang w:val="en-US"/>
              </w:rPr>
            </w:pPr>
            <w:r w:rsidRPr="007526AE">
              <w:rPr>
                <w:rFonts w:cs="Calibri"/>
                <w:b/>
                <w:bCs/>
                <w:kern w:val="28"/>
                <w:lang w:val="en-US"/>
              </w:rPr>
              <w:t>Monitoring and Review</w:t>
            </w:r>
          </w:p>
        </w:tc>
      </w:tr>
      <w:tr w:rsidR="00E37EB3" w:rsidRPr="007526AE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E37EB3" w:rsidRPr="007526AE" w:rsidRDefault="00E37EB3" w:rsidP="00E37EB3">
            <w:pPr>
              <w:tabs>
                <w:tab w:val="center" w:pos="4152"/>
                <w:tab w:val="right" w:pos="8305"/>
              </w:tabs>
              <w:overflowPunct w:val="0"/>
              <w:adjustRightInd w:val="0"/>
              <w:spacing w:after="0" w:line="240" w:lineRule="auto"/>
              <w:rPr>
                <w:rFonts w:cs="Calibri"/>
                <w:kern w:val="28"/>
                <w:sz w:val="24"/>
                <w:szCs w:val="24"/>
                <w:lang w:val="en-US"/>
              </w:rPr>
            </w:pPr>
            <w:r w:rsidRPr="007526AE">
              <w:rPr>
                <w:rFonts w:cs="Calibri"/>
                <w:kern w:val="28"/>
              </w:rPr>
              <w:t>The Trustees, will regularly review the operation of this policy.</w:t>
            </w:r>
          </w:p>
        </w:tc>
      </w:tr>
    </w:tbl>
    <w:p w:rsidR="00E37EB3" w:rsidRPr="007526AE" w:rsidRDefault="00E37EB3" w:rsidP="00E37E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E37EB3" w:rsidRPr="007526AE" w:rsidRDefault="00E37EB3" w:rsidP="007526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 w:rsidRPr="007526AE">
        <w:rPr>
          <w:rFonts w:cs="Calibri"/>
          <w:kern w:val="28"/>
          <w:lang w:val="en-US"/>
        </w:rPr>
        <w:t>Agreed by</w:t>
      </w:r>
      <w:r w:rsidRPr="007526AE">
        <w:rPr>
          <w:rFonts w:cs="Calibri"/>
          <w:b/>
          <w:bCs/>
          <w:kern w:val="28"/>
          <w:lang w:val="en-US"/>
        </w:rPr>
        <w:t xml:space="preserve"> </w:t>
      </w:r>
      <w:r w:rsidRPr="007526AE">
        <w:rPr>
          <w:rFonts w:cs="Calibri"/>
          <w:kern w:val="28"/>
          <w:lang w:val="en-US"/>
        </w:rPr>
        <w:t>Overton Community Association</w:t>
      </w:r>
      <w:r w:rsidR="00C205C8" w:rsidRPr="007526AE">
        <w:rPr>
          <w:rFonts w:cs="Calibri"/>
          <w:kern w:val="28"/>
          <w:lang w:val="en-US"/>
        </w:rPr>
        <w:t xml:space="preserve"> at a meeting of the Managing Trustees</w:t>
      </w:r>
      <w:r w:rsidR="007526AE">
        <w:rPr>
          <w:rFonts w:cs="Calibri"/>
          <w:kern w:val="28"/>
          <w:lang w:val="en-US"/>
        </w:rPr>
        <w:t xml:space="preserve"> of </w:t>
      </w:r>
      <w:r w:rsidR="00C205C8" w:rsidRPr="007526AE">
        <w:rPr>
          <w:rFonts w:cs="Calibri"/>
          <w:kern w:val="28"/>
          <w:lang w:val="en-US"/>
        </w:rPr>
        <w:t>the Association</w:t>
      </w:r>
      <w:r w:rsidR="00AF2240" w:rsidRPr="007526AE">
        <w:rPr>
          <w:rFonts w:cs="Calibri"/>
          <w:kern w:val="28"/>
          <w:lang w:val="en-US"/>
        </w:rPr>
        <w:t xml:space="preserve"> </w:t>
      </w:r>
      <w:r w:rsidR="007526AE">
        <w:rPr>
          <w:rFonts w:cs="Calibri"/>
          <w:kern w:val="28"/>
          <w:lang w:val="en-US"/>
        </w:rPr>
        <w:t>and s</w:t>
      </w:r>
      <w:r w:rsidRPr="007526AE">
        <w:rPr>
          <w:rFonts w:cs="Calibri"/>
          <w:kern w:val="28"/>
          <w:lang w:val="en-US"/>
        </w:rPr>
        <w:t>igned</w:t>
      </w:r>
      <w:r w:rsidR="00AF2240" w:rsidRPr="007526AE">
        <w:rPr>
          <w:rFonts w:cs="Calibri"/>
          <w:kern w:val="28"/>
          <w:lang w:val="en-US"/>
        </w:rPr>
        <w:t xml:space="preserve"> on behalf of the Association</w:t>
      </w:r>
      <w:r w:rsidRPr="007526AE">
        <w:rPr>
          <w:rFonts w:cs="Calibri"/>
          <w:kern w:val="28"/>
          <w:lang w:val="en-US"/>
        </w:rPr>
        <w:t xml:space="preserve">                                                             </w:t>
      </w:r>
    </w:p>
    <w:p w:rsidR="00E37EB3" w:rsidRPr="007526AE" w:rsidRDefault="00E37EB3" w:rsidP="00E37EB3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</w:p>
    <w:p w:rsidR="00A870D2" w:rsidRPr="007526AE" w:rsidRDefault="007526AE" w:rsidP="007526AE">
      <w:pPr>
        <w:overflowPunct w:val="0"/>
        <w:autoSpaceDE w:val="0"/>
        <w:autoSpaceDN w:val="0"/>
        <w:adjustRightInd w:val="0"/>
        <w:spacing w:after="0" w:line="240" w:lineRule="auto"/>
        <w:rPr>
          <w:rFonts w:cs="Calibri"/>
          <w:kern w:val="28"/>
          <w:lang w:val="en-US"/>
        </w:rPr>
      </w:pPr>
      <w:r>
        <w:rPr>
          <w:rFonts w:cs="Calibri"/>
          <w:kern w:val="28"/>
          <w:lang w:val="en-US"/>
        </w:rPr>
        <w:t xml:space="preserve"> ……………………………………………………..</w:t>
      </w:r>
      <w:r w:rsidR="00AF2240">
        <w:rPr>
          <w:rFonts w:cs="Calibri"/>
          <w:kern w:val="28"/>
          <w:lang w:val="en-US"/>
        </w:rPr>
        <w:t xml:space="preserve">       </w:t>
      </w:r>
      <w:r w:rsidR="00567DD4">
        <w:rPr>
          <w:rFonts w:cs="Calibri"/>
          <w:kern w:val="28"/>
          <w:lang w:val="en-US"/>
        </w:rPr>
        <w:t>March 2016</w:t>
      </w:r>
    </w:p>
    <w:sectPr w:rsidR="00A870D2" w:rsidRPr="007526AE" w:rsidSect="00E37E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32811"/>
    <w:multiLevelType w:val="hybridMultilevel"/>
    <w:tmpl w:val="8C2AC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B3"/>
    <w:rsid w:val="000141DE"/>
    <w:rsid w:val="00016F1A"/>
    <w:rsid w:val="00025DBB"/>
    <w:rsid w:val="000D0199"/>
    <w:rsid w:val="000D04B3"/>
    <w:rsid w:val="001123FD"/>
    <w:rsid w:val="00114064"/>
    <w:rsid w:val="00145C3A"/>
    <w:rsid w:val="00190E82"/>
    <w:rsid w:val="002060C0"/>
    <w:rsid w:val="00224EAA"/>
    <w:rsid w:val="0026496F"/>
    <w:rsid w:val="00276E55"/>
    <w:rsid w:val="0028112D"/>
    <w:rsid w:val="00287F52"/>
    <w:rsid w:val="002B305A"/>
    <w:rsid w:val="002C66C1"/>
    <w:rsid w:val="002C773F"/>
    <w:rsid w:val="002F383C"/>
    <w:rsid w:val="003004B1"/>
    <w:rsid w:val="003210C2"/>
    <w:rsid w:val="00326DF1"/>
    <w:rsid w:val="00343AF8"/>
    <w:rsid w:val="00366CA8"/>
    <w:rsid w:val="00416A61"/>
    <w:rsid w:val="004325E5"/>
    <w:rsid w:val="004D5049"/>
    <w:rsid w:val="00502569"/>
    <w:rsid w:val="00511A52"/>
    <w:rsid w:val="00524A19"/>
    <w:rsid w:val="00543DF7"/>
    <w:rsid w:val="00567DD4"/>
    <w:rsid w:val="00586C7D"/>
    <w:rsid w:val="005A3B44"/>
    <w:rsid w:val="005D433C"/>
    <w:rsid w:val="005E14C7"/>
    <w:rsid w:val="006379FA"/>
    <w:rsid w:val="00652DE0"/>
    <w:rsid w:val="006B24AE"/>
    <w:rsid w:val="006B2C3A"/>
    <w:rsid w:val="00702C7D"/>
    <w:rsid w:val="007526AE"/>
    <w:rsid w:val="00790DD2"/>
    <w:rsid w:val="007A6DAE"/>
    <w:rsid w:val="0080578E"/>
    <w:rsid w:val="00806F66"/>
    <w:rsid w:val="008F1450"/>
    <w:rsid w:val="00903E1A"/>
    <w:rsid w:val="0091728A"/>
    <w:rsid w:val="00970A59"/>
    <w:rsid w:val="0097107D"/>
    <w:rsid w:val="00984938"/>
    <w:rsid w:val="009A1455"/>
    <w:rsid w:val="009A65B5"/>
    <w:rsid w:val="009F4DF8"/>
    <w:rsid w:val="00A60665"/>
    <w:rsid w:val="00A870D2"/>
    <w:rsid w:val="00AD7004"/>
    <w:rsid w:val="00AF2240"/>
    <w:rsid w:val="00AF5423"/>
    <w:rsid w:val="00B4404D"/>
    <w:rsid w:val="00BA1587"/>
    <w:rsid w:val="00BF69D2"/>
    <w:rsid w:val="00C05B4F"/>
    <w:rsid w:val="00C205C8"/>
    <w:rsid w:val="00C23725"/>
    <w:rsid w:val="00C92EB2"/>
    <w:rsid w:val="00CD3A4D"/>
    <w:rsid w:val="00CE3A23"/>
    <w:rsid w:val="00CF234E"/>
    <w:rsid w:val="00D011E0"/>
    <w:rsid w:val="00D16C28"/>
    <w:rsid w:val="00D47330"/>
    <w:rsid w:val="00D6581E"/>
    <w:rsid w:val="00D90908"/>
    <w:rsid w:val="00DC4900"/>
    <w:rsid w:val="00DE12A8"/>
    <w:rsid w:val="00DF2033"/>
    <w:rsid w:val="00E37EB3"/>
    <w:rsid w:val="00E43A43"/>
    <w:rsid w:val="00E65F78"/>
    <w:rsid w:val="00E82DC3"/>
    <w:rsid w:val="00E96C32"/>
    <w:rsid w:val="00F544C8"/>
    <w:rsid w:val="00F64305"/>
    <w:rsid w:val="00F9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0D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4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4C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4C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C8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E12A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0D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4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4C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4C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C8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E12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Nick Whiteley</cp:lastModifiedBy>
  <cp:revision>2</cp:revision>
  <dcterms:created xsi:type="dcterms:W3CDTF">2016-06-01T12:55:00Z</dcterms:created>
  <dcterms:modified xsi:type="dcterms:W3CDTF">2016-06-01T12:55:00Z</dcterms:modified>
</cp:coreProperties>
</file>