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1FA8D" w14:textId="77777777" w:rsidR="007204A8" w:rsidRPr="00755E68" w:rsidRDefault="007204A8">
      <w:pPr>
        <w:spacing w:before="3"/>
        <w:rPr>
          <w:sz w:val="24"/>
          <w:szCs w:val="24"/>
        </w:rPr>
      </w:pPr>
    </w:p>
    <w:p w14:paraId="44C5DA40" w14:textId="5F6DE904" w:rsidR="007204A8" w:rsidRDefault="00824474">
      <w:pPr>
        <w:pStyle w:val="BodyText"/>
        <w:spacing w:before="106"/>
        <w:ind w:left="4770" w:right="5104"/>
        <w:jc w:val="center"/>
        <w:rPr>
          <w:w w:val="110"/>
          <w:sz w:val="24"/>
          <w:szCs w:val="24"/>
        </w:rPr>
      </w:pPr>
      <w:r>
        <w:rPr>
          <w:w w:val="110"/>
          <w:sz w:val="24"/>
          <w:szCs w:val="24"/>
        </w:rPr>
        <w:t xml:space="preserve">Agenda item 6.1 </w:t>
      </w:r>
      <w:r w:rsidR="00642B23" w:rsidRPr="00755E68">
        <w:rPr>
          <w:w w:val="110"/>
          <w:sz w:val="24"/>
          <w:szCs w:val="24"/>
        </w:rPr>
        <w:t>Grant</w:t>
      </w:r>
      <w:r w:rsidR="00642B23" w:rsidRPr="00755E68">
        <w:rPr>
          <w:spacing w:val="-2"/>
          <w:w w:val="110"/>
          <w:sz w:val="24"/>
          <w:szCs w:val="24"/>
        </w:rPr>
        <w:t xml:space="preserve"> </w:t>
      </w:r>
      <w:r w:rsidR="00642B23" w:rsidRPr="00755E68">
        <w:rPr>
          <w:w w:val="110"/>
          <w:sz w:val="24"/>
          <w:szCs w:val="24"/>
        </w:rPr>
        <w:t>Applications</w:t>
      </w:r>
      <w:r w:rsidR="00642B23" w:rsidRPr="00755E68">
        <w:rPr>
          <w:spacing w:val="-2"/>
          <w:w w:val="110"/>
          <w:sz w:val="24"/>
          <w:szCs w:val="24"/>
        </w:rPr>
        <w:t xml:space="preserve"> </w:t>
      </w:r>
      <w:r w:rsidR="006D3ACC" w:rsidRPr="00755E68">
        <w:rPr>
          <w:w w:val="110"/>
          <w:sz w:val="24"/>
          <w:szCs w:val="24"/>
        </w:rPr>
        <w:t>2022/23</w:t>
      </w:r>
    </w:p>
    <w:p w14:paraId="611F414F" w14:textId="07196658" w:rsidR="00824474" w:rsidRDefault="00824474">
      <w:pPr>
        <w:pStyle w:val="BodyText"/>
        <w:spacing w:before="106"/>
        <w:ind w:left="4770" w:right="5104"/>
        <w:jc w:val="center"/>
        <w:rPr>
          <w:w w:val="110"/>
          <w:sz w:val="24"/>
          <w:szCs w:val="24"/>
        </w:rPr>
      </w:pPr>
    </w:p>
    <w:p w14:paraId="7477EDFF" w14:textId="392E3766" w:rsidR="00824474" w:rsidRPr="00824474" w:rsidRDefault="00824474" w:rsidP="00824474">
      <w:pPr>
        <w:pStyle w:val="BodyText"/>
        <w:spacing w:before="106"/>
        <w:ind w:left="142" w:right="197"/>
        <w:rPr>
          <w:b w:val="0"/>
          <w:bCs w:val="0"/>
          <w:sz w:val="24"/>
          <w:szCs w:val="24"/>
          <w:u w:val="none"/>
        </w:rPr>
      </w:pPr>
      <w:r w:rsidRPr="00824474">
        <w:rPr>
          <w:b w:val="0"/>
          <w:bCs w:val="0"/>
          <w:sz w:val="24"/>
          <w:szCs w:val="24"/>
          <w:u w:val="none"/>
        </w:rPr>
        <w:t>In 2021/22 grants totalling £810 were made</w:t>
      </w:r>
      <w:r>
        <w:rPr>
          <w:b w:val="0"/>
          <w:bCs w:val="0"/>
          <w:sz w:val="24"/>
          <w:szCs w:val="24"/>
          <w:u w:val="none"/>
        </w:rPr>
        <w:t>. Any grants recommended as part of this agenda item will form part of the 2022/23 budget proposals to the January 2022 Parish Council</w:t>
      </w:r>
    </w:p>
    <w:p w14:paraId="755299B8" w14:textId="77777777" w:rsidR="007204A8" w:rsidRPr="00755E68" w:rsidRDefault="007204A8">
      <w:pPr>
        <w:spacing w:before="6"/>
        <w:rPr>
          <w:b/>
          <w:sz w:val="24"/>
          <w:szCs w:val="24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76"/>
        <w:gridCol w:w="5457"/>
        <w:gridCol w:w="1489"/>
        <w:gridCol w:w="1277"/>
        <w:gridCol w:w="3684"/>
      </w:tblGrid>
      <w:tr w:rsidR="007204A8" w:rsidRPr="00755E68" w14:paraId="4525F9D5" w14:textId="77777777" w:rsidTr="006D3ACC">
        <w:trPr>
          <w:trHeight w:val="657"/>
        </w:trPr>
        <w:tc>
          <w:tcPr>
            <w:tcW w:w="2376" w:type="dxa"/>
          </w:tcPr>
          <w:p w14:paraId="7CE02B31" w14:textId="77777777" w:rsidR="007204A8" w:rsidRPr="00755E68" w:rsidRDefault="00642B23">
            <w:pPr>
              <w:pStyle w:val="TableParagraph"/>
              <w:spacing w:before="4"/>
              <w:ind w:left="108"/>
              <w:rPr>
                <w:b/>
                <w:sz w:val="24"/>
                <w:szCs w:val="24"/>
              </w:rPr>
            </w:pPr>
            <w:r w:rsidRPr="00755E68">
              <w:rPr>
                <w:b/>
                <w:w w:val="105"/>
                <w:sz w:val="24"/>
                <w:szCs w:val="24"/>
              </w:rPr>
              <w:t>Applicant</w:t>
            </w:r>
          </w:p>
        </w:tc>
        <w:tc>
          <w:tcPr>
            <w:tcW w:w="5457" w:type="dxa"/>
          </w:tcPr>
          <w:p w14:paraId="3EE5E0AD" w14:textId="77777777" w:rsidR="007204A8" w:rsidRPr="00755E68" w:rsidRDefault="00642B23">
            <w:pPr>
              <w:pStyle w:val="TableParagraph"/>
              <w:spacing w:before="4"/>
              <w:ind w:left="108"/>
              <w:rPr>
                <w:b/>
                <w:sz w:val="24"/>
                <w:szCs w:val="24"/>
              </w:rPr>
            </w:pPr>
            <w:r w:rsidRPr="00755E68">
              <w:rPr>
                <w:b/>
                <w:spacing w:val="-1"/>
                <w:w w:val="110"/>
                <w:sz w:val="24"/>
                <w:szCs w:val="24"/>
              </w:rPr>
              <w:t>Brief</w:t>
            </w:r>
            <w:r w:rsidRPr="00755E68">
              <w:rPr>
                <w:b/>
                <w:spacing w:val="-19"/>
                <w:w w:val="110"/>
                <w:sz w:val="24"/>
                <w:szCs w:val="24"/>
              </w:rPr>
              <w:t xml:space="preserve"> </w:t>
            </w:r>
            <w:r w:rsidRPr="00755E68">
              <w:rPr>
                <w:b/>
                <w:spacing w:val="-1"/>
                <w:w w:val="110"/>
                <w:sz w:val="24"/>
                <w:szCs w:val="24"/>
              </w:rPr>
              <w:t>description</w:t>
            </w:r>
            <w:r w:rsidRPr="00755E68">
              <w:rPr>
                <w:b/>
                <w:spacing w:val="-16"/>
                <w:w w:val="110"/>
                <w:sz w:val="24"/>
                <w:szCs w:val="24"/>
              </w:rPr>
              <w:t xml:space="preserve"> </w:t>
            </w:r>
            <w:r w:rsidRPr="00755E68">
              <w:rPr>
                <w:b/>
                <w:spacing w:val="-1"/>
                <w:w w:val="110"/>
                <w:sz w:val="24"/>
                <w:szCs w:val="24"/>
              </w:rPr>
              <w:t>of</w:t>
            </w:r>
            <w:r w:rsidRPr="00755E68">
              <w:rPr>
                <w:b/>
                <w:spacing w:val="-18"/>
                <w:w w:val="110"/>
                <w:sz w:val="24"/>
                <w:szCs w:val="24"/>
              </w:rPr>
              <w:t xml:space="preserve"> </w:t>
            </w:r>
            <w:r w:rsidRPr="00755E68">
              <w:rPr>
                <w:b/>
                <w:w w:val="110"/>
                <w:sz w:val="24"/>
                <w:szCs w:val="24"/>
              </w:rPr>
              <w:t>request</w:t>
            </w:r>
          </w:p>
        </w:tc>
        <w:tc>
          <w:tcPr>
            <w:tcW w:w="1489" w:type="dxa"/>
          </w:tcPr>
          <w:p w14:paraId="13E919A7" w14:textId="5D57C8A4" w:rsidR="007204A8" w:rsidRPr="00755E68" w:rsidRDefault="006D3ACC" w:rsidP="00755E68">
            <w:pPr>
              <w:pStyle w:val="TableParagraph"/>
              <w:spacing w:line="328" w:lineRule="exact"/>
              <w:ind w:left="386" w:right="165" w:hanging="212"/>
              <w:jc w:val="center"/>
              <w:rPr>
                <w:b/>
                <w:sz w:val="24"/>
                <w:szCs w:val="24"/>
              </w:rPr>
            </w:pPr>
            <w:r w:rsidRPr="00755E68">
              <w:rPr>
                <w:b/>
                <w:w w:val="105"/>
                <w:sz w:val="24"/>
                <w:szCs w:val="24"/>
              </w:rPr>
              <w:t xml:space="preserve">Project </w:t>
            </w:r>
            <w:r w:rsidR="00642B23" w:rsidRPr="00755E68">
              <w:rPr>
                <w:b/>
                <w:w w:val="105"/>
                <w:sz w:val="24"/>
                <w:szCs w:val="24"/>
              </w:rPr>
              <w:t>Amount</w:t>
            </w:r>
          </w:p>
        </w:tc>
        <w:tc>
          <w:tcPr>
            <w:tcW w:w="1277" w:type="dxa"/>
          </w:tcPr>
          <w:p w14:paraId="7089D61C" w14:textId="77777777" w:rsidR="007204A8" w:rsidRPr="00755E68" w:rsidRDefault="00642B23" w:rsidP="00755E68">
            <w:pPr>
              <w:pStyle w:val="TableParagraph"/>
              <w:spacing w:line="328" w:lineRule="exact"/>
              <w:ind w:left="202" w:right="95" w:hanging="80"/>
              <w:jc w:val="center"/>
              <w:rPr>
                <w:b/>
                <w:sz w:val="24"/>
                <w:szCs w:val="24"/>
              </w:rPr>
            </w:pPr>
            <w:r w:rsidRPr="00755E68">
              <w:rPr>
                <w:b/>
                <w:w w:val="105"/>
                <w:sz w:val="24"/>
                <w:szCs w:val="24"/>
              </w:rPr>
              <w:t>Amount</w:t>
            </w:r>
            <w:r w:rsidRPr="00755E68">
              <w:rPr>
                <w:b/>
                <w:spacing w:val="-71"/>
                <w:w w:val="105"/>
                <w:sz w:val="24"/>
                <w:szCs w:val="24"/>
              </w:rPr>
              <w:t xml:space="preserve"> </w:t>
            </w:r>
            <w:r w:rsidRPr="00755E68">
              <w:rPr>
                <w:b/>
                <w:w w:val="110"/>
                <w:sz w:val="24"/>
                <w:szCs w:val="24"/>
              </w:rPr>
              <w:t>sought</w:t>
            </w:r>
          </w:p>
        </w:tc>
        <w:tc>
          <w:tcPr>
            <w:tcW w:w="3684" w:type="dxa"/>
          </w:tcPr>
          <w:p w14:paraId="72E7E415" w14:textId="77777777" w:rsidR="007204A8" w:rsidRPr="00755E68" w:rsidRDefault="00642B23" w:rsidP="006D3ACC">
            <w:pPr>
              <w:pStyle w:val="TableParagraph"/>
              <w:spacing w:before="4"/>
              <w:ind w:left="109"/>
              <w:jc w:val="center"/>
              <w:rPr>
                <w:b/>
                <w:sz w:val="24"/>
                <w:szCs w:val="24"/>
              </w:rPr>
            </w:pPr>
            <w:r w:rsidRPr="00755E68">
              <w:rPr>
                <w:b/>
                <w:w w:val="105"/>
                <w:sz w:val="24"/>
                <w:szCs w:val="24"/>
              </w:rPr>
              <w:t>Other</w:t>
            </w:r>
            <w:r w:rsidRPr="00755E68">
              <w:rPr>
                <w:b/>
                <w:spacing w:val="-13"/>
                <w:w w:val="105"/>
                <w:sz w:val="24"/>
                <w:szCs w:val="24"/>
              </w:rPr>
              <w:t xml:space="preserve"> </w:t>
            </w:r>
            <w:r w:rsidRPr="00755E68">
              <w:rPr>
                <w:b/>
                <w:w w:val="105"/>
                <w:sz w:val="24"/>
                <w:szCs w:val="24"/>
              </w:rPr>
              <w:t>Comments</w:t>
            </w:r>
          </w:p>
        </w:tc>
      </w:tr>
      <w:tr w:rsidR="00755E68" w:rsidRPr="00755E68" w14:paraId="73349F79" w14:textId="77777777" w:rsidTr="006D3ACC">
        <w:trPr>
          <w:trHeight w:val="282"/>
        </w:trPr>
        <w:tc>
          <w:tcPr>
            <w:tcW w:w="2376" w:type="dxa"/>
          </w:tcPr>
          <w:p w14:paraId="68830A9B" w14:textId="0F0AD205" w:rsidR="00755E68" w:rsidRPr="00824474" w:rsidRDefault="00200051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824474">
              <w:rPr>
                <w:color w:val="000000" w:themeColor="text1"/>
                <w:sz w:val="24"/>
                <w:szCs w:val="24"/>
              </w:rPr>
              <w:t>Bodle Street Green PCC</w:t>
            </w:r>
          </w:p>
        </w:tc>
        <w:tc>
          <w:tcPr>
            <w:tcW w:w="5457" w:type="dxa"/>
          </w:tcPr>
          <w:p w14:paraId="063ABF71" w14:textId="0E35F5FC" w:rsidR="00755E68" w:rsidRPr="00824474" w:rsidRDefault="00200051" w:rsidP="006D3ACC">
            <w:pPr>
              <w:spacing w:line="360" w:lineRule="auto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824474">
              <w:rPr>
                <w:color w:val="000000" w:themeColor="text1"/>
                <w:sz w:val="24"/>
                <w:szCs w:val="24"/>
                <w:shd w:val="clear" w:color="auto" w:fill="FFFFFF"/>
              </w:rPr>
              <w:t>Maintenance of churchyard</w:t>
            </w:r>
          </w:p>
        </w:tc>
        <w:tc>
          <w:tcPr>
            <w:tcW w:w="1489" w:type="dxa"/>
          </w:tcPr>
          <w:p w14:paraId="16CF1171" w14:textId="47B9AEF9" w:rsidR="00755E68" w:rsidRPr="00824474" w:rsidRDefault="00200051" w:rsidP="00755E68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</w:rPr>
            </w:pPr>
            <w:r w:rsidRPr="00824474">
              <w:rPr>
                <w:color w:val="000000" w:themeColor="text1"/>
                <w:sz w:val="24"/>
                <w:szCs w:val="24"/>
              </w:rPr>
              <w:t>£1464</w:t>
            </w:r>
          </w:p>
        </w:tc>
        <w:tc>
          <w:tcPr>
            <w:tcW w:w="1277" w:type="dxa"/>
          </w:tcPr>
          <w:p w14:paraId="20DCE927" w14:textId="5078A9AD" w:rsidR="00755E68" w:rsidRPr="00755E68" w:rsidRDefault="00200051" w:rsidP="00755E6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£732</w:t>
            </w:r>
          </w:p>
        </w:tc>
        <w:tc>
          <w:tcPr>
            <w:tcW w:w="3684" w:type="dxa"/>
          </w:tcPr>
          <w:p w14:paraId="55E9537C" w14:textId="404242A6" w:rsidR="00755E68" w:rsidRPr="00755E68" w:rsidRDefault="0020005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Grant last awarded in 2021/22</w:t>
            </w:r>
          </w:p>
        </w:tc>
      </w:tr>
      <w:tr w:rsidR="007204A8" w:rsidRPr="00755E68" w14:paraId="50A2C34E" w14:textId="77777777" w:rsidTr="006D3ACC">
        <w:trPr>
          <w:trHeight w:val="282"/>
        </w:trPr>
        <w:tc>
          <w:tcPr>
            <w:tcW w:w="2376" w:type="dxa"/>
          </w:tcPr>
          <w:p w14:paraId="777551B3" w14:textId="240C7D80" w:rsidR="007204A8" w:rsidRPr="00824474" w:rsidRDefault="006D3ACC">
            <w:pPr>
              <w:pStyle w:val="TableParagraph"/>
              <w:rPr>
                <w:color w:val="000000" w:themeColor="text1"/>
                <w:sz w:val="24"/>
                <w:szCs w:val="24"/>
              </w:rPr>
            </w:pPr>
            <w:r w:rsidRPr="00824474">
              <w:rPr>
                <w:color w:val="000000" w:themeColor="text1"/>
                <w:sz w:val="24"/>
                <w:szCs w:val="24"/>
              </w:rPr>
              <w:t>Wealden CAB</w:t>
            </w:r>
          </w:p>
        </w:tc>
        <w:tc>
          <w:tcPr>
            <w:tcW w:w="5457" w:type="dxa"/>
          </w:tcPr>
          <w:p w14:paraId="6ACC2F72" w14:textId="30C482E8" w:rsidR="007204A8" w:rsidRPr="00824474" w:rsidRDefault="006D3ACC" w:rsidP="006D3ACC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824474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To contribute to the running costs of the service for Warbleton residents, which can be accessed via phone, email, text or appointments (once our offices re-open) at one of our 3 sites - Crowborough, Hailsham or Uckfield. </w:t>
            </w:r>
          </w:p>
        </w:tc>
        <w:tc>
          <w:tcPr>
            <w:tcW w:w="1489" w:type="dxa"/>
          </w:tcPr>
          <w:p w14:paraId="36450626" w14:textId="2E4D3A51" w:rsidR="007204A8" w:rsidRPr="00824474" w:rsidRDefault="006D3ACC" w:rsidP="00755E68">
            <w:pPr>
              <w:pStyle w:val="TableParagraph"/>
              <w:jc w:val="center"/>
              <w:rPr>
                <w:color w:val="000000" w:themeColor="text1"/>
                <w:sz w:val="24"/>
                <w:szCs w:val="24"/>
              </w:rPr>
            </w:pPr>
            <w:r w:rsidRPr="00824474">
              <w:rPr>
                <w:color w:val="000000" w:themeColor="text1"/>
                <w:sz w:val="24"/>
                <w:szCs w:val="24"/>
              </w:rPr>
              <w:t>Not specified</w:t>
            </w:r>
          </w:p>
        </w:tc>
        <w:tc>
          <w:tcPr>
            <w:tcW w:w="1277" w:type="dxa"/>
          </w:tcPr>
          <w:p w14:paraId="1109C2A3" w14:textId="48CD4A5C" w:rsidR="007204A8" w:rsidRPr="00755E68" w:rsidRDefault="006D3ACC" w:rsidP="00755E68">
            <w:pPr>
              <w:pStyle w:val="TableParagraph"/>
              <w:jc w:val="center"/>
              <w:rPr>
                <w:sz w:val="24"/>
                <w:szCs w:val="24"/>
              </w:rPr>
            </w:pPr>
            <w:r w:rsidRPr="00755E68">
              <w:rPr>
                <w:sz w:val="24"/>
                <w:szCs w:val="24"/>
              </w:rPr>
              <w:t>£300</w:t>
            </w:r>
          </w:p>
        </w:tc>
        <w:tc>
          <w:tcPr>
            <w:tcW w:w="3684" w:type="dxa"/>
          </w:tcPr>
          <w:p w14:paraId="4A9F0E6E" w14:textId="460F3D11" w:rsidR="006D3ACC" w:rsidRPr="00755E68" w:rsidRDefault="00755E68">
            <w:pPr>
              <w:pStyle w:val="TableParagraph"/>
              <w:rPr>
                <w:sz w:val="24"/>
                <w:szCs w:val="24"/>
              </w:rPr>
            </w:pPr>
            <w:r w:rsidRPr="00755E68">
              <w:rPr>
                <w:sz w:val="24"/>
                <w:szCs w:val="24"/>
              </w:rPr>
              <w:t>No specific project – grant to assist in running costs.</w:t>
            </w:r>
          </w:p>
          <w:p w14:paraId="487528F1" w14:textId="77777777" w:rsidR="006D3ACC" w:rsidRPr="00755E68" w:rsidRDefault="006D3ACC">
            <w:pPr>
              <w:pStyle w:val="TableParagraph"/>
              <w:rPr>
                <w:sz w:val="24"/>
                <w:szCs w:val="24"/>
              </w:rPr>
            </w:pPr>
          </w:p>
          <w:p w14:paraId="578E5F97" w14:textId="52F97E75" w:rsidR="007204A8" w:rsidRPr="00755E68" w:rsidRDefault="006D3ACC">
            <w:pPr>
              <w:pStyle w:val="TableParagraph"/>
              <w:rPr>
                <w:sz w:val="24"/>
                <w:szCs w:val="24"/>
              </w:rPr>
            </w:pPr>
            <w:r w:rsidRPr="00755E68">
              <w:rPr>
                <w:sz w:val="24"/>
                <w:szCs w:val="24"/>
              </w:rPr>
              <w:t>Last grants awarded – Jan16 - £150</w:t>
            </w:r>
          </w:p>
          <w:p w14:paraId="3E7CB118" w14:textId="6AAD62B5" w:rsidR="006D3ACC" w:rsidRPr="00755E68" w:rsidRDefault="006D3ACC">
            <w:pPr>
              <w:pStyle w:val="TableParagraph"/>
              <w:rPr>
                <w:sz w:val="24"/>
                <w:szCs w:val="24"/>
              </w:rPr>
            </w:pPr>
            <w:r w:rsidRPr="00755E68">
              <w:rPr>
                <w:sz w:val="24"/>
                <w:szCs w:val="24"/>
              </w:rPr>
              <w:t xml:space="preserve">                                    Jan 15 - £150</w:t>
            </w:r>
          </w:p>
        </w:tc>
      </w:tr>
      <w:tr w:rsidR="007204A8" w:rsidRPr="00755E68" w14:paraId="4AB474EF" w14:textId="77777777" w:rsidTr="006D3ACC">
        <w:trPr>
          <w:trHeight w:val="280"/>
        </w:trPr>
        <w:tc>
          <w:tcPr>
            <w:tcW w:w="2376" w:type="dxa"/>
          </w:tcPr>
          <w:p w14:paraId="0F2B5C28" w14:textId="29EE6688" w:rsidR="007204A8" w:rsidRPr="00755E68" w:rsidRDefault="00755E68" w:rsidP="00755E68">
            <w:pPr>
              <w:pStyle w:val="TableParagraph"/>
              <w:jc w:val="center"/>
              <w:rPr>
                <w:sz w:val="24"/>
                <w:szCs w:val="24"/>
              </w:rPr>
            </w:pPr>
            <w:r w:rsidRPr="00755E68">
              <w:rPr>
                <w:sz w:val="24"/>
                <w:szCs w:val="24"/>
              </w:rPr>
              <w:t>Wild About Warbleton</w:t>
            </w:r>
          </w:p>
        </w:tc>
        <w:tc>
          <w:tcPr>
            <w:tcW w:w="5457" w:type="dxa"/>
          </w:tcPr>
          <w:p w14:paraId="0D7B35B0" w14:textId="5F313A27" w:rsidR="007204A8" w:rsidRPr="00755E68" w:rsidRDefault="00755E68">
            <w:pPr>
              <w:pStyle w:val="TableParagraph"/>
              <w:rPr>
                <w:sz w:val="24"/>
                <w:szCs w:val="24"/>
              </w:rPr>
            </w:pPr>
            <w:r w:rsidRPr="00755E68">
              <w:rPr>
                <w:sz w:val="24"/>
                <w:szCs w:val="24"/>
              </w:rPr>
              <w:t>To add informative and attractive signage to carefully selected locations in Warbleton Parish, including the Five Routes</w:t>
            </w:r>
          </w:p>
        </w:tc>
        <w:tc>
          <w:tcPr>
            <w:tcW w:w="1489" w:type="dxa"/>
          </w:tcPr>
          <w:p w14:paraId="4AC75B88" w14:textId="46145BB8" w:rsidR="007204A8" w:rsidRPr="00755E68" w:rsidRDefault="00755E68" w:rsidP="00755E68">
            <w:pPr>
              <w:pStyle w:val="TableParagraph"/>
              <w:jc w:val="center"/>
              <w:rPr>
                <w:sz w:val="24"/>
                <w:szCs w:val="24"/>
              </w:rPr>
            </w:pPr>
            <w:r w:rsidRPr="00755E68">
              <w:rPr>
                <w:sz w:val="24"/>
                <w:szCs w:val="24"/>
              </w:rPr>
              <w:t>£793.16</w:t>
            </w:r>
          </w:p>
        </w:tc>
        <w:tc>
          <w:tcPr>
            <w:tcW w:w="1277" w:type="dxa"/>
          </w:tcPr>
          <w:p w14:paraId="5D0F4BE4" w14:textId="4F1B1740" w:rsidR="007204A8" w:rsidRPr="00755E68" w:rsidRDefault="00755E68" w:rsidP="00755E68">
            <w:pPr>
              <w:pStyle w:val="TableParagraph"/>
              <w:jc w:val="center"/>
              <w:rPr>
                <w:sz w:val="24"/>
                <w:szCs w:val="24"/>
              </w:rPr>
            </w:pPr>
            <w:r w:rsidRPr="00755E68">
              <w:rPr>
                <w:sz w:val="24"/>
                <w:szCs w:val="24"/>
              </w:rPr>
              <w:t>£396</w:t>
            </w:r>
          </w:p>
        </w:tc>
        <w:tc>
          <w:tcPr>
            <w:tcW w:w="3684" w:type="dxa"/>
          </w:tcPr>
          <w:p w14:paraId="2EDF61B7" w14:textId="629DCB46" w:rsidR="007204A8" w:rsidRPr="00755E68" w:rsidRDefault="00755E6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Voluntary Group – no membership</w:t>
            </w:r>
          </w:p>
        </w:tc>
      </w:tr>
      <w:tr w:rsidR="006D3ACC" w:rsidRPr="00755E68" w14:paraId="227D2FEF" w14:textId="77777777" w:rsidTr="006D3ACC">
        <w:trPr>
          <w:trHeight w:val="280"/>
        </w:trPr>
        <w:tc>
          <w:tcPr>
            <w:tcW w:w="2376" w:type="dxa"/>
          </w:tcPr>
          <w:p w14:paraId="77F1DD0A" w14:textId="00EF8896" w:rsidR="006D3ACC" w:rsidRPr="00755E68" w:rsidRDefault="00755E6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Warbleton PCC</w:t>
            </w:r>
          </w:p>
        </w:tc>
        <w:tc>
          <w:tcPr>
            <w:tcW w:w="5457" w:type="dxa"/>
          </w:tcPr>
          <w:p w14:paraId="14B9BC7A" w14:textId="468D286D" w:rsidR="006D3ACC" w:rsidRPr="00755E68" w:rsidRDefault="00755E6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="00200051">
              <w:rPr>
                <w:sz w:val="24"/>
                <w:szCs w:val="24"/>
              </w:rPr>
              <w:t>aintenance</w:t>
            </w:r>
            <w:r>
              <w:rPr>
                <w:sz w:val="24"/>
                <w:szCs w:val="24"/>
              </w:rPr>
              <w:t xml:space="preserve"> of Churchyard</w:t>
            </w:r>
          </w:p>
        </w:tc>
        <w:tc>
          <w:tcPr>
            <w:tcW w:w="1489" w:type="dxa"/>
          </w:tcPr>
          <w:p w14:paraId="348040E7" w14:textId="2974ACAD" w:rsidR="006D3ACC" w:rsidRPr="00755E68" w:rsidRDefault="00755E68" w:rsidP="00755E6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£1,550</w:t>
            </w:r>
          </w:p>
        </w:tc>
        <w:tc>
          <w:tcPr>
            <w:tcW w:w="1277" w:type="dxa"/>
          </w:tcPr>
          <w:p w14:paraId="3746BAAE" w14:textId="3E208FCA" w:rsidR="006D3ACC" w:rsidRPr="00755E68" w:rsidRDefault="00755E68" w:rsidP="00755E6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£625</w:t>
            </w:r>
          </w:p>
        </w:tc>
        <w:tc>
          <w:tcPr>
            <w:tcW w:w="3684" w:type="dxa"/>
          </w:tcPr>
          <w:p w14:paraId="2F747A1B" w14:textId="7D6D614C" w:rsidR="006D3ACC" w:rsidRPr="00755E68" w:rsidRDefault="00755E6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Grant last awarded in 20</w:t>
            </w:r>
            <w:r w:rsidR="00200051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/2</w:t>
            </w:r>
            <w:r w:rsidR="00200051">
              <w:rPr>
                <w:sz w:val="24"/>
                <w:szCs w:val="24"/>
              </w:rPr>
              <w:t>1</w:t>
            </w:r>
          </w:p>
        </w:tc>
      </w:tr>
      <w:tr w:rsidR="007204A8" w:rsidRPr="00755E68" w14:paraId="64333D77" w14:textId="77777777" w:rsidTr="006D3ACC">
        <w:trPr>
          <w:trHeight w:val="282"/>
        </w:trPr>
        <w:tc>
          <w:tcPr>
            <w:tcW w:w="2376" w:type="dxa"/>
          </w:tcPr>
          <w:p w14:paraId="07F6CB4C" w14:textId="545D93A9" w:rsidR="007204A8" w:rsidRPr="00755E68" w:rsidRDefault="00200051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Big Jubilee Lunch – Rushlake Green</w:t>
            </w:r>
          </w:p>
        </w:tc>
        <w:tc>
          <w:tcPr>
            <w:tcW w:w="5457" w:type="dxa"/>
          </w:tcPr>
          <w:p w14:paraId="21E1C740" w14:textId="0577949B" w:rsidR="007204A8" w:rsidRPr="00755E68" w:rsidRDefault="002F3C1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Support and sponsorship for the Big Lunch and </w:t>
            </w:r>
            <w:r w:rsidR="00824474">
              <w:rPr>
                <w:sz w:val="24"/>
                <w:szCs w:val="24"/>
              </w:rPr>
              <w:t xml:space="preserve">sponsorship </w:t>
            </w:r>
            <w:r>
              <w:rPr>
                <w:sz w:val="24"/>
                <w:szCs w:val="24"/>
              </w:rPr>
              <w:t>for Tree Planting</w:t>
            </w:r>
          </w:p>
        </w:tc>
        <w:tc>
          <w:tcPr>
            <w:tcW w:w="1489" w:type="dxa"/>
          </w:tcPr>
          <w:p w14:paraId="6DA5B545" w14:textId="1B96048C" w:rsidR="007204A8" w:rsidRPr="00755E68" w:rsidRDefault="002F3C17" w:rsidP="00755E6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 specified</w:t>
            </w:r>
          </w:p>
        </w:tc>
        <w:tc>
          <w:tcPr>
            <w:tcW w:w="1277" w:type="dxa"/>
          </w:tcPr>
          <w:p w14:paraId="0927FBCD" w14:textId="517B1882" w:rsidR="007204A8" w:rsidRPr="00755E68" w:rsidRDefault="002F3C17" w:rsidP="00755E6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 specified</w:t>
            </w:r>
          </w:p>
        </w:tc>
        <w:tc>
          <w:tcPr>
            <w:tcW w:w="3684" w:type="dxa"/>
          </w:tcPr>
          <w:p w14:paraId="5DF391F5" w14:textId="77777777" w:rsidR="007204A8" w:rsidRPr="00755E68" w:rsidRDefault="007204A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D3ACC" w:rsidRPr="00755E68" w14:paraId="6ECDA8DD" w14:textId="77777777" w:rsidTr="006D3ACC">
        <w:trPr>
          <w:trHeight w:val="282"/>
        </w:trPr>
        <w:tc>
          <w:tcPr>
            <w:tcW w:w="2376" w:type="dxa"/>
          </w:tcPr>
          <w:p w14:paraId="7329078B" w14:textId="70A42226" w:rsidR="006D3ACC" w:rsidRPr="00755E68" w:rsidRDefault="0086404D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Jubilee – BSG</w:t>
            </w:r>
          </w:p>
        </w:tc>
        <w:tc>
          <w:tcPr>
            <w:tcW w:w="5457" w:type="dxa"/>
          </w:tcPr>
          <w:p w14:paraId="081364F2" w14:textId="77777777" w:rsidR="006D3ACC" w:rsidRPr="00755E68" w:rsidRDefault="006D3AC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89" w:type="dxa"/>
          </w:tcPr>
          <w:p w14:paraId="6B145EB8" w14:textId="01E0D032" w:rsidR="006D3ACC" w:rsidRPr="00755E68" w:rsidRDefault="00824474" w:rsidP="00755E6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 specified</w:t>
            </w:r>
          </w:p>
        </w:tc>
        <w:tc>
          <w:tcPr>
            <w:tcW w:w="1277" w:type="dxa"/>
          </w:tcPr>
          <w:p w14:paraId="0782ABA3" w14:textId="08B33A8A" w:rsidR="006D3ACC" w:rsidRPr="00755E68" w:rsidRDefault="00824474" w:rsidP="00755E6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 specified</w:t>
            </w:r>
          </w:p>
        </w:tc>
        <w:tc>
          <w:tcPr>
            <w:tcW w:w="3684" w:type="dxa"/>
          </w:tcPr>
          <w:p w14:paraId="3AFF4A2E" w14:textId="77777777" w:rsidR="006D3ACC" w:rsidRPr="00755E68" w:rsidRDefault="006D3ACC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1CC9F9CA" w14:textId="37F23A09" w:rsidR="00642B23" w:rsidRDefault="00642B23">
      <w:pPr>
        <w:rPr>
          <w:sz w:val="24"/>
          <w:szCs w:val="24"/>
        </w:rPr>
      </w:pPr>
    </w:p>
    <w:p w14:paraId="62A94269" w14:textId="4B9CC69C" w:rsidR="00824474" w:rsidRPr="00755E68" w:rsidRDefault="00824474">
      <w:pPr>
        <w:rPr>
          <w:sz w:val="24"/>
          <w:szCs w:val="24"/>
        </w:rPr>
      </w:pPr>
      <w:r>
        <w:rPr>
          <w:sz w:val="24"/>
          <w:szCs w:val="24"/>
        </w:rPr>
        <w:t>Note: A grant of £250 to Heathfield and Waldron First Responders is separately budgeted as part of the agreement for maintenance of the 4 defibrillators. A further £150 is added from an earmarked reserve.</w:t>
      </w:r>
    </w:p>
    <w:sectPr w:rsidR="00824474" w:rsidRPr="00755E68" w:rsidSect="00824474">
      <w:type w:val="continuous"/>
      <w:pgSz w:w="16850" w:h="11900" w:orient="landscape"/>
      <w:pgMar w:top="1100" w:right="998" w:bottom="278" w:left="133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204A8"/>
    <w:rsid w:val="00200051"/>
    <w:rsid w:val="002F3C17"/>
    <w:rsid w:val="00642B23"/>
    <w:rsid w:val="006D3ACC"/>
    <w:rsid w:val="007204A8"/>
    <w:rsid w:val="00755E68"/>
    <w:rsid w:val="00824474"/>
    <w:rsid w:val="00864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089FCE"/>
  <w15:docId w15:val="{261AA7EF-4D04-9B49-97DB-3D20EEBD4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South Cottage</dc:creator>
  <cp:lastModifiedBy>Steve Williamson</cp:lastModifiedBy>
  <cp:revision>5</cp:revision>
  <dcterms:created xsi:type="dcterms:W3CDTF">2021-11-24T08:29:00Z</dcterms:created>
  <dcterms:modified xsi:type="dcterms:W3CDTF">2021-11-28T09:59:00Z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2021-11-24T00:00:00Z</vt:filetime>
  </property>
</Properties>
</file>