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378D7" w14:textId="771841CB" w:rsidR="000B1305" w:rsidRPr="00CF42AF" w:rsidRDefault="001B6859" w:rsidP="001B6859">
      <w:pPr>
        <w:shd w:val="clear" w:color="auto" w:fill="FEFEFE"/>
        <w:spacing w:before="100" w:beforeAutospacing="1" w:after="100" w:afterAutospacing="1" w:line="240" w:lineRule="auto"/>
        <w:rPr>
          <w:rFonts w:ascii="Arial" w:eastAsia="Times New Roman" w:hAnsi="Arial" w:cs="Arial"/>
          <w:color w:val="0A0A0A"/>
          <w:sz w:val="24"/>
          <w:szCs w:val="24"/>
          <w:lang w:eastAsia="en-GB"/>
        </w:rPr>
      </w:pPr>
      <w:r w:rsidRPr="002A7609">
        <w:rPr>
          <w:noProof/>
        </w:rPr>
        <mc:AlternateContent>
          <mc:Choice Requires="wps">
            <w:drawing>
              <wp:anchor distT="45720" distB="45720" distL="114300" distR="114300" simplePos="0" relativeHeight="251661312" behindDoc="0" locked="0" layoutInCell="1" allowOverlap="1" wp14:anchorId="158F301F" wp14:editId="01CDA622">
                <wp:simplePos x="0" y="0"/>
                <wp:positionH relativeFrom="margin">
                  <wp:align>center</wp:align>
                </wp:positionH>
                <wp:positionV relativeFrom="paragraph">
                  <wp:posOffset>1091565</wp:posOffset>
                </wp:positionV>
                <wp:extent cx="6849745" cy="368300"/>
                <wp:effectExtent l="0" t="0" r="825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6849745" cy="368300"/>
                        </a:xfrm>
                        <a:prstGeom prst="rect">
                          <a:avLst/>
                        </a:prstGeom>
                        <a:solidFill>
                          <a:schemeClr val="accent1">
                            <a:lumMod val="20000"/>
                            <a:lumOff val="80000"/>
                          </a:schemeClr>
                        </a:solidFill>
                        <a:ln w="9525">
                          <a:noFill/>
                          <a:miter lim="800000"/>
                          <a:headEnd/>
                          <a:tailEnd/>
                        </a:ln>
                      </wps:spPr>
                      <wps:txbx>
                        <w:txbxContent>
                          <w:p w14:paraId="72DBAD87" w14:textId="3848A1EC" w:rsidR="00B259AE" w:rsidRDefault="00B259AE" w:rsidP="003333A1">
                            <w:pPr>
                              <w:jc w:val="center"/>
                            </w:pPr>
                            <w:r>
                              <w:t xml:space="preserve">A </w:t>
                            </w:r>
                            <w:r w:rsidR="00895196">
                              <w:t>newsletter from</w:t>
                            </w:r>
                            <w:r>
                              <w:t xml:space="preserve"> the Borough Councillors of the Mid-Test 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F301F" id="_x0000_t202" coordsize="21600,21600" o:spt="202" path="m,l,21600r21600,l21600,xe">
                <v:stroke joinstyle="miter"/>
                <v:path gradientshapeok="t" o:connecttype="rect"/>
              </v:shapetype>
              <v:shape id="Text Box 2" o:spid="_x0000_s1026" type="#_x0000_t202" style="position:absolute;margin-left:0;margin-top:85.95pt;width:539.35pt;height:29pt;rotation:180;flip:y;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" fillcolor="#d9e2f3 [660]" stroked="f">
                <v:textbox>
                  <w:txbxContent>
                    <w:p w14:paraId="72DBAD87" w14:textId="3848A1EC" w:rsidR="00B259AE" w:rsidRDefault="00B259AE" w:rsidP="003333A1">
                      <w:pPr>
                        <w:jc w:val="center"/>
                      </w:pPr>
                      <w:r>
                        <w:t xml:space="preserve">A </w:t>
                      </w:r>
                      <w:r w:rsidR="00895196">
                        <w:t>newsletter from</w:t>
                      </w:r>
                      <w:r>
                        <w:t xml:space="preserve"> the Borough Councillors of the Mid-Test Ward</w:t>
                      </w:r>
                    </w:p>
                  </w:txbxContent>
                </v:textbox>
                <w10:wrap type="square" anchorx="margin"/>
              </v:shape>
            </w:pict>
          </mc:Fallback>
        </mc:AlternateContent>
      </w:r>
      <w:r w:rsidRPr="002A7609">
        <w:rPr>
          <w:noProof/>
          <w:sz w:val="24"/>
          <w:szCs w:val="24"/>
        </w:rPr>
        <mc:AlternateContent>
          <mc:Choice Requires="wps">
            <w:drawing>
              <wp:anchor distT="45720" distB="45720" distL="114300" distR="114300" simplePos="0" relativeHeight="251659264" behindDoc="0" locked="0" layoutInCell="1" allowOverlap="1" wp14:anchorId="2EA3634E" wp14:editId="47FD9041">
                <wp:simplePos x="0" y="0"/>
                <wp:positionH relativeFrom="margin">
                  <wp:align>center</wp:align>
                </wp:positionH>
                <wp:positionV relativeFrom="paragraph">
                  <wp:posOffset>0</wp:posOffset>
                </wp:positionV>
                <wp:extent cx="6850380" cy="1120775"/>
                <wp:effectExtent l="0" t="0" r="762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1120775"/>
                        </a:xfrm>
                        <a:prstGeom prst="rect">
                          <a:avLst/>
                        </a:prstGeom>
                        <a:solidFill>
                          <a:schemeClr val="accent1">
                            <a:lumMod val="75000"/>
                          </a:schemeClr>
                        </a:solidFill>
                        <a:ln w="9525">
                          <a:noFill/>
                          <a:miter lim="800000"/>
                          <a:headEnd/>
                          <a:tailEnd/>
                        </a:ln>
                      </wps:spPr>
                      <wps:txbx>
                        <w:txbxContent>
                          <w:p w14:paraId="7D5C36DA" w14:textId="77777777" w:rsidR="00866E79" w:rsidRDefault="00866E79" w:rsidP="004624A4">
                            <w:pPr>
                              <w:jc w:val="center"/>
                              <w:rPr>
                                <w:color w:val="FFFFFF" w:themeColor="background1"/>
                                <w:sz w:val="56"/>
                                <w:szCs w:val="56"/>
                              </w:rPr>
                            </w:pPr>
                            <w:r w:rsidRPr="004624A4">
                              <w:rPr>
                                <w:color w:val="FFFFFF" w:themeColor="background1"/>
                                <w:sz w:val="56"/>
                                <w:szCs w:val="56"/>
                              </w:rPr>
                              <w:t>Mid</w:t>
                            </w:r>
                            <w:r>
                              <w:rPr>
                                <w:color w:val="FFFFFF" w:themeColor="background1"/>
                                <w:sz w:val="56"/>
                                <w:szCs w:val="56"/>
                              </w:rPr>
                              <w:t>-</w:t>
                            </w:r>
                            <w:r w:rsidRPr="004624A4">
                              <w:rPr>
                                <w:color w:val="FFFFFF" w:themeColor="background1"/>
                                <w:sz w:val="56"/>
                                <w:szCs w:val="56"/>
                              </w:rPr>
                              <w:t>Test Matters</w:t>
                            </w:r>
                          </w:p>
                          <w:p w14:paraId="55B154C9" w14:textId="4FCCCD82" w:rsidR="00866E79" w:rsidRPr="003333A1" w:rsidRDefault="00866E79" w:rsidP="003333A1">
                            <w:pPr>
                              <w:rPr>
                                <w:color w:val="FFFFFF" w:themeColor="background1"/>
                                <w:sz w:val="32"/>
                                <w:szCs w:val="32"/>
                              </w:rPr>
                            </w:pPr>
                            <w:r w:rsidRPr="003333A1">
                              <w:rPr>
                                <w:color w:val="FFFFFF" w:themeColor="background1"/>
                                <w:sz w:val="32"/>
                                <w:szCs w:val="32"/>
                              </w:rPr>
                              <w:t xml:space="preserve">Issue </w:t>
                            </w:r>
                            <w:r w:rsidR="00D16CB1">
                              <w:rPr>
                                <w:color w:val="FFFFFF" w:themeColor="background1"/>
                                <w:sz w:val="32"/>
                                <w:szCs w:val="32"/>
                              </w:rPr>
                              <w:t>1</w:t>
                            </w:r>
                            <w:r w:rsidR="002528FB">
                              <w:rPr>
                                <w:color w:val="FFFFFF" w:themeColor="background1"/>
                                <w:sz w:val="32"/>
                                <w:szCs w:val="32"/>
                              </w:rPr>
                              <w:t>7</w:t>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sidR="00237B76">
                              <w:rPr>
                                <w:color w:val="FFFFFF" w:themeColor="background1"/>
                                <w:sz w:val="32"/>
                                <w:szCs w:val="32"/>
                              </w:rPr>
                              <w:tab/>
                            </w:r>
                            <w:r w:rsidR="00237B76">
                              <w:rPr>
                                <w:color w:val="FFFFFF" w:themeColor="background1"/>
                                <w:sz w:val="32"/>
                                <w:szCs w:val="32"/>
                              </w:rPr>
                              <w:tab/>
                            </w:r>
                            <w:r w:rsidR="00237B76">
                              <w:rPr>
                                <w:color w:val="FFFFFF" w:themeColor="background1"/>
                                <w:sz w:val="32"/>
                                <w:szCs w:val="32"/>
                              </w:rPr>
                              <w:tab/>
                            </w:r>
                            <w:r w:rsidR="002528FB">
                              <w:rPr>
                                <w:color w:val="FFFFFF" w:themeColor="background1"/>
                                <w:sz w:val="32"/>
                                <w:szCs w:val="32"/>
                              </w:rPr>
                              <w:t>1 November</w:t>
                            </w:r>
                            <w:r w:rsidR="005622E6">
                              <w:rPr>
                                <w:color w:val="FFFFFF" w:themeColor="background1"/>
                                <w:sz w:val="32"/>
                                <w:szCs w:val="32"/>
                              </w:rPr>
                              <w:t xml:space="preserve"> </w:t>
                            </w:r>
                            <w:r w:rsidR="00146B6F">
                              <w:rPr>
                                <w:color w:val="FFFFFF" w:themeColor="background1"/>
                                <w:sz w:val="32"/>
                                <w:szCs w:val="32"/>
                              </w:rPr>
                              <w:t>20</w:t>
                            </w:r>
                            <w:r w:rsidR="00D16CB1">
                              <w:rPr>
                                <w:color w:val="FFFFFF" w:themeColor="background1"/>
                                <w:sz w:val="32"/>
                                <w:szCs w:val="32"/>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3634E" id="_x0000_s1027" type="#_x0000_t202" style="position:absolute;margin-left:0;margin-top:0;width:539.4pt;height:88.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" fillcolor="#2f5496 [2404]" stroked="f">
                <v:textbox>
                  <w:txbxContent>
                    <w:p w14:paraId="7D5C36DA" w14:textId="77777777" w:rsidR="00866E79" w:rsidRDefault="00866E79" w:rsidP="004624A4">
                      <w:pPr>
                        <w:jc w:val="center"/>
                        <w:rPr>
                          <w:color w:val="FFFFFF" w:themeColor="background1"/>
                          <w:sz w:val="56"/>
                          <w:szCs w:val="56"/>
                        </w:rPr>
                      </w:pPr>
                      <w:r w:rsidRPr="004624A4">
                        <w:rPr>
                          <w:color w:val="FFFFFF" w:themeColor="background1"/>
                          <w:sz w:val="56"/>
                          <w:szCs w:val="56"/>
                        </w:rPr>
                        <w:t>Mid</w:t>
                      </w:r>
                      <w:r>
                        <w:rPr>
                          <w:color w:val="FFFFFF" w:themeColor="background1"/>
                          <w:sz w:val="56"/>
                          <w:szCs w:val="56"/>
                        </w:rPr>
                        <w:t>-</w:t>
                      </w:r>
                      <w:r w:rsidRPr="004624A4">
                        <w:rPr>
                          <w:color w:val="FFFFFF" w:themeColor="background1"/>
                          <w:sz w:val="56"/>
                          <w:szCs w:val="56"/>
                        </w:rPr>
                        <w:t>Test Matters</w:t>
                      </w:r>
                    </w:p>
                    <w:p w14:paraId="55B154C9" w14:textId="4FCCCD82" w:rsidR="00866E79" w:rsidRPr="003333A1" w:rsidRDefault="00866E79" w:rsidP="003333A1">
                      <w:pPr>
                        <w:rPr>
                          <w:color w:val="FFFFFF" w:themeColor="background1"/>
                          <w:sz w:val="32"/>
                          <w:szCs w:val="32"/>
                        </w:rPr>
                      </w:pPr>
                      <w:r w:rsidRPr="003333A1">
                        <w:rPr>
                          <w:color w:val="FFFFFF" w:themeColor="background1"/>
                          <w:sz w:val="32"/>
                          <w:szCs w:val="32"/>
                        </w:rPr>
                        <w:t xml:space="preserve">Issue </w:t>
                      </w:r>
                      <w:r w:rsidR="00D16CB1">
                        <w:rPr>
                          <w:color w:val="FFFFFF" w:themeColor="background1"/>
                          <w:sz w:val="32"/>
                          <w:szCs w:val="32"/>
                        </w:rPr>
                        <w:t>1</w:t>
                      </w:r>
                      <w:r w:rsidR="002528FB">
                        <w:rPr>
                          <w:color w:val="FFFFFF" w:themeColor="background1"/>
                          <w:sz w:val="32"/>
                          <w:szCs w:val="32"/>
                        </w:rPr>
                        <w:t>7</w:t>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sidR="00237B76">
                        <w:rPr>
                          <w:color w:val="FFFFFF" w:themeColor="background1"/>
                          <w:sz w:val="32"/>
                          <w:szCs w:val="32"/>
                        </w:rPr>
                        <w:tab/>
                      </w:r>
                      <w:r w:rsidR="00237B76">
                        <w:rPr>
                          <w:color w:val="FFFFFF" w:themeColor="background1"/>
                          <w:sz w:val="32"/>
                          <w:szCs w:val="32"/>
                        </w:rPr>
                        <w:tab/>
                      </w:r>
                      <w:r w:rsidR="00237B76">
                        <w:rPr>
                          <w:color w:val="FFFFFF" w:themeColor="background1"/>
                          <w:sz w:val="32"/>
                          <w:szCs w:val="32"/>
                        </w:rPr>
                        <w:tab/>
                      </w:r>
                      <w:r w:rsidR="002528FB">
                        <w:rPr>
                          <w:color w:val="FFFFFF" w:themeColor="background1"/>
                          <w:sz w:val="32"/>
                          <w:szCs w:val="32"/>
                        </w:rPr>
                        <w:t>1 November</w:t>
                      </w:r>
                      <w:r w:rsidR="005622E6">
                        <w:rPr>
                          <w:color w:val="FFFFFF" w:themeColor="background1"/>
                          <w:sz w:val="32"/>
                          <w:szCs w:val="32"/>
                        </w:rPr>
                        <w:t xml:space="preserve"> </w:t>
                      </w:r>
                      <w:r w:rsidR="00146B6F">
                        <w:rPr>
                          <w:color w:val="FFFFFF" w:themeColor="background1"/>
                          <w:sz w:val="32"/>
                          <w:szCs w:val="32"/>
                        </w:rPr>
                        <w:t>20</w:t>
                      </w:r>
                      <w:r w:rsidR="00D16CB1">
                        <w:rPr>
                          <w:color w:val="FFFFFF" w:themeColor="background1"/>
                          <w:sz w:val="32"/>
                          <w:szCs w:val="32"/>
                        </w:rPr>
                        <w:t>20</w:t>
                      </w:r>
                    </w:p>
                  </w:txbxContent>
                </v:textbox>
                <w10:wrap type="square" anchorx="margin"/>
              </v:shape>
            </w:pict>
          </mc:Fallback>
        </mc:AlternateContent>
      </w:r>
    </w:p>
    <w:p w14:paraId="5C64D861" w14:textId="52306836" w:rsidR="00895196" w:rsidRPr="00710669" w:rsidRDefault="002C275C" w:rsidP="00C71F87">
      <w:pPr>
        <w:spacing w:before="100" w:beforeAutospacing="1" w:after="100" w:afterAutospacing="1" w:line="240" w:lineRule="auto"/>
        <w:outlineLvl w:val="0"/>
        <w:rPr>
          <w:rFonts w:ascii="Arial" w:eastAsia="Times New Roman" w:hAnsi="Arial" w:cs="Arial"/>
          <w:color w:val="222222"/>
        </w:rPr>
      </w:pPr>
      <w:r w:rsidRPr="00895196">
        <w:rPr>
          <w:rStyle w:val="Strong"/>
          <w:rFonts w:ascii="Arial" w:eastAsia="Times New Roman" w:hAnsi="Arial" w:cs="Arial"/>
          <w:color w:val="222222"/>
          <w:sz w:val="28"/>
          <w:szCs w:val="28"/>
        </w:rPr>
        <w:t>Coronavirus updates</w:t>
      </w:r>
      <w:r>
        <w:rPr>
          <w:rFonts w:ascii="Arial" w:eastAsia="Times New Roman" w:hAnsi="Arial" w:cs="Arial"/>
          <w:color w:val="222222"/>
          <w:sz w:val="24"/>
          <w:szCs w:val="24"/>
        </w:rPr>
        <w:br/>
      </w:r>
      <w:r>
        <w:rPr>
          <w:rFonts w:ascii="Arial" w:eastAsia="Times New Roman" w:hAnsi="Arial" w:cs="Arial"/>
          <w:color w:val="222222"/>
          <w:sz w:val="24"/>
          <w:szCs w:val="24"/>
        </w:rPr>
        <w:br/>
      </w:r>
      <w:r w:rsidRPr="00710669">
        <w:rPr>
          <w:rFonts w:ascii="Arial" w:eastAsia="Times New Roman" w:hAnsi="Arial" w:cs="Arial"/>
          <w:color w:val="222222"/>
        </w:rPr>
        <w:t xml:space="preserve">The following coronavirus transmission figures </w:t>
      </w:r>
      <w:r w:rsidR="00895196" w:rsidRPr="00710669">
        <w:rPr>
          <w:rFonts w:ascii="Arial" w:eastAsia="Times New Roman" w:hAnsi="Arial" w:cs="Arial"/>
          <w:color w:val="222222"/>
        </w:rPr>
        <w:t>are</w:t>
      </w:r>
      <w:r w:rsidRPr="00710669">
        <w:rPr>
          <w:rFonts w:ascii="Arial" w:eastAsia="Times New Roman" w:hAnsi="Arial" w:cs="Arial"/>
          <w:color w:val="222222"/>
        </w:rPr>
        <w:t xml:space="preserve"> from official government data for </w:t>
      </w:r>
      <w:r w:rsidR="00895196" w:rsidRPr="00710669">
        <w:rPr>
          <w:rFonts w:ascii="Arial" w:eastAsia="Times New Roman" w:hAnsi="Arial" w:cs="Arial"/>
          <w:color w:val="222222"/>
        </w:rPr>
        <w:t>Test Valley.</w:t>
      </w:r>
      <w:r w:rsidRPr="00710669">
        <w:rPr>
          <w:rFonts w:ascii="Arial" w:eastAsia="Times New Roman" w:hAnsi="Arial" w:cs="Arial"/>
          <w:color w:val="222222"/>
        </w:rPr>
        <w:br/>
        <w:t> </w:t>
      </w:r>
      <w:r w:rsidRPr="00710669">
        <w:rPr>
          <w:rFonts w:ascii="Arial" w:eastAsia="Times New Roman" w:hAnsi="Arial" w:cs="Arial"/>
          <w:color w:val="222222"/>
        </w:rPr>
        <w:br/>
        <w:t>The graph below detail</w:t>
      </w:r>
      <w:r w:rsidR="00895196" w:rsidRPr="00710669">
        <w:rPr>
          <w:rFonts w:ascii="Arial" w:eastAsia="Times New Roman" w:hAnsi="Arial" w:cs="Arial"/>
          <w:color w:val="222222"/>
        </w:rPr>
        <w:t>s</w:t>
      </w:r>
      <w:r w:rsidRPr="00710669">
        <w:rPr>
          <w:rFonts w:ascii="Arial" w:eastAsia="Times New Roman" w:hAnsi="Arial" w:cs="Arial"/>
          <w:color w:val="222222"/>
        </w:rPr>
        <w:t xml:space="preserve"> the number of daily cases within the past fortnight, and a seven-day rolling average.</w:t>
      </w:r>
      <w:r w:rsidRPr="00710669">
        <w:rPr>
          <w:rFonts w:ascii="Arial" w:eastAsia="Times New Roman" w:hAnsi="Arial" w:cs="Arial"/>
          <w:color w:val="222222"/>
        </w:rPr>
        <w:br/>
        <w:t> </w:t>
      </w:r>
      <w:r w:rsidRPr="00710669">
        <w:rPr>
          <w:rFonts w:ascii="Arial" w:eastAsia="Times New Roman" w:hAnsi="Arial" w:cs="Arial"/>
          <w:color w:val="222222"/>
        </w:rPr>
        <w:br/>
        <w:t>Using a seven-day rolling average is viewed as more representative in reflecting the current state of transmission, as the daily data can be changed retrospectively following updates and delays in testing.</w:t>
      </w:r>
      <w:r w:rsidRPr="00710669">
        <w:rPr>
          <w:rFonts w:ascii="Arial" w:eastAsia="Times New Roman" w:hAnsi="Arial" w:cs="Arial"/>
          <w:color w:val="222222"/>
        </w:rPr>
        <w:br/>
        <w:t> </w:t>
      </w:r>
      <w:r w:rsidRPr="00710669">
        <w:rPr>
          <w:rFonts w:ascii="Arial" w:eastAsia="Times New Roman" w:hAnsi="Arial" w:cs="Arial"/>
          <w:color w:val="222222"/>
        </w:rPr>
        <w:br/>
        <w:t>This data has been produced at the entire TVBC level, as this is where it remains most reliable. Although more detailed data is available, it does not align to the borough council’s ward boundaries, and therefore the data would have to be ‘moved’ to fit in with these areas, which would alter and mislead the results.</w:t>
      </w:r>
      <w:r w:rsidRPr="00710669">
        <w:rPr>
          <w:rFonts w:ascii="Arial" w:eastAsia="Times New Roman" w:hAnsi="Arial" w:cs="Arial"/>
          <w:color w:val="222222"/>
        </w:rPr>
        <w:br/>
        <w:t> </w:t>
      </w:r>
      <w:r w:rsidRPr="00710669">
        <w:rPr>
          <w:rFonts w:ascii="Arial" w:eastAsia="Times New Roman" w:hAnsi="Arial" w:cs="Arial"/>
          <w:color w:val="222222"/>
        </w:rPr>
        <w:br/>
        <w:t xml:space="preserve">This data </w:t>
      </w:r>
      <w:r w:rsidR="00895196" w:rsidRPr="00710669">
        <w:rPr>
          <w:rFonts w:ascii="Arial" w:eastAsia="Times New Roman" w:hAnsi="Arial" w:cs="Arial"/>
          <w:color w:val="222222"/>
        </w:rPr>
        <w:t xml:space="preserve">was </w:t>
      </w:r>
      <w:r w:rsidRPr="00710669">
        <w:rPr>
          <w:rFonts w:ascii="Arial" w:eastAsia="Times New Roman" w:hAnsi="Arial" w:cs="Arial"/>
          <w:color w:val="222222"/>
        </w:rPr>
        <w:t>accurate as of 5</w:t>
      </w:r>
      <w:r w:rsidR="00895196" w:rsidRPr="00710669">
        <w:rPr>
          <w:rFonts w:ascii="Arial" w:eastAsia="Times New Roman" w:hAnsi="Arial" w:cs="Arial"/>
          <w:color w:val="222222"/>
        </w:rPr>
        <w:t xml:space="preserve">pm on </w:t>
      </w:r>
      <w:r w:rsidRPr="00710669">
        <w:rPr>
          <w:rFonts w:ascii="Arial" w:eastAsia="Times New Roman" w:hAnsi="Arial" w:cs="Arial"/>
          <w:color w:val="222222"/>
        </w:rPr>
        <w:t>October 29</w:t>
      </w:r>
      <w:r w:rsidR="00895196" w:rsidRPr="00710669">
        <w:rPr>
          <w:rFonts w:ascii="Arial" w:eastAsia="Times New Roman" w:hAnsi="Arial" w:cs="Arial"/>
          <w:color w:val="222222"/>
        </w:rPr>
        <w:t>th</w:t>
      </w:r>
      <w:r w:rsidRPr="00710669">
        <w:rPr>
          <w:rFonts w:ascii="Arial" w:eastAsia="Times New Roman" w:hAnsi="Arial" w:cs="Arial"/>
          <w:color w:val="222222"/>
        </w:rPr>
        <w:t xml:space="preserve">, and is </w:t>
      </w:r>
      <w:r w:rsidR="00895196" w:rsidRPr="00710669">
        <w:rPr>
          <w:rFonts w:ascii="Arial" w:eastAsia="Times New Roman" w:hAnsi="Arial" w:cs="Arial"/>
          <w:color w:val="222222"/>
        </w:rPr>
        <w:t>publicly</w:t>
      </w:r>
      <w:r w:rsidRPr="00710669">
        <w:rPr>
          <w:rFonts w:ascii="Arial" w:eastAsia="Times New Roman" w:hAnsi="Arial" w:cs="Arial"/>
          <w:color w:val="222222"/>
        </w:rPr>
        <w:t xml:space="preserve"> accessible. Currently, Test Valley remains below the national average</w:t>
      </w:r>
      <w:r w:rsidR="00895196" w:rsidRPr="00710669">
        <w:rPr>
          <w:rFonts w:ascii="Arial" w:eastAsia="Times New Roman" w:hAnsi="Arial" w:cs="Arial"/>
          <w:color w:val="222222"/>
        </w:rPr>
        <w:t>.</w:t>
      </w:r>
    </w:p>
    <w:p w14:paraId="04C152CA" w14:textId="6F40EA54" w:rsidR="00895196" w:rsidRPr="00710669" w:rsidRDefault="00895196" w:rsidP="00895196">
      <w:pPr>
        <w:spacing w:line="360" w:lineRule="auto"/>
        <w:rPr>
          <w:rFonts w:ascii="Helvetica" w:eastAsia="Times New Roman" w:hAnsi="Helvetica" w:cs="Helvetica"/>
          <w:color w:val="222222"/>
        </w:rPr>
      </w:pPr>
      <w:r>
        <w:rPr>
          <w:rFonts w:ascii="Helvetica" w:eastAsia="Times New Roman" w:hAnsi="Helvetica" w:cs="Helvetica"/>
          <w:noProof/>
          <w:color w:val="222222"/>
          <w:sz w:val="24"/>
          <w:szCs w:val="24"/>
        </w:rPr>
        <w:drawing>
          <wp:anchor distT="0" distB="0" distL="114300" distR="114300" simplePos="0" relativeHeight="251662336" behindDoc="0" locked="0" layoutInCell="1" allowOverlap="1" wp14:anchorId="3CB9086C" wp14:editId="79D6DD02">
            <wp:simplePos x="0" y="0"/>
            <wp:positionH relativeFrom="column">
              <wp:posOffset>0</wp:posOffset>
            </wp:positionH>
            <wp:positionV relativeFrom="paragraph">
              <wp:posOffset>-4445</wp:posOffset>
            </wp:positionV>
            <wp:extent cx="5731510" cy="1683385"/>
            <wp:effectExtent l="0" t="0" r="2540" b="0"/>
            <wp:wrapThrough wrapText="bothSides">
              <wp:wrapPolygon edited="0">
                <wp:start x="0" y="0"/>
                <wp:lineTo x="0" y="21266"/>
                <wp:lineTo x="21538" y="21266"/>
                <wp:lineTo x="215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1510" cy="1683385"/>
                    </a:xfrm>
                    <a:prstGeom prst="rect">
                      <a:avLst/>
                    </a:prstGeom>
                  </pic:spPr>
                </pic:pic>
              </a:graphicData>
            </a:graphic>
          </wp:anchor>
        </w:drawing>
      </w:r>
      <w:r w:rsidR="002C275C">
        <w:rPr>
          <w:rFonts w:ascii="Helvetica" w:eastAsia="Times New Roman" w:hAnsi="Helvetica" w:cs="Helvetica"/>
          <w:color w:val="222222"/>
          <w:sz w:val="24"/>
          <w:szCs w:val="24"/>
        </w:rPr>
        <w:br/>
      </w:r>
      <w:r w:rsidRPr="00710669">
        <w:rPr>
          <w:rFonts w:ascii="Arial" w:eastAsia="Times New Roman" w:hAnsi="Arial" w:cs="Arial"/>
          <w:color w:val="222222"/>
        </w:rPr>
        <w:t>Government has published these latest reproduction number (R) and growth rate over the last week</w:t>
      </w:r>
      <w:r w:rsidR="00321D2A" w:rsidRPr="00710669">
        <w:rPr>
          <w:rFonts w:ascii="Arial" w:eastAsia="Times New Roman" w:hAnsi="Arial" w:cs="Arial"/>
          <w:color w:val="222222"/>
        </w:rPr>
        <w:t xml:space="preserve"> for England and for comparison the South East region which we are in. </w:t>
      </w:r>
      <w:r>
        <w:rPr>
          <w:rFonts w:ascii="Helvetica" w:eastAsia="Times New Roman" w:hAnsi="Helvetica" w:cs="Helvetica"/>
          <w:color w:val="222222"/>
          <w:sz w:val="24"/>
          <w:szCs w:val="24"/>
        </w:rPr>
        <w:br/>
      </w:r>
      <w:r w:rsidRPr="00710669">
        <w:rPr>
          <w:rStyle w:val="Strong"/>
          <w:rFonts w:ascii="Arial" w:eastAsia="Times New Roman" w:hAnsi="Arial" w:cs="Arial"/>
          <w:color w:val="222222"/>
        </w:rPr>
        <w:t>R number:</w:t>
      </w:r>
      <w:r w:rsidRPr="00710669">
        <w:rPr>
          <w:rFonts w:ascii="Arial" w:eastAsia="Times New Roman" w:hAnsi="Arial" w:cs="Arial"/>
          <w:color w:val="222222"/>
        </w:rPr>
        <w:t xml:space="preserve"> </w:t>
      </w:r>
    </w:p>
    <w:tbl>
      <w:tblPr>
        <w:tblW w:w="0" w:type="auto"/>
        <w:tblCellMar>
          <w:left w:w="0" w:type="dxa"/>
          <w:right w:w="0" w:type="dxa"/>
        </w:tblCellMar>
        <w:tblLook w:val="04A0" w:firstRow="1" w:lastRow="0" w:firstColumn="1" w:lastColumn="0" w:noHBand="0" w:noVBand="1"/>
      </w:tblPr>
      <w:tblGrid>
        <w:gridCol w:w="1545"/>
        <w:gridCol w:w="1755"/>
        <w:gridCol w:w="1755"/>
      </w:tblGrid>
      <w:tr w:rsidR="00895196" w:rsidRPr="00710669" w14:paraId="710A5433" w14:textId="77777777" w:rsidTr="00895196">
        <w:tc>
          <w:tcPr>
            <w:tcW w:w="1545" w:type="dxa"/>
            <w:vAlign w:val="center"/>
            <w:hideMark/>
          </w:tcPr>
          <w:p w14:paraId="0791CC87" w14:textId="77777777" w:rsidR="00895196" w:rsidRPr="00710669" w:rsidRDefault="00895196">
            <w:pPr>
              <w:rPr>
                <w:rFonts w:ascii="Arial" w:eastAsia="Times New Roman" w:hAnsi="Arial" w:cs="Arial"/>
              </w:rPr>
            </w:pPr>
            <w:r w:rsidRPr="00710669">
              <w:rPr>
                <w:rFonts w:ascii="Arial" w:eastAsia="Times New Roman" w:hAnsi="Arial" w:cs="Arial"/>
              </w:rPr>
              <w:t> </w:t>
            </w:r>
          </w:p>
        </w:tc>
        <w:tc>
          <w:tcPr>
            <w:tcW w:w="1755" w:type="dxa"/>
            <w:vAlign w:val="center"/>
            <w:hideMark/>
          </w:tcPr>
          <w:p w14:paraId="7F6012E8" w14:textId="77777777" w:rsidR="00895196" w:rsidRPr="00710669" w:rsidRDefault="00895196">
            <w:pPr>
              <w:rPr>
                <w:rFonts w:ascii="Arial" w:eastAsia="Times New Roman" w:hAnsi="Arial" w:cs="Arial"/>
              </w:rPr>
            </w:pPr>
            <w:r w:rsidRPr="00710669">
              <w:rPr>
                <w:rStyle w:val="Strong"/>
                <w:rFonts w:ascii="Arial" w:eastAsia="Times New Roman" w:hAnsi="Arial" w:cs="Arial"/>
              </w:rPr>
              <w:t>16 October</w:t>
            </w:r>
          </w:p>
        </w:tc>
        <w:tc>
          <w:tcPr>
            <w:tcW w:w="1755" w:type="dxa"/>
            <w:vAlign w:val="center"/>
            <w:hideMark/>
          </w:tcPr>
          <w:p w14:paraId="23C25381" w14:textId="77777777" w:rsidR="00895196" w:rsidRPr="00710669" w:rsidRDefault="00895196">
            <w:pPr>
              <w:rPr>
                <w:rFonts w:ascii="Arial" w:eastAsia="Times New Roman" w:hAnsi="Arial" w:cs="Arial"/>
              </w:rPr>
            </w:pPr>
            <w:r w:rsidRPr="00710669">
              <w:rPr>
                <w:rStyle w:val="Strong"/>
                <w:rFonts w:ascii="Arial" w:eastAsia="Times New Roman" w:hAnsi="Arial" w:cs="Arial"/>
              </w:rPr>
              <w:t>23 October</w:t>
            </w:r>
          </w:p>
        </w:tc>
      </w:tr>
      <w:tr w:rsidR="00895196" w:rsidRPr="00710669" w14:paraId="5ABBB30D" w14:textId="77777777" w:rsidTr="00895196">
        <w:tc>
          <w:tcPr>
            <w:tcW w:w="1545" w:type="dxa"/>
            <w:vAlign w:val="center"/>
            <w:hideMark/>
          </w:tcPr>
          <w:p w14:paraId="344D2EA6" w14:textId="77777777" w:rsidR="00895196" w:rsidRPr="00710669" w:rsidRDefault="00895196">
            <w:pPr>
              <w:rPr>
                <w:rFonts w:ascii="Arial" w:eastAsia="Times New Roman" w:hAnsi="Arial" w:cs="Arial"/>
              </w:rPr>
            </w:pPr>
            <w:r w:rsidRPr="00710669">
              <w:rPr>
                <w:rStyle w:val="Strong"/>
                <w:rFonts w:ascii="Arial" w:eastAsia="Times New Roman" w:hAnsi="Arial" w:cs="Arial"/>
              </w:rPr>
              <w:t>England</w:t>
            </w:r>
          </w:p>
        </w:tc>
        <w:tc>
          <w:tcPr>
            <w:tcW w:w="1755" w:type="dxa"/>
            <w:vAlign w:val="center"/>
            <w:hideMark/>
          </w:tcPr>
          <w:p w14:paraId="1003758B" w14:textId="77777777" w:rsidR="00895196" w:rsidRPr="00710669" w:rsidRDefault="00895196">
            <w:pPr>
              <w:rPr>
                <w:rFonts w:ascii="Arial" w:eastAsia="Times New Roman" w:hAnsi="Arial" w:cs="Arial"/>
              </w:rPr>
            </w:pPr>
            <w:r w:rsidRPr="00710669">
              <w:rPr>
                <w:rFonts w:ascii="Arial" w:eastAsia="Times New Roman" w:hAnsi="Arial" w:cs="Arial"/>
              </w:rPr>
              <w:t>1.2-1.4</w:t>
            </w:r>
          </w:p>
        </w:tc>
        <w:tc>
          <w:tcPr>
            <w:tcW w:w="1755" w:type="dxa"/>
            <w:vAlign w:val="center"/>
            <w:hideMark/>
          </w:tcPr>
          <w:p w14:paraId="6FC103CD" w14:textId="77777777" w:rsidR="00895196" w:rsidRPr="00710669" w:rsidRDefault="00895196">
            <w:pPr>
              <w:rPr>
                <w:rFonts w:ascii="Arial" w:eastAsia="Times New Roman" w:hAnsi="Arial" w:cs="Arial"/>
              </w:rPr>
            </w:pPr>
            <w:r w:rsidRPr="00710669">
              <w:rPr>
                <w:rFonts w:ascii="Arial" w:eastAsia="Times New Roman" w:hAnsi="Arial" w:cs="Arial"/>
              </w:rPr>
              <w:t>1.2-1.4</w:t>
            </w:r>
          </w:p>
        </w:tc>
      </w:tr>
      <w:tr w:rsidR="00895196" w:rsidRPr="00710669" w14:paraId="67A2672E" w14:textId="77777777" w:rsidTr="00895196">
        <w:tc>
          <w:tcPr>
            <w:tcW w:w="1545" w:type="dxa"/>
            <w:vAlign w:val="center"/>
            <w:hideMark/>
          </w:tcPr>
          <w:p w14:paraId="6DD0E2FF" w14:textId="77777777" w:rsidR="00895196" w:rsidRPr="00710669" w:rsidRDefault="00895196">
            <w:pPr>
              <w:rPr>
                <w:rFonts w:ascii="Arial" w:eastAsia="Times New Roman" w:hAnsi="Arial" w:cs="Arial"/>
              </w:rPr>
            </w:pPr>
            <w:r w:rsidRPr="00710669">
              <w:rPr>
                <w:rStyle w:val="Strong"/>
                <w:rFonts w:ascii="Arial" w:eastAsia="Times New Roman" w:hAnsi="Arial" w:cs="Arial"/>
              </w:rPr>
              <w:t>South East</w:t>
            </w:r>
          </w:p>
        </w:tc>
        <w:tc>
          <w:tcPr>
            <w:tcW w:w="1755" w:type="dxa"/>
            <w:vAlign w:val="center"/>
            <w:hideMark/>
          </w:tcPr>
          <w:p w14:paraId="01A13259" w14:textId="77777777" w:rsidR="00895196" w:rsidRPr="00710669" w:rsidRDefault="00895196">
            <w:pPr>
              <w:rPr>
                <w:rFonts w:ascii="Arial" w:eastAsia="Times New Roman" w:hAnsi="Arial" w:cs="Arial"/>
              </w:rPr>
            </w:pPr>
            <w:r w:rsidRPr="00710669">
              <w:rPr>
                <w:rFonts w:ascii="Arial" w:eastAsia="Times New Roman" w:hAnsi="Arial" w:cs="Arial"/>
              </w:rPr>
              <w:t>1.3-1.5</w:t>
            </w:r>
          </w:p>
        </w:tc>
        <w:tc>
          <w:tcPr>
            <w:tcW w:w="1755" w:type="dxa"/>
            <w:vAlign w:val="center"/>
            <w:hideMark/>
          </w:tcPr>
          <w:p w14:paraId="20152E6A" w14:textId="77777777" w:rsidR="00895196" w:rsidRPr="00710669" w:rsidRDefault="00895196">
            <w:pPr>
              <w:rPr>
                <w:rFonts w:ascii="Arial" w:eastAsia="Times New Roman" w:hAnsi="Arial" w:cs="Arial"/>
              </w:rPr>
            </w:pPr>
            <w:r w:rsidRPr="00710669">
              <w:rPr>
                <w:rFonts w:ascii="Arial" w:eastAsia="Times New Roman" w:hAnsi="Arial" w:cs="Arial"/>
              </w:rPr>
              <w:t>1.2-1.5</w:t>
            </w:r>
          </w:p>
        </w:tc>
      </w:tr>
    </w:tbl>
    <w:p w14:paraId="5C5D50C6" w14:textId="77777777" w:rsidR="00895196" w:rsidRPr="00710669" w:rsidRDefault="00895196" w:rsidP="00895196">
      <w:pPr>
        <w:spacing w:line="360" w:lineRule="auto"/>
        <w:rPr>
          <w:rFonts w:ascii="Arial" w:eastAsia="Times New Roman" w:hAnsi="Arial" w:cs="Arial"/>
          <w:color w:val="222222"/>
        </w:rPr>
      </w:pPr>
      <w:r w:rsidRPr="00710669">
        <w:rPr>
          <w:rStyle w:val="Strong"/>
          <w:rFonts w:ascii="Arial" w:eastAsia="Times New Roman" w:hAnsi="Arial" w:cs="Arial"/>
          <w:color w:val="222222"/>
        </w:rPr>
        <w:lastRenderedPageBreak/>
        <w:t>Growth rate:</w:t>
      </w:r>
      <w:r w:rsidRPr="00710669">
        <w:rPr>
          <w:rFonts w:ascii="Arial" w:eastAsia="Times New Roman" w:hAnsi="Arial" w:cs="Arial"/>
          <w:color w:val="222222"/>
        </w:rPr>
        <w:t xml:space="preserve"> </w:t>
      </w:r>
    </w:p>
    <w:tbl>
      <w:tblPr>
        <w:tblW w:w="0" w:type="auto"/>
        <w:tblCellMar>
          <w:left w:w="0" w:type="dxa"/>
          <w:right w:w="0" w:type="dxa"/>
        </w:tblCellMar>
        <w:tblLook w:val="04A0" w:firstRow="1" w:lastRow="0" w:firstColumn="1" w:lastColumn="0" w:noHBand="0" w:noVBand="1"/>
      </w:tblPr>
      <w:tblGrid>
        <w:gridCol w:w="1545"/>
        <w:gridCol w:w="1755"/>
        <w:gridCol w:w="1755"/>
      </w:tblGrid>
      <w:tr w:rsidR="00895196" w:rsidRPr="00710669" w14:paraId="03C99E97" w14:textId="77777777" w:rsidTr="00895196">
        <w:tc>
          <w:tcPr>
            <w:tcW w:w="1545" w:type="dxa"/>
            <w:vAlign w:val="center"/>
            <w:hideMark/>
          </w:tcPr>
          <w:p w14:paraId="02F0A43C" w14:textId="77777777" w:rsidR="00895196" w:rsidRPr="00710669" w:rsidRDefault="00895196">
            <w:pPr>
              <w:rPr>
                <w:rFonts w:ascii="Arial" w:eastAsia="Times New Roman" w:hAnsi="Arial" w:cs="Arial"/>
              </w:rPr>
            </w:pPr>
            <w:r w:rsidRPr="00710669">
              <w:rPr>
                <w:rFonts w:ascii="Arial" w:eastAsia="Times New Roman" w:hAnsi="Arial" w:cs="Arial"/>
              </w:rPr>
              <w:t> </w:t>
            </w:r>
          </w:p>
        </w:tc>
        <w:tc>
          <w:tcPr>
            <w:tcW w:w="1755" w:type="dxa"/>
            <w:vAlign w:val="center"/>
            <w:hideMark/>
          </w:tcPr>
          <w:p w14:paraId="64D93F47" w14:textId="77777777" w:rsidR="00895196" w:rsidRPr="00710669" w:rsidRDefault="00895196">
            <w:pPr>
              <w:rPr>
                <w:rFonts w:ascii="Arial" w:eastAsia="Times New Roman" w:hAnsi="Arial" w:cs="Arial"/>
              </w:rPr>
            </w:pPr>
            <w:r w:rsidRPr="00710669">
              <w:rPr>
                <w:rStyle w:val="Strong"/>
                <w:rFonts w:ascii="Arial" w:eastAsia="Times New Roman" w:hAnsi="Arial" w:cs="Arial"/>
              </w:rPr>
              <w:t>16 October</w:t>
            </w:r>
          </w:p>
        </w:tc>
        <w:tc>
          <w:tcPr>
            <w:tcW w:w="1755" w:type="dxa"/>
            <w:vAlign w:val="center"/>
            <w:hideMark/>
          </w:tcPr>
          <w:p w14:paraId="7D5D6A72" w14:textId="77777777" w:rsidR="00895196" w:rsidRPr="00710669" w:rsidRDefault="00895196">
            <w:pPr>
              <w:rPr>
                <w:rFonts w:ascii="Arial" w:eastAsia="Times New Roman" w:hAnsi="Arial" w:cs="Arial"/>
              </w:rPr>
            </w:pPr>
            <w:r w:rsidRPr="00710669">
              <w:rPr>
                <w:rStyle w:val="Strong"/>
                <w:rFonts w:ascii="Arial" w:eastAsia="Times New Roman" w:hAnsi="Arial" w:cs="Arial"/>
              </w:rPr>
              <w:t>23 October</w:t>
            </w:r>
          </w:p>
        </w:tc>
      </w:tr>
      <w:tr w:rsidR="00895196" w:rsidRPr="00710669" w14:paraId="4F17E602" w14:textId="77777777" w:rsidTr="00895196">
        <w:tc>
          <w:tcPr>
            <w:tcW w:w="1545" w:type="dxa"/>
            <w:vAlign w:val="center"/>
            <w:hideMark/>
          </w:tcPr>
          <w:p w14:paraId="68D5AE0A" w14:textId="77777777" w:rsidR="00895196" w:rsidRPr="00710669" w:rsidRDefault="00895196">
            <w:pPr>
              <w:rPr>
                <w:rFonts w:ascii="Arial" w:eastAsia="Times New Roman" w:hAnsi="Arial" w:cs="Arial"/>
              </w:rPr>
            </w:pPr>
            <w:r w:rsidRPr="00710669">
              <w:rPr>
                <w:rStyle w:val="Strong"/>
                <w:rFonts w:ascii="Arial" w:eastAsia="Times New Roman" w:hAnsi="Arial" w:cs="Arial"/>
              </w:rPr>
              <w:t>England</w:t>
            </w:r>
          </w:p>
        </w:tc>
        <w:tc>
          <w:tcPr>
            <w:tcW w:w="1755" w:type="dxa"/>
            <w:vAlign w:val="center"/>
            <w:hideMark/>
          </w:tcPr>
          <w:p w14:paraId="6882B5C2" w14:textId="77777777" w:rsidR="00895196" w:rsidRPr="00710669" w:rsidRDefault="00895196">
            <w:pPr>
              <w:rPr>
                <w:rFonts w:ascii="Arial" w:eastAsia="Times New Roman" w:hAnsi="Arial" w:cs="Arial"/>
              </w:rPr>
            </w:pPr>
            <w:r w:rsidRPr="00710669">
              <w:rPr>
                <w:rFonts w:ascii="Arial" w:eastAsia="Times New Roman" w:hAnsi="Arial" w:cs="Arial"/>
              </w:rPr>
              <w:t>+4% to +7%</w:t>
            </w:r>
          </w:p>
        </w:tc>
        <w:tc>
          <w:tcPr>
            <w:tcW w:w="1755" w:type="dxa"/>
            <w:vAlign w:val="center"/>
            <w:hideMark/>
          </w:tcPr>
          <w:p w14:paraId="7983C48A" w14:textId="77777777" w:rsidR="00895196" w:rsidRPr="00710669" w:rsidRDefault="00895196">
            <w:pPr>
              <w:rPr>
                <w:rFonts w:ascii="Arial" w:eastAsia="Times New Roman" w:hAnsi="Arial" w:cs="Arial"/>
              </w:rPr>
            </w:pPr>
            <w:r w:rsidRPr="00710669">
              <w:rPr>
                <w:rFonts w:ascii="Arial" w:eastAsia="Times New Roman" w:hAnsi="Arial" w:cs="Arial"/>
              </w:rPr>
              <w:t>+3% - +6%</w:t>
            </w:r>
          </w:p>
        </w:tc>
      </w:tr>
      <w:tr w:rsidR="00895196" w:rsidRPr="00710669" w14:paraId="196DE9FE" w14:textId="77777777" w:rsidTr="00895196">
        <w:tc>
          <w:tcPr>
            <w:tcW w:w="1545" w:type="dxa"/>
            <w:vAlign w:val="center"/>
            <w:hideMark/>
          </w:tcPr>
          <w:p w14:paraId="62DFA893" w14:textId="77777777" w:rsidR="00895196" w:rsidRPr="00710669" w:rsidRDefault="00895196">
            <w:pPr>
              <w:rPr>
                <w:rFonts w:ascii="Arial" w:eastAsia="Times New Roman" w:hAnsi="Arial" w:cs="Arial"/>
              </w:rPr>
            </w:pPr>
            <w:r w:rsidRPr="00710669">
              <w:rPr>
                <w:rStyle w:val="Strong"/>
                <w:rFonts w:ascii="Arial" w:eastAsia="Times New Roman" w:hAnsi="Arial" w:cs="Arial"/>
              </w:rPr>
              <w:t>South East</w:t>
            </w:r>
          </w:p>
        </w:tc>
        <w:tc>
          <w:tcPr>
            <w:tcW w:w="1755" w:type="dxa"/>
            <w:vAlign w:val="center"/>
            <w:hideMark/>
          </w:tcPr>
          <w:p w14:paraId="3953050A" w14:textId="77777777" w:rsidR="00895196" w:rsidRPr="00710669" w:rsidRDefault="00895196">
            <w:pPr>
              <w:rPr>
                <w:rFonts w:ascii="Arial" w:eastAsia="Times New Roman" w:hAnsi="Arial" w:cs="Arial"/>
              </w:rPr>
            </w:pPr>
            <w:r w:rsidRPr="00710669">
              <w:rPr>
                <w:rFonts w:ascii="Arial" w:eastAsia="Times New Roman" w:hAnsi="Arial" w:cs="Arial"/>
              </w:rPr>
              <w:t>+5% to +8%</w:t>
            </w:r>
          </w:p>
        </w:tc>
        <w:tc>
          <w:tcPr>
            <w:tcW w:w="1755" w:type="dxa"/>
            <w:vAlign w:val="center"/>
            <w:hideMark/>
          </w:tcPr>
          <w:p w14:paraId="40F53137" w14:textId="77777777" w:rsidR="00895196" w:rsidRPr="00710669" w:rsidRDefault="00895196">
            <w:pPr>
              <w:rPr>
                <w:rFonts w:ascii="Arial" w:eastAsia="Times New Roman" w:hAnsi="Arial" w:cs="Arial"/>
              </w:rPr>
            </w:pPr>
            <w:r w:rsidRPr="00710669">
              <w:rPr>
                <w:rFonts w:ascii="Arial" w:eastAsia="Times New Roman" w:hAnsi="Arial" w:cs="Arial"/>
              </w:rPr>
              <w:t>+4% to +7%</w:t>
            </w:r>
          </w:p>
        </w:tc>
      </w:tr>
    </w:tbl>
    <w:p w14:paraId="178B787A" w14:textId="1FDF0D05" w:rsidR="002C275C" w:rsidRPr="00710669" w:rsidRDefault="00710669" w:rsidP="00C71F87">
      <w:pPr>
        <w:spacing w:before="100" w:beforeAutospacing="1" w:after="100" w:afterAutospacing="1" w:line="240" w:lineRule="auto"/>
        <w:outlineLvl w:val="0"/>
        <w:rPr>
          <w:rFonts w:ascii="Arial" w:eastAsia="Times New Roman" w:hAnsi="Arial" w:cs="Arial"/>
          <w:color w:val="222222"/>
        </w:rPr>
      </w:pPr>
      <w:r w:rsidRPr="00710669">
        <w:rPr>
          <w:rFonts w:ascii="Arial" w:eastAsia="Times New Roman" w:hAnsi="Arial" w:cs="Arial"/>
          <w:color w:val="222222"/>
        </w:rPr>
        <w:t>Another</w:t>
      </w:r>
      <w:r w:rsidR="00895196" w:rsidRPr="00710669">
        <w:rPr>
          <w:rFonts w:ascii="Arial" w:eastAsia="Times New Roman" w:hAnsi="Arial" w:cs="Arial"/>
          <w:color w:val="222222"/>
        </w:rPr>
        <w:t xml:space="preserve"> source of information is the daily post code look-up on the BBC web site which shows in graphical form the number of cases per 100,000 people. (Test Valley has a population of about 125,000). The BBC data also </w:t>
      </w:r>
    </w:p>
    <w:p w14:paraId="0ED85BF8" w14:textId="44F5987C" w:rsidR="002C275C" w:rsidRDefault="009A6B36" w:rsidP="00C71F87">
      <w:pPr>
        <w:spacing w:before="100" w:beforeAutospacing="1" w:after="100" w:afterAutospacing="1" w:line="240" w:lineRule="auto"/>
        <w:outlineLvl w:val="0"/>
        <w:rPr>
          <w:rFonts w:ascii="Arial" w:eastAsia="Times New Roman" w:hAnsi="Arial" w:cs="Arial"/>
          <w:b/>
          <w:bCs/>
          <w:color w:val="0A0A0A"/>
          <w:sz w:val="28"/>
          <w:szCs w:val="28"/>
          <w:lang w:eastAsia="en-GB"/>
        </w:rPr>
      </w:pPr>
      <w:r>
        <w:rPr>
          <w:rFonts w:ascii="Arial" w:eastAsia="Times New Roman" w:hAnsi="Arial" w:cs="Arial"/>
          <w:b/>
          <w:bCs/>
          <w:noProof/>
          <w:color w:val="0A0A0A"/>
          <w:sz w:val="28"/>
          <w:szCs w:val="28"/>
          <w:lang w:eastAsia="en-GB"/>
        </w:rPr>
        <w:drawing>
          <wp:anchor distT="0" distB="0" distL="114300" distR="114300" simplePos="0" relativeHeight="251663360" behindDoc="0" locked="0" layoutInCell="1" allowOverlap="1" wp14:anchorId="4EEFDFF1" wp14:editId="1CE79522">
            <wp:simplePos x="0" y="0"/>
            <wp:positionH relativeFrom="margin">
              <wp:align>center</wp:align>
            </wp:positionH>
            <wp:positionV relativeFrom="paragraph">
              <wp:posOffset>80010</wp:posOffset>
            </wp:positionV>
            <wp:extent cx="4822825" cy="5160645"/>
            <wp:effectExtent l="0" t="0" r="0" b="1905"/>
            <wp:wrapThrough wrapText="bothSides">
              <wp:wrapPolygon edited="0">
                <wp:start x="0" y="0"/>
                <wp:lineTo x="0" y="21528"/>
                <wp:lineTo x="21500" y="21528"/>
                <wp:lineTo x="2150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4822825" cy="5160645"/>
                    </a:xfrm>
                    <a:prstGeom prst="rect">
                      <a:avLst/>
                    </a:prstGeom>
                  </pic:spPr>
                </pic:pic>
              </a:graphicData>
            </a:graphic>
            <wp14:sizeRelH relativeFrom="margin">
              <wp14:pctWidth>0</wp14:pctWidth>
            </wp14:sizeRelH>
            <wp14:sizeRelV relativeFrom="margin">
              <wp14:pctHeight>0</wp14:pctHeight>
            </wp14:sizeRelV>
          </wp:anchor>
        </w:drawing>
      </w:r>
    </w:p>
    <w:p w14:paraId="2BB1E7FD" w14:textId="6B12D790" w:rsidR="002C275C" w:rsidRDefault="002C275C" w:rsidP="00C71F87">
      <w:pPr>
        <w:spacing w:before="100" w:beforeAutospacing="1" w:after="100" w:afterAutospacing="1" w:line="240" w:lineRule="auto"/>
        <w:outlineLvl w:val="0"/>
        <w:rPr>
          <w:rFonts w:ascii="Arial" w:eastAsia="Times New Roman" w:hAnsi="Arial" w:cs="Arial"/>
          <w:b/>
          <w:bCs/>
          <w:color w:val="0A0A0A"/>
          <w:sz w:val="28"/>
          <w:szCs w:val="28"/>
          <w:lang w:eastAsia="en-GB"/>
        </w:rPr>
      </w:pPr>
    </w:p>
    <w:p w14:paraId="01563500" w14:textId="0D658298" w:rsidR="002C275C" w:rsidRDefault="002C275C" w:rsidP="00C71F87">
      <w:pPr>
        <w:spacing w:before="100" w:beforeAutospacing="1" w:after="100" w:afterAutospacing="1" w:line="240" w:lineRule="auto"/>
        <w:outlineLvl w:val="0"/>
        <w:rPr>
          <w:rFonts w:ascii="Arial" w:eastAsia="Times New Roman" w:hAnsi="Arial" w:cs="Arial"/>
          <w:b/>
          <w:bCs/>
          <w:color w:val="0A0A0A"/>
          <w:sz w:val="28"/>
          <w:szCs w:val="28"/>
          <w:lang w:eastAsia="en-GB"/>
        </w:rPr>
      </w:pPr>
    </w:p>
    <w:p w14:paraId="51A3AB1C" w14:textId="580B1FB5" w:rsidR="00063173" w:rsidRDefault="00063173" w:rsidP="00C71F87">
      <w:pPr>
        <w:spacing w:after="0" w:line="240" w:lineRule="auto"/>
        <w:rPr>
          <w:rFonts w:ascii="Helvetica" w:eastAsia="Times New Roman" w:hAnsi="Helvetica" w:cs="Helvetica"/>
          <w:color w:val="0A0A0A"/>
          <w:sz w:val="27"/>
          <w:szCs w:val="27"/>
          <w:lang w:eastAsia="en-GB"/>
        </w:rPr>
      </w:pPr>
    </w:p>
    <w:p w14:paraId="13F5CB82" w14:textId="5A839678" w:rsidR="00063173" w:rsidRDefault="00063173" w:rsidP="00C71F87">
      <w:pPr>
        <w:spacing w:after="0" w:line="240" w:lineRule="auto"/>
        <w:rPr>
          <w:rFonts w:ascii="Helvetica" w:eastAsia="Times New Roman" w:hAnsi="Helvetica" w:cs="Helvetica"/>
          <w:color w:val="0A0A0A"/>
          <w:sz w:val="27"/>
          <w:szCs w:val="27"/>
          <w:lang w:eastAsia="en-GB"/>
        </w:rPr>
      </w:pPr>
    </w:p>
    <w:p w14:paraId="746D4D03" w14:textId="2CA88C65" w:rsidR="00063173" w:rsidRDefault="00063173" w:rsidP="00C71F87">
      <w:pPr>
        <w:spacing w:before="100" w:beforeAutospacing="1" w:after="100" w:afterAutospacing="1" w:line="240" w:lineRule="auto"/>
        <w:rPr>
          <w:rFonts w:ascii="Helvetica" w:eastAsia="Times New Roman" w:hAnsi="Helvetica" w:cs="Helvetica"/>
          <w:noProof/>
          <w:color w:val="0A0A0A"/>
          <w:sz w:val="27"/>
          <w:szCs w:val="27"/>
          <w:lang w:eastAsia="en-GB"/>
        </w:rPr>
      </w:pPr>
    </w:p>
    <w:p w14:paraId="467DDFCE" w14:textId="015F6D6D" w:rsidR="00055D99" w:rsidRDefault="001166DC" w:rsidP="00C71F87">
      <w:pPr>
        <w:spacing w:before="100" w:beforeAutospacing="1" w:after="100" w:afterAutospacing="1" w:line="240" w:lineRule="auto"/>
        <w:rPr>
          <w:rFonts w:ascii="Helvetica" w:eastAsia="Times New Roman" w:hAnsi="Helvetica" w:cs="Helvetica"/>
          <w:color w:val="0A0A0A"/>
          <w:sz w:val="27"/>
          <w:szCs w:val="27"/>
          <w:lang w:eastAsia="en-GB"/>
        </w:rPr>
      </w:pPr>
      <w:r>
        <w:rPr>
          <w:rFonts w:ascii="Arial" w:eastAsia="Times New Roman" w:hAnsi="Arial" w:cs="Arial"/>
          <w:color w:val="000000"/>
          <w:sz w:val="24"/>
          <w:szCs w:val="24"/>
        </w:rPr>
        <w:br/>
      </w:r>
      <w:r>
        <w:rPr>
          <w:rFonts w:ascii="Arial" w:eastAsia="Times New Roman" w:hAnsi="Arial" w:cs="Arial"/>
          <w:color w:val="000000"/>
          <w:sz w:val="24"/>
          <w:szCs w:val="24"/>
        </w:rPr>
        <w:br/>
      </w:r>
    </w:p>
    <w:p w14:paraId="3EEEC280" w14:textId="77777777" w:rsidR="00710669" w:rsidRDefault="00710669" w:rsidP="00C91D55">
      <w:pPr>
        <w:rPr>
          <w:rFonts w:ascii="Arial" w:hAnsi="Arial" w:cs="Arial"/>
          <w:b/>
          <w:bCs/>
          <w:color w:val="0A0A0A"/>
          <w:sz w:val="28"/>
          <w:szCs w:val="28"/>
          <w:lang w:val="en" w:eastAsia="en-GB"/>
        </w:rPr>
      </w:pPr>
    </w:p>
    <w:p w14:paraId="509807F9" w14:textId="02F65385" w:rsidR="00C91D55" w:rsidRPr="00C91D55" w:rsidRDefault="00C91D55" w:rsidP="00C91D55">
      <w:pPr>
        <w:rPr>
          <w:rFonts w:ascii="Arial" w:hAnsi="Arial" w:cs="Arial"/>
          <w:color w:val="0A0A0A"/>
          <w:sz w:val="28"/>
          <w:szCs w:val="28"/>
          <w:lang w:val="en" w:eastAsia="en-GB"/>
        </w:rPr>
      </w:pPr>
      <w:r w:rsidRPr="00C91D55">
        <w:rPr>
          <w:rFonts w:ascii="Arial" w:hAnsi="Arial" w:cs="Arial"/>
          <w:b/>
          <w:bCs/>
          <w:color w:val="0A0A0A"/>
          <w:sz w:val="28"/>
          <w:szCs w:val="28"/>
          <w:lang w:val="en" w:eastAsia="en-GB"/>
        </w:rPr>
        <w:t xml:space="preserve">Test and Trace Payments </w:t>
      </w:r>
    </w:p>
    <w:p w14:paraId="2F9C8DAD" w14:textId="76190470" w:rsidR="00C91D55" w:rsidRPr="00710669" w:rsidRDefault="00C91D55" w:rsidP="00C91D55">
      <w:pPr>
        <w:jc w:val="both"/>
        <w:rPr>
          <w:rFonts w:ascii="Arial" w:hAnsi="Arial" w:cs="Arial"/>
          <w:color w:val="0A0A0A"/>
          <w:lang w:val="en" w:eastAsia="en-GB"/>
        </w:rPr>
      </w:pPr>
      <w:r w:rsidRPr="00710669">
        <w:rPr>
          <w:rFonts w:ascii="Arial" w:hAnsi="Arial" w:cs="Arial"/>
          <w:color w:val="0A0A0A"/>
          <w:lang w:val="en" w:eastAsia="en-GB"/>
        </w:rPr>
        <w:t>From 28 September 2020, individuals will be entitled to a Test and Trace Support Payment of £500 if they:</w:t>
      </w:r>
    </w:p>
    <w:p w14:paraId="23F3E337" w14:textId="77777777" w:rsidR="00C91D55" w:rsidRPr="00710669" w:rsidRDefault="00C91D55" w:rsidP="00C91D55">
      <w:pPr>
        <w:numPr>
          <w:ilvl w:val="0"/>
          <w:numId w:val="13"/>
        </w:numPr>
        <w:spacing w:after="0" w:line="240" w:lineRule="auto"/>
        <w:ind w:left="0"/>
        <w:rPr>
          <w:rFonts w:ascii="Arial" w:hAnsi="Arial" w:cs="Arial"/>
          <w:color w:val="0A0A0A"/>
          <w:lang w:val="en" w:eastAsia="en-GB"/>
        </w:rPr>
      </w:pPr>
      <w:r w:rsidRPr="00710669">
        <w:rPr>
          <w:rFonts w:ascii="Arial" w:hAnsi="Arial" w:cs="Arial"/>
          <w:color w:val="0A0A0A"/>
          <w:lang w:val="en" w:eastAsia="en-GB"/>
        </w:rPr>
        <w:t>Have been told to stay at home and self-isolate by NHS Test and Trace, either because they have tested positive for coronavirus or have recently been in close contact with someone who has tested positive.</w:t>
      </w:r>
    </w:p>
    <w:p w14:paraId="427BACFD" w14:textId="3FF9FBC9" w:rsidR="00C91D55" w:rsidRPr="00710669" w:rsidRDefault="00C91D55" w:rsidP="00C91D55">
      <w:pPr>
        <w:numPr>
          <w:ilvl w:val="0"/>
          <w:numId w:val="13"/>
        </w:numPr>
        <w:spacing w:after="0" w:line="240" w:lineRule="auto"/>
        <w:ind w:left="0"/>
        <w:rPr>
          <w:rFonts w:ascii="Arial" w:hAnsi="Arial" w:cs="Arial"/>
          <w:color w:val="0A0A0A"/>
          <w:lang w:val="en" w:eastAsia="en-GB"/>
        </w:rPr>
      </w:pPr>
      <w:r w:rsidRPr="00710669">
        <w:rPr>
          <w:rFonts w:ascii="Arial" w:hAnsi="Arial" w:cs="Arial"/>
          <w:color w:val="0A0A0A"/>
          <w:lang w:val="en" w:eastAsia="en-GB"/>
        </w:rPr>
        <w:t>Live within the Test Valley Borough Council (TVBC) area </w:t>
      </w:r>
    </w:p>
    <w:p w14:paraId="743D3604" w14:textId="77777777" w:rsidR="00C91D55" w:rsidRPr="00710669" w:rsidRDefault="00C91D55" w:rsidP="00C91D55">
      <w:pPr>
        <w:spacing w:after="0" w:line="240" w:lineRule="auto"/>
        <w:rPr>
          <w:rFonts w:ascii="Arial" w:hAnsi="Arial" w:cs="Arial"/>
          <w:color w:val="0A0A0A"/>
          <w:lang w:val="en" w:eastAsia="en-GB"/>
        </w:rPr>
      </w:pPr>
    </w:p>
    <w:p w14:paraId="1DA82D2B" w14:textId="77777777" w:rsidR="00C91D55" w:rsidRPr="00710669" w:rsidRDefault="00C91D55" w:rsidP="00C91D55">
      <w:pPr>
        <w:numPr>
          <w:ilvl w:val="0"/>
          <w:numId w:val="13"/>
        </w:numPr>
        <w:spacing w:after="0" w:line="240" w:lineRule="auto"/>
        <w:ind w:left="0"/>
        <w:rPr>
          <w:rFonts w:ascii="Arial" w:hAnsi="Arial" w:cs="Arial"/>
          <w:color w:val="0A0A0A"/>
          <w:lang w:val="en" w:eastAsia="en-GB"/>
        </w:rPr>
      </w:pPr>
      <w:r w:rsidRPr="00710669">
        <w:rPr>
          <w:rFonts w:ascii="Arial" w:hAnsi="Arial" w:cs="Arial"/>
          <w:color w:val="0A0A0A"/>
          <w:lang w:val="en" w:eastAsia="en-GB"/>
        </w:rPr>
        <w:t>Are employed or self-employed</w:t>
      </w:r>
    </w:p>
    <w:p w14:paraId="57D99A7E" w14:textId="77777777" w:rsidR="00C91D55" w:rsidRPr="00710669" w:rsidRDefault="00C91D55" w:rsidP="00C91D55">
      <w:pPr>
        <w:spacing w:after="0" w:line="240" w:lineRule="auto"/>
        <w:rPr>
          <w:rFonts w:ascii="Arial" w:hAnsi="Arial" w:cs="Arial"/>
          <w:color w:val="0A0A0A"/>
          <w:lang w:val="en" w:eastAsia="en-GB"/>
        </w:rPr>
      </w:pPr>
    </w:p>
    <w:p w14:paraId="5208C5BD" w14:textId="77777777" w:rsidR="00C91D55" w:rsidRPr="00710669" w:rsidRDefault="00C91D55" w:rsidP="00C91D55">
      <w:pPr>
        <w:numPr>
          <w:ilvl w:val="0"/>
          <w:numId w:val="13"/>
        </w:numPr>
        <w:spacing w:after="0" w:line="240" w:lineRule="auto"/>
        <w:ind w:left="0"/>
        <w:rPr>
          <w:rFonts w:ascii="Arial" w:hAnsi="Arial" w:cs="Arial"/>
          <w:color w:val="0A0A0A"/>
          <w:lang w:val="en" w:eastAsia="en-GB"/>
        </w:rPr>
      </w:pPr>
      <w:r w:rsidRPr="00710669">
        <w:rPr>
          <w:rFonts w:ascii="Arial" w:hAnsi="Arial" w:cs="Arial"/>
          <w:color w:val="0A0A0A"/>
          <w:lang w:val="en" w:eastAsia="en-GB"/>
        </w:rPr>
        <w:t>Are unable to work from home and will lose income as a result</w:t>
      </w:r>
    </w:p>
    <w:p w14:paraId="3596C811" w14:textId="77777777" w:rsidR="00C91D55" w:rsidRPr="00710669" w:rsidRDefault="00C91D55" w:rsidP="00C91D55">
      <w:pPr>
        <w:spacing w:after="0" w:line="240" w:lineRule="auto"/>
        <w:rPr>
          <w:rFonts w:ascii="Arial" w:hAnsi="Arial" w:cs="Arial"/>
          <w:color w:val="0A0A0A"/>
          <w:lang w:val="en" w:eastAsia="en-GB"/>
        </w:rPr>
      </w:pPr>
    </w:p>
    <w:p w14:paraId="7485F6EF" w14:textId="6B4E3C26" w:rsidR="00C91D55" w:rsidRPr="00710669" w:rsidRDefault="00C91D55" w:rsidP="00C91D55">
      <w:pPr>
        <w:numPr>
          <w:ilvl w:val="0"/>
          <w:numId w:val="13"/>
        </w:numPr>
        <w:spacing w:after="0" w:line="240" w:lineRule="auto"/>
        <w:ind w:left="0"/>
        <w:rPr>
          <w:rFonts w:ascii="Arial" w:hAnsi="Arial" w:cs="Arial"/>
          <w:color w:val="0A0A0A"/>
          <w:lang w:val="en" w:eastAsia="en-GB"/>
        </w:rPr>
      </w:pPr>
      <w:r w:rsidRPr="00710669">
        <w:rPr>
          <w:rFonts w:ascii="Arial" w:hAnsi="Arial" w:cs="Arial"/>
          <w:color w:val="0A0A0A"/>
          <w:lang w:val="en" w:eastAsia="en-GB"/>
        </w:rPr>
        <w:t>Are currently receiving one of the following benefits:</w:t>
      </w:r>
    </w:p>
    <w:p w14:paraId="33667205" w14:textId="77777777" w:rsidR="00C91D55" w:rsidRPr="00710669" w:rsidRDefault="00C91D55" w:rsidP="00C91D55">
      <w:pPr>
        <w:spacing w:after="0" w:line="240" w:lineRule="auto"/>
        <w:rPr>
          <w:rFonts w:ascii="Arial" w:hAnsi="Arial" w:cs="Arial"/>
          <w:color w:val="0A0A0A"/>
          <w:lang w:val="en" w:eastAsia="en-GB"/>
        </w:rPr>
      </w:pPr>
    </w:p>
    <w:p w14:paraId="525F28F5" w14:textId="77777777" w:rsidR="00C91D55" w:rsidRPr="00710669" w:rsidRDefault="00C91D55" w:rsidP="00C91D55">
      <w:pPr>
        <w:numPr>
          <w:ilvl w:val="0"/>
          <w:numId w:val="14"/>
        </w:numPr>
        <w:spacing w:after="0" w:line="240" w:lineRule="auto"/>
        <w:ind w:left="0"/>
        <w:jc w:val="both"/>
        <w:rPr>
          <w:rFonts w:ascii="Arial" w:hAnsi="Arial" w:cs="Arial"/>
          <w:color w:val="0A0A0A"/>
          <w:lang w:val="en" w:eastAsia="en-GB"/>
        </w:rPr>
      </w:pPr>
      <w:r w:rsidRPr="00710669">
        <w:rPr>
          <w:rFonts w:ascii="Arial" w:hAnsi="Arial" w:cs="Arial"/>
          <w:color w:val="0A0A0A"/>
          <w:lang w:val="en" w:eastAsia="en-GB"/>
        </w:rPr>
        <w:t>Universal Credit, Working Tax Credit, income-based Employment and Support Allowance, income-based Jobseeker’s Allowance, Income Support, Housing Benefit and/or Pension Credit.</w:t>
      </w:r>
    </w:p>
    <w:p w14:paraId="27B31BD8" w14:textId="77777777" w:rsidR="00C91D55" w:rsidRPr="00710669" w:rsidRDefault="00C91D55" w:rsidP="00C91D55">
      <w:pPr>
        <w:numPr>
          <w:ilvl w:val="0"/>
          <w:numId w:val="14"/>
        </w:numPr>
        <w:spacing w:after="0" w:line="240" w:lineRule="auto"/>
        <w:ind w:left="0"/>
        <w:jc w:val="both"/>
        <w:rPr>
          <w:rFonts w:ascii="Arial" w:hAnsi="Arial" w:cs="Arial"/>
          <w:color w:val="0A0A0A"/>
          <w:lang w:val="en" w:eastAsia="en-GB"/>
        </w:rPr>
      </w:pPr>
    </w:p>
    <w:p w14:paraId="36F31218" w14:textId="1C909BD8" w:rsidR="00C91D55" w:rsidRPr="00710669" w:rsidRDefault="00C91D55" w:rsidP="00C91D55">
      <w:pPr>
        <w:rPr>
          <w:rFonts w:ascii="Arial" w:hAnsi="Arial" w:cs="Arial"/>
          <w:i/>
          <w:iCs/>
          <w:color w:val="0A0A0A"/>
          <w:lang w:val="en" w:eastAsia="en-GB"/>
        </w:rPr>
      </w:pPr>
      <w:r w:rsidRPr="00710669">
        <w:rPr>
          <w:rFonts w:ascii="Arial" w:hAnsi="Arial" w:cs="Arial"/>
          <w:color w:val="0A0A0A"/>
          <w:lang w:val="en" w:eastAsia="en-GB"/>
        </w:rPr>
        <w:t xml:space="preserve">The Council will also be able to make a discretionary £500 lump sum payment in </w:t>
      </w:r>
      <w:r w:rsidRPr="00710669">
        <w:rPr>
          <w:rFonts w:ascii="Arial" w:hAnsi="Arial" w:cs="Arial"/>
          <w:i/>
          <w:iCs/>
          <w:color w:val="0A0A0A"/>
          <w:lang w:val="en" w:eastAsia="en-GB"/>
        </w:rPr>
        <w:t>exceptional circumstances</w:t>
      </w:r>
      <w:r w:rsidRPr="00710669">
        <w:rPr>
          <w:rFonts w:ascii="Arial" w:hAnsi="Arial" w:cs="Arial"/>
          <w:color w:val="0A0A0A"/>
          <w:lang w:val="en" w:eastAsia="en-GB"/>
        </w:rPr>
        <w:t xml:space="preserve"> to an individual who meets the main qualifying criteria for the Test and Trace Support Payment (i.e. they are a low-income worker who is unable to work because they are self-isolating) but is not in receipt of qualifying benefits and could suffer financial hardship as a result of not being able to work, </w:t>
      </w:r>
      <w:r w:rsidRPr="00710669">
        <w:rPr>
          <w:rFonts w:ascii="Arial" w:hAnsi="Arial" w:cs="Arial"/>
          <w:i/>
          <w:iCs/>
          <w:color w:val="0A0A0A"/>
          <w:lang w:val="en" w:eastAsia="en-GB"/>
        </w:rPr>
        <w:t xml:space="preserve">providing they have a minimum income of £80 per week </w:t>
      </w:r>
    </w:p>
    <w:p w14:paraId="2609FFEE" w14:textId="77777777" w:rsidR="00C91D55" w:rsidRPr="00710669" w:rsidRDefault="00C91D55" w:rsidP="00C91D55">
      <w:pPr>
        <w:rPr>
          <w:rFonts w:ascii="Arial" w:hAnsi="Arial" w:cs="Arial"/>
          <w:color w:val="0A0A0A"/>
          <w:lang w:val="en" w:eastAsia="en-GB"/>
        </w:rPr>
      </w:pPr>
      <w:r w:rsidRPr="00710669">
        <w:rPr>
          <w:rFonts w:ascii="Arial" w:hAnsi="Arial" w:cs="Arial"/>
          <w:i/>
          <w:iCs/>
          <w:color w:val="0A0A0A"/>
          <w:lang w:val="en" w:eastAsia="en-GB"/>
        </w:rPr>
        <w:t xml:space="preserve">For the purposes of this scheme a low income is defined as less than </w:t>
      </w:r>
    </w:p>
    <w:p w14:paraId="68AC25CD" w14:textId="77777777" w:rsidR="00C91D55" w:rsidRPr="00710669" w:rsidRDefault="00C91D55" w:rsidP="00C91D55">
      <w:pPr>
        <w:numPr>
          <w:ilvl w:val="0"/>
          <w:numId w:val="15"/>
        </w:numPr>
        <w:spacing w:after="0" w:line="240" w:lineRule="auto"/>
        <w:ind w:left="0"/>
        <w:rPr>
          <w:rFonts w:ascii="Arial" w:hAnsi="Arial" w:cs="Arial"/>
          <w:color w:val="0A0A0A"/>
          <w:lang w:val="en" w:eastAsia="en-GB"/>
        </w:rPr>
      </w:pPr>
      <w:r w:rsidRPr="00710669">
        <w:rPr>
          <w:rFonts w:ascii="Arial" w:hAnsi="Arial" w:cs="Arial"/>
          <w:i/>
          <w:iCs/>
          <w:color w:val="0A0A0A"/>
          <w:lang w:val="en" w:eastAsia="en-GB"/>
        </w:rPr>
        <w:t>£384.62 per week (£20,000 a year) joint income if you’re in a couple</w:t>
      </w:r>
    </w:p>
    <w:p w14:paraId="2F33093B" w14:textId="77777777" w:rsidR="00C91D55" w:rsidRPr="00710669" w:rsidRDefault="00C91D55" w:rsidP="00C91D55">
      <w:pPr>
        <w:numPr>
          <w:ilvl w:val="0"/>
          <w:numId w:val="15"/>
        </w:numPr>
        <w:spacing w:after="0" w:line="240" w:lineRule="auto"/>
        <w:ind w:left="0"/>
        <w:rPr>
          <w:rFonts w:ascii="Arial" w:hAnsi="Arial" w:cs="Arial"/>
          <w:color w:val="0A0A0A"/>
          <w:lang w:val="en" w:eastAsia="en-GB"/>
        </w:rPr>
      </w:pPr>
      <w:r w:rsidRPr="00710669">
        <w:rPr>
          <w:rFonts w:ascii="Arial" w:hAnsi="Arial" w:cs="Arial"/>
          <w:i/>
          <w:iCs/>
          <w:color w:val="0A0A0A"/>
          <w:lang w:val="en" w:eastAsia="en-GB"/>
        </w:rPr>
        <w:t>£384.62 per week (£20,000 a year) if you’re a single parent and your children live with you</w:t>
      </w:r>
    </w:p>
    <w:p w14:paraId="53F5FB84" w14:textId="77777777" w:rsidR="00C91D55" w:rsidRPr="00710669" w:rsidRDefault="00C91D55" w:rsidP="00C91D55">
      <w:pPr>
        <w:numPr>
          <w:ilvl w:val="0"/>
          <w:numId w:val="15"/>
        </w:numPr>
        <w:spacing w:after="0" w:line="240" w:lineRule="auto"/>
        <w:ind w:left="0"/>
        <w:rPr>
          <w:rFonts w:ascii="Arial" w:hAnsi="Arial" w:cs="Arial"/>
          <w:color w:val="0A0A0A"/>
          <w:lang w:val="en" w:eastAsia="en-GB"/>
        </w:rPr>
      </w:pPr>
      <w:r w:rsidRPr="00710669">
        <w:rPr>
          <w:rFonts w:ascii="Arial" w:hAnsi="Arial" w:cs="Arial"/>
          <w:i/>
          <w:iCs/>
          <w:color w:val="0A0A0A"/>
          <w:lang w:val="en" w:eastAsia="en-GB"/>
        </w:rPr>
        <w:t>£257.69 per week (£13,400 a year) if you’re a single adult</w:t>
      </w:r>
    </w:p>
    <w:p w14:paraId="1EBEE40D" w14:textId="77777777" w:rsidR="00C91D55" w:rsidRPr="00710669" w:rsidRDefault="00C91D55" w:rsidP="00C91D55">
      <w:pPr>
        <w:spacing w:after="0" w:line="240" w:lineRule="auto"/>
        <w:rPr>
          <w:rFonts w:ascii="Arial" w:hAnsi="Arial" w:cs="Arial"/>
          <w:color w:val="0A0A0A"/>
          <w:lang w:val="en" w:eastAsia="en-GB"/>
        </w:rPr>
      </w:pPr>
    </w:p>
    <w:p w14:paraId="1C3F8C2F" w14:textId="77777777" w:rsidR="00C91D55" w:rsidRPr="00710669" w:rsidRDefault="00C91D55" w:rsidP="00C91D55">
      <w:pPr>
        <w:jc w:val="both"/>
        <w:rPr>
          <w:rFonts w:ascii="Arial" w:hAnsi="Arial" w:cs="Arial"/>
          <w:color w:val="0A0A0A"/>
          <w:lang w:val="en" w:eastAsia="en-GB"/>
        </w:rPr>
      </w:pPr>
      <w:r w:rsidRPr="00710669">
        <w:rPr>
          <w:rFonts w:ascii="Arial" w:hAnsi="Arial" w:cs="Arial"/>
          <w:color w:val="0A0A0A"/>
          <w:lang w:val="en" w:eastAsia="en-GB"/>
        </w:rPr>
        <w:t>This payment is designed to support people on low incomes, if they will lose income as a result of self-isolating, and to encourage them to get tested if they have symptoms. This is important to help stop the transmission of COVID-19 and avoid further economic and societal restrictions.</w:t>
      </w:r>
    </w:p>
    <w:p w14:paraId="6DF36BAC" w14:textId="72B75D1F" w:rsidR="00C91D55" w:rsidRPr="00710669" w:rsidRDefault="00C91D55" w:rsidP="00C91D55">
      <w:pPr>
        <w:jc w:val="both"/>
        <w:rPr>
          <w:rFonts w:ascii="Arial" w:hAnsi="Arial" w:cs="Arial"/>
          <w:color w:val="0A0A0A"/>
          <w:lang w:val="en" w:eastAsia="en-GB"/>
        </w:rPr>
      </w:pPr>
      <w:r w:rsidRPr="00710669">
        <w:rPr>
          <w:rFonts w:ascii="Arial" w:hAnsi="Arial" w:cs="Arial"/>
          <w:color w:val="0A0A0A"/>
          <w:lang w:val="en" w:eastAsia="en-GB"/>
        </w:rPr>
        <w:t> </w:t>
      </w:r>
      <w:r w:rsidRPr="00710669">
        <w:rPr>
          <w:rFonts w:ascii="Arial" w:hAnsi="Arial" w:cs="Arial"/>
          <w:b/>
          <w:bCs/>
          <w:color w:val="0A0A0A"/>
          <w:lang w:val="en" w:eastAsia="en-GB"/>
        </w:rPr>
        <w:t>The scheme will last until 31 January 2021.</w:t>
      </w:r>
    </w:p>
    <w:p w14:paraId="2E76A743" w14:textId="77777777" w:rsidR="00C91D55" w:rsidRPr="00710669" w:rsidRDefault="00C91D55" w:rsidP="00C91D55">
      <w:pPr>
        <w:jc w:val="both"/>
        <w:rPr>
          <w:rFonts w:ascii="Arial" w:hAnsi="Arial" w:cs="Arial"/>
          <w:color w:val="0A0A0A"/>
          <w:lang w:val="en" w:eastAsia="en-GB"/>
        </w:rPr>
      </w:pPr>
      <w:r w:rsidRPr="00710669">
        <w:rPr>
          <w:rFonts w:ascii="Arial" w:hAnsi="Arial" w:cs="Arial"/>
          <w:color w:val="0A0A0A"/>
          <w:lang w:val="en" w:eastAsia="en-GB"/>
        </w:rPr>
        <w:t>These payments are available from 28 September 2020, the Council will have arrangements in place to administer them by the 12 October 2020. Someone told to self-isolate on or after 28 September (but before the scheme is operational in TVBC) will be able to make a backdated claim for payment. </w:t>
      </w:r>
    </w:p>
    <w:p w14:paraId="492683DA" w14:textId="616A50BE" w:rsidR="001F29B9" w:rsidRPr="00710669" w:rsidRDefault="00C91D55" w:rsidP="00710669">
      <w:pPr>
        <w:jc w:val="both"/>
        <w:rPr>
          <w:rFonts w:ascii="Arial" w:hAnsi="Arial" w:cs="Arial"/>
          <w:color w:val="0A0A0A"/>
          <w:lang w:val="en" w:eastAsia="en-GB"/>
        </w:rPr>
      </w:pPr>
      <w:r w:rsidRPr="00710669">
        <w:rPr>
          <w:rFonts w:ascii="Arial" w:hAnsi="Arial" w:cs="Arial"/>
          <w:color w:val="0A0A0A"/>
          <w:lang w:val="en" w:eastAsia="en-GB"/>
        </w:rPr>
        <w:t>.</w:t>
      </w:r>
    </w:p>
    <w:tbl>
      <w:tblPr>
        <w:tblpPr w:vertAnchor="text"/>
        <w:tblW w:w="5000" w:type="pct"/>
        <w:tblCellMar>
          <w:left w:w="0" w:type="dxa"/>
          <w:right w:w="0" w:type="dxa"/>
        </w:tblCellMar>
        <w:tblLook w:val="04A0" w:firstRow="1" w:lastRow="0" w:firstColumn="1" w:lastColumn="0" w:noHBand="0" w:noVBand="1"/>
      </w:tblPr>
      <w:tblGrid>
        <w:gridCol w:w="9026"/>
      </w:tblGrid>
      <w:tr w:rsidR="00C91D55" w:rsidRPr="00895196" w14:paraId="1D161F1A" w14:textId="77777777" w:rsidTr="007926BB">
        <w:tc>
          <w:tcPr>
            <w:tcW w:w="9026" w:type="dxa"/>
            <w:hideMark/>
          </w:tcPr>
          <w:p w14:paraId="71E2990B" w14:textId="3F200440" w:rsidR="00C91D55" w:rsidRPr="007926BB" w:rsidRDefault="007926BB" w:rsidP="007926BB">
            <w:pPr>
              <w:rPr>
                <w:rFonts w:ascii="Arial" w:eastAsia="Times New Roman" w:hAnsi="Arial" w:cs="Arial"/>
                <w:b/>
                <w:bCs/>
                <w:color w:val="0A0A0A"/>
                <w:lang w:eastAsia="en-GB"/>
              </w:rPr>
            </w:pPr>
            <w:r w:rsidRPr="007926BB">
              <w:rPr>
                <w:rFonts w:ascii="Arial" w:hAnsi="Arial" w:cs="Arial"/>
                <w:b/>
                <w:bCs/>
                <w:color w:val="0A0A0A"/>
                <w:sz w:val="28"/>
                <w:szCs w:val="28"/>
                <w:lang w:val="en" w:eastAsia="en-GB"/>
              </w:rPr>
              <w:t>Fly-tip success - again!</w:t>
            </w:r>
          </w:p>
        </w:tc>
      </w:tr>
    </w:tbl>
    <w:p w14:paraId="32575184" w14:textId="1B00A04E" w:rsidR="007926BB" w:rsidRDefault="007926BB" w:rsidP="00055D99">
      <w:pPr>
        <w:rPr>
          <w:rFonts w:ascii="Calibri" w:eastAsia="Times New Roman" w:hAnsi="Calibri" w:cs="Calibri"/>
        </w:rPr>
      </w:pPr>
      <w:r>
        <w:rPr>
          <w:rFonts w:ascii="Arial" w:eastAsia="Times New Roman" w:hAnsi="Arial" w:cs="Arial"/>
          <w:noProof/>
          <w:color w:val="000000"/>
          <w:sz w:val="24"/>
          <w:szCs w:val="24"/>
        </w:rPr>
        <w:drawing>
          <wp:anchor distT="0" distB="0" distL="114300" distR="114300" simplePos="0" relativeHeight="251664384" behindDoc="0" locked="0" layoutInCell="1" allowOverlap="1" wp14:anchorId="6E29218A" wp14:editId="02129772">
            <wp:simplePos x="0" y="0"/>
            <wp:positionH relativeFrom="margin">
              <wp:align>center</wp:align>
            </wp:positionH>
            <wp:positionV relativeFrom="paragraph">
              <wp:posOffset>321945</wp:posOffset>
            </wp:positionV>
            <wp:extent cx="4762500" cy="2266950"/>
            <wp:effectExtent l="0" t="0" r="0" b="0"/>
            <wp:wrapThrough wrapText="bothSides">
              <wp:wrapPolygon edited="0">
                <wp:start x="0" y="0"/>
                <wp:lineTo x="0" y="21418"/>
                <wp:lineTo x="21514" y="21418"/>
                <wp:lineTo x="2151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266950"/>
                    </a:xfrm>
                    <a:prstGeom prst="rect">
                      <a:avLst/>
                    </a:prstGeom>
                    <a:noFill/>
                    <a:ln>
                      <a:noFill/>
                    </a:ln>
                  </pic:spPr>
                </pic:pic>
              </a:graphicData>
            </a:graphic>
          </wp:anchor>
        </w:drawing>
      </w:r>
    </w:p>
    <w:p w14:paraId="3950358B" w14:textId="77777777" w:rsidR="007926BB" w:rsidRDefault="007926BB" w:rsidP="00055D99">
      <w:pPr>
        <w:rPr>
          <w:rFonts w:ascii="Calibri" w:eastAsia="Times New Roman" w:hAnsi="Calibri" w:cs="Calibri"/>
        </w:rPr>
      </w:pPr>
    </w:p>
    <w:p w14:paraId="38362890" w14:textId="1D93AD35" w:rsidR="007926BB" w:rsidRDefault="007926BB" w:rsidP="00055D99">
      <w:pPr>
        <w:rPr>
          <w:rFonts w:ascii="Calibri" w:eastAsia="Times New Roman" w:hAnsi="Calibri" w:cs="Calibri"/>
        </w:rPr>
      </w:pPr>
    </w:p>
    <w:p w14:paraId="063B8745" w14:textId="77777777" w:rsidR="007926BB" w:rsidRDefault="007926BB" w:rsidP="00055D99">
      <w:pPr>
        <w:rPr>
          <w:rFonts w:ascii="Calibri" w:eastAsia="Times New Roman" w:hAnsi="Calibri" w:cs="Calibri"/>
        </w:rPr>
      </w:pPr>
    </w:p>
    <w:p w14:paraId="6EEB6116" w14:textId="0EC3E4BB" w:rsidR="007926BB" w:rsidRDefault="007926BB" w:rsidP="00055D99">
      <w:pPr>
        <w:rPr>
          <w:rFonts w:ascii="Calibri" w:eastAsia="Times New Roman" w:hAnsi="Calibri" w:cs="Calibri"/>
        </w:rPr>
      </w:pPr>
    </w:p>
    <w:p w14:paraId="1354DF1B" w14:textId="1E48B25A" w:rsidR="00055D99" w:rsidRDefault="00055D99" w:rsidP="00055D99">
      <w:pPr>
        <w:rPr>
          <w:rFonts w:ascii="Calibri" w:eastAsia="Times New Roman" w:hAnsi="Calibri" w:cs="Calibri"/>
        </w:rPr>
      </w:pPr>
    </w:p>
    <w:p w14:paraId="65EEFA8A" w14:textId="118BBE5A" w:rsidR="007926BB" w:rsidRDefault="007926BB" w:rsidP="00055D99">
      <w:pPr>
        <w:rPr>
          <w:rFonts w:ascii="Calibri" w:eastAsia="Times New Roman" w:hAnsi="Calibri" w:cs="Calibri"/>
        </w:rPr>
      </w:pPr>
    </w:p>
    <w:p w14:paraId="39124D79" w14:textId="0E32FF70" w:rsidR="007926BB" w:rsidRDefault="007926BB" w:rsidP="00055D99">
      <w:pPr>
        <w:rPr>
          <w:rFonts w:ascii="Calibri" w:eastAsia="Times New Roman" w:hAnsi="Calibri" w:cs="Calibri"/>
        </w:rPr>
      </w:pPr>
    </w:p>
    <w:p w14:paraId="557E356A" w14:textId="65D41985" w:rsidR="007926BB" w:rsidRDefault="007926BB" w:rsidP="00055D99">
      <w:pPr>
        <w:rPr>
          <w:rFonts w:ascii="Calibri" w:eastAsia="Times New Roman" w:hAnsi="Calibri" w:cs="Calibri"/>
        </w:rPr>
      </w:pPr>
    </w:p>
    <w:p w14:paraId="2C0327AA" w14:textId="77777777" w:rsidR="007926BB" w:rsidRPr="00710669" w:rsidRDefault="007926BB" w:rsidP="00055D99">
      <w:pPr>
        <w:rPr>
          <w:rFonts w:ascii="Arial" w:eastAsia="Times New Roman" w:hAnsi="Arial" w:cs="Arial"/>
        </w:rPr>
      </w:pPr>
      <w:r w:rsidRPr="00710669">
        <w:rPr>
          <w:rFonts w:ascii="Arial" w:eastAsia="Times New Roman" w:hAnsi="Arial" w:cs="Arial"/>
        </w:rPr>
        <w:t>Despite Covid-19 people are still misbehaving and the Council still has its normal job to do</w:t>
      </w:r>
    </w:p>
    <w:p w14:paraId="4E8A91FE" w14:textId="77777777" w:rsidR="002B18A1" w:rsidRPr="00710669" w:rsidRDefault="007926BB" w:rsidP="00055D99">
      <w:pPr>
        <w:rPr>
          <w:rFonts w:ascii="Arial" w:eastAsia="Times New Roman" w:hAnsi="Arial" w:cs="Arial"/>
          <w:color w:val="000000"/>
        </w:rPr>
      </w:pPr>
      <w:r w:rsidRPr="00710669">
        <w:rPr>
          <w:rFonts w:ascii="Arial" w:eastAsia="Times New Roman" w:hAnsi="Arial" w:cs="Arial"/>
          <w:color w:val="000000"/>
        </w:rPr>
        <w:lastRenderedPageBreak/>
        <w:t>The council has secured a third fly-tipping prosecution within a week after</w:t>
      </w:r>
      <w:r w:rsidR="002B18A1" w:rsidRPr="00710669">
        <w:rPr>
          <w:rFonts w:ascii="Arial" w:eastAsia="Times New Roman" w:hAnsi="Arial" w:cs="Arial"/>
          <w:color w:val="000000"/>
        </w:rPr>
        <w:t xml:space="preserve"> a man </w:t>
      </w:r>
      <w:r w:rsidRPr="00710669">
        <w:rPr>
          <w:rFonts w:ascii="Arial" w:eastAsia="Times New Roman" w:hAnsi="Arial" w:cs="Arial"/>
          <w:color w:val="000000"/>
        </w:rPr>
        <w:t>admitted dumping waste along Toothill Road, near to Romsey.</w:t>
      </w:r>
      <w:r w:rsidRPr="00710669">
        <w:rPr>
          <w:rFonts w:ascii="Arial" w:eastAsia="Times New Roman" w:hAnsi="Arial" w:cs="Arial"/>
          <w:color w:val="000000"/>
        </w:rPr>
        <w:br/>
      </w:r>
    </w:p>
    <w:p w14:paraId="3AC159C1" w14:textId="66100A71" w:rsidR="00ED7110" w:rsidRPr="00710669" w:rsidRDefault="002B18A1" w:rsidP="00055D99">
      <w:pPr>
        <w:rPr>
          <w:rFonts w:ascii="Arial" w:eastAsia="Times New Roman" w:hAnsi="Arial" w:cs="Arial"/>
          <w:color w:val="000000"/>
        </w:rPr>
      </w:pPr>
      <w:r w:rsidRPr="00710669">
        <w:rPr>
          <w:rFonts w:ascii="Arial" w:eastAsia="Times New Roman" w:hAnsi="Arial" w:cs="Arial"/>
          <w:color w:val="000000"/>
        </w:rPr>
        <w:t xml:space="preserve">He </w:t>
      </w:r>
      <w:r w:rsidR="007926BB" w:rsidRPr="00710669">
        <w:rPr>
          <w:rFonts w:ascii="Arial" w:eastAsia="Times New Roman" w:hAnsi="Arial" w:cs="Arial"/>
          <w:color w:val="000000"/>
        </w:rPr>
        <w:t>had been driving along Toothill Road in July last year when he dumped a toilet, broken tiles, plastic buckets and plumbing materials on the side of the road. The fly-tip was witnessed, and council officers then began to investigate the matter and the vehicle involved.</w:t>
      </w:r>
      <w:r w:rsidR="007926BB" w:rsidRPr="00710669">
        <w:rPr>
          <w:rFonts w:ascii="Arial" w:eastAsia="Times New Roman" w:hAnsi="Arial" w:cs="Arial"/>
          <w:color w:val="000000"/>
        </w:rPr>
        <w:br/>
      </w:r>
      <w:r w:rsidR="007926BB" w:rsidRPr="00710669">
        <w:rPr>
          <w:rFonts w:ascii="Arial" w:eastAsia="Times New Roman" w:hAnsi="Arial" w:cs="Arial"/>
          <w:color w:val="000000"/>
        </w:rPr>
        <w:br/>
        <w:t>Having notified other agencies in an effort to locate the vehicle, the case then came together when patrol officers from Southampton City Council spotted the vehicle involved on Shirley High Street. The patrol team were then able to notify TVBC.</w:t>
      </w:r>
      <w:r w:rsidR="007926BB" w:rsidRPr="00710669">
        <w:rPr>
          <w:rFonts w:ascii="Arial" w:eastAsia="Times New Roman" w:hAnsi="Arial" w:cs="Arial"/>
          <w:color w:val="000000"/>
        </w:rPr>
        <w:br/>
      </w:r>
      <w:r w:rsidR="007926BB" w:rsidRPr="00710669">
        <w:rPr>
          <w:rFonts w:ascii="Arial" w:eastAsia="Times New Roman" w:hAnsi="Arial" w:cs="Arial"/>
          <w:color w:val="000000"/>
        </w:rPr>
        <w:br/>
        <w:t xml:space="preserve">At Southampton Magistrates Court on October 21, </w:t>
      </w:r>
      <w:r w:rsidRPr="00710669">
        <w:rPr>
          <w:rFonts w:ascii="Arial" w:eastAsia="Times New Roman" w:hAnsi="Arial" w:cs="Arial"/>
          <w:color w:val="000000"/>
        </w:rPr>
        <w:t xml:space="preserve">the man </w:t>
      </w:r>
      <w:r w:rsidR="007926BB" w:rsidRPr="00710669">
        <w:rPr>
          <w:rFonts w:ascii="Arial" w:eastAsia="Times New Roman" w:hAnsi="Arial" w:cs="Arial"/>
          <w:color w:val="000000"/>
        </w:rPr>
        <w:t xml:space="preserve">admitted to dumping the waste. He was handed a £1,600 fine, ordered to pay £839.50 in costs and £240 in compensation. It’s the third fly-tipping prosecution within six days for the council following the </w:t>
      </w:r>
      <w:r w:rsidR="00ED7110" w:rsidRPr="00710669">
        <w:rPr>
          <w:rFonts w:ascii="Arial" w:eastAsia="Times New Roman" w:hAnsi="Arial" w:cs="Arial"/>
        </w:rPr>
        <w:t>guilty pleas of two other individuals</w:t>
      </w:r>
    </w:p>
    <w:p w14:paraId="14E3E061" w14:textId="6AB19850" w:rsidR="007926BB" w:rsidRDefault="00ED7110" w:rsidP="00055D99">
      <w:pPr>
        <w:rPr>
          <w:rFonts w:ascii="Helvetica" w:eastAsia="Times New Roman" w:hAnsi="Helvetica" w:cs="Helvetica"/>
          <w:sz w:val="24"/>
          <w:szCs w:val="24"/>
        </w:rPr>
      </w:pPr>
      <w:r w:rsidRPr="00ED7110">
        <w:rPr>
          <w:rStyle w:val="Strong"/>
          <w:rFonts w:ascii="Arial" w:eastAsia="Times New Roman" w:hAnsi="Arial" w:cs="Arial"/>
          <w:sz w:val="28"/>
          <w:szCs w:val="28"/>
        </w:rPr>
        <w:t>Parish profiles refresh</w:t>
      </w:r>
      <w:r w:rsidRPr="00ED7110">
        <w:rPr>
          <w:rFonts w:ascii="Helvetica" w:eastAsia="Times New Roman" w:hAnsi="Helvetica" w:cs="Helvetica"/>
          <w:sz w:val="24"/>
          <w:szCs w:val="24"/>
        </w:rPr>
        <w:br/>
      </w:r>
      <w:r w:rsidRPr="00ED7110">
        <w:rPr>
          <w:rFonts w:ascii="Helvetica" w:eastAsia="Times New Roman" w:hAnsi="Helvetica" w:cs="Helvetica"/>
          <w:sz w:val="24"/>
          <w:szCs w:val="24"/>
        </w:rPr>
        <w:br/>
      </w:r>
      <w:r w:rsidRPr="00710669">
        <w:rPr>
          <w:rFonts w:ascii="Helvetica" w:eastAsia="Times New Roman" w:hAnsi="Helvetica" w:cs="Helvetica"/>
        </w:rPr>
        <w:t>Over the past few months, the policy team have been refreshing the profiles that cover all of the borough’s 57 parishes. The majority of these are now available on the c</w:t>
      </w:r>
      <w:hyperlink r:id="rId11" w:tgtFrame="_blank" w:history="1">
        <w:r w:rsidRPr="00710669">
          <w:rPr>
            <w:rStyle w:val="Hyperlink"/>
            <w:rFonts w:ascii="Helvetica" w:eastAsia="Times New Roman" w:hAnsi="Helvetica" w:cs="Helvetica"/>
            <w:color w:val="auto"/>
          </w:rPr>
          <w:t>ouncil’s website</w:t>
        </w:r>
      </w:hyperlink>
      <w:r w:rsidRPr="00710669">
        <w:rPr>
          <w:rStyle w:val="Strong"/>
          <w:rFonts w:ascii="Helvetica" w:eastAsia="Times New Roman" w:hAnsi="Helvetica" w:cs="Helvetica"/>
        </w:rPr>
        <w:t xml:space="preserve">, </w:t>
      </w:r>
      <w:r w:rsidRPr="00710669">
        <w:rPr>
          <w:rFonts w:ascii="Helvetica" w:eastAsia="Times New Roman" w:hAnsi="Helvetica" w:cs="Helvetica"/>
        </w:rPr>
        <w:t>with the remaining profiles being published in the coming months.</w:t>
      </w:r>
      <w:r w:rsidRPr="00710669">
        <w:rPr>
          <w:rFonts w:ascii="Helvetica" w:eastAsia="Times New Roman" w:hAnsi="Helvetica" w:cs="Helvetica"/>
        </w:rPr>
        <w:br/>
      </w:r>
      <w:r w:rsidRPr="00710669">
        <w:rPr>
          <w:rFonts w:ascii="Helvetica" w:eastAsia="Times New Roman" w:hAnsi="Helvetica" w:cs="Helvetica"/>
        </w:rPr>
        <w:br/>
        <w:t>The parish profiles look to provide consistent information about local communities across the borough, they look at information on topics such as population structure, economic, housing, health and educational information.</w:t>
      </w:r>
      <w:r w:rsidRPr="00710669">
        <w:rPr>
          <w:rFonts w:ascii="Helvetica" w:eastAsia="Times New Roman" w:hAnsi="Helvetica" w:cs="Helvetica"/>
        </w:rPr>
        <w:br/>
      </w:r>
      <w:r w:rsidRPr="00710669">
        <w:rPr>
          <w:rFonts w:ascii="Helvetica" w:eastAsia="Times New Roman" w:hAnsi="Helvetica" w:cs="Helvetica"/>
        </w:rPr>
        <w:br/>
        <w:t>If you have any questions</w:t>
      </w:r>
      <w:r w:rsidR="002B18A1" w:rsidRPr="00710669">
        <w:rPr>
          <w:rFonts w:ascii="Arial" w:eastAsia="Times New Roman" w:hAnsi="Arial" w:cs="Arial"/>
        </w:rPr>
        <w:t xml:space="preserve">. </w:t>
      </w:r>
      <w:r w:rsidRPr="00710669">
        <w:rPr>
          <w:rFonts w:ascii="Helvetica" w:eastAsia="Times New Roman" w:hAnsi="Helvetica" w:cs="Helvetica"/>
        </w:rPr>
        <w:t>about a specific area or data set, you are more than welcome to contact us or the policy team.</w:t>
      </w:r>
    </w:p>
    <w:p w14:paraId="304AD7D3" w14:textId="329D35CA" w:rsidR="00710669" w:rsidRDefault="00710669" w:rsidP="00710669">
      <w:pPr>
        <w:rPr>
          <w:rFonts w:ascii="Arial" w:eastAsia="Times New Roman" w:hAnsi="Arial" w:cs="Arial"/>
          <w:b/>
          <w:bCs/>
          <w:sz w:val="28"/>
          <w:szCs w:val="28"/>
        </w:rPr>
      </w:pPr>
      <w:r w:rsidRPr="00710669">
        <w:rPr>
          <w:rFonts w:ascii="Arial" w:eastAsia="Times New Roman" w:hAnsi="Arial" w:cs="Arial"/>
          <w:b/>
          <w:bCs/>
          <w:sz w:val="28"/>
          <w:szCs w:val="28"/>
        </w:rPr>
        <w:t>Combatting modern slavery</w:t>
      </w:r>
    </w:p>
    <w:p w14:paraId="26EE8D75" w14:textId="4E013225" w:rsidR="00710669" w:rsidRPr="00710669" w:rsidRDefault="00710669" w:rsidP="00710669">
      <w:pPr>
        <w:rPr>
          <w:rFonts w:ascii="Arial" w:eastAsia="Times New Roman" w:hAnsi="Arial" w:cs="Arial"/>
          <w:b/>
          <w:bCs/>
          <w:sz w:val="28"/>
          <w:szCs w:val="28"/>
        </w:rPr>
      </w:pPr>
      <w:r w:rsidRPr="00710669">
        <w:rPr>
          <w:rFonts w:ascii="Arial" w:eastAsia="Times New Roman" w:hAnsi="Arial" w:cs="Arial"/>
        </w:rPr>
        <w:t xml:space="preserve">Sad to say slavery is still an issue and to help awareness </w:t>
      </w:r>
      <w:r>
        <w:rPr>
          <w:rFonts w:ascii="Arial" w:eastAsia="Times New Roman" w:hAnsi="Arial" w:cs="Arial"/>
        </w:rPr>
        <w:t>t</w:t>
      </w:r>
      <w:r w:rsidRPr="00710669">
        <w:rPr>
          <w:rFonts w:ascii="Arial" w:eastAsia="Times New Roman" w:hAnsi="Arial" w:cs="Arial"/>
        </w:rPr>
        <w:t>he Modern Slavery Partnership has produced a guide, titled One Minute, to help combat and identify modern slavery.</w:t>
      </w:r>
    </w:p>
    <w:p w14:paraId="58D07F41" w14:textId="77777777" w:rsidR="00710669" w:rsidRPr="00710669" w:rsidRDefault="00710669" w:rsidP="00710669">
      <w:pPr>
        <w:rPr>
          <w:rFonts w:ascii="Arial" w:eastAsia="Times New Roman" w:hAnsi="Arial" w:cs="Arial"/>
        </w:rPr>
      </w:pPr>
      <w:r w:rsidRPr="00710669">
        <w:rPr>
          <w:rFonts w:ascii="Arial" w:eastAsia="Times New Roman" w:hAnsi="Arial" w:cs="Arial"/>
        </w:rPr>
        <w:t xml:space="preserve">Did you know that in Hampshire in 2019 there were 195 cases of modern slavery identified, the main types of activity being sexual exploitation, child criminal exploitation, labour such as nail bars and car washes and benefit fraud? </w:t>
      </w:r>
    </w:p>
    <w:p w14:paraId="37EE9D68" w14:textId="045C72CE" w:rsidR="00710669" w:rsidRPr="00710669" w:rsidRDefault="00710669" w:rsidP="00710669">
      <w:pPr>
        <w:rPr>
          <w:rFonts w:ascii="Arial" w:eastAsia="Times New Roman" w:hAnsi="Arial" w:cs="Arial"/>
        </w:rPr>
      </w:pPr>
      <w:r w:rsidRPr="00710669">
        <w:rPr>
          <w:rFonts w:ascii="Arial" w:eastAsia="Times New Roman" w:hAnsi="Arial" w:cs="Arial"/>
        </w:rPr>
        <w:t>It happens in Hampshire and is on the rise so we all need to be vigilant. If you see anything that doesn’t feel right but not enough to trigger an emergency response, a tiny piece of information could help the police to identify a crime. For example, it could be the number plate of a car frequently taking people from a property at odd hours, or workers looking underage. Please report concerns to the police on their Community Partnership Information Form.  https://www.safe4me.co.uk/portfolio/sharing-information/</w:t>
      </w:r>
    </w:p>
    <w:p w14:paraId="643DDD0B" w14:textId="69ACF93D" w:rsidR="00710669" w:rsidRPr="00710669" w:rsidRDefault="00710669" w:rsidP="00710669">
      <w:pPr>
        <w:rPr>
          <w:rFonts w:ascii="Arial" w:eastAsia="Times New Roman" w:hAnsi="Arial" w:cs="Arial"/>
        </w:rPr>
      </w:pPr>
      <w:r w:rsidRPr="00710669">
        <w:rPr>
          <w:rFonts w:ascii="Arial" w:eastAsia="Times New Roman" w:hAnsi="Arial" w:cs="Arial"/>
        </w:rPr>
        <w:t xml:space="preserve"> If you use car washes it may be an idea to download the Safe Car wash app https://www.theclewerinitiative.org/safecarwash. The app will ask a series of questions related to the indicators of modern slavery and if there is a high likelihood that modern slavery is occurring in the hand car wash, you will be asked to report your concerns. This has been successful in helping to stop many cases of forced labour across the country.</w:t>
      </w:r>
    </w:p>
    <w:p w14:paraId="3455E263" w14:textId="77777777" w:rsidR="00710669" w:rsidRPr="00710669" w:rsidRDefault="00710669" w:rsidP="00710669">
      <w:pPr>
        <w:rPr>
          <w:rFonts w:ascii="Arial" w:eastAsia="Times New Roman" w:hAnsi="Arial" w:cs="Arial"/>
        </w:rPr>
      </w:pPr>
    </w:p>
    <w:p w14:paraId="3A2D162C" w14:textId="5DDABF50" w:rsidR="00DA5EBF" w:rsidRPr="00710669" w:rsidRDefault="00710669" w:rsidP="00710669">
      <w:pPr>
        <w:rPr>
          <w:rFonts w:ascii="Arial" w:eastAsia="Times New Roman" w:hAnsi="Arial" w:cs="Arial"/>
        </w:rPr>
      </w:pPr>
      <w:r w:rsidRPr="00710669">
        <w:rPr>
          <w:rFonts w:ascii="Arial" w:eastAsia="Times New Roman" w:hAnsi="Arial" w:cs="Arial"/>
        </w:rPr>
        <w:t>Should you have any concerns regarding potential modern slavery or any other safeguarding issue whilst carrying out your role, please complete the safeguarding form on Troutface and one of the safeguarding team can advise you on what to do.</w:t>
      </w:r>
    </w:p>
    <w:p w14:paraId="44F573C9" w14:textId="77777777" w:rsidR="00CC58F2" w:rsidRPr="00CC58F2" w:rsidRDefault="00CC58F2" w:rsidP="00CC58F2">
      <w:pPr>
        <w:rPr>
          <w:rFonts w:ascii="Arial" w:hAnsi="Arial" w:cs="Arial"/>
          <w:b/>
          <w:bCs/>
          <w:sz w:val="28"/>
          <w:szCs w:val="28"/>
        </w:rPr>
      </w:pPr>
      <w:r w:rsidRPr="00CC58F2">
        <w:rPr>
          <w:rFonts w:ascii="Arial" w:hAnsi="Arial" w:cs="Arial"/>
          <w:b/>
          <w:bCs/>
          <w:sz w:val="28"/>
          <w:szCs w:val="28"/>
        </w:rPr>
        <w:t xml:space="preserve">Unity’s Test Valley Impact Survey </w:t>
      </w:r>
    </w:p>
    <w:p w14:paraId="01DF109B" w14:textId="77777777" w:rsidR="00CC58F2" w:rsidRPr="00CC58F2" w:rsidRDefault="00CC58F2" w:rsidP="00CC58F2">
      <w:pPr>
        <w:rPr>
          <w:rFonts w:ascii="Arial" w:hAnsi="Arial" w:cs="Arial"/>
        </w:rPr>
      </w:pPr>
      <w:r w:rsidRPr="00CC58F2">
        <w:rPr>
          <w:rFonts w:ascii="Arial" w:hAnsi="Arial" w:cs="Arial"/>
        </w:rPr>
        <w:t xml:space="preserve">Unity, Test Valleys community services provider, have created a Test Valley Impact Survey, aimed at understanding the impact that Covid-19 and its subsequent regulations has had on local community groups. The survey aims to understand the challenges community groups are facing and what recovery for them might look like. The link to the online survey can be found here: </w:t>
      </w:r>
      <w:hyperlink r:id="rId12" w:history="1">
        <w:r w:rsidRPr="00CC58F2">
          <w:rPr>
            <w:rStyle w:val="Hyperlink"/>
            <w:rFonts w:ascii="Arial" w:hAnsi="Arial" w:cs="Arial"/>
          </w:rPr>
          <w:t>https://tinyurl.com/yat293qp</w:t>
        </w:r>
      </w:hyperlink>
      <w:r w:rsidRPr="00CC58F2">
        <w:rPr>
          <w:rStyle w:val="Hyperlink"/>
          <w:rFonts w:ascii="Arial" w:hAnsi="Arial" w:cs="Arial"/>
        </w:rPr>
        <w:t>,</w:t>
      </w:r>
      <w:r w:rsidRPr="00CC58F2">
        <w:rPr>
          <w:rFonts w:ascii="Arial" w:hAnsi="Arial" w:cs="Arial"/>
        </w:rPr>
        <w:t xml:space="preserve"> and more details about Unity can be found on their website: </w:t>
      </w:r>
      <w:hyperlink r:id="rId13" w:history="1">
        <w:r w:rsidRPr="00CC58F2">
          <w:rPr>
            <w:rStyle w:val="Hyperlink"/>
            <w:rFonts w:ascii="Arial" w:hAnsi="Arial" w:cs="Arial"/>
          </w:rPr>
          <w:t>https://www.unityonline.org.uk/</w:t>
        </w:r>
      </w:hyperlink>
      <w:r w:rsidRPr="00CC58F2">
        <w:rPr>
          <w:rFonts w:ascii="Arial" w:hAnsi="Arial" w:cs="Arial"/>
        </w:rPr>
        <w:t xml:space="preserve">. </w:t>
      </w:r>
    </w:p>
    <w:p w14:paraId="652E249D" w14:textId="77777777" w:rsidR="00CC58F2" w:rsidRPr="00CC58F2" w:rsidRDefault="00CC58F2" w:rsidP="00CC58F2">
      <w:pPr>
        <w:rPr>
          <w:rFonts w:ascii="Arial" w:hAnsi="Arial" w:cs="Arial"/>
        </w:rPr>
      </w:pPr>
      <w:r w:rsidRPr="00CC58F2">
        <w:rPr>
          <w:rFonts w:ascii="Arial" w:hAnsi="Arial" w:cs="Arial"/>
        </w:rPr>
        <w:t>Please forward this information to any contacts you may have with local community groups in your Parish. If you have any questions, or would like any more information please contact Ken Tymms, (</w:t>
      </w:r>
      <w:hyperlink r:id="rId14" w:history="1">
        <w:r w:rsidRPr="00CC58F2">
          <w:rPr>
            <w:rStyle w:val="Hyperlink"/>
            <w:rFonts w:ascii="Arial" w:hAnsi="Arial" w:cs="Arial"/>
          </w:rPr>
          <w:t>ken.tymms@unityonline.org.uk</w:t>
        </w:r>
      </w:hyperlink>
      <w:r w:rsidRPr="00CC58F2">
        <w:rPr>
          <w:rFonts w:ascii="Arial" w:hAnsi="Arial" w:cs="Arial"/>
        </w:rPr>
        <w:t>) Unitys Voluntary Sector Support Worker, on 0330 4004 116/ 07909 093794.</w:t>
      </w:r>
    </w:p>
    <w:p w14:paraId="3BE681E0" w14:textId="77777777" w:rsidR="00CC58F2" w:rsidRPr="00CC58F2" w:rsidRDefault="00CC58F2" w:rsidP="00CC58F2">
      <w:pPr>
        <w:rPr>
          <w:rFonts w:ascii="Arial" w:hAnsi="Arial" w:cs="Arial"/>
        </w:rPr>
      </w:pPr>
      <w:r w:rsidRPr="00CC58F2">
        <w:rPr>
          <w:rFonts w:ascii="Arial" w:hAnsi="Arial" w:cs="Arial"/>
        </w:rPr>
        <w:t>Or alternatively Mid-Test’s Community Engagement Officer, Imogen Colley, would be happy to discuss this further (</w:t>
      </w:r>
      <w:hyperlink r:id="rId15" w:history="1">
        <w:r w:rsidRPr="00CC58F2">
          <w:rPr>
            <w:rStyle w:val="Hyperlink"/>
            <w:rFonts w:ascii="Arial" w:hAnsi="Arial" w:cs="Arial"/>
          </w:rPr>
          <w:t>icolley@testvalley.gov.uk</w:t>
        </w:r>
      </w:hyperlink>
      <w:r w:rsidRPr="00CC58F2">
        <w:rPr>
          <w:rFonts w:ascii="Arial" w:hAnsi="Arial" w:cs="Arial"/>
        </w:rPr>
        <w:t xml:space="preserve">, 01264 368958) </w:t>
      </w:r>
    </w:p>
    <w:p w14:paraId="79597C73" w14:textId="77777777" w:rsidR="00AB72D6" w:rsidRDefault="00AB72D6" w:rsidP="00055D99">
      <w:pPr>
        <w:rPr>
          <w:rFonts w:ascii="Helvetica" w:eastAsia="Times New Roman" w:hAnsi="Helvetica" w:cs="Helvetica"/>
          <w:color w:val="222222"/>
          <w:sz w:val="24"/>
          <w:szCs w:val="24"/>
        </w:rPr>
      </w:pPr>
      <w:r w:rsidRPr="00AB72D6">
        <w:rPr>
          <w:rFonts w:ascii="Arial" w:hAnsi="Arial" w:cs="Arial"/>
          <w:noProof/>
          <w:sz w:val="28"/>
          <w:szCs w:val="28"/>
        </w:rPr>
        <w:drawing>
          <wp:anchor distT="0" distB="0" distL="114300" distR="114300" simplePos="0" relativeHeight="251665408" behindDoc="0" locked="0" layoutInCell="1" allowOverlap="1" wp14:anchorId="09E09C94" wp14:editId="6740A4DC">
            <wp:simplePos x="0" y="0"/>
            <wp:positionH relativeFrom="column">
              <wp:posOffset>704850</wp:posOffset>
            </wp:positionH>
            <wp:positionV relativeFrom="paragraph">
              <wp:posOffset>299720</wp:posOffset>
            </wp:positionV>
            <wp:extent cx="3133725" cy="2085340"/>
            <wp:effectExtent l="0" t="0" r="9525" b="0"/>
            <wp:wrapThrough wrapText="bothSides">
              <wp:wrapPolygon edited="0">
                <wp:start x="0" y="0"/>
                <wp:lineTo x="0" y="21311"/>
                <wp:lineTo x="21534" y="21311"/>
                <wp:lineTo x="21534" y="0"/>
                <wp:lineTo x="0" y="0"/>
              </wp:wrapPolygon>
            </wp:wrapThrough>
            <wp:docPr id="14" name="Picture 14" descr="Leaf Clearance • Cannon Gardens &amp; Landsc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Clearance • Cannon Gardens &amp; Landscap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3725" cy="208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72D6">
        <w:rPr>
          <w:rStyle w:val="Strong"/>
          <w:rFonts w:ascii="Arial" w:eastAsia="Times New Roman" w:hAnsi="Arial" w:cs="Arial"/>
          <w:color w:val="222222"/>
          <w:sz w:val="28"/>
          <w:szCs w:val="28"/>
        </w:rPr>
        <w:t>Annual leaf clearance</w:t>
      </w:r>
      <w:r>
        <w:rPr>
          <w:rFonts w:ascii="Helvetica" w:eastAsia="Times New Roman" w:hAnsi="Helvetica" w:cs="Helvetica"/>
          <w:color w:val="222222"/>
          <w:sz w:val="24"/>
          <w:szCs w:val="24"/>
        </w:rPr>
        <w:br/>
      </w:r>
      <w:r>
        <w:rPr>
          <w:rFonts w:ascii="Helvetica" w:eastAsia="Times New Roman" w:hAnsi="Helvetica" w:cs="Helvetica"/>
          <w:color w:val="222222"/>
          <w:sz w:val="24"/>
          <w:szCs w:val="24"/>
        </w:rPr>
        <w:br/>
      </w:r>
    </w:p>
    <w:p w14:paraId="4E6D91F7" w14:textId="77777777" w:rsidR="00AB72D6" w:rsidRDefault="00AB72D6" w:rsidP="00055D99">
      <w:pPr>
        <w:rPr>
          <w:rFonts w:ascii="Helvetica" w:eastAsia="Times New Roman" w:hAnsi="Helvetica" w:cs="Helvetica"/>
          <w:color w:val="222222"/>
          <w:sz w:val="24"/>
          <w:szCs w:val="24"/>
        </w:rPr>
      </w:pPr>
    </w:p>
    <w:p w14:paraId="0CA5B7BF" w14:textId="77777777" w:rsidR="00AB72D6" w:rsidRDefault="00AB72D6" w:rsidP="00055D99">
      <w:pPr>
        <w:rPr>
          <w:rFonts w:ascii="Helvetica" w:eastAsia="Times New Roman" w:hAnsi="Helvetica" w:cs="Helvetica"/>
          <w:color w:val="222222"/>
          <w:sz w:val="24"/>
          <w:szCs w:val="24"/>
        </w:rPr>
      </w:pPr>
    </w:p>
    <w:p w14:paraId="6A272DDE" w14:textId="77777777" w:rsidR="00AB72D6" w:rsidRDefault="00AB72D6" w:rsidP="00055D99">
      <w:pPr>
        <w:rPr>
          <w:rFonts w:ascii="Helvetica" w:eastAsia="Times New Roman" w:hAnsi="Helvetica" w:cs="Helvetica"/>
          <w:color w:val="222222"/>
          <w:sz w:val="24"/>
          <w:szCs w:val="24"/>
        </w:rPr>
      </w:pPr>
    </w:p>
    <w:p w14:paraId="31770136" w14:textId="77777777" w:rsidR="00AB72D6" w:rsidRDefault="00AB72D6" w:rsidP="00055D99">
      <w:pPr>
        <w:rPr>
          <w:rFonts w:ascii="Helvetica" w:eastAsia="Times New Roman" w:hAnsi="Helvetica" w:cs="Helvetica"/>
          <w:color w:val="222222"/>
          <w:sz w:val="24"/>
          <w:szCs w:val="24"/>
        </w:rPr>
      </w:pPr>
    </w:p>
    <w:p w14:paraId="7F64A7E5" w14:textId="77777777" w:rsidR="00AB72D6" w:rsidRDefault="00AB72D6" w:rsidP="00055D99">
      <w:pPr>
        <w:rPr>
          <w:rFonts w:ascii="Helvetica" w:eastAsia="Times New Roman" w:hAnsi="Helvetica" w:cs="Helvetica"/>
          <w:color w:val="222222"/>
          <w:sz w:val="24"/>
          <w:szCs w:val="24"/>
        </w:rPr>
      </w:pPr>
    </w:p>
    <w:p w14:paraId="704B38EF" w14:textId="77777777" w:rsidR="00AB72D6" w:rsidRDefault="00AB72D6" w:rsidP="00055D99">
      <w:pPr>
        <w:rPr>
          <w:rFonts w:ascii="Helvetica" w:eastAsia="Times New Roman" w:hAnsi="Helvetica" w:cs="Helvetica"/>
          <w:color w:val="222222"/>
          <w:sz w:val="24"/>
          <w:szCs w:val="24"/>
        </w:rPr>
      </w:pPr>
    </w:p>
    <w:p w14:paraId="35DDA73A" w14:textId="77777777" w:rsidR="00AB72D6" w:rsidRDefault="00AB72D6" w:rsidP="00055D99">
      <w:pPr>
        <w:rPr>
          <w:rFonts w:ascii="Helvetica" w:eastAsia="Times New Roman" w:hAnsi="Helvetica" w:cs="Helvetica"/>
          <w:color w:val="222222"/>
          <w:sz w:val="24"/>
          <w:szCs w:val="24"/>
        </w:rPr>
      </w:pPr>
    </w:p>
    <w:p w14:paraId="3962625E" w14:textId="0EEC7E20" w:rsidR="0023740E" w:rsidRPr="0023740E" w:rsidRDefault="00AB72D6" w:rsidP="0023740E">
      <w:pPr>
        <w:rPr>
          <w:rFonts w:ascii="Arial" w:eastAsia="Times New Roman" w:hAnsi="Arial" w:cs="Arial"/>
          <w:color w:val="222222"/>
        </w:rPr>
      </w:pPr>
      <w:r w:rsidRPr="00AB72D6">
        <w:rPr>
          <w:rFonts w:ascii="Arial" w:eastAsia="Times New Roman" w:hAnsi="Arial" w:cs="Arial"/>
          <w:color w:val="222222"/>
        </w:rPr>
        <w:t>The council’s programmed annual leaf clearance will start on Monday, 26 October and will take six weeks to complete. </w:t>
      </w:r>
      <w:r w:rsidRPr="00AB72D6">
        <w:rPr>
          <w:rFonts w:ascii="Arial" w:eastAsia="Times New Roman" w:hAnsi="Arial" w:cs="Arial"/>
          <w:color w:val="222222"/>
        </w:rPr>
        <w:br/>
      </w:r>
      <w:r w:rsidRPr="00AB72D6">
        <w:rPr>
          <w:rFonts w:ascii="Arial" w:eastAsia="Times New Roman" w:hAnsi="Arial" w:cs="Arial"/>
          <w:color w:val="222222"/>
        </w:rPr>
        <w:br/>
        <w:t>We are targeting areas that regularly accumulate a lot of leaves and we are responding to ad-hoc requests to clear debris. We will also clear any large accumulations reported before this date. Unfortunately, the Environment Agency’s ban on the composting of street leaves remains in place.</w:t>
      </w:r>
      <w:r w:rsidRPr="00AB72D6">
        <w:rPr>
          <w:rFonts w:ascii="Arial" w:eastAsia="Times New Roman" w:hAnsi="Arial" w:cs="Arial"/>
          <w:color w:val="222222"/>
        </w:rPr>
        <w:br/>
      </w:r>
      <w:r w:rsidRPr="00AB72D6">
        <w:rPr>
          <w:rFonts w:ascii="Arial" w:eastAsia="Times New Roman" w:hAnsi="Arial" w:cs="Arial"/>
          <w:color w:val="222222"/>
        </w:rPr>
        <w:br/>
        <w:t>This means that the leaves we collect are disposed of along with residents’ household waste and do not contribute to the council’s recycling rate</w:t>
      </w:r>
    </w:p>
    <w:p w14:paraId="0E648592" w14:textId="77777777" w:rsidR="0023740E" w:rsidRPr="0023740E" w:rsidRDefault="0023740E" w:rsidP="0023740E">
      <w:pPr>
        <w:rPr>
          <w:rFonts w:ascii="Arial" w:eastAsia="Times New Roman" w:hAnsi="Arial" w:cs="Arial"/>
          <w:b/>
          <w:bCs/>
          <w:sz w:val="28"/>
          <w:szCs w:val="28"/>
        </w:rPr>
      </w:pPr>
      <w:r w:rsidRPr="0023740E">
        <w:rPr>
          <w:rFonts w:ascii="Arial" w:eastAsia="Times New Roman" w:hAnsi="Arial" w:cs="Arial"/>
          <w:b/>
          <w:bCs/>
          <w:sz w:val="28"/>
          <w:szCs w:val="28"/>
        </w:rPr>
        <w:t>Our Contact Details</w:t>
      </w:r>
    </w:p>
    <w:p w14:paraId="4164F3AD" w14:textId="43CBEEB8" w:rsidR="0023740E" w:rsidRPr="0023740E" w:rsidRDefault="0023740E" w:rsidP="0023740E">
      <w:pPr>
        <w:rPr>
          <w:rFonts w:ascii="Arial" w:eastAsia="Times New Roman" w:hAnsi="Arial" w:cs="Arial"/>
        </w:rPr>
      </w:pPr>
      <w:r w:rsidRPr="0023740E">
        <w:rPr>
          <w:rFonts w:ascii="Arial" w:eastAsia="Times New Roman" w:hAnsi="Arial" w:cs="Arial"/>
        </w:rPr>
        <w:t>Councillor Ian Jeffrey</w:t>
      </w:r>
      <w:r w:rsidRPr="0023740E">
        <w:rPr>
          <w:rFonts w:ascii="Arial" w:eastAsia="Times New Roman" w:hAnsi="Arial" w:cs="Arial"/>
        </w:rPr>
        <w:tab/>
      </w:r>
      <w:r>
        <w:rPr>
          <w:rFonts w:ascii="Arial" w:eastAsia="Times New Roman" w:hAnsi="Arial" w:cs="Arial"/>
        </w:rPr>
        <w:tab/>
      </w:r>
      <w:r>
        <w:rPr>
          <w:rFonts w:ascii="Arial" w:eastAsia="Times New Roman" w:hAnsi="Arial" w:cs="Arial"/>
        </w:rPr>
        <w:tab/>
      </w:r>
      <w:hyperlink r:id="rId17" w:history="1">
        <w:r w:rsidRPr="00A97FBC">
          <w:rPr>
            <w:rStyle w:val="Hyperlink"/>
            <w:rFonts w:ascii="Arial" w:eastAsia="Times New Roman" w:hAnsi="Arial" w:cs="Arial"/>
          </w:rPr>
          <w:t>cllrijeffrey@testvalley.gov.uk</w:t>
        </w:r>
      </w:hyperlink>
      <w:r>
        <w:rPr>
          <w:rFonts w:ascii="Arial" w:eastAsia="Times New Roman" w:hAnsi="Arial" w:cs="Arial"/>
        </w:rPr>
        <w:t xml:space="preserve">       </w:t>
      </w:r>
      <w:r w:rsidRPr="0023740E">
        <w:rPr>
          <w:rFonts w:ascii="Arial" w:eastAsia="Times New Roman" w:hAnsi="Arial" w:cs="Arial"/>
        </w:rPr>
        <w:t>01794 388872</w:t>
      </w:r>
    </w:p>
    <w:p w14:paraId="58E5122E" w14:textId="61443C7A" w:rsidR="0023740E" w:rsidRPr="0023740E" w:rsidRDefault="0023740E" w:rsidP="0023740E">
      <w:pPr>
        <w:rPr>
          <w:rFonts w:ascii="Arial" w:eastAsia="Times New Roman" w:hAnsi="Arial" w:cs="Arial"/>
        </w:rPr>
      </w:pPr>
      <w:r w:rsidRPr="0023740E">
        <w:rPr>
          <w:rFonts w:ascii="Arial" w:eastAsia="Times New Roman" w:hAnsi="Arial" w:cs="Arial"/>
        </w:rPr>
        <w:t>Councillor Alison Johnston</w:t>
      </w:r>
      <w:r w:rsidRPr="0023740E">
        <w:rPr>
          <w:rFonts w:ascii="Arial" w:eastAsia="Times New Roman" w:hAnsi="Arial" w:cs="Arial"/>
        </w:rPr>
        <w:tab/>
      </w:r>
      <w:r>
        <w:rPr>
          <w:rFonts w:ascii="Arial" w:eastAsia="Times New Roman" w:hAnsi="Arial" w:cs="Arial"/>
        </w:rPr>
        <w:tab/>
      </w:r>
      <w:hyperlink r:id="rId18" w:history="1">
        <w:r w:rsidRPr="00A97FBC">
          <w:rPr>
            <w:rStyle w:val="Hyperlink"/>
            <w:rFonts w:ascii="Arial" w:eastAsia="Times New Roman" w:hAnsi="Arial" w:cs="Arial"/>
          </w:rPr>
          <w:t>cllrajohnston@testvalley.gov.uk</w:t>
        </w:r>
      </w:hyperlink>
      <w:r>
        <w:rPr>
          <w:rFonts w:ascii="Arial" w:eastAsia="Times New Roman" w:hAnsi="Arial" w:cs="Arial"/>
        </w:rPr>
        <w:t xml:space="preserve">  </w:t>
      </w:r>
      <w:r w:rsidRPr="0023740E">
        <w:rPr>
          <w:rFonts w:ascii="Arial" w:eastAsia="Times New Roman" w:hAnsi="Arial" w:cs="Arial"/>
        </w:rPr>
        <w:t>01794 500610</w:t>
      </w:r>
    </w:p>
    <w:p w14:paraId="66F762D9" w14:textId="1F774744" w:rsidR="0023740E" w:rsidRPr="0023740E" w:rsidRDefault="0023740E" w:rsidP="0023740E">
      <w:pPr>
        <w:rPr>
          <w:rFonts w:ascii="Arial" w:eastAsia="Times New Roman" w:hAnsi="Arial" w:cs="Arial"/>
        </w:rPr>
      </w:pPr>
      <w:r w:rsidRPr="0023740E">
        <w:rPr>
          <w:rFonts w:ascii="Arial" w:eastAsia="Times New Roman" w:hAnsi="Arial" w:cs="Arial"/>
        </w:rPr>
        <w:t>Councillor Tony Ward</w:t>
      </w:r>
      <w:r w:rsidRPr="0023740E">
        <w:rPr>
          <w:rFonts w:ascii="Arial" w:eastAsia="Times New Roman" w:hAnsi="Arial" w:cs="Arial"/>
        </w:rPr>
        <w:tab/>
      </w:r>
      <w:r>
        <w:rPr>
          <w:rFonts w:ascii="Arial" w:eastAsia="Times New Roman" w:hAnsi="Arial" w:cs="Arial"/>
        </w:rPr>
        <w:tab/>
      </w:r>
      <w:r>
        <w:rPr>
          <w:rFonts w:ascii="Arial" w:eastAsia="Times New Roman" w:hAnsi="Arial" w:cs="Arial"/>
        </w:rPr>
        <w:tab/>
      </w:r>
      <w:hyperlink r:id="rId19" w:history="1">
        <w:r w:rsidRPr="00A97FBC">
          <w:rPr>
            <w:rStyle w:val="Hyperlink"/>
            <w:rFonts w:ascii="Arial" w:eastAsia="Times New Roman" w:hAnsi="Arial" w:cs="Arial"/>
          </w:rPr>
          <w:t>cllrtward@testvalley.gov.uk</w:t>
        </w:r>
      </w:hyperlink>
      <w:r>
        <w:rPr>
          <w:rFonts w:ascii="Arial" w:eastAsia="Times New Roman" w:hAnsi="Arial" w:cs="Arial"/>
        </w:rPr>
        <w:t xml:space="preserve"> </w:t>
      </w:r>
      <w:r w:rsidRPr="0023740E">
        <w:rPr>
          <w:rFonts w:ascii="Arial" w:eastAsia="Times New Roman" w:hAnsi="Arial" w:cs="Arial"/>
        </w:rPr>
        <w:tab/>
      </w:r>
      <w:r>
        <w:rPr>
          <w:rFonts w:ascii="Arial" w:eastAsia="Times New Roman" w:hAnsi="Arial" w:cs="Arial"/>
        </w:rPr>
        <w:t xml:space="preserve">     </w:t>
      </w:r>
      <w:r w:rsidRPr="0023740E">
        <w:rPr>
          <w:rFonts w:ascii="Arial" w:eastAsia="Times New Roman" w:hAnsi="Arial" w:cs="Arial"/>
        </w:rPr>
        <w:t>01794 389649</w:t>
      </w:r>
    </w:p>
    <w:p w14:paraId="044F5FFA" w14:textId="77777777" w:rsidR="0023740E" w:rsidRPr="00AB72D6" w:rsidRDefault="0023740E" w:rsidP="00055D99">
      <w:pPr>
        <w:rPr>
          <w:rFonts w:ascii="Arial" w:eastAsia="Times New Roman" w:hAnsi="Arial" w:cs="Arial"/>
          <w:vanish/>
        </w:rPr>
      </w:pPr>
    </w:p>
    <w:p w14:paraId="342EFA2F" w14:textId="77777777" w:rsidR="00055D99" w:rsidRPr="00710669" w:rsidRDefault="00055D99" w:rsidP="00055D99">
      <w:pPr>
        <w:rPr>
          <w:rFonts w:ascii="Arial" w:eastAsia="Times New Roman" w:hAnsi="Arial" w:cs="Arial"/>
          <w:vanish/>
          <w:sz w:val="24"/>
          <w:szCs w:val="24"/>
        </w:rPr>
      </w:pPr>
    </w:p>
    <w:p w14:paraId="04C2A92A" w14:textId="77777777" w:rsidR="00055D99" w:rsidRPr="00710669" w:rsidRDefault="00055D99" w:rsidP="00055D99">
      <w:pPr>
        <w:rPr>
          <w:rFonts w:ascii="Arial" w:eastAsia="Times New Roman" w:hAnsi="Arial" w:cs="Arial"/>
          <w:vanish/>
          <w:sz w:val="24"/>
          <w:szCs w:val="24"/>
        </w:rPr>
      </w:pPr>
    </w:p>
    <w:p w14:paraId="2DB3028D" w14:textId="7CC95A9E" w:rsidR="00B87302" w:rsidRPr="00710669" w:rsidRDefault="00B87302" w:rsidP="00DA43E6">
      <w:pPr>
        <w:pStyle w:val="PlainText"/>
        <w:rPr>
          <w:rFonts w:ascii="Arial" w:hAnsi="Arial" w:cs="Arial"/>
          <w:sz w:val="24"/>
          <w:szCs w:val="24"/>
        </w:rPr>
      </w:pPr>
    </w:p>
    <w:sectPr w:rsidR="00B87302" w:rsidRPr="00710669" w:rsidSect="004D26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77E3D" w14:textId="77777777" w:rsidR="006D48DF" w:rsidRDefault="006D48DF" w:rsidP="001B5055">
      <w:pPr>
        <w:spacing w:after="0" w:line="240" w:lineRule="auto"/>
      </w:pPr>
      <w:r>
        <w:separator/>
      </w:r>
    </w:p>
  </w:endnote>
  <w:endnote w:type="continuationSeparator" w:id="0">
    <w:p w14:paraId="0C8E0DF4" w14:textId="77777777" w:rsidR="006D48DF" w:rsidRDefault="006D48DF" w:rsidP="001B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E9154" w14:textId="77777777" w:rsidR="006D48DF" w:rsidRDefault="006D48DF" w:rsidP="001B5055">
      <w:pPr>
        <w:spacing w:after="0" w:line="240" w:lineRule="auto"/>
      </w:pPr>
      <w:r>
        <w:separator/>
      </w:r>
    </w:p>
  </w:footnote>
  <w:footnote w:type="continuationSeparator" w:id="0">
    <w:p w14:paraId="0A49BE91" w14:textId="77777777" w:rsidR="006D48DF" w:rsidRDefault="006D48DF" w:rsidP="001B5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61361"/>
    <w:multiLevelType w:val="multilevel"/>
    <w:tmpl w:val="6634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82441"/>
    <w:multiLevelType w:val="multilevel"/>
    <w:tmpl w:val="FC18B8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AF081E"/>
    <w:multiLevelType w:val="multilevel"/>
    <w:tmpl w:val="3834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977D4"/>
    <w:multiLevelType w:val="hybridMultilevel"/>
    <w:tmpl w:val="9A567E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D030B19"/>
    <w:multiLevelType w:val="multilevel"/>
    <w:tmpl w:val="B97426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CD58F9"/>
    <w:multiLevelType w:val="multilevel"/>
    <w:tmpl w:val="3CCE0F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02179DB"/>
    <w:multiLevelType w:val="hybridMultilevel"/>
    <w:tmpl w:val="58B48028"/>
    <w:lvl w:ilvl="0" w:tplc="1846BC1E">
      <w:start w:val="1"/>
      <w:numFmt w:val="bullet"/>
      <w:lvlText w:val="•"/>
      <w:lvlJc w:val="left"/>
      <w:pPr>
        <w:tabs>
          <w:tab w:val="num" w:pos="720"/>
        </w:tabs>
        <w:ind w:left="720" w:hanging="360"/>
      </w:pPr>
      <w:rPr>
        <w:rFonts w:ascii="Arial" w:hAnsi="Arial" w:cs="Times New Roman" w:hint="default"/>
      </w:rPr>
    </w:lvl>
    <w:lvl w:ilvl="1" w:tplc="53E8630E">
      <w:start w:val="1384"/>
      <w:numFmt w:val="bullet"/>
      <w:lvlText w:val="–"/>
      <w:lvlJc w:val="left"/>
      <w:pPr>
        <w:tabs>
          <w:tab w:val="num" w:pos="1440"/>
        </w:tabs>
        <w:ind w:left="1440" w:hanging="360"/>
      </w:pPr>
      <w:rPr>
        <w:rFonts w:ascii="Arial" w:hAnsi="Arial" w:cs="Times New Roman" w:hint="default"/>
      </w:rPr>
    </w:lvl>
    <w:lvl w:ilvl="2" w:tplc="A5F07D96">
      <w:start w:val="1"/>
      <w:numFmt w:val="bullet"/>
      <w:lvlText w:val="•"/>
      <w:lvlJc w:val="left"/>
      <w:pPr>
        <w:tabs>
          <w:tab w:val="num" w:pos="2160"/>
        </w:tabs>
        <w:ind w:left="2160" w:hanging="360"/>
      </w:pPr>
      <w:rPr>
        <w:rFonts w:ascii="Arial" w:hAnsi="Arial" w:cs="Times New Roman" w:hint="default"/>
      </w:rPr>
    </w:lvl>
    <w:lvl w:ilvl="3" w:tplc="569E5ECE">
      <w:start w:val="1"/>
      <w:numFmt w:val="bullet"/>
      <w:lvlText w:val="•"/>
      <w:lvlJc w:val="left"/>
      <w:pPr>
        <w:tabs>
          <w:tab w:val="num" w:pos="2880"/>
        </w:tabs>
        <w:ind w:left="2880" w:hanging="360"/>
      </w:pPr>
      <w:rPr>
        <w:rFonts w:ascii="Arial" w:hAnsi="Arial" w:cs="Times New Roman" w:hint="default"/>
      </w:rPr>
    </w:lvl>
    <w:lvl w:ilvl="4" w:tplc="A336EEBA">
      <w:start w:val="1"/>
      <w:numFmt w:val="bullet"/>
      <w:lvlText w:val="•"/>
      <w:lvlJc w:val="left"/>
      <w:pPr>
        <w:tabs>
          <w:tab w:val="num" w:pos="3600"/>
        </w:tabs>
        <w:ind w:left="3600" w:hanging="360"/>
      </w:pPr>
      <w:rPr>
        <w:rFonts w:ascii="Arial" w:hAnsi="Arial" w:cs="Times New Roman" w:hint="default"/>
      </w:rPr>
    </w:lvl>
    <w:lvl w:ilvl="5" w:tplc="D7E4F808">
      <w:start w:val="1"/>
      <w:numFmt w:val="bullet"/>
      <w:lvlText w:val="•"/>
      <w:lvlJc w:val="left"/>
      <w:pPr>
        <w:tabs>
          <w:tab w:val="num" w:pos="4320"/>
        </w:tabs>
        <w:ind w:left="4320" w:hanging="360"/>
      </w:pPr>
      <w:rPr>
        <w:rFonts w:ascii="Arial" w:hAnsi="Arial" w:cs="Times New Roman" w:hint="default"/>
      </w:rPr>
    </w:lvl>
    <w:lvl w:ilvl="6" w:tplc="EB50F4D2">
      <w:start w:val="1"/>
      <w:numFmt w:val="bullet"/>
      <w:lvlText w:val="•"/>
      <w:lvlJc w:val="left"/>
      <w:pPr>
        <w:tabs>
          <w:tab w:val="num" w:pos="5040"/>
        </w:tabs>
        <w:ind w:left="5040" w:hanging="360"/>
      </w:pPr>
      <w:rPr>
        <w:rFonts w:ascii="Arial" w:hAnsi="Arial" w:cs="Times New Roman" w:hint="default"/>
      </w:rPr>
    </w:lvl>
    <w:lvl w:ilvl="7" w:tplc="DA9889DE">
      <w:start w:val="1"/>
      <w:numFmt w:val="bullet"/>
      <w:lvlText w:val="•"/>
      <w:lvlJc w:val="left"/>
      <w:pPr>
        <w:tabs>
          <w:tab w:val="num" w:pos="5760"/>
        </w:tabs>
        <w:ind w:left="5760" w:hanging="360"/>
      </w:pPr>
      <w:rPr>
        <w:rFonts w:ascii="Arial" w:hAnsi="Arial" w:cs="Times New Roman" w:hint="default"/>
      </w:rPr>
    </w:lvl>
    <w:lvl w:ilvl="8" w:tplc="6BC60140">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59C35659"/>
    <w:multiLevelType w:val="hybridMultilevel"/>
    <w:tmpl w:val="6E7AD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9F42727"/>
    <w:multiLevelType w:val="multilevel"/>
    <w:tmpl w:val="6A546F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FE08BE"/>
    <w:multiLevelType w:val="multilevel"/>
    <w:tmpl w:val="37B2F096"/>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10" w15:restartNumberingAfterBreak="0">
    <w:nsid w:val="5B9A5FC3"/>
    <w:multiLevelType w:val="multilevel"/>
    <w:tmpl w:val="0E648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763EFF"/>
    <w:multiLevelType w:val="multilevel"/>
    <w:tmpl w:val="D81C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43324E"/>
    <w:multiLevelType w:val="multilevel"/>
    <w:tmpl w:val="13D6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844CAC"/>
    <w:multiLevelType w:val="hybridMultilevel"/>
    <w:tmpl w:val="2E26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3E4F5F"/>
    <w:multiLevelType w:val="multilevel"/>
    <w:tmpl w:val="76AE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4"/>
  </w:num>
  <w:num w:numId="4">
    <w:abstractNumId w:val="2"/>
  </w:num>
  <w:num w:numId="5">
    <w:abstractNumId w:val="5"/>
  </w:num>
  <w:num w:numId="6">
    <w:abstractNumId w:val="13"/>
  </w:num>
  <w:num w:numId="7">
    <w:abstractNumId w:val="4"/>
  </w:num>
  <w:num w:numId="8">
    <w:abstractNumId w:val="3"/>
  </w:num>
  <w:num w:numId="9">
    <w:abstractNumId w:val="6"/>
  </w:num>
  <w:num w:numId="10">
    <w:abstractNumId w:val="7"/>
  </w:num>
  <w:num w:numId="11">
    <w:abstractNumId w:val="11"/>
  </w:num>
  <w:num w:numId="12">
    <w:abstractNumId w:val="10"/>
  </w:num>
  <w:num w:numId="13">
    <w:abstractNumId w:val="8"/>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ytLQwNTUxMzM1tzRX0lEKTi0uzszPAykwrgUAAP2V/iwAAAA="/>
  </w:docVars>
  <w:rsids>
    <w:rsidRoot w:val="001B5055"/>
    <w:rsid w:val="0000311D"/>
    <w:rsid w:val="00021A39"/>
    <w:rsid w:val="00027BE7"/>
    <w:rsid w:val="0003069B"/>
    <w:rsid w:val="0004033B"/>
    <w:rsid w:val="00055D99"/>
    <w:rsid w:val="00057856"/>
    <w:rsid w:val="00063173"/>
    <w:rsid w:val="00063D5D"/>
    <w:rsid w:val="0009504E"/>
    <w:rsid w:val="00096EF1"/>
    <w:rsid w:val="000A2BF5"/>
    <w:rsid w:val="000A2F42"/>
    <w:rsid w:val="000A74EE"/>
    <w:rsid w:val="000B1305"/>
    <w:rsid w:val="000B71C8"/>
    <w:rsid w:val="000D406A"/>
    <w:rsid w:val="000D78E3"/>
    <w:rsid w:val="000E2EC4"/>
    <w:rsid w:val="000F2095"/>
    <w:rsid w:val="000F2232"/>
    <w:rsid w:val="0010150A"/>
    <w:rsid w:val="00101F33"/>
    <w:rsid w:val="00104EBD"/>
    <w:rsid w:val="00107FC0"/>
    <w:rsid w:val="001166DC"/>
    <w:rsid w:val="00121370"/>
    <w:rsid w:val="001374EE"/>
    <w:rsid w:val="0014167B"/>
    <w:rsid w:val="00146958"/>
    <w:rsid w:val="00146B6F"/>
    <w:rsid w:val="00150980"/>
    <w:rsid w:val="00152317"/>
    <w:rsid w:val="001526A5"/>
    <w:rsid w:val="00154FCB"/>
    <w:rsid w:val="001806E4"/>
    <w:rsid w:val="00180C4A"/>
    <w:rsid w:val="00190A96"/>
    <w:rsid w:val="001B5055"/>
    <w:rsid w:val="001B6859"/>
    <w:rsid w:val="001B70EE"/>
    <w:rsid w:val="001D20EE"/>
    <w:rsid w:val="001E1D52"/>
    <w:rsid w:val="001E5E6B"/>
    <w:rsid w:val="001F0BE6"/>
    <w:rsid w:val="001F29B9"/>
    <w:rsid w:val="001F5C20"/>
    <w:rsid w:val="00201F8F"/>
    <w:rsid w:val="0020306C"/>
    <w:rsid w:val="00203692"/>
    <w:rsid w:val="0020469F"/>
    <w:rsid w:val="00206317"/>
    <w:rsid w:val="00220AA5"/>
    <w:rsid w:val="0022335F"/>
    <w:rsid w:val="00232565"/>
    <w:rsid w:val="002365FA"/>
    <w:rsid w:val="002366DF"/>
    <w:rsid w:val="0023740E"/>
    <w:rsid w:val="00237B76"/>
    <w:rsid w:val="00240DCF"/>
    <w:rsid w:val="00241025"/>
    <w:rsid w:val="002414B6"/>
    <w:rsid w:val="0024713B"/>
    <w:rsid w:val="002528FB"/>
    <w:rsid w:val="00261881"/>
    <w:rsid w:val="002706B7"/>
    <w:rsid w:val="0028518A"/>
    <w:rsid w:val="00291593"/>
    <w:rsid w:val="002A5752"/>
    <w:rsid w:val="002A57A0"/>
    <w:rsid w:val="002A7609"/>
    <w:rsid w:val="002B0513"/>
    <w:rsid w:val="002B18A1"/>
    <w:rsid w:val="002B1EED"/>
    <w:rsid w:val="002B74AD"/>
    <w:rsid w:val="002B7FCB"/>
    <w:rsid w:val="002C1690"/>
    <w:rsid w:val="002C275C"/>
    <w:rsid w:val="002D2919"/>
    <w:rsid w:val="002F3092"/>
    <w:rsid w:val="002F435E"/>
    <w:rsid w:val="002F43BE"/>
    <w:rsid w:val="00314A44"/>
    <w:rsid w:val="00317F69"/>
    <w:rsid w:val="00321D2A"/>
    <w:rsid w:val="003333A1"/>
    <w:rsid w:val="00341E4D"/>
    <w:rsid w:val="003603DC"/>
    <w:rsid w:val="0036178A"/>
    <w:rsid w:val="003619E8"/>
    <w:rsid w:val="003622D6"/>
    <w:rsid w:val="00382A2E"/>
    <w:rsid w:val="00382E1D"/>
    <w:rsid w:val="00386072"/>
    <w:rsid w:val="0038781D"/>
    <w:rsid w:val="00390F8E"/>
    <w:rsid w:val="00395301"/>
    <w:rsid w:val="003962AC"/>
    <w:rsid w:val="003A103A"/>
    <w:rsid w:val="003B7CE2"/>
    <w:rsid w:val="003C5FC1"/>
    <w:rsid w:val="003D010E"/>
    <w:rsid w:val="003D4897"/>
    <w:rsid w:val="004279DE"/>
    <w:rsid w:val="00455776"/>
    <w:rsid w:val="004572EB"/>
    <w:rsid w:val="004624A4"/>
    <w:rsid w:val="00472D6B"/>
    <w:rsid w:val="004745BB"/>
    <w:rsid w:val="00475763"/>
    <w:rsid w:val="0049096A"/>
    <w:rsid w:val="004967D4"/>
    <w:rsid w:val="00497CB4"/>
    <w:rsid w:val="004A7AFF"/>
    <w:rsid w:val="004B1747"/>
    <w:rsid w:val="004B373B"/>
    <w:rsid w:val="004C4AEE"/>
    <w:rsid w:val="004D26D9"/>
    <w:rsid w:val="004E56B8"/>
    <w:rsid w:val="004F5451"/>
    <w:rsid w:val="004F7396"/>
    <w:rsid w:val="004F7A9F"/>
    <w:rsid w:val="00502347"/>
    <w:rsid w:val="00502A2E"/>
    <w:rsid w:val="00506128"/>
    <w:rsid w:val="0051237A"/>
    <w:rsid w:val="00517B1F"/>
    <w:rsid w:val="005201D3"/>
    <w:rsid w:val="00526401"/>
    <w:rsid w:val="00532107"/>
    <w:rsid w:val="00532A72"/>
    <w:rsid w:val="0055155A"/>
    <w:rsid w:val="00554E7A"/>
    <w:rsid w:val="00556581"/>
    <w:rsid w:val="005622E6"/>
    <w:rsid w:val="00565B39"/>
    <w:rsid w:val="0058074D"/>
    <w:rsid w:val="00586A63"/>
    <w:rsid w:val="005949E4"/>
    <w:rsid w:val="005A0B6C"/>
    <w:rsid w:val="005A4FD0"/>
    <w:rsid w:val="005E22E2"/>
    <w:rsid w:val="005E60DC"/>
    <w:rsid w:val="005F3DB3"/>
    <w:rsid w:val="0060751A"/>
    <w:rsid w:val="00611CAF"/>
    <w:rsid w:val="00612FE0"/>
    <w:rsid w:val="006152B7"/>
    <w:rsid w:val="00623567"/>
    <w:rsid w:val="00623E65"/>
    <w:rsid w:val="00633E84"/>
    <w:rsid w:val="0063580E"/>
    <w:rsid w:val="00636C54"/>
    <w:rsid w:val="00637CD7"/>
    <w:rsid w:val="00641BF0"/>
    <w:rsid w:val="00646B59"/>
    <w:rsid w:val="00646FA7"/>
    <w:rsid w:val="006519E0"/>
    <w:rsid w:val="00657E0C"/>
    <w:rsid w:val="00660609"/>
    <w:rsid w:val="0066312D"/>
    <w:rsid w:val="00666114"/>
    <w:rsid w:val="00682D70"/>
    <w:rsid w:val="006878BA"/>
    <w:rsid w:val="006903FD"/>
    <w:rsid w:val="00690E44"/>
    <w:rsid w:val="00691100"/>
    <w:rsid w:val="00693497"/>
    <w:rsid w:val="006C53DD"/>
    <w:rsid w:val="006D48DF"/>
    <w:rsid w:val="006F558B"/>
    <w:rsid w:val="00703CF8"/>
    <w:rsid w:val="00710669"/>
    <w:rsid w:val="007112A2"/>
    <w:rsid w:val="00713005"/>
    <w:rsid w:val="00731EDF"/>
    <w:rsid w:val="00732E1F"/>
    <w:rsid w:val="007420CB"/>
    <w:rsid w:val="007517F2"/>
    <w:rsid w:val="007541E4"/>
    <w:rsid w:val="0078232E"/>
    <w:rsid w:val="00784DE2"/>
    <w:rsid w:val="00790D42"/>
    <w:rsid w:val="007926BB"/>
    <w:rsid w:val="00795790"/>
    <w:rsid w:val="007A7F55"/>
    <w:rsid w:val="007C3C04"/>
    <w:rsid w:val="007C7BFD"/>
    <w:rsid w:val="007D0B4A"/>
    <w:rsid w:val="007F7825"/>
    <w:rsid w:val="008043C7"/>
    <w:rsid w:val="008054C5"/>
    <w:rsid w:val="00811BD8"/>
    <w:rsid w:val="00813A12"/>
    <w:rsid w:val="008178A9"/>
    <w:rsid w:val="00820847"/>
    <w:rsid w:val="00833156"/>
    <w:rsid w:val="008370B0"/>
    <w:rsid w:val="00841744"/>
    <w:rsid w:val="00866E79"/>
    <w:rsid w:val="008751A8"/>
    <w:rsid w:val="008854CC"/>
    <w:rsid w:val="00887A25"/>
    <w:rsid w:val="00894A4F"/>
    <w:rsid w:val="00895196"/>
    <w:rsid w:val="0089563B"/>
    <w:rsid w:val="008A20C6"/>
    <w:rsid w:val="008A48E2"/>
    <w:rsid w:val="008A5A8A"/>
    <w:rsid w:val="008A737D"/>
    <w:rsid w:val="008C548A"/>
    <w:rsid w:val="008E0F50"/>
    <w:rsid w:val="008E33DF"/>
    <w:rsid w:val="008E4175"/>
    <w:rsid w:val="00901192"/>
    <w:rsid w:val="00904D2E"/>
    <w:rsid w:val="00906590"/>
    <w:rsid w:val="00925BB0"/>
    <w:rsid w:val="009653E3"/>
    <w:rsid w:val="009775C9"/>
    <w:rsid w:val="00996903"/>
    <w:rsid w:val="00997500"/>
    <w:rsid w:val="009975E2"/>
    <w:rsid w:val="009A6B36"/>
    <w:rsid w:val="009D79D8"/>
    <w:rsid w:val="009E1620"/>
    <w:rsid w:val="009F7B72"/>
    <w:rsid w:val="00A12DDF"/>
    <w:rsid w:val="00A15F82"/>
    <w:rsid w:val="00A2773E"/>
    <w:rsid w:val="00A34B8A"/>
    <w:rsid w:val="00A34DB1"/>
    <w:rsid w:val="00A56C41"/>
    <w:rsid w:val="00A60C0D"/>
    <w:rsid w:val="00A74EFB"/>
    <w:rsid w:val="00A810ED"/>
    <w:rsid w:val="00A93AE5"/>
    <w:rsid w:val="00A95B67"/>
    <w:rsid w:val="00A971EA"/>
    <w:rsid w:val="00AA2B29"/>
    <w:rsid w:val="00AB21D9"/>
    <w:rsid w:val="00AB72D6"/>
    <w:rsid w:val="00AC1001"/>
    <w:rsid w:val="00AD75E3"/>
    <w:rsid w:val="00AE1E91"/>
    <w:rsid w:val="00AE56AE"/>
    <w:rsid w:val="00AF48A6"/>
    <w:rsid w:val="00AF7238"/>
    <w:rsid w:val="00B05BED"/>
    <w:rsid w:val="00B10199"/>
    <w:rsid w:val="00B112E5"/>
    <w:rsid w:val="00B140EA"/>
    <w:rsid w:val="00B259AE"/>
    <w:rsid w:val="00B30800"/>
    <w:rsid w:val="00B3228F"/>
    <w:rsid w:val="00B40514"/>
    <w:rsid w:val="00B43117"/>
    <w:rsid w:val="00B46131"/>
    <w:rsid w:val="00B46331"/>
    <w:rsid w:val="00B54E75"/>
    <w:rsid w:val="00B6606B"/>
    <w:rsid w:val="00B7303B"/>
    <w:rsid w:val="00B76D98"/>
    <w:rsid w:val="00B77C60"/>
    <w:rsid w:val="00B82F0E"/>
    <w:rsid w:val="00B86C0F"/>
    <w:rsid w:val="00B87302"/>
    <w:rsid w:val="00BA0980"/>
    <w:rsid w:val="00BC375A"/>
    <w:rsid w:val="00BD76BB"/>
    <w:rsid w:val="00BE50FD"/>
    <w:rsid w:val="00BF0ED0"/>
    <w:rsid w:val="00BF43B1"/>
    <w:rsid w:val="00C104BB"/>
    <w:rsid w:val="00C12177"/>
    <w:rsid w:val="00C13611"/>
    <w:rsid w:val="00C316B2"/>
    <w:rsid w:val="00C40633"/>
    <w:rsid w:val="00C433EB"/>
    <w:rsid w:val="00C50E3A"/>
    <w:rsid w:val="00C525D9"/>
    <w:rsid w:val="00C54BE2"/>
    <w:rsid w:val="00C62BFD"/>
    <w:rsid w:val="00C71C9B"/>
    <w:rsid w:val="00C71F87"/>
    <w:rsid w:val="00C77807"/>
    <w:rsid w:val="00C85AD5"/>
    <w:rsid w:val="00C86324"/>
    <w:rsid w:val="00C91D55"/>
    <w:rsid w:val="00CA3B03"/>
    <w:rsid w:val="00CB1847"/>
    <w:rsid w:val="00CB6E1A"/>
    <w:rsid w:val="00CC1A52"/>
    <w:rsid w:val="00CC3DB4"/>
    <w:rsid w:val="00CC58F2"/>
    <w:rsid w:val="00CD4944"/>
    <w:rsid w:val="00CD66F3"/>
    <w:rsid w:val="00CE0DF2"/>
    <w:rsid w:val="00CE1C5C"/>
    <w:rsid w:val="00CF4119"/>
    <w:rsid w:val="00CF42AF"/>
    <w:rsid w:val="00CF44D4"/>
    <w:rsid w:val="00D06B0D"/>
    <w:rsid w:val="00D10E72"/>
    <w:rsid w:val="00D11989"/>
    <w:rsid w:val="00D16CB1"/>
    <w:rsid w:val="00D279F8"/>
    <w:rsid w:val="00D31433"/>
    <w:rsid w:val="00D41D9B"/>
    <w:rsid w:val="00D51691"/>
    <w:rsid w:val="00D753E2"/>
    <w:rsid w:val="00D76753"/>
    <w:rsid w:val="00D76FBC"/>
    <w:rsid w:val="00D7728A"/>
    <w:rsid w:val="00D81AB8"/>
    <w:rsid w:val="00D841F2"/>
    <w:rsid w:val="00D92D20"/>
    <w:rsid w:val="00D96FA6"/>
    <w:rsid w:val="00DA43E6"/>
    <w:rsid w:val="00DA4520"/>
    <w:rsid w:val="00DA5EBF"/>
    <w:rsid w:val="00DA7A41"/>
    <w:rsid w:val="00DB4192"/>
    <w:rsid w:val="00DB5EA6"/>
    <w:rsid w:val="00DC232F"/>
    <w:rsid w:val="00DD4677"/>
    <w:rsid w:val="00E05C26"/>
    <w:rsid w:val="00E075DB"/>
    <w:rsid w:val="00E15880"/>
    <w:rsid w:val="00E243F6"/>
    <w:rsid w:val="00E35FB8"/>
    <w:rsid w:val="00E4564C"/>
    <w:rsid w:val="00E47322"/>
    <w:rsid w:val="00E52347"/>
    <w:rsid w:val="00E57833"/>
    <w:rsid w:val="00E73E2C"/>
    <w:rsid w:val="00E75EF5"/>
    <w:rsid w:val="00E80398"/>
    <w:rsid w:val="00E84C92"/>
    <w:rsid w:val="00E93DE0"/>
    <w:rsid w:val="00EC0C07"/>
    <w:rsid w:val="00EC2AC3"/>
    <w:rsid w:val="00ED2711"/>
    <w:rsid w:val="00ED4B28"/>
    <w:rsid w:val="00ED7110"/>
    <w:rsid w:val="00EE2F8A"/>
    <w:rsid w:val="00EE7C0E"/>
    <w:rsid w:val="00F01B60"/>
    <w:rsid w:val="00F03276"/>
    <w:rsid w:val="00F119F2"/>
    <w:rsid w:val="00F177C5"/>
    <w:rsid w:val="00F25413"/>
    <w:rsid w:val="00F436D1"/>
    <w:rsid w:val="00F45A81"/>
    <w:rsid w:val="00F52E47"/>
    <w:rsid w:val="00F64590"/>
    <w:rsid w:val="00F659B4"/>
    <w:rsid w:val="00F7004D"/>
    <w:rsid w:val="00F71D6C"/>
    <w:rsid w:val="00F82687"/>
    <w:rsid w:val="00F91C56"/>
    <w:rsid w:val="00FC35AB"/>
    <w:rsid w:val="00FC68E5"/>
    <w:rsid w:val="00FF1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6D494"/>
  <w15:chartTrackingRefBased/>
  <w15:docId w15:val="{DD5028C3-0A18-4E5B-B8D3-F9A11822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74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90E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B74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055"/>
  </w:style>
  <w:style w:type="paragraph" w:styleId="Footer">
    <w:name w:val="footer"/>
    <w:basedOn w:val="Normal"/>
    <w:link w:val="FooterChar"/>
    <w:uiPriority w:val="99"/>
    <w:unhideWhenUsed/>
    <w:rsid w:val="001B5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055"/>
  </w:style>
  <w:style w:type="paragraph" w:styleId="NoSpacing">
    <w:name w:val="No Spacing"/>
    <w:basedOn w:val="Normal"/>
    <w:uiPriority w:val="1"/>
    <w:qFormat/>
    <w:rsid w:val="004D26D9"/>
    <w:pPr>
      <w:spacing w:after="0" w:line="240" w:lineRule="auto"/>
    </w:pPr>
    <w:rPr>
      <w:rFonts w:ascii="Calibri" w:hAnsi="Calibri" w:cs="Times New Roman"/>
    </w:rPr>
  </w:style>
  <w:style w:type="character" w:styleId="Hyperlink">
    <w:name w:val="Hyperlink"/>
    <w:basedOn w:val="DefaultParagraphFont"/>
    <w:uiPriority w:val="99"/>
    <w:unhideWhenUsed/>
    <w:rsid w:val="00220AA5"/>
    <w:rPr>
      <w:color w:val="0563C1" w:themeColor="hyperlink"/>
      <w:u w:val="single"/>
    </w:rPr>
  </w:style>
  <w:style w:type="character" w:styleId="UnresolvedMention">
    <w:name w:val="Unresolved Mention"/>
    <w:basedOn w:val="DefaultParagraphFont"/>
    <w:uiPriority w:val="99"/>
    <w:semiHidden/>
    <w:unhideWhenUsed/>
    <w:rsid w:val="00220AA5"/>
    <w:rPr>
      <w:color w:val="605E5C"/>
      <w:shd w:val="clear" w:color="auto" w:fill="E1DFDD"/>
    </w:rPr>
  </w:style>
  <w:style w:type="paragraph" w:styleId="PlainText">
    <w:name w:val="Plain Text"/>
    <w:basedOn w:val="Normal"/>
    <w:link w:val="PlainTextChar"/>
    <w:uiPriority w:val="99"/>
    <w:unhideWhenUsed/>
    <w:rsid w:val="00AE1E9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E1E91"/>
    <w:rPr>
      <w:rFonts w:ascii="Consolas" w:hAnsi="Consolas"/>
      <w:sz w:val="21"/>
      <w:szCs w:val="21"/>
    </w:rPr>
  </w:style>
  <w:style w:type="paragraph" w:styleId="NormalWeb">
    <w:name w:val="Normal (Web)"/>
    <w:basedOn w:val="Normal"/>
    <w:uiPriority w:val="99"/>
    <w:semiHidden/>
    <w:unhideWhenUsed/>
    <w:rsid w:val="009D79D8"/>
    <w:rPr>
      <w:rFonts w:ascii="Times New Roman" w:hAnsi="Times New Roman" w:cs="Times New Roman"/>
      <w:sz w:val="24"/>
      <w:szCs w:val="24"/>
    </w:rPr>
  </w:style>
  <w:style w:type="paragraph" w:customStyle="1" w:styleId="Style">
    <w:name w:val="Style"/>
    <w:rsid w:val="00646FA7"/>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customStyle="1" w:styleId="xxxxmsonormal">
    <w:name w:val="x_xxxmsonormal"/>
    <w:basedOn w:val="Normal"/>
    <w:rsid w:val="00241025"/>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E7C0E"/>
    <w:rPr>
      <w:b/>
      <w:bCs/>
    </w:rPr>
  </w:style>
  <w:style w:type="table" w:styleId="TableGrid">
    <w:name w:val="Table Grid"/>
    <w:basedOn w:val="TableNormal"/>
    <w:uiPriority w:val="39"/>
    <w:rsid w:val="00691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5F3DB3"/>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6F558B"/>
    <w:pPr>
      <w:ind w:left="720"/>
      <w:contextualSpacing/>
    </w:pPr>
  </w:style>
  <w:style w:type="paragraph" w:customStyle="1" w:styleId="Default">
    <w:name w:val="Default"/>
    <w:rsid w:val="00DA43E6"/>
    <w:pPr>
      <w:autoSpaceDE w:val="0"/>
      <w:autoSpaceDN w:val="0"/>
      <w:adjustRightInd w:val="0"/>
      <w:spacing w:after="0" w:line="240" w:lineRule="auto"/>
    </w:pPr>
    <w:rPr>
      <w:rFonts w:ascii="Cambria" w:hAnsi="Cambria" w:cs="Cambria"/>
      <w:color w:val="000000"/>
      <w:sz w:val="24"/>
      <w:szCs w:val="24"/>
    </w:rPr>
  </w:style>
  <w:style w:type="character" w:customStyle="1" w:styleId="Heading2Char">
    <w:name w:val="Heading 2 Char"/>
    <w:basedOn w:val="DefaultParagraphFont"/>
    <w:link w:val="Heading2"/>
    <w:uiPriority w:val="9"/>
    <w:semiHidden/>
    <w:rsid w:val="00690E4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90E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0E44"/>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9F7B72"/>
    <w:rPr>
      <w:color w:val="954F72" w:themeColor="followedHyperlink"/>
      <w:u w:val="single"/>
    </w:rPr>
  </w:style>
  <w:style w:type="character" w:customStyle="1" w:styleId="Heading1Char">
    <w:name w:val="Heading 1 Char"/>
    <w:basedOn w:val="DefaultParagraphFont"/>
    <w:link w:val="Heading1"/>
    <w:uiPriority w:val="9"/>
    <w:rsid w:val="002B74A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B74AD"/>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055D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90">
      <w:bodyDiv w:val="1"/>
      <w:marLeft w:val="0"/>
      <w:marRight w:val="0"/>
      <w:marTop w:val="0"/>
      <w:marBottom w:val="0"/>
      <w:divBdr>
        <w:top w:val="none" w:sz="0" w:space="0" w:color="auto"/>
        <w:left w:val="none" w:sz="0" w:space="0" w:color="auto"/>
        <w:bottom w:val="none" w:sz="0" w:space="0" w:color="auto"/>
        <w:right w:val="none" w:sz="0" w:space="0" w:color="auto"/>
      </w:divBdr>
    </w:div>
    <w:div w:id="48848611">
      <w:bodyDiv w:val="1"/>
      <w:marLeft w:val="0"/>
      <w:marRight w:val="0"/>
      <w:marTop w:val="0"/>
      <w:marBottom w:val="0"/>
      <w:divBdr>
        <w:top w:val="none" w:sz="0" w:space="0" w:color="auto"/>
        <w:left w:val="none" w:sz="0" w:space="0" w:color="auto"/>
        <w:bottom w:val="none" w:sz="0" w:space="0" w:color="auto"/>
        <w:right w:val="none" w:sz="0" w:space="0" w:color="auto"/>
      </w:divBdr>
    </w:div>
    <w:div w:id="121389757">
      <w:bodyDiv w:val="1"/>
      <w:marLeft w:val="0"/>
      <w:marRight w:val="0"/>
      <w:marTop w:val="0"/>
      <w:marBottom w:val="0"/>
      <w:divBdr>
        <w:top w:val="none" w:sz="0" w:space="0" w:color="auto"/>
        <w:left w:val="none" w:sz="0" w:space="0" w:color="auto"/>
        <w:bottom w:val="none" w:sz="0" w:space="0" w:color="auto"/>
        <w:right w:val="none" w:sz="0" w:space="0" w:color="auto"/>
      </w:divBdr>
    </w:div>
    <w:div w:id="124353787">
      <w:bodyDiv w:val="1"/>
      <w:marLeft w:val="0"/>
      <w:marRight w:val="0"/>
      <w:marTop w:val="0"/>
      <w:marBottom w:val="0"/>
      <w:divBdr>
        <w:top w:val="none" w:sz="0" w:space="0" w:color="auto"/>
        <w:left w:val="none" w:sz="0" w:space="0" w:color="auto"/>
        <w:bottom w:val="none" w:sz="0" w:space="0" w:color="auto"/>
        <w:right w:val="none" w:sz="0" w:space="0" w:color="auto"/>
      </w:divBdr>
    </w:div>
    <w:div w:id="130946794">
      <w:bodyDiv w:val="1"/>
      <w:marLeft w:val="0"/>
      <w:marRight w:val="0"/>
      <w:marTop w:val="0"/>
      <w:marBottom w:val="0"/>
      <w:divBdr>
        <w:top w:val="none" w:sz="0" w:space="0" w:color="auto"/>
        <w:left w:val="none" w:sz="0" w:space="0" w:color="auto"/>
        <w:bottom w:val="none" w:sz="0" w:space="0" w:color="auto"/>
        <w:right w:val="none" w:sz="0" w:space="0" w:color="auto"/>
      </w:divBdr>
    </w:div>
    <w:div w:id="154036369">
      <w:bodyDiv w:val="1"/>
      <w:marLeft w:val="0"/>
      <w:marRight w:val="0"/>
      <w:marTop w:val="0"/>
      <w:marBottom w:val="0"/>
      <w:divBdr>
        <w:top w:val="none" w:sz="0" w:space="0" w:color="auto"/>
        <w:left w:val="none" w:sz="0" w:space="0" w:color="auto"/>
        <w:bottom w:val="none" w:sz="0" w:space="0" w:color="auto"/>
        <w:right w:val="none" w:sz="0" w:space="0" w:color="auto"/>
      </w:divBdr>
    </w:div>
    <w:div w:id="185145421">
      <w:bodyDiv w:val="1"/>
      <w:marLeft w:val="0"/>
      <w:marRight w:val="0"/>
      <w:marTop w:val="0"/>
      <w:marBottom w:val="0"/>
      <w:divBdr>
        <w:top w:val="none" w:sz="0" w:space="0" w:color="auto"/>
        <w:left w:val="none" w:sz="0" w:space="0" w:color="auto"/>
        <w:bottom w:val="none" w:sz="0" w:space="0" w:color="auto"/>
        <w:right w:val="none" w:sz="0" w:space="0" w:color="auto"/>
      </w:divBdr>
    </w:div>
    <w:div w:id="189144529">
      <w:bodyDiv w:val="1"/>
      <w:marLeft w:val="0"/>
      <w:marRight w:val="0"/>
      <w:marTop w:val="0"/>
      <w:marBottom w:val="0"/>
      <w:divBdr>
        <w:top w:val="none" w:sz="0" w:space="0" w:color="auto"/>
        <w:left w:val="none" w:sz="0" w:space="0" w:color="auto"/>
        <w:bottom w:val="none" w:sz="0" w:space="0" w:color="auto"/>
        <w:right w:val="none" w:sz="0" w:space="0" w:color="auto"/>
      </w:divBdr>
    </w:div>
    <w:div w:id="190001725">
      <w:bodyDiv w:val="1"/>
      <w:marLeft w:val="0"/>
      <w:marRight w:val="0"/>
      <w:marTop w:val="0"/>
      <w:marBottom w:val="0"/>
      <w:divBdr>
        <w:top w:val="none" w:sz="0" w:space="0" w:color="auto"/>
        <w:left w:val="none" w:sz="0" w:space="0" w:color="auto"/>
        <w:bottom w:val="none" w:sz="0" w:space="0" w:color="auto"/>
        <w:right w:val="none" w:sz="0" w:space="0" w:color="auto"/>
      </w:divBdr>
    </w:div>
    <w:div w:id="202836679">
      <w:bodyDiv w:val="1"/>
      <w:marLeft w:val="0"/>
      <w:marRight w:val="0"/>
      <w:marTop w:val="0"/>
      <w:marBottom w:val="0"/>
      <w:divBdr>
        <w:top w:val="none" w:sz="0" w:space="0" w:color="auto"/>
        <w:left w:val="none" w:sz="0" w:space="0" w:color="auto"/>
        <w:bottom w:val="none" w:sz="0" w:space="0" w:color="auto"/>
        <w:right w:val="none" w:sz="0" w:space="0" w:color="auto"/>
      </w:divBdr>
    </w:div>
    <w:div w:id="272640817">
      <w:bodyDiv w:val="1"/>
      <w:marLeft w:val="0"/>
      <w:marRight w:val="0"/>
      <w:marTop w:val="0"/>
      <w:marBottom w:val="0"/>
      <w:divBdr>
        <w:top w:val="none" w:sz="0" w:space="0" w:color="auto"/>
        <w:left w:val="none" w:sz="0" w:space="0" w:color="auto"/>
        <w:bottom w:val="none" w:sz="0" w:space="0" w:color="auto"/>
        <w:right w:val="none" w:sz="0" w:space="0" w:color="auto"/>
      </w:divBdr>
    </w:div>
    <w:div w:id="275328405">
      <w:bodyDiv w:val="1"/>
      <w:marLeft w:val="0"/>
      <w:marRight w:val="0"/>
      <w:marTop w:val="0"/>
      <w:marBottom w:val="0"/>
      <w:divBdr>
        <w:top w:val="none" w:sz="0" w:space="0" w:color="auto"/>
        <w:left w:val="none" w:sz="0" w:space="0" w:color="auto"/>
        <w:bottom w:val="none" w:sz="0" w:space="0" w:color="auto"/>
        <w:right w:val="none" w:sz="0" w:space="0" w:color="auto"/>
      </w:divBdr>
    </w:div>
    <w:div w:id="374738527">
      <w:bodyDiv w:val="1"/>
      <w:marLeft w:val="0"/>
      <w:marRight w:val="0"/>
      <w:marTop w:val="0"/>
      <w:marBottom w:val="0"/>
      <w:divBdr>
        <w:top w:val="none" w:sz="0" w:space="0" w:color="auto"/>
        <w:left w:val="none" w:sz="0" w:space="0" w:color="auto"/>
        <w:bottom w:val="none" w:sz="0" w:space="0" w:color="auto"/>
        <w:right w:val="none" w:sz="0" w:space="0" w:color="auto"/>
      </w:divBdr>
    </w:div>
    <w:div w:id="419302323">
      <w:bodyDiv w:val="1"/>
      <w:marLeft w:val="0"/>
      <w:marRight w:val="0"/>
      <w:marTop w:val="0"/>
      <w:marBottom w:val="0"/>
      <w:divBdr>
        <w:top w:val="none" w:sz="0" w:space="0" w:color="auto"/>
        <w:left w:val="none" w:sz="0" w:space="0" w:color="auto"/>
        <w:bottom w:val="none" w:sz="0" w:space="0" w:color="auto"/>
        <w:right w:val="none" w:sz="0" w:space="0" w:color="auto"/>
      </w:divBdr>
    </w:div>
    <w:div w:id="427045379">
      <w:bodyDiv w:val="1"/>
      <w:marLeft w:val="0"/>
      <w:marRight w:val="0"/>
      <w:marTop w:val="0"/>
      <w:marBottom w:val="0"/>
      <w:divBdr>
        <w:top w:val="none" w:sz="0" w:space="0" w:color="auto"/>
        <w:left w:val="none" w:sz="0" w:space="0" w:color="auto"/>
        <w:bottom w:val="none" w:sz="0" w:space="0" w:color="auto"/>
        <w:right w:val="none" w:sz="0" w:space="0" w:color="auto"/>
      </w:divBdr>
    </w:div>
    <w:div w:id="474682808">
      <w:bodyDiv w:val="1"/>
      <w:marLeft w:val="0"/>
      <w:marRight w:val="0"/>
      <w:marTop w:val="0"/>
      <w:marBottom w:val="0"/>
      <w:divBdr>
        <w:top w:val="none" w:sz="0" w:space="0" w:color="auto"/>
        <w:left w:val="none" w:sz="0" w:space="0" w:color="auto"/>
        <w:bottom w:val="none" w:sz="0" w:space="0" w:color="auto"/>
        <w:right w:val="none" w:sz="0" w:space="0" w:color="auto"/>
      </w:divBdr>
    </w:div>
    <w:div w:id="483548718">
      <w:bodyDiv w:val="1"/>
      <w:marLeft w:val="0"/>
      <w:marRight w:val="0"/>
      <w:marTop w:val="0"/>
      <w:marBottom w:val="0"/>
      <w:divBdr>
        <w:top w:val="none" w:sz="0" w:space="0" w:color="auto"/>
        <w:left w:val="none" w:sz="0" w:space="0" w:color="auto"/>
        <w:bottom w:val="none" w:sz="0" w:space="0" w:color="auto"/>
        <w:right w:val="none" w:sz="0" w:space="0" w:color="auto"/>
      </w:divBdr>
    </w:div>
    <w:div w:id="548801343">
      <w:bodyDiv w:val="1"/>
      <w:marLeft w:val="0"/>
      <w:marRight w:val="0"/>
      <w:marTop w:val="0"/>
      <w:marBottom w:val="0"/>
      <w:divBdr>
        <w:top w:val="none" w:sz="0" w:space="0" w:color="auto"/>
        <w:left w:val="none" w:sz="0" w:space="0" w:color="auto"/>
        <w:bottom w:val="none" w:sz="0" w:space="0" w:color="auto"/>
        <w:right w:val="none" w:sz="0" w:space="0" w:color="auto"/>
      </w:divBdr>
    </w:div>
    <w:div w:id="576982150">
      <w:bodyDiv w:val="1"/>
      <w:marLeft w:val="0"/>
      <w:marRight w:val="0"/>
      <w:marTop w:val="0"/>
      <w:marBottom w:val="0"/>
      <w:divBdr>
        <w:top w:val="none" w:sz="0" w:space="0" w:color="auto"/>
        <w:left w:val="none" w:sz="0" w:space="0" w:color="auto"/>
        <w:bottom w:val="none" w:sz="0" w:space="0" w:color="auto"/>
        <w:right w:val="none" w:sz="0" w:space="0" w:color="auto"/>
      </w:divBdr>
    </w:div>
    <w:div w:id="578947480">
      <w:bodyDiv w:val="1"/>
      <w:marLeft w:val="0"/>
      <w:marRight w:val="0"/>
      <w:marTop w:val="0"/>
      <w:marBottom w:val="0"/>
      <w:divBdr>
        <w:top w:val="none" w:sz="0" w:space="0" w:color="auto"/>
        <w:left w:val="none" w:sz="0" w:space="0" w:color="auto"/>
        <w:bottom w:val="none" w:sz="0" w:space="0" w:color="auto"/>
        <w:right w:val="none" w:sz="0" w:space="0" w:color="auto"/>
      </w:divBdr>
    </w:div>
    <w:div w:id="603925724">
      <w:bodyDiv w:val="1"/>
      <w:marLeft w:val="0"/>
      <w:marRight w:val="0"/>
      <w:marTop w:val="0"/>
      <w:marBottom w:val="0"/>
      <w:divBdr>
        <w:top w:val="none" w:sz="0" w:space="0" w:color="auto"/>
        <w:left w:val="none" w:sz="0" w:space="0" w:color="auto"/>
        <w:bottom w:val="none" w:sz="0" w:space="0" w:color="auto"/>
        <w:right w:val="none" w:sz="0" w:space="0" w:color="auto"/>
      </w:divBdr>
    </w:div>
    <w:div w:id="605380826">
      <w:bodyDiv w:val="1"/>
      <w:marLeft w:val="0"/>
      <w:marRight w:val="0"/>
      <w:marTop w:val="0"/>
      <w:marBottom w:val="0"/>
      <w:divBdr>
        <w:top w:val="none" w:sz="0" w:space="0" w:color="auto"/>
        <w:left w:val="none" w:sz="0" w:space="0" w:color="auto"/>
        <w:bottom w:val="none" w:sz="0" w:space="0" w:color="auto"/>
        <w:right w:val="none" w:sz="0" w:space="0" w:color="auto"/>
      </w:divBdr>
    </w:div>
    <w:div w:id="619259240">
      <w:bodyDiv w:val="1"/>
      <w:marLeft w:val="0"/>
      <w:marRight w:val="0"/>
      <w:marTop w:val="0"/>
      <w:marBottom w:val="0"/>
      <w:divBdr>
        <w:top w:val="none" w:sz="0" w:space="0" w:color="auto"/>
        <w:left w:val="none" w:sz="0" w:space="0" w:color="auto"/>
        <w:bottom w:val="none" w:sz="0" w:space="0" w:color="auto"/>
        <w:right w:val="none" w:sz="0" w:space="0" w:color="auto"/>
      </w:divBdr>
    </w:div>
    <w:div w:id="679166330">
      <w:bodyDiv w:val="1"/>
      <w:marLeft w:val="0"/>
      <w:marRight w:val="0"/>
      <w:marTop w:val="0"/>
      <w:marBottom w:val="0"/>
      <w:divBdr>
        <w:top w:val="none" w:sz="0" w:space="0" w:color="auto"/>
        <w:left w:val="none" w:sz="0" w:space="0" w:color="auto"/>
        <w:bottom w:val="none" w:sz="0" w:space="0" w:color="auto"/>
        <w:right w:val="none" w:sz="0" w:space="0" w:color="auto"/>
      </w:divBdr>
    </w:div>
    <w:div w:id="696738844">
      <w:bodyDiv w:val="1"/>
      <w:marLeft w:val="0"/>
      <w:marRight w:val="0"/>
      <w:marTop w:val="0"/>
      <w:marBottom w:val="0"/>
      <w:divBdr>
        <w:top w:val="none" w:sz="0" w:space="0" w:color="auto"/>
        <w:left w:val="none" w:sz="0" w:space="0" w:color="auto"/>
        <w:bottom w:val="none" w:sz="0" w:space="0" w:color="auto"/>
        <w:right w:val="none" w:sz="0" w:space="0" w:color="auto"/>
      </w:divBdr>
    </w:div>
    <w:div w:id="708651508">
      <w:bodyDiv w:val="1"/>
      <w:marLeft w:val="0"/>
      <w:marRight w:val="0"/>
      <w:marTop w:val="0"/>
      <w:marBottom w:val="0"/>
      <w:divBdr>
        <w:top w:val="none" w:sz="0" w:space="0" w:color="auto"/>
        <w:left w:val="none" w:sz="0" w:space="0" w:color="auto"/>
        <w:bottom w:val="none" w:sz="0" w:space="0" w:color="auto"/>
        <w:right w:val="none" w:sz="0" w:space="0" w:color="auto"/>
      </w:divBdr>
    </w:div>
    <w:div w:id="728846020">
      <w:bodyDiv w:val="1"/>
      <w:marLeft w:val="0"/>
      <w:marRight w:val="0"/>
      <w:marTop w:val="0"/>
      <w:marBottom w:val="0"/>
      <w:divBdr>
        <w:top w:val="none" w:sz="0" w:space="0" w:color="auto"/>
        <w:left w:val="none" w:sz="0" w:space="0" w:color="auto"/>
        <w:bottom w:val="none" w:sz="0" w:space="0" w:color="auto"/>
        <w:right w:val="none" w:sz="0" w:space="0" w:color="auto"/>
      </w:divBdr>
    </w:div>
    <w:div w:id="754399142">
      <w:bodyDiv w:val="1"/>
      <w:marLeft w:val="0"/>
      <w:marRight w:val="0"/>
      <w:marTop w:val="0"/>
      <w:marBottom w:val="0"/>
      <w:divBdr>
        <w:top w:val="none" w:sz="0" w:space="0" w:color="auto"/>
        <w:left w:val="none" w:sz="0" w:space="0" w:color="auto"/>
        <w:bottom w:val="none" w:sz="0" w:space="0" w:color="auto"/>
        <w:right w:val="none" w:sz="0" w:space="0" w:color="auto"/>
      </w:divBdr>
    </w:div>
    <w:div w:id="767387842">
      <w:bodyDiv w:val="1"/>
      <w:marLeft w:val="0"/>
      <w:marRight w:val="0"/>
      <w:marTop w:val="0"/>
      <w:marBottom w:val="0"/>
      <w:divBdr>
        <w:top w:val="none" w:sz="0" w:space="0" w:color="auto"/>
        <w:left w:val="none" w:sz="0" w:space="0" w:color="auto"/>
        <w:bottom w:val="none" w:sz="0" w:space="0" w:color="auto"/>
        <w:right w:val="none" w:sz="0" w:space="0" w:color="auto"/>
      </w:divBdr>
    </w:div>
    <w:div w:id="768089919">
      <w:bodyDiv w:val="1"/>
      <w:marLeft w:val="0"/>
      <w:marRight w:val="0"/>
      <w:marTop w:val="0"/>
      <w:marBottom w:val="0"/>
      <w:divBdr>
        <w:top w:val="none" w:sz="0" w:space="0" w:color="auto"/>
        <w:left w:val="none" w:sz="0" w:space="0" w:color="auto"/>
        <w:bottom w:val="none" w:sz="0" w:space="0" w:color="auto"/>
        <w:right w:val="none" w:sz="0" w:space="0" w:color="auto"/>
      </w:divBdr>
    </w:div>
    <w:div w:id="804472230">
      <w:bodyDiv w:val="1"/>
      <w:marLeft w:val="0"/>
      <w:marRight w:val="0"/>
      <w:marTop w:val="0"/>
      <w:marBottom w:val="0"/>
      <w:divBdr>
        <w:top w:val="none" w:sz="0" w:space="0" w:color="auto"/>
        <w:left w:val="none" w:sz="0" w:space="0" w:color="auto"/>
        <w:bottom w:val="none" w:sz="0" w:space="0" w:color="auto"/>
        <w:right w:val="none" w:sz="0" w:space="0" w:color="auto"/>
      </w:divBdr>
      <w:divsChild>
        <w:div w:id="1197043486">
          <w:marLeft w:val="0"/>
          <w:marRight w:val="0"/>
          <w:marTop w:val="0"/>
          <w:marBottom w:val="0"/>
          <w:divBdr>
            <w:top w:val="none" w:sz="0" w:space="0" w:color="auto"/>
            <w:left w:val="none" w:sz="0" w:space="0" w:color="auto"/>
            <w:bottom w:val="none" w:sz="0" w:space="0" w:color="auto"/>
            <w:right w:val="none" w:sz="0" w:space="0" w:color="auto"/>
          </w:divBdr>
          <w:divsChild>
            <w:div w:id="503712477">
              <w:marLeft w:val="0"/>
              <w:marRight w:val="0"/>
              <w:marTop w:val="0"/>
              <w:marBottom w:val="0"/>
              <w:divBdr>
                <w:top w:val="none" w:sz="0" w:space="0" w:color="auto"/>
                <w:left w:val="none" w:sz="0" w:space="0" w:color="auto"/>
                <w:bottom w:val="none" w:sz="0" w:space="0" w:color="auto"/>
                <w:right w:val="none" w:sz="0" w:space="0" w:color="auto"/>
              </w:divBdr>
              <w:divsChild>
                <w:div w:id="190186110">
                  <w:marLeft w:val="0"/>
                  <w:marRight w:val="0"/>
                  <w:marTop w:val="0"/>
                  <w:marBottom w:val="0"/>
                  <w:divBdr>
                    <w:top w:val="none" w:sz="0" w:space="0" w:color="auto"/>
                    <w:left w:val="none" w:sz="0" w:space="0" w:color="auto"/>
                    <w:bottom w:val="none" w:sz="0" w:space="0" w:color="auto"/>
                    <w:right w:val="none" w:sz="0" w:space="0" w:color="auto"/>
                  </w:divBdr>
                  <w:divsChild>
                    <w:div w:id="5813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462349">
          <w:marLeft w:val="0"/>
          <w:marRight w:val="0"/>
          <w:marTop w:val="0"/>
          <w:marBottom w:val="0"/>
          <w:divBdr>
            <w:top w:val="single" w:sz="6" w:space="0" w:color="D4D7D9"/>
            <w:left w:val="none" w:sz="0" w:space="0" w:color="auto"/>
            <w:bottom w:val="none" w:sz="0" w:space="0" w:color="auto"/>
            <w:right w:val="none" w:sz="0" w:space="0" w:color="auto"/>
          </w:divBdr>
          <w:divsChild>
            <w:div w:id="990140198">
              <w:marLeft w:val="0"/>
              <w:marRight w:val="0"/>
              <w:marTop w:val="0"/>
              <w:marBottom w:val="0"/>
              <w:divBdr>
                <w:top w:val="none" w:sz="0" w:space="0" w:color="auto"/>
                <w:left w:val="none" w:sz="0" w:space="0" w:color="auto"/>
                <w:bottom w:val="none" w:sz="0" w:space="0" w:color="auto"/>
                <w:right w:val="none" w:sz="0" w:space="0" w:color="auto"/>
              </w:divBdr>
              <w:divsChild>
                <w:div w:id="2046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83321">
      <w:bodyDiv w:val="1"/>
      <w:marLeft w:val="0"/>
      <w:marRight w:val="0"/>
      <w:marTop w:val="0"/>
      <w:marBottom w:val="0"/>
      <w:divBdr>
        <w:top w:val="none" w:sz="0" w:space="0" w:color="auto"/>
        <w:left w:val="none" w:sz="0" w:space="0" w:color="auto"/>
        <w:bottom w:val="none" w:sz="0" w:space="0" w:color="auto"/>
        <w:right w:val="none" w:sz="0" w:space="0" w:color="auto"/>
      </w:divBdr>
    </w:div>
    <w:div w:id="843864257">
      <w:bodyDiv w:val="1"/>
      <w:marLeft w:val="0"/>
      <w:marRight w:val="0"/>
      <w:marTop w:val="0"/>
      <w:marBottom w:val="0"/>
      <w:divBdr>
        <w:top w:val="none" w:sz="0" w:space="0" w:color="auto"/>
        <w:left w:val="none" w:sz="0" w:space="0" w:color="auto"/>
        <w:bottom w:val="none" w:sz="0" w:space="0" w:color="auto"/>
        <w:right w:val="none" w:sz="0" w:space="0" w:color="auto"/>
      </w:divBdr>
    </w:div>
    <w:div w:id="853881246">
      <w:bodyDiv w:val="1"/>
      <w:marLeft w:val="0"/>
      <w:marRight w:val="0"/>
      <w:marTop w:val="0"/>
      <w:marBottom w:val="0"/>
      <w:divBdr>
        <w:top w:val="none" w:sz="0" w:space="0" w:color="auto"/>
        <w:left w:val="none" w:sz="0" w:space="0" w:color="auto"/>
        <w:bottom w:val="none" w:sz="0" w:space="0" w:color="auto"/>
        <w:right w:val="none" w:sz="0" w:space="0" w:color="auto"/>
      </w:divBdr>
    </w:div>
    <w:div w:id="936595855">
      <w:bodyDiv w:val="1"/>
      <w:marLeft w:val="0"/>
      <w:marRight w:val="0"/>
      <w:marTop w:val="0"/>
      <w:marBottom w:val="0"/>
      <w:divBdr>
        <w:top w:val="none" w:sz="0" w:space="0" w:color="auto"/>
        <w:left w:val="none" w:sz="0" w:space="0" w:color="auto"/>
        <w:bottom w:val="none" w:sz="0" w:space="0" w:color="auto"/>
        <w:right w:val="none" w:sz="0" w:space="0" w:color="auto"/>
      </w:divBdr>
    </w:div>
    <w:div w:id="940573644">
      <w:bodyDiv w:val="1"/>
      <w:marLeft w:val="0"/>
      <w:marRight w:val="0"/>
      <w:marTop w:val="0"/>
      <w:marBottom w:val="0"/>
      <w:divBdr>
        <w:top w:val="none" w:sz="0" w:space="0" w:color="auto"/>
        <w:left w:val="none" w:sz="0" w:space="0" w:color="auto"/>
        <w:bottom w:val="none" w:sz="0" w:space="0" w:color="auto"/>
        <w:right w:val="none" w:sz="0" w:space="0" w:color="auto"/>
      </w:divBdr>
    </w:div>
    <w:div w:id="959529996">
      <w:bodyDiv w:val="1"/>
      <w:marLeft w:val="0"/>
      <w:marRight w:val="0"/>
      <w:marTop w:val="0"/>
      <w:marBottom w:val="0"/>
      <w:divBdr>
        <w:top w:val="none" w:sz="0" w:space="0" w:color="auto"/>
        <w:left w:val="none" w:sz="0" w:space="0" w:color="auto"/>
        <w:bottom w:val="none" w:sz="0" w:space="0" w:color="auto"/>
        <w:right w:val="none" w:sz="0" w:space="0" w:color="auto"/>
      </w:divBdr>
    </w:div>
    <w:div w:id="982465621">
      <w:bodyDiv w:val="1"/>
      <w:marLeft w:val="0"/>
      <w:marRight w:val="0"/>
      <w:marTop w:val="0"/>
      <w:marBottom w:val="0"/>
      <w:divBdr>
        <w:top w:val="none" w:sz="0" w:space="0" w:color="auto"/>
        <w:left w:val="none" w:sz="0" w:space="0" w:color="auto"/>
        <w:bottom w:val="none" w:sz="0" w:space="0" w:color="auto"/>
        <w:right w:val="none" w:sz="0" w:space="0" w:color="auto"/>
      </w:divBdr>
    </w:div>
    <w:div w:id="1002077961">
      <w:bodyDiv w:val="1"/>
      <w:marLeft w:val="0"/>
      <w:marRight w:val="0"/>
      <w:marTop w:val="0"/>
      <w:marBottom w:val="0"/>
      <w:divBdr>
        <w:top w:val="none" w:sz="0" w:space="0" w:color="auto"/>
        <w:left w:val="none" w:sz="0" w:space="0" w:color="auto"/>
        <w:bottom w:val="none" w:sz="0" w:space="0" w:color="auto"/>
        <w:right w:val="none" w:sz="0" w:space="0" w:color="auto"/>
      </w:divBdr>
    </w:div>
    <w:div w:id="1044330024">
      <w:bodyDiv w:val="1"/>
      <w:marLeft w:val="0"/>
      <w:marRight w:val="0"/>
      <w:marTop w:val="0"/>
      <w:marBottom w:val="0"/>
      <w:divBdr>
        <w:top w:val="none" w:sz="0" w:space="0" w:color="auto"/>
        <w:left w:val="none" w:sz="0" w:space="0" w:color="auto"/>
        <w:bottom w:val="none" w:sz="0" w:space="0" w:color="auto"/>
        <w:right w:val="none" w:sz="0" w:space="0" w:color="auto"/>
      </w:divBdr>
    </w:div>
    <w:div w:id="1077282385">
      <w:bodyDiv w:val="1"/>
      <w:marLeft w:val="0"/>
      <w:marRight w:val="0"/>
      <w:marTop w:val="0"/>
      <w:marBottom w:val="0"/>
      <w:divBdr>
        <w:top w:val="none" w:sz="0" w:space="0" w:color="auto"/>
        <w:left w:val="none" w:sz="0" w:space="0" w:color="auto"/>
        <w:bottom w:val="none" w:sz="0" w:space="0" w:color="auto"/>
        <w:right w:val="none" w:sz="0" w:space="0" w:color="auto"/>
      </w:divBdr>
    </w:div>
    <w:div w:id="1085296597">
      <w:bodyDiv w:val="1"/>
      <w:marLeft w:val="0"/>
      <w:marRight w:val="0"/>
      <w:marTop w:val="0"/>
      <w:marBottom w:val="0"/>
      <w:divBdr>
        <w:top w:val="none" w:sz="0" w:space="0" w:color="auto"/>
        <w:left w:val="none" w:sz="0" w:space="0" w:color="auto"/>
        <w:bottom w:val="none" w:sz="0" w:space="0" w:color="auto"/>
        <w:right w:val="none" w:sz="0" w:space="0" w:color="auto"/>
      </w:divBdr>
    </w:div>
    <w:div w:id="1099134806">
      <w:bodyDiv w:val="1"/>
      <w:marLeft w:val="0"/>
      <w:marRight w:val="0"/>
      <w:marTop w:val="0"/>
      <w:marBottom w:val="0"/>
      <w:divBdr>
        <w:top w:val="none" w:sz="0" w:space="0" w:color="auto"/>
        <w:left w:val="none" w:sz="0" w:space="0" w:color="auto"/>
        <w:bottom w:val="none" w:sz="0" w:space="0" w:color="auto"/>
        <w:right w:val="none" w:sz="0" w:space="0" w:color="auto"/>
      </w:divBdr>
    </w:div>
    <w:div w:id="1118599750">
      <w:bodyDiv w:val="1"/>
      <w:marLeft w:val="0"/>
      <w:marRight w:val="0"/>
      <w:marTop w:val="0"/>
      <w:marBottom w:val="0"/>
      <w:divBdr>
        <w:top w:val="none" w:sz="0" w:space="0" w:color="auto"/>
        <w:left w:val="none" w:sz="0" w:space="0" w:color="auto"/>
        <w:bottom w:val="none" w:sz="0" w:space="0" w:color="auto"/>
        <w:right w:val="none" w:sz="0" w:space="0" w:color="auto"/>
      </w:divBdr>
    </w:div>
    <w:div w:id="1131098279">
      <w:bodyDiv w:val="1"/>
      <w:marLeft w:val="0"/>
      <w:marRight w:val="0"/>
      <w:marTop w:val="0"/>
      <w:marBottom w:val="0"/>
      <w:divBdr>
        <w:top w:val="none" w:sz="0" w:space="0" w:color="auto"/>
        <w:left w:val="none" w:sz="0" w:space="0" w:color="auto"/>
        <w:bottom w:val="none" w:sz="0" w:space="0" w:color="auto"/>
        <w:right w:val="none" w:sz="0" w:space="0" w:color="auto"/>
      </w:divBdr>
    </w:div>
    <w:div w:id="1143347945">
      <w:bodyDiv w:val="1"/>
      <w:marLeft w:val="0"/>
      <w:marRight w:val="0"/>
      <w:marTop w:val="0"/>
      <w:marBottom w:val="0"/>
      <w:divBdr>
        <w:top w:val="none" w:sz="0" w:space="0" w:color="auto"/>
        <w:left w:val="none" w:sz="0" w:space="0" w:color="auto"/>
        <w:bottom w:val="none" w:sz="0" w:space="0" w:color="auto"/>
        <w:right w:val="none" w:sz="0" w:space="0" w:color="auto"/>
      </w:divBdr>
    </w:div>
    <w:div w:id="1218976376">
      <w:bodyDiv w:val="1"/>
      <w:marLeft w:val="0"/>
      <w:marRight w:val="0"/>
      <w:marTop w:val="0"/>
      <w:marBottom w:val="0"/>
      <w:divBdr>
        <w:top w:val="none" w:sz="0" w:space="0" w:color="auto"/>
        <w:left w:val="none" w:sz="0" w:space="0" w:color="auto"/>
        <w:bottom w:val="none" w:sz="0" w:space="0" w:color="auto"/>
        <w:right w:val="none" w:sz="0" w:space="0" w:color="auto"/>
      </w:divBdr>
    </w:div>
    <w:div w:id="1241521343">
      <w:bodyDiv w:val="1"/>
      <w:marLeft w:val="0"/>
      <w:marRight w:val="0"/>
      <w:marTop w:val="0"/>
      <w:marBottom w:val="0"/>
      <w:divBdr>
        <w:top w:val="none" w:sz="0" w:space="0" w:color="auto"/>
        <w:left w:val="none" w:sz="0" w:space="0" w:color="auto"/>
        <w:bottom w:val="none" w:sz="0" w:space="0" w:color="auto"/>
        <w:right w:val="none" w:sz="0" w:space="0" w:color="auto"/>
      </w:divBdr>
    </w:div>
    <w:div w:id="1265500859">
      <w:bodyDiv w:val="1"/>
      <w:marLeft w:val="0"/>
      <w:marRight w:val="0"/>
      <w:marTop w:val="0"/>
      <w:marBottom w:val="0"/>
      <w:divBdr>
        <w:top w:val="none" w:sz="0" w:space="0" w:color="auto"/>
        <w:left w:val="none" w:sz="0" w:space="0" w:color="auto"/>
        <w:bottom w:val="none" w:sz="0" w:space="0" w:color="auto"/>
        <w:right w:val="none" w:sz="0" w:space="0" w:color="auto"/>
      </w:divBdr>
    </w:div>
    <w:div w:id="1294754509">
      <w:bodyDiv w:val="1"/>
      <w:marLeft w:val="0"/>
      <w:marRight w:val="0"/>
      <w:marTop w:val="0"/>
      <w:marBottom w:val="0"/>
      <w:divBdr>
        <w:top w:val="none" w:sz="0" w:space="0" w:color="auto"/>
        <w:left w:val="none" w:sz="0" w:space="0" w:color="auto"/>
        <w:bottom w:val="none" w:sz="0" w:space="0" w:color="auto"/>
        <w:right w:val="none" w:sz="0" w:space="0" w:color="auto"/>
      </w:divBdr>
    </w:div>
    <w:div w:id="1348555177">
      <w:bodyDiv w:val="1"/>
      <w:marLeft w:val="0"/>
      <w:marRight w:val="0"/>
      <w:marTop w:val="0"/>
      <w:marBottom w:val="0"/>
      <w:divBdr>
        <w:top w:val="none" w:sz="0" w:space="0" w:color="auto"/>
        <w:left w:val="none" w:sz="0" w:space="0" w:color="auto"/>
        <w:bottom w:val="none" w:sz="0" w:space="0" w:color="auto"/>
        <w:right w:val="none" w:sz="0" w:space="0" w:color="auto"/>
      </w:divBdr>
    </w:div>
    <w:div w:id="1360741547">
      <w:bodyDiv w:val="1"/>
      <w:marLeft w:val="0"/>
      <w:marRight w:val="0"/>
      <w:marTop w:val="0"/>
      <w:marBottom w:val="0"/>
      <w:divBdr>
        <w:top w:val="none" w:sz="0" w:space="0" w:color="auto"/>
        <w:left w:val="none" w:sz="0" w:space="0" w:color="auto"/>
        <w:bottom w:val="none" w:sz="0" w:space="0" w:color="auto"/>
        <w:right w:val="none" w:sz="0" w:space="0" w:color="auto"/>
      </w:divBdr>
    </w:div>
    <w:div w:id="1417825173">
      <w:bodyDiv w:val="1"/>
      <w:marLeft w:val="0"/>
      <w:marRight w:val="0"/>
      <w:marTop w:val="0"/>
      <w:marBottom w:val="0"/>
      <w:divBdr>
        <w:top w:val="none" w:sz="0" w:space="0" w:color="auto"/>
        <w:left w:val="none" w:sz="0" w:space="0" w:color="auto"/>
        <w:bottom w:val="none" w:sz="0" w:space="0" w:color="auto"/>
        <w:right w:val="none" w:sz="0" w:space="0" w:color="auto"/>
      </w:divBdr>
    </w:div>
    <w:div w:id="1475756351">
      <w:bodyDiv w:val="1"/>
      <w:marLeft w:val="0"/>
      <w:marRight w:val="0"/>
      <w:marTop w:val="0"/>
      <w:marBottom w:val="0"/>
      <w:divBdr>
        <w:top w:val="none" w:sz="0" w:space="0" w:color="auto"/>
        <w:left w:val="none" w:sz="0" w:space="0" w:color="auto"/>
        <w:bottom w:val="none" w:sz="0" w:space="0" w:color="auto"/>
        <w:right w:val="none" w:sz="0" w:space="0" w:color="auto"/>
      </w:divBdr>
    </w:div>
    <w:div w:id="1479953856">
      <w:bodyDiv w:val="1"/>
      <w:marLeft w:val="0"/>
      <w:marRight w:val="0"/>
      <w:marTop w:val="0"/>
      <w:marBottom w:val="0"/>
      <w:divBdr>
        <w:top w:val="none" w:sz="0" w:space="0" w:color="auto"/>
        <w:left w:val="none" w:sz="0" w:space="0" w:color="auto"/>
        <w:bottom w:val="none" w:sz="0" w:space="0" w:color="auto"/>
        <w:right w:val="none" w:sz="0" w:space="0" w:color="auto"/>
      </w:divBdr>
    </w:div>
    <w:div w:id="1494685586">
      <w:bodyDiv w:val="1"/>
      <w:marLeft w:val="0"/>
      <w:marRight w:val="0"/>
      <w:marTop w:val="0"/>
      <w:marBottom w:val="0"/>
      <w:divBdr>
        <w:top w:val="none" w:sz="0" w:space="0" w:color="auto"/>
        <w:left w:val="none" w:sz="0" w:space="0" w:color="auto"/>
        <w:bottom w:val="none" w:sz="0" w:space="0" w:color="auto"/>
        <w:right w:val="none" w:sz="0" w:space="0" w:color="auto"/>
      </w:divBdr>
    </w:div>
    <w:div w:id="1501193368">
      <w:bodyDiv w:val="1"/>
      <w:marLeft w:val="0"/>
      <w:marRight w:val="0"/>
      <w:marTop w:val="0"/>
      <w:marBottom w:val="0"/>
      <w:divBdr>
        <w:top w:val="none" w:sz="0" w:space="0" w:color="auto"/>
        <w:left w:val="none" w:sz="0" w:space="0" w:color="auto"/>
        <w:bottom w:val="none" w:sz="0" w:space="0" w:color="auto"/>
        <w:right w:val="none" w:sz="0" w:space="0" w:color="auto"/>
      </w:divBdr>
    </w:div>
    <w:div w:id="1541164044">
      <w:bodyDiv w:val="1"/>
      <w:marLeft w:val="0"/>
      <w:marRight w:val="0"/>
      <w:marTop w:val="0"/>
      <w:marBottom w:val="0"/>
      <w:divBdr>
        <w:top w:val="none" w:sz="0" w:space="0" w:color="auto"/>
        <w:left w:val="none" w:sz="0" w:space="0" w:color="auto"/>
        <w:bottom w:val="none" w:sz="0" w:space="0" w:color="auto"/>
        <w:right w:val="none" w:sz="0" w:space="0" w:color="auto"/>
      </w:divBdr>
    </w:div>
    <w:div w:id="1584604459">
      <w:bodyDiv w:val="1"/>
      <w:marLeft w:val="0"/>
      <w:marRight w:val="0"/>
      <w:marTop w:val="0"/>
      <w:marBottom w:val="0"/>
      <w:divBdr>
        <w:top w:val="none" w:sz="0" w:space="0" w:color="auto"/>
        <w:left w:val="none" w:sz="0" w:space="0" w:color="auto"/>
        <w:bottom w:val="none" w:sz="0" w:space="0" w:color="auto"/>
        <w:right w:val="none" w:sz="0" w:space="0" w:color="auto"/>
      </w:divBdr>
    </w:div>
    <w:div w:id="1587108366">
      <w:bodyDiv w:val="1"/>
      <w:marLeft w:val="0"/>
      <w:marRight w:val="0"/>
      <w:marTop w:val="0"/>
      <w:marBottom w:val="0"/>
      <w:divBdr>
        <w:top w:val="none" w:sz="0" w:space="0" w:color="auto"/>
        <w:left w:val="none" w:sz="0" w:space="0" w:color="auto"/>
        <w:bottom w:val="none" w:sz="0" w:space="0" w:color="auto"/>
        <w:right w:val="none" w:sz="0" w:space="0" w:color="auto"/>
      </w:divBdr>
    </w:div>
    <w:div w:id="1649941736">
      <w:bodyDiv w:val="1"/>
      <w:marLeft w:val="0"/>
      <w:marRight w:val="0"/>
      <w:marTop w:val="0"/>
      <w:marBottom w:val="0"/>
      <w:divBdr>
        <w:top w:val="none" w:sz="0" w:space="0" w:color="auto"/>
        <w:left w:val="none" w:sz="0" w:space="0" w:color="auto"/>
        <w:bottom w:val="none" w:sz="0" w:space="0" w:color="auto"/>
        <w:right w:val="none" w:sz="0" w:space="0" w:color="auto"/>
      </w:divBdr>
    </w:div>
    <w:div w:id="1680887779">
      <w:bodyDiv w:val="1"/>
      <w:marLeft w:val="0"/>
      <w:marRight w:val="0"/>
      <w:marTop w:val="0"/>
      <w:marBottom w:val="0"/>
      <w:divBdr>
        <w:top w:val="none" w:sz="0" w:space="0" w:color="auto"/>
        <w:left w:val="none" w:sz="0" w:space="0" w:color="auto"/>
        <w:bottom w:val="none" w:sz="0" w:space="0" w:color="auto"/>
        <w:right w:val="none" w:sz="0" w:space="0" w:color="auto"/>
      </w:divBdr>
    </w:div>
    <w:div w:id="1777217535">
      <w:bodyDiv w:val="1"/>
      <w:marLeft w:val="0"/>
      <w:marRight w:val="0"/>
      <w:marTop w:val="0"/>
      <w:marBottom w:val="0"/>
      <w:divBdr>
        <w:top w:val="none" w:sz="0" w:space="0" w:color="auto"/>
        <w:left w:val="none" w:sz="0" w:space="0" w:color="auto"/>
        <w:bottom w:val="none" w:sz="0" w:space="0" w:color="auto"/>
        <w:right w:val="none" w:sz="0" w:space="0" w:color="auto"/>
      </w:divBdr>
    </w:div>
    <w:div w:id="1795320705">
      <w:bodyDiv w:val="1"/>
      <w:marLeft w:val="0"/>
      <w:marRight w:val="0"/>
      <w:marTop w:val="0"/>
      <w:marBottom w:val="0"/>
      <w:divBdr>
        <w:top w:val="none" w:sz="0" w:space="0" w:color="auto"/>
        <w:left w:val="none" w:sz="0" w:space="0" w:color="auto"/>
        <w:bottom w:val="none" w:sz="0" w:space="0" w:color="auto"/>
        <w:right w:val="none" w:sz="0" w:space="0" w:color="auto"/>
      </w:divBdr>
    </w:div>
    <w:div w:id="1800411926">
      <w:bodyDiv w:val="1"/>
      <w:marLeft w:val="0"/>
      <w:marRight w:val="0"/>
      <w:marTop w:val="0"/>
      <w:marBottom w:val="0"/>
      <w:divBdr>
        <w:top w:val="none" w:sz="0" w:space="0" w:color="auto"/>
        <w:left w:val="none" w:sz="0" w:space="0" w:color="auto"/>
        <w:bottom w:val="none" w:sz="0" w:space="0" w:color="auto"/>
        <w:right w:val="none" w:sz="0" w:space="0" w:color="auto"/>
      </w:divBdr>
    </w:div>
    <w:div w:id="1821384122">
      <w:bodyDiv w:val="1"/>
      <w:marLeft w:val="0"/>
      <w:marRight w:val="0"/>
      <w:marTop w:val="0"/>
      <w:marBottom w:val="0"/>
      <w:divBdr>
        <w:top w:val="none" w:sz="0" w:space="0" w:color="auto"/>
        <w:left w:val="none" w:sz="0" w:space="0" w:color="auto"/>
        <w:bottom w:val="none" w:sz="0" w:space="0" w:color="auto"/>
        <w:right w:val="none" w:sz="0" w:space="0" w:color="auto"/>
      </w:divBdr>
      <w:divsChild>
        <w:div w:id="551312933">
          <w:marLeft w:val="0"/>
          <w:marRight w:val="0"/>
          <w:marTop w:val="0"/>
          <w:marBottom w:val="0"/>
          <w:divBdr>
            <w:top w:val="none" w:sz="0" w:space="0" w:color="auto"/>
            <w:left w:val="none" w:sz="0" w:space="0" w:color="auto"/>
            <w:bottom w:val="none" w:sz="0" w:space="0" w:color="auto"/>
            <w:right w:val="none" w:sz="0" w:space="0" w:color="auto"/>
          </w:divBdr>
          <w:divsChild>
            <w:div w:id="172377867">
              <w:marLeft w:val="0"/>
              <w:marRight w:val="0"/>
              <w:marTop w:val="0"/>
              <w:marBottom w:val="0"/>
              <w:divBdr>
                <w:top w:val="none" w:sz="0" w:space="0" w:color="auto"/>
                <w:left w:val="none" w:sz="0" w:space="0" w:color="auto"/>
                <w:bottom w:val="none" w:sz="0" w:space="0" w:color="auto"/>
                <w:right w:val="none" w:sz="0" w:space="0" w:color="auto"/>
              </w:divBdr>
              <w:divsChild>
                <w:div w:id="1627195499">
                  <w:marLeft w:val="0"/>
                  <w:marRight w:val="0"/>
                  <w:marTop w:val="0"/>
                  <w:marBottom w:val="0"/>
                  <w:divBdr>
                    <w:top w:val="none" w:sz="0" w:space="0" w:color="auto"/>
                    <w:left w:val="none" w:sz="0" w:space="0" w:color="auto"/>
                    <w:bottom w:val="none" w:sz="0" w:space="0" w:color="auto"/>
                    <w:right w:val="none" w:sz="0" w:space="0" w:color="auto"/>
                  </w:divBdr>
                  <w:divsChild>
                    <w:div w:id="6106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957899">
          <w:marLeft w:val="0"/>
          <w:marRight w:val="0"/>
          <w:marTop w:val="0"/>
          <w:marBottom w:val="0"/>
          <w:divBdr>
            <w:top w:val="single" w:sz="6" w:space="0" w:color="D4D7D9"/>
            <w:left w:val="none" w:sz="0" w:space="0" w:color="auto"/>
            <w:bottom w:val="none" w:sz="0" w:space="0" w:color="auto"/>
            <w:right w:val="none" w:sz="0" w:space="0" w:color="auto"/>
          </w:divBdr>
          <w:divsChild>
            <w:div w:id="1038122422">
              <w:marLeft w:val="0"/>
              <w:marRight w:val="0"/>
              <w:marTop w:val="0"/>
              <w:marBottom w:val="0"/>
              <w:divBdr>
                <w:top w:val="none" w:sz="0" w:space="0" w:color="auto"/>
                <w:left w:val="none" w:sz="0" w:space="0" w:color="auto"/>
                <w:bottom w:val="none" w:sz="0" w:space="0" w:color="auto"/>
                <w:right w:val="none" w:sz="0" w:space="0" w:color="auto"/>
              </w:divBdr>
              <w:divsChild>
                <w:div w:id="6110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27190">
      <w:bodyDiv w:val="1"/>
      <w:marLeft w:val="0"/>
      <w:marRight w:val="0"/>
      <w:marTop w:val="0"/>
      <w:marBottom w:val="0"/>
      <w:divBdr>
        <w:top w:val="none" w:sz="0" w:space="0" w:color="auto"/>
        <w:left w:val="none" w:sz="0" w:space="0" w:color="auto"/>
        <w:bottom w:val="none" w:sz="0" w:space="0" w:color="auto"/>
        <w:right w:val="none" w:sz="0" w:space="0" w:color="auto"/>
      </w:divBdr>
    </w:div>
    <w:div w:id="1930574447">
      <w:bodyDiv w:val="1"/>
      <w:marLeft w:val="0"/>
      <w:marRight w:val="0"/>
      <w:marTop w:val="0"/>
      <w:marBottom w:val="0"/>
      <w:divBdr>
        <w:top w:val="none" w:sz="0" w:space="0" w:color="auto"/>
        <w:left w:val="none" w:sz="0" w:space="0" w:color="auto"/>
        <w:bottom w:val="none" w:sz="0" w:space="0" w:color="auto"/>
        <w:right w:val="none" w:sz="0" w:space="0" w:color="auto"/>
      </w:divBdr>
    </w:div>
    <w:div w:id="2011447600">
      <w:bodyDiv w:val="1"/>
      <w:marLeft w:val="0"/>
      <w:marRight w:val="0"/>
      <w:marTop w:val="0"/>
      <w:marBottom w:val="0"/>
      <w:divBdr>
        <w:top w:val="none" w:sz="0" w:space="0" w:color="auto"/>
        <w:left w:val="none" w:sz="0" w:space="0" w:color="auto"/>
        <w:bottom w:val="none" w:sz="0" w:space="0" w:color="auto"/>
        <w:right w:val="none" w:sz="0" w:space="0" w:color="auto"/>
      </w:divBdr>
    </w:div>
    <w:div w:id="2041974925">
      <w:bodyDiv w:val="1"/>
      <w:marLeft w:val="0"/>
      <w:marRight w:val="0"/>
      <w:marTop w:val="0"/>
      <w:marBottom w:val="0"/>
      <w:divBdr>
        <w:top w:val="none" w:sz="0" w:space="0" w:color="auto"/>
        <w:left w:val="none" w:sz="0" w:space="0" w:color="auto"/>
        <w:bottom w:val="none" w:sz="0" w:space="0" w:color="auto"/>
        <w:right w:val="none" w:sz="0" w:space="0" w:color="auto"/>
      </w:divBdr>
    </w:div>
    <w:div w:id="21283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unityonline.org.uk/" TargetMode="External"/><Relationship Id="rId18" Type="http://schemas.openxmlformats.org/officeDocument/2006/relationships/hyperlink" Target="mailto:cllrajohnston@testvalley.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canmail.trustwave.com/?c=17268&amp;d=0Ln138dSDvtiSJcfk8ozhm7D8IfopaVJCnzA8wHQfg&amp;s=200&amp;u=https%3a%2f%2ftinyurl%2ecom%2fyat293qp" TargetMode="External"/><Relationship Id="rId17" Type="http://schemas.openxmlformats.org/officeDocument/2006/relationships/hyperlink" Target="mailto:cllrijeffrey@testvalley.gov.uk"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anmail.trustwave.com/?c=17268&amp;d=wYub34EFpo85arNYwXaPRDY-VrH8FFdSrbGPLAtHFA&amp;s=200&amp;u=https%3a%2f%2ftestvalley%2eus20%2elist-manage%2ecom%2ftrack%2fclick%3fu%3d665ea61e9b50f31d900a12e7e%26id%3d5e988100ca%26e%3dcc7639e8e7" TargetMode="External"/><Relationship Id="rId5" Type="http://schemas.openxmlformats.org/officeDocument/2006/relationships/webSettings" Target="webSettings.xml"/><Relationship Id="rId15" Type="http://schemas.openxmlformats.org/officeDocument/2006/relationships/hyperlink" Target="mailto:icolley@testvalley.gov.uk" TargetMode="External"/><Relationship Id="rId10" Type="http://schemas.openxmlformats.org/officeDocument/2006/relationships/image" Target="media/image3.jpeg"/><Relationship Id="rId19" Type="http://schemas.openxmlformats.org/officeDocument/2006/relationships/hyperlink" Target="mailto:cllrtward@testvalley.gov.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ken.tymms@unity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E5F37-57FD-49B7-8D59-3F07AC6E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Ward</dc:creator>
  <cp:keywords/>
  <dc:description/>
  <cp:lastModifiedBy>Gail Foster</cp:lastModifiedBy>
  <cp:revision>2</cp:revision>
  <dcterms:created xsi:type="dcterms:W3CDTF">2020-11-02T16:38:00Z</dcterms:created>
  <dcterms:modified xsi:type="dcterms:W3CDTF">2020-11-02T16:38:00Z</dcterms:modified>
</cp:coreProperties>
</file>