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 xml:space="preserve">THE WHITE SWAN WIGHILL ON WEDNESDAY </w:t>
      </w:r>
      <w:r>
        <w:rPr>
          <w:b/>
          <w:sz w:val="32"/>
          <w:szCs w:val="32"/>
        </w:rPr>
        <w:t>2</w:t>
      </w:r>
      <w:r>
        <w:rPr>
          <w:b/>
          <w:sz w:val="32"/>
          <w:szCs w:val="32"/>
        </w:rPr>
        <w:t xml:space="preserve">3 </w:t>
      </w:r>
      <w:r>
        <w:rPr>
          <w:b/>
          <w:sz w:val="32"/>
          <w:szCs w:val="32"/>
        </w:rPr>
        <w:t>MARCH</w:t>
      </w:r>
      <w:r>
        <w:rPr>
          <w:b/>
          <w:sz w:val="32"/>
          <w:szCs w:val="32"/>
        </w:rPr>
        <w:t xml:space="preserve"> 2016</w:t>
      </w:r>
    </w:p>
    <w:p>
      <w:pPr>
        <w:pStyle w:val="Normal"/>
        <w:spacing w:before="0" w:after="0"/>
        <w:jc w:val="both"/>
        <w:rPr>
          <w:b/>
          <w:b/>
          <w:sz w:val="24"/>
          <w:szCs w:val="24"/>
          <w:u w:val="single"/>
        </w:rPr>
      </w:pPr>
      <w:r>
        <w:rPr>
          <w:b/>
          <w:sz w:val="24"/>
          <w:szCs w:val="24"/>
          <w:u w:val="single"/>
        </w:rPr>
        <w:t>Present:</w:t>
      </w:r>
    </w:p>
    <w:p>
      <w:pPr>
        <w:pStyle w:val="Normal"/>
        <w:spacing w:before="0" w:after="0"/>
        <w:jc w:val="both"/>
        <w:rPr/>
      </w:pPr>
      <w:r>
        <w:rPr>
          <w:b/>
          <w:sz w:val="24"/>
          <w:szCs w:val="24"/>
        </w:rPr>
        <w:t>Councillors:</w:t>
      </w:r>
      <w:r>
        <w:rPr>
          <w:sz w:val="24"/>
          <w:szCs w:val="24"/>
        </w:rPr>
        <w:t xml:space="preserve"> Mr </w:t>
      </w:r>
      <w:r>
        <w:rPr>
          <w:sz w:val="24"/>
          <w:szCs w:val="24"/>
        </w:rPr>
        <w:t xml:space="preserve">R Parkin (Chairman), </w:t>
      </w:r>
      <w:r>
        <w:rPr>
          <w:sz w:val="24"/>
          <w:szCs w:val="24"/>
        </w:rPr>
        <w:t>S Oates, Mr A Roberts, Mr</w:t>
      </w:r>
      <w:r>
        <w:rPr>
          <w:sz w:val="24"/>
          <w:szCs w:val="24"/>
        </w:rPr>
        <w:t>s M Redfearn</w:t>
      </w:r>
    </w:p>
    <w:p>
      <w:pPr>
        <w:pStyle w:val="Normal"/>
        <w:spacing w:before="0" w:after="0"/>
        <w:jc w:val="both"/>
        <w:rPr>
          <w:sz w:val="24"/>
          <w:szCs w:val="24"/>
        </w:rPr>
      </w:pPr>
      <w:r>
        <w:rPr>
          <w:sz w:val="24"/>
          <w:szCs w:val="24"/>
        </w:rPr>
        <w:t xml:space="preserve">Mr L T I Grant (Clerk/RFO)  </w:t>
      </w:r>
    </w:p>
    <w:p>
      <w:pPr>
        <w:pStyle w:val="Normal"/>
        <w:spacing w:before="0" w:after="0"/>
        <w:jc w:val="both"/>
        <w:rPr/>
      </w:pPr>
      <w:r>
        <w:rPr>
          <w:b/>
          <w:sz w:val="24"/>
          <w:szCs w:val="24"/>
        </w:rPr>
        <w:t xml:space="preserve">                                                                                                                                            </w:t>
      </w:r>
    </w:p>
    <w:p>
      <w:pPr>
        <w:pStyle w:val="Normal"/>
        <w:spacing w:before="0" w:after="0"/>
        <w:jc w:val="both"/>
        <w:rPr>
          <w:sz w:val="24"/>
          <w:szCs w:val="24"/>
        </w:rPr>
      </w:pPr>
      <w:r>
        <w:rPr>
          <w:sz w:val="24"/>
          <w:szCs w:val="24"/>
        </w:rPr>
        <w:t>Action</w:t>
      </w:r>
    </w:p>
    <w:tbl>
      <w:tblPr>
        <w:tblStyle w:val="TableGrid"/>
        <w:tblW w:w="9322" w:type="dxa"/>
        <w:jc w:val="left"/>
        <w:tblInd w:w="0" w:type="dxa"/>
        <w:tblCellMar>
          <w:top w:w="0" w:type="dxa"/>
          <w:left w:w="108" w:type="dxa"/>
          <w:bottom w:w="0" w:type="dxa"/>
          <w:right w:w="108" w:type="dxa"/>
        </w:tblCellMar>
        <w:tblLook w:firstRow="1" w:noVBand="1" w:lastRow="0" w:firstColumn="1" w:lastColumn="0" w:noHBand="0" w:val="04a0"/>
      </w:tblPr>
      <w:tblGrid>
        <w:gridCol w:w="916"/>
        <w:gridCol w:w="7581"/>
        <w:gridCol w:w="825"/>
      </w:tblGrid>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1.</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 xml:space="preserve">Cllrs Mr </w:t>
            </w:r>
            <w:r>
              <w:rPr>
                <w:sz w:val="24"/>
                <w:szCs w:val="24"/>
              </w:rPr>
              <w:t>N Walne</w:t>
            </w:r>
          </w:p>
          <w:p>
            <w:pPr>
              <w:pStyle w:val="Normal"/>
              <w:spacing w:lineRule="auto" w:line="240" w:before="0" w:after="0"/>
              <w:jc w:val="both"/>
              <w:rPr>
                <w:sz w:val="24"/>
                <w:szCs w:val="24"/>
              </w:rPr>
            </w:pPr>
            <w:r>
              <w:rPr>
                <w:sz w:val="24"/>
                <w:szCs w:val="24"/>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928"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2.</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pPr>
            <w:r>
              <w:rPr>
                <w:b/>
                <w:sz w:val="24"/>
                <w:szCs w:val="24"/>
                <w:u w:val="single"/>
              </w:rPr>
              <w:t xml:space="preserve">Minutes of the Meeting Held on </w:t>
            </w:r>
            <w:r>
              <w:rPr>
                <w:b/>
                <w:sz w:val="24"/>
                <w:szCs w:val="24"/>
                <w:u w:val="single"/>
              </w:rPr>
              <w:t>1</w:t>
            </w:r>
            <w:r>
              <w:rPr>
                <w:b/>
                <w:sz w:val="24"/>
                <w:szCs w:val="24"/>
                <w:u w:val="single"/>
              </w:rPr>
              <w:t>3.0</w:t>
            </w:r>
            <w:r>
              <w:rPr>
                <w:b/>
                <w:sz w:val="24"/>
                <w:szCs w:val="24"/>
                <w:u w:val="single"/>
              </w:rPr>
              <w:t>1</w:t>
            </w:r>
            <w:r>
              <w:rPr>
                <w:b/>
                <w:sz w:val="24"/>
                <w:szCs w:val="24"/>
                <w:u w:val="single"/>
              </w:rPr>
              <w:t>.1</w:t>
            </w:r>
            <w:r>
              <w:rPr>
                <w:b/>
                <w:sz w:val="24"/>
                <w:szCs w:val="24"/>
                <w:u w:val="single"/>
              </w:rPr>
              <w:t>6</w:t>
            </w:r>
          </w:p>
          <w:p>
            <w:pPr>
              <w:pStyle w:val="Normal"/>
              <w:spacing w:lineRule="auto" w:line="240" w:before="0" w:after="0"/>
              <w:jc w:val="both"/>
              <w:rPr/>
            </w:pPr>
            <w:r>
              <w:rPr>
                <w:sz w:val="24"/>
                <w:szCs w:val="24"/>
              </w:rPr>
              <w:t xml:space="preserve">The minutes of the meeting held on </w:t>
            </w:r>
            <w:r>
              <w:rPr>
                <w:sz w:val="24"/>
                <w:szCs w:val="24"/>
              </w:rPr>
              <w:t>1</w:t>
            </w:r>
            <w:r>
              <w:rPr>
                <w:sz w:val="24"/>
                <w:szCs w:val="24"/>
              </w:rPr>
              <w:t>3.0</w:t>
            </w:r>
            <w:r>
              <w:rPr>
                <w:sz w:val="24"/>
                <w:szCs w:val="24"/>
              </w:rPr>
              <w:t>1</w:t>
            </w:r>
            <w:r>
              <w:rPr>
                <w:sz w:val="24"/>
                <w:szCs w:val="24"/>
              </w:rPr>
              <w:t>.1</w:t>
            </w:r>
            <w:r>
              <w:rPr>
                <w:sz w:val="24"/>
                <w:szCs w:val="24"/>
              </w:rPr>
              <w:t>6</w:t>
            </w:r>
            <w:r>
              <w:rPr>
                <w:sz w:val="24"/>
                <w:szCs w:val="24"/>
              </w:rPr>
              <w:t xml:space="preserve">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3.</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b/>
                <w:sz w:val="24"/>
                <w:szCs w:val="24"/>
                <w:u w:val="single"/>
              </w:rPr>
              <w:t>Public Questions and Statements</w:t>
            </w:r>
          </w:p>
          <w:p>
            <w:pPr>
              <w:pStyle w:val="Normal"/>
              <w:spacing w:lineRule="auto" w:line="240" w:before="0" w:after="0"/>
              <w:jc w:val="both"/>
              <w:rPr>
                <w:sz w:val="24"/>
                <w:szCs w:val="24"/>
              </w:rPr>
            </w:pPr>
            <w:r>
              <w:rPr>
                <w:sz w:val="24"/>
                <w:szCs w:val="24"/>
              </w:rPr>
              <w:t>There was no member of the public present at the meeting and no questions or statements have been received.</w:t>
            </w:r>
          </w:p>
          <w:p>
            <w:pPr>
              <w:pStyle w:val="Normal"/>
              <w:spacing w:lineRule="auto" w:line="240" w:before="0" w:after="0"/>
              <w:jc w:val="both"/>
              <w:rPr>
                <w:sz w:val="24"/>
                <w:szCs w:val="24"/>
              </w:rPr>
            </w:pPr>
            <w:r>
              <w:rPr>
                <w:sz w:val="24"/>
                <w:szCs w:val="24"/>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4.</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b/>
                <w:sz w:val="24"/>
                <w:szCs w:val="24"/>
                <w:u w:val="single"/>
              </w:rPr>
              <w:t>Matters Arising from the minutes of the Meeting Held on 30.09.15</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4.1</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u w:val="single"/>
              </w:rPr>
            </w:pPr>
            <w:r>
              <w:rPr>
                <w:sz w:val="24"/>
                <w:szCs w:val="24"/>
                <w:u w:val="single"/>
              </w:rPr>
              <w:t>Highway Matters</w:t>
            </w:r>
          </w:p>
          <w:p>
            <w:pPr>
              <w:pStyle w:val="Normal"/>
              <w:spacing w:lineRule="auto" w:line="240" w:before="0" w:after="0"/>
              <w:jc w:val="both"/>
              <w:rPr/>
            </w:pPr>
            <w:r>
              <w:rPr>
                <w:sz w:val="24"/>
                <w:szCs w:val="24"/>
              </w:rPr>
              <w:t>Nothing to report</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4.2</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u w:val="single"/>
              </w:rPr>
            </w:pPr>
            <w:r>
              <w:rPr>
                <w:sz w:val="24"/>
                <w:szCs w:val="24"/>
                <w:u w:val="single"/>
              </w:rPr>
              <w:t xml:space="preserve">NYCC Grass Verge Cutting  </w:t>
            </w:r>
          </w:p>
          <w:p>
            <w:pPr>
              <w:pStyle w:val="Normal"/>
              <w:tabs>
                <w:tab w:val="left" w:pos="3206" w:leader="none"/>
              </w:tabs>
              <w:spacing w:lineRule="auto" w:line="240" w:before="0" w:after="0"/>
              <w:jc w:val="both"/>
              <w:rPr/>
            </w:pPr>
            <w:r>
              <w:rPr>
                <w:sz w:val="24"/>
                <w:szCs w:val="24"/>
              </w:rPr>
              <w:t xml:space="preserve">NYCC will only cut the rural highway verges twice during 2016.  The Chairman confirmed that the grass verge outside the Church would be cut by Members of the congregation. </w:t>
            </w:r>
          </w:p>
          <w:p>
            <w:pPr>
              <w:pStyle w:val="Normal"/>
              <w:spacing w:lineRule="auto" w:line="240" w:before="0" w:after="0"/>
              <w:jc w:val="both"/>
              <w:rPr>
                <w:sz w:val="24"/>
                <w:szCs w:val="24"/>
              </w:rPr>
            </w:pPr>
            <w:r>
              <w:rPr>
                <w:sz w:val="24"/>
                <w:szCs w:val="24"/>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5.</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u w:val="single"/>
              </w:rPr>
            </w:pPr>
            <w:r>
              <w:rPr>
                <w:b/>
                <w:sz w:val="24"/>
                <w:szCs w:val="24"/>
                <w:u w:val="single"/>
              </w:rPr>
              <w:t>Police Matters</w:t>
            </w:r>
          </w:p>
          <w:p>
            <w:pPr>
              <w:pStyle w:val="Normal"/>
              <w:tabs>
                <w:tab w:val="left" w:pos="6548" w:leader="none"/>
              </w:tabs>
              <w:spacing w:lineRule="auto" w:line="240" w:before="0" w:after="0"/>
              <w:jc w:val="both"/>
              <w:rPr/>
            </w:pPr>
            <w:r>
              <w:rPr>
                <w:sz w:val="24"/>
                <w:szCs w:val="24"/>
              </w:rPr>
              <w:t xml:space="preserve">The Community Police Beat Manager is unavailable this evening. </w:t>
            </w:r>
            <w:r>
              <w:rPr>
                <w:sz w:val="24"/>
                <w:szCs w:val="24"/>
              </w:rPr>
              <w:t>Crime statistics have previously been circulated, which show that the Parish is still relatively crime free.</w:t>
            </w:r>
          </w:p>
          <w:p>
            <w:pPr>
              <w:pStyle w:val="Normal"/>
              <w:tabs>
                <w:tab w:val="left" w:pos="6548" w:leader="none"/>
              </w:tabs>
              <w:spacing w:lineRule="auto" w:line="240" w:before="0" w:after="0"/>
              <w:jc w:val="both"/>
              <w:rPr>
                <w:sz w:val="24"/>
                <w:szCs w:val="24"/>
              </w:rPr>
            </w:pPr>
            <w:r>
              <w:rPr>
                <w:sz w:val="24"/>
                <w:szCs w:val="24"/>
              </w:rPr>
              <w:tab/>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6.</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u w:val="single"/>
              </w:rPr>
            </w:pPr>
            <w:r>
              <w:rPr>
                <w:b/>
                <w:sz w:val="24"/>
                <w:szCs w:val="24"/>
                <w:u w:val="single"/>
              </w:rPr>
              <w:t>Financial Matters</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6.1</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pPr>
            <w:r>
              <w:rPr>
                <w:sz w:val="24"/>
                <w:szCs w:val="24"/>
              </w:rPr>
              <w:t xml:space="preserve">The Bank Balances at </w:t>
            </w:r>
            <w:r>
              <w:rPr>
                <w:sz w:val="24"/>
                <w:szCs w:val="24"/>
              </w:rPr>
              <w:t>29</w:t>
            </w:r>
            <w:r>
              <w:rPr>
                <w:sz w:val="24"/>
                <w:szCs w:val="24"/>
              </w:rPr>
              <w:t>.</w:t>
            </w:r>
            <w:r>
              <w:rPr>
                <w:sz w:val="24"/>
                <w:szCs w:val="24"/>
              </w:rPr>
              <w:t>0</w:t>
            </w:r>
            <w:r>
              <w:rPr>
                <w:sz w:val="24"/>
                <w:szCs w:val="24"/>
              </w:rPr>
              <w:t>2.1</w:t>
            </w:r>
            <w:r>
              <w:rPr>
                <w:sz w:val="24"/>
                <w:szCs w:val="24"/>
              </w:rPr>
              <w:t>6</w:t>
            </w:r>
            <w:r>
              <w:rPr>
                <w:sz w:val="24"/>
                <w:szCs w:val="24"/>
              </w:rPr>
              <w:t xml:space="preserve"> were:</w:t>
            </w:r>
          </w:p>
          <w:p>
            <w:pPr>
              <w:pStyle w:val="ListParagraph"/>
              <w:numPr>
                <w:ilvl w:val="0"/>
                <w:numId w:val="3"/>
              </w:numPr>
              <w:spacing w:lineRule="auto" w:line="240" w:before="0" w:after="0"/>
              <w:contextualSpacing/>
              <w:jc w:val="both"/>
              <w:rPr/>
            </w:pPr>
            <w:r>
              <w:rPr>
                <w:sz w:val="24"/>
                <w:szCs w:val="24"/>
              </w:rPr>
              <w:t>Business Money Management £1</w:t>
            </w:r>
            <w:r>
              <w:rPr>
                <w:sz w:val="24"/>
                <w:szCs w:val="24"/>
              </w:rPr>
              <w:t>334.29</w:t>
            </w:r>
          </w:p>
          <w:p>
            <w:pPr>
              <w:pStyle w:val="ListParagraph"/>
              <w:numPr>
                <w:ilvl w:val="0"/>
                <w:numId w:val="3"/>
              </w:numPr>
              <w:spacing w:lineRule="auto" w:line="240" w:before="0" w:after="0"/>
              <w:contextualSpacing/>
              <w:jc w:val="both"/>
              <w:rPr/>
            </w:pPr>
            <w:r>
              <w:rPr>
                <w:sz w:val="24"/>
                <w:szCs w:val="24"/>
              </w:rPr>
              <w:t>Community Account £0.00</w:t>
            </w:r>
          </w:p>
          <w:p>
            <w:pPr>
              <w:pStyle w:val="Normal"/>
              <w:spacing w:lineRule="auto" w:line="240" w:before="0" w:after="0"/>
              <w:jc w:val="both"/>
              <w:rPr>
                <w:sz w:val="24"/>
                <w:szCs w:val="24"/>
              </w:rPr>
            </w:pPr>
            <w:r>
              <w:rPr>
                <w:sz w:val="24"/>
                <w:szCs w:val="24"/>
              </w:rPr>
              <w:t xml:space="preserve">There were no comments or queries from Councillors about the PC’s bank accounts or financial statements circulated. </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6.2</w:t>
              <w:tab/>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u w:val="single"/>
              </w:rPr>
            </w:pPr>
            <w:r>
              <w:rPr>
                <w:sz w:val="24"/>
                <w:szCs w:val="24"/>
                <w:u w:val="single"/>
              </w:rPr>
              <w:t>Appointment of Internal Auditor – Annual Accounts</w:t>
            </w:r>
          </w:p>
          <w:p>
            <w:pPr>
              <w:pStyle w:val="Normal"/>
              <w:spacing w:lineRule="auto" w:line="240" w:before="0" w:after="0"/>
              <w:jc w:val="both"/>
              <w:rPr>
                <w:u w:val="none"/>
              </w:rPr>
            </w:pPr>
            <w:r>
              <w:rPr>
                <w:sz w:val="24"/>
                <w:szCs w:val="24"/>
                <w:u w:val="none"/>
              </w:rPr>
              <w:t xml:space="preserve">Andrew  Ellis who carried out the internal audit work for the PC has confirmed that he is available to carry out the work again this year. All Cllrs present without abstention approved the appointment of Andrew Ellis as Internal Auditor </w:t>
            </w:r>
          </w:p>
          <w:p>
            <w:pPr>
              <w:pStyle w:val="Normal"/>
              <w:spacing w:lineRule="auto" w:line="240" w:before="0" w:after="0"/>
              <w:jc w:val="both"/>
              <w:rPr>
                <w:sz w:val="24"/>
                <w:szCs w:val="24"/>
              </w:rPr>
            </w:pPr>
            <w:r>
              <w:rPr>
                <w:u w:val="none"/>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7.</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u w:val="single"/>
              </w:rPr>
            </w:pPr>
            <w:r>
              <w:rPr>
                <w:b/>
                <w:sz w:val="24"/>
                <w:szCs w:val="24"/>
                <w:u w:val="single"/>
              </w:rPr>
              <w:t>Planning and Related Matters</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594"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7.1</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pPr>
            <w:r>
              <w:rPr>
                <w:sz w:val="24"/>
                <w:szCs w:val="24"/>
              </w:rPr>
              <w:t>None received.</w:t>
            </w:r>
          </w:p>
          <w:p>
            <w:pPr>
              <w:pStyle w:val="ListParagraph"/>
              <w:numPr>
                <w:ilvl w:val="0"/>
                <w:numId w:val="0"/>
              </w:numPr>
              <w:spacing w:lineRule="auto" w:line="240" w:before="0" w:after="0"/>
              <w:ind w:left="720" w:hanging="0"/>
              <w:contextualSpacing/>
              <w:jc w:val="both"/>
              <w:rPr>
                <w:b/>
                <w:b/>
                <w:sz w:val="24"/>
                <w:szCs w:val="24"/>
              </w:rPr>
            </w:pPr>
            <w:r>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709"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7.2</w:t>
            </w:r>
          </w:p>
          <w:p>
            <w:pPr>
              <w:pStyle w:val="Normal"/>
              <w:spacing w:lineRule="auto" w:line="240" w:before="0" w:after="0"/>
              <w:jc w:val="both"/>
              <w:rPr>
                <w:b/>
                <w:b/>
                <w:sz w:val="24"/>
                <w:szCs w:val="24"/>
              </w:rPr>
            </w:pPr>
            <w:r>
              <w:rPr>
                <w:b/>
                <w:sz w:val="24"/>
                <w:szCs w:val="24"/>
              </w:rPr>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Planning decision notifications received</w:t>
            </w:r>
          </w:p>
          <w:p>
            <w:pPr>
              <w:pStyle w:val="ListParagraph"/>
              <w:numPr>
                <w:ilvl w:val="0"/>
                <w:numId w:val="1"/>
              </w:numPr>
              <w:spacing w:lineRule="auto" w:line="240" w:before="0" w:after="0"/>
              <w:contextualSpacing/>
              <w:jc w:val="both"/>
              <w:rPr/>
            </w:pPr>
            <w:r>
              <w:rPr>
                <w:sz w:val="24"/>
                <w:szCs w:val="24"/>
              </w:rPr>
              <w:t xml:space="preserve">Garages rear of 2-4 Church Lane Wighill – replacement with dwelling </w:t>
            </w:r>
            <w:r>
              <w:rPr>
                <w:b/>
                <w:bCs/>
                <w:sz w:val="24"/>
                <w:szCs w:val="24"/>
              </w:rPr>
              <w:t>APPROVED</w:t>
            </w:r>
            <w:r>
              <w:rPr>
                <w:b w:val="false"/>
                <w:bCs w:val="false"/>
                <w:sz w:val="24"/>
                <w:szCs w:val="24"/>
              </w:rPr>
              <w:t>.</w:t>
            </w:r>
          </w:p>
          <w:p>
            <w:pPr>
              <w:pStyle w:val="ListParagraph"/>
              <w:numPr>
                <w:ilvl w:val="0"/>
                <w:numId w:val="0"/>
              </w:numPr>
              <w:spacing w:lineRule="auto" w:line="240" w:before="0" w:after="0"/>
              <w:ind w:left="1440" w:hanging="0"/>
              <w:contextualSpacing/>
              <w:jc w:val="both"/>
              <w:rPr/>
            </w:pPr>
            <w:r>
              <w:rPr>
                <w:b w:val="false"/>
                <w:bCs w:val="false"/>
                <w:sz w:val="24"/>
                <w:szCs w:val="24"/>
              </w:rPr>
              <w:t>Cllrs expressed surprise at the District Council’s decision with this application.</w:t>
            </w:r>
          </w:p>
          <w:p>
            <w:pPr>
              <w:pStyle w:val="Normal"/>
              <w:spacing w:lineRule="auto" w:line="240" w:before="0" w:after="0"/>
              <w:jc w:val="both"/>
              <w:rPr>
                <w:b/>
                <w:b/>
                <w:sz w:val="24"/>
                <w:szCs w:val="24"/>
              </w:rPr>
            </w:pPr>
            <w:r>
              <w:rPr>
                <w:b/>
                <w:sz w:val="24"/>
                <w:szCs w:val="24"/>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413"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8.</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u w:val="single"/>
              </w:rPr>
            </w:pPr>
            <w:r>
              <w:rPr>
                <w:b/>
                <w:sz w:val="24"/>
                <w:szCs w:val="24"/>
                <w:u w:val="single"/>
              </w:rPr>
              <w:t>PC Administration</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413"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8.1</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pPr>
            <w:r>
              <w:rPr>
                <w:sz w:val="24"/>
                <w:szCs w:val="24"/>
                <w:u w:val="single"/>
              </w:rPr>
              <w:t xml:space="preserve">The PC </w:t>
            </w:r>
            <w:r>
              <w:rPr>
                <w:sz w:val="24"/>
                <w:szCs w:val="24"/>
                <w:u w:val="single"/>
              </w:rPr>
              <w:t>W</w:t>
            </w:r>
            <w:r>
              <w:rPr>
                <w:sz w:val="24"/>
                <w:szCs w:val="24"/>
                <w:u w:val="single"/>
              </w:rPr>
              <w:t>ebsite</w:t>
            </w:r>
          </w:p>
          <w:p>
            <w:pPr>
              <w:pStyle w:val="Normal"/>
              <w:spacing w:lineRule="auto" w:line="240" w:before="0" w:after="0"/>
              <w:jc w:val="both"/>
              <w:rPr/>
            </w:pPr>
            <w:r>
              <w:rPr>
                <w:sz w:val="24"/>
                <w:szCs w:val="24"/>
              </w:rPr>
              <w:t>Google statistics on the number of hits the Website has recorded, have been circulated. Cllrs were pleased to note the success to date.</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413"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8.2</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u w:val="single"/>
              </w:rPr>
            </w:pPr>
            <w:r>
              <w:rPr>
                <w:sz w:val="24"/>
                <w:szCs w:val="24"/>
                <w:u w:val="single"/>
              </w:rPr>
              <w:t>Election Cycle</w:t>
            </w:r>
          </w:p>
          <w:p>
            <w:pPr>
              <w:pStyle w:val="Normal"/>
              <w:spacing w:lineRule="auto" w:line="240" w:before="0" w:after="0"/>
              <w:jc w:val="both"/>
              <w:rPr/>
            </w:pPr>
            <w:r>
              <w:rPr>
                <w:sz w:val="24"/>
                <w:szCs w:val="24"/>
              </w:rPr>
              <w:t>Cllrs completed individual application forms and all agreed to stand for re-election.</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803"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t>8.3</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u w:val="single"/>
              </w:rPr>
            </w:pPr>
            <w:r>
              <w:rPr>
                <w:sz w:val="24"/>
                <w:szCs w:val="24"/>
                <w:u w:val="single"/>
              </w:rPr>
              <w:t>Purchase of a PC Laptop</w:t>
            </w:r>
          </w:p>
          <w:p>
            <w:pPr>
              <w:pStyle w:val="Normal"/>
              <w:spacing w:lineRule="auto" w:line="240" w:before="0" w:after="0"/>
              <w:jc w:val="both"/>
              <w:rPr>
                <w:b w:val="false"/>
                <w:b w:val="false"/>
                <w:bCs w:val="false"/>
                <w:sz w:val="24"/>
                <w:szCs w:val="24"/>
                <w:u w:val="none"/>
              </w:rPr>
            </w:pPr>
            <w:r>
              <w:rPr>
                <w:b w:val="false"/>
                <w:bCs w:val="false"/>
                <w:sz w:val="24"/>
                <w:szCs w:val="24"/>
                <w:u w:val="none"/>
              </w:rPr>
              <w:t>Information had been circulated on a national scheme of grants for small PCs to purchase the required equipment to operate a Parish Website in order to meet the requirements of the recent legislation on Openness and Transparency. Cllrs discussed the benefit of transferring electronic files etc onto a PC owned Laptop from the Clerk’s own equipment, to allow continuity if the current Clerk decides to retire from the role. The Clerk was authorised to make an application for a grant to cover the purchase of the equipment and the cost of operating and updating the PC’s website.</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803"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t>9.</w:t>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u w:val="single"/>
              </w:rPr>
            </w:pPr>
            <w:r>
              <w:rPr>
                <w:sz w:val="24"/>
                <w:szCs w:val="24"/>
                <w:u w:val="single"/>
              </w:rPr>
              <w:t>Councillors’ Business Items for the next meeting</w:t>
            </w:r>
          </w:p>
          <w:p>
            <w:pPr>
              <w:pStyle w:val="Normal"/>
              <w:spacing w:lineRule="auto" w:line="240" w:before="0" w:after="0"/>
              <w:jc w:val="both"/>
              <w:rPr/>
            </w:pPr>
            <w:r>
              <w:rPr>
                <w:sz w:val="24"/>
                <w:szCs w:val="24"/>
              </w:rPr>
              <w:t>Adoption of Annual Accounts, Financial Risk Assessment, Asset Register etc</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rHeight w:val="389" w:hRule="atLeast"/>
        </w:trPr>
        <w:tc>
          <w:tcPr>
            <w:tcW w:w="916"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b/>
                <w:sz w:val="24"/>
                <w:szCs w:val="24"/>
                <w:u w:val="single"/>
              </w:rPr>
              <w:t>Date for Next Meetings</w:t>
            </w:r>
          </w:p>
          <w:p>
            <w:pPr>
              <w:pStyle w:val="Normal"/>
              <w:spacing w:lineRule="auto" w:line="240" w:before="0" w:after="0"/>
              <w:jc w:val="both"/>
              <w:rPr/>
            </w:pPr>
            <w:r>
              <w:rPr>
                <w:sz w:val="24"/>
                <w:szCs w:val="24"/>
              </w:rPr>
              <w:t>27 April</w:t>
            </w:r>
            <w:r>
              <w:rPr>
                <w:sz w:val="24"/>
                <w:szCs w:val="24"/>
              </w:rPr>
              <w:t xml:space="preserve"> 2016 at 7.30 pm in The White Swan Wighill</w:t>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r>
        <w:trPr/>
        <w:tc>
          <w:tcPr>
            <w:tcW w:w="916"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r>
          </w:p>
        </w:tc>
        <w:tc>
          <w:tcPr>
            <w:tcW w:w="7581" w:type="dxa"/>
            <w:tcBorders>
              <w:top w:val="nil"/>
              <w:left w:val="nil"/>
              <w:bottom w:val="nil"/>
              <w:right w:val="nil"/>
              <w:insideH w:val="nil"/>
              <w:insideV w:val="nil"/>
            </w:tcBorders>
            <w:shd w:fill="auto" w:val="clear"/>
          </w:tcPr>
          <w:p>
            <w:pPr>
              <w:pStyle w:val="Normal"/>
              <w:spacing w:lineRule="auto" w:line="240" w:before="0" w:after="0"/>
              <w:jc w:val="both"/>
              <w:rPr>
                <w:sz w:val="24"/>
                <w:szCs w:val="24"/>
              </w:rPr>
            </w:pPr>
            <w:r>
              <w:rPr>
                <w:sz w:val="24"/>
                <w:szCs w:val="24"/>
              </w:rPr>
            </w:r>
          </w:p>
        </w:tc>
        <w:tc>
          <w:tcPr>
            <w:tcW w:w="825" w:type="dxa"/>
            <w:tcBorders>
              <w:top w:val="nil"/>
              <w:left w:val="nil"/>
              <w:bottom w:val="nil"/>
              <w:right w:val="nil"/>
              <w:insideH w:val="nil"/>
              <w:insideV w:val="nil"/>
            </w:tcBorders>
            <w:shd w:fill="auto" w:val="clear"/>
          </w:tcPr>
          <w:p>
            <w:pPr>
              <w:pStyle w:val="Normal"/>
              <w:spacing w:lineRule="auto" w:line="240" w:before="0" w:after="0"/>
              <w:jc w:val="both"/>
              <w:rPr>
                <w:b/>
                <w:b/>
                <w:sz w:val="24"/>
                <w:szCs w:val="24"/>
              </w:rPr>
            </w:pPr>
            <w:r>
              <w:rPr>
                <w:b/>
                <w:sz w:val="24"/>
                <w:szCs w:val="24"/>
              </w:rPr>
            </w:r>
          </w:p>
        </w:tc>
      </w:tr>
    </w:tbl>
    <w:p>
      <w:pPr>
        <w:pStyle w:val="Normal"/>
        <w:jc w:val="both"/>
        <w:rPr>
          <w:sz w:val="24"/>
          <w:szCs w:val="24"/>
        </w:rPr>
      </w:pPr>
      <w:r>
        <w:rPr>
          <w:sz w:val="24"/>
          <w:szCs w:val="24"/>
        </w:rPr>
      </w:r>
    </w:p>
    <w:p>
      <w:pPr>
        <w:pStyle w:val="Normal"/>
        <w:spacing w:before="0" w:after="0"/>
        <w:jc w:val="both"/>
        <w:rPr/>
      </w:pPr>
      <w:r>
        <w:rPr>
          <w:sz w:val="24"/>
          <w:szCs w:val="24"/>
        </w:rPr>
        <w:t xml:space="preserve">Clerk to the Parish Council: Trevor Grant, Tel: 01423 359961 Email:  </w:t>
      </w:r>
      <w:hyperlink r:id="rId2">
        <w:r>
          <w:rPr>
            <w:rStyle w:val="InternetLink"/>
            <w:sz w:val="24"/>
            <w:szCs w:val="24"/>
          </w:rPr>
          <w:t>wighillpc@hotmail.co.uk</w:t>
        </w:r>
      </w:hyperlink>
      <w:r>
        <w:rPr>
          <w:sz w:val="24"/>
          <w:szCs w:val="24"/>
        </w:rPr>
        <w:t xml:space="preserve"> </w:t>
      </w:r>
    </w:p>
    <w:p>
      <w:pPr>
        <w:pStyle w:val="Normal"/>
        <w:jc w:val="both"/>
        <w:rPr/>
      </w:pPr>
      <w:r>
        <w:rPr>
          <w:sz w:val="24"/>
          <w:szCs w:val="24"/>
        </w:rPr>
        <w:t xml:space="preserve">Chairman: Richard Parkin, Tel: 01937 833249 Email: </w:t>
      </w:r>
      <w:hyperlink r:id="rId3">
        <w:r>
          <w:rPr>
            <w:rStyle w:val="InternetLink"/>
            <w:sz w:val="24"/>
            <w:szCs w:val="24"/>
          </w:rPr>
          <w:t>richardparkin2@hotmail.co.uk</w:t>
        </w:r>
      </w:hyperlink>
      <w:r>
        <w:rPr>
          <w:sz w:val="24"/>
          <w:szCs w:val="24"/>
        </w:rPr>
        <w:t xml:space="preserve"> </w:t>
      </w:r>
    </w:p>
    <w:p>
      <w:pPr>
        <w:pStyle w:val="Normal"/>
        <w:jc w:val="both"/>
        <w:rPr/>
      </w:pPr>
      <w:r>
        <w:rPr>
          <w:b/>
          <w:sz w:val="28"/>
          <w:szCs w:val="28"/>
        </w:rPr>
        <w:t xml:space="preserve">Parish Website: </w:t>
      </w:r>
      <w:hyperlink r:id="rId4">
        <w:r>
          <w:rPr>
            <w:rStyle w:val="InternetLink"/>
            <w:b/>
            <w:sz w:val="28"/>
            <w:szCs w:val="28"/>
          </w:rPr>
          <w:t>www.wighill-pc.org.uk</w:t>
        </w:r>
      </w:hyperlink>
      <w:r>
        <w:rPr>
          <w:b/>
          <w:sz w:val="28"/>
          <w:szCs w:val="28"/>
        </w:rPr>
        <w:t xml:space="preserve"> </w:t>
      </w:r>
    </w:p>
    <w:sectPr>
      <w:footerReference w:type="default" r:id="rId5"/>
      <w:type w:val="nextPage"/>
      <w:pgSz w:w="11906" w:h="16838"/>
      <w:pgMar w:left="1440" w:right="1440" w:header="0" w:top="851"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R Parkin (01937 833249 Email: </w:t>
    </w:r>
    <w:hyperlink r:id="rId2">
      <w:r>
        <w:rPr>
          <w:rStyle w:val="InternetLink"/>
        </w:rPr>
        <w:t>richardparkin2@hotmail.co.uk</w:t>
      </w:r>
    </w:hyperlink>
    <w:r>
      <w:rPr/>
      <w:t xml:space="preserve">   </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1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pacing w:lineRule="auto" w:line="276"/>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f545f0"/>
    <w:rPr/>
  </w:style>
  <w:style w:type="character" w:styleId="FooterChar" w:customStyle="1">
    <w:name w:val="Footer Char"/>
    <w:basedOn w:val="DefaultParagraphFont"/>
    <w:link w:val="Footer"/>
    <w:uiPriority w:val="99"/>
    <w:qFormat/>
    <w:rsid w:val="00f545f0"/>
    <w:rPr/>
  </w:style>
  <w:style w:type="character" w:styleId="InternetLink">
    <w:name w:val="Internet Link"/>
    <w:basedOn w:val="DefaultParagraphFont"/>
    <w:uiPriority w:val="99"/>
    <w:unhideWhenUsed/>
    <w:rsid w:val="00f545f0"/>
    <w:rPr>
      <w:color w:val="0000FF" w:themeColor="hyperlink"/>
      <w:u w:val="single"/>
    </w:rPr>
  </w:style>
  <w:style w:type="character" w:styleId="TitleChar" w:customStyle="1">
    <w:name w:val="Title Char"/>
    <w:basedOn w:val="DefaultParagraphFont"/>
    <w:link w:val="Title"/>
    <w:uiPriority w:val="10"/>
    <w:qFormat/>
    <w:rsid w:val="00cc368d"/>
    <w:rPr>
      <w:rFonts w:ascii="Cambria" w:hAnsi="Cambria" w:eastAsia="" w:cs="" w:asciiTheme="majorHAnsi" w:cstheme="majorBidi" w:eastAsiaTheme="majorEastAsia" w:hAnsiTheme="majorHAnsi"/>
      <w:color w:val="17365D" w:themeColor="text2" w:themeShade="bf"/>
      <w:spacing w:val="5"/>
      <w:sz w:val="52"/>
      <w:szCs w:val="52"/>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5e4f3b"/>
    <w:pPr>
      <w:spacing w:before="0" w:after="200"/>
      <w:ind w:left="720" w:hanging="0"/>
      <w:contextualSpacing/>
    </w:pPr>
    <w:rPr/>
  </w:style>
  <w:style w:type="paragraph" w:styleId="Header">
    <w:name w:val="Header"/>
    <w:basedOn w:val="Normal"/>
    <w:link w:val="HeaderChar"/>
    <w:uiPriority w:val="99"/>
    <w:unhideWhenUsed/>
    <w:rsid w:val="00f545f0"/>
    <w:pPr>
      <w:tabs>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f545f0"/>
    <w:pPr>
      <w:tabs>
        <w:tab w:val="center" w:pos="4513" w:leader="none"/>
        <w:tab w:val="right" w:pos="9026" w:leader="none"/>
      </w:tabs>
      <w:spacing w:lineRule="auto" w:line="240" w:before="0" w:after="0"/>
    </w:pPr>
    <w:rPr/>
  </w:style>
  <w:style w:type="paragraph" w:styleId="Title">
    <w:name w:val="Title"/>
    <w:basedOn w:val="Normal"/>
    <w:next w:val="Normal"/>
    <w:link w:val="TitleChar"/>
    <w:uiPriority w:val="10"/>
    <w:qFormat/>
    <w:rsid w:val="00cc368d"/>
    <w:pPr>
      <w:pBdr>
        <w:bottom w:val="single" w:sz="8" w:space="4" w:color="4F81BD"/>
      </w:pBdr>
      <w:spacing w:lineRule="auto" w:line="240" w:before="0" w:after="300"/>
      <w:contextualSpacing/>
    </w:pPr>
    <w:rPr>
      <w:rFonts w:ascii="Cambria" w:hAnsi="Cambria" w:eastAsia="" w:cs="" w:asciiTheme="majorHAnsi" w:cstheme="majorBidi" w:eastAsiaTheme="majorEastAsia" w:hAnsiTheme="majorHAnsi"/>
      <w:color w:val="17365D" w:themeColor="text2" w:themeShade="bf"/>
      <w:spacing w:val="5"/>
      <w:sz w:val="52"/>
      <w:szCs w:val="52"/>
    </w:rPr>
  </w:style>
  <w:style w:type="numbering" w:styleId="NoList" w:default="1">
    <w:name w:val="No List"/>
    <w:uiPriority w:val="99"/>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9f115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wighillpc@hotmail.co.uk" TargetMode="External"/><Relationship Id="rId3" Type="http://schemas.openxmlformats.org/officeDocument/2006/relationships/hyperlink" Target="mailto:richardparkin2@hotmail.co.uk" TargetMode="External"/><Relationship Id="rId4" Type="http://schemas.openxmlformats.org/officeDocument/2006/relationships/hyperlink" Target="http://www.wighill-pc.org.uk/"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Relationship Id="rId2" Type="http://schemas.openxmlformats.org/officeDocument/2006/relationships/hyperlink" Target="mailto:richardparkin2@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E35A3-698F-432F-937B-57680B6FA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Application>LibreOffice/5.1.1.3$Windows_x86 LibreOffice_project/89f508ef3ecebd2cfb8e1def0f0ba9a803b88a6d</Application>
  <Pages>2</Pages>
  <Words>528</Words>
  <Characters>2801</Characters>
  <CharactersWithSpaces>3421</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2016-01-22T11:06:00Z</cp:lastPrinted>
  <dcterms:modified xsi:type="dcterms:W3CDTF">2016-04-05T14:35:17Z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