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0126F18B" w14:textId="17691C70" w:rsidR="00C127CF" w:rsidRDefault="00C127CF" w:rsidP="00C127CF">
      <w:pPr>
        <w:pStyle w:val="Heading1"/>
        <w:jc w:val="center"/>
        <w:rPr>
          <w:sz w:val="32"/>
          <w:szCs w:val="24"/>
        </w:rPr>
      </w:pPr>
      <w:r>
        <w:rPr>
          <w:sz w:val="32"/>
          <w:szCs w:val="24"/>
        </w:rPr>
        <w:t>A</w:t>
      </w:r>
      <w:r w:rsidRPr="00C127CF">
        <w:rPr>
          <w:sz w:val="32"/>
          <w:szCs w:val="24"/>
        </w:rPr>
        <w:t>NNUAL REPORT – APRIL 202</w:t>
      </w:r>
      <w:r w:rsidR="00FC4709">
        <w:rPr>
          <w:sz w:val="32"/>
          <w:szCs w:val="24"/>
        </w:rPr>
        <w:t>3</w:t>
      </w:r>
      <w:r w:rsidR="00844A0E">
        <w:rPr>
          <w:sz w:val="32"/>
          <w:szCs w:val="24"/>
        </w:rPr>
        <w:t xml:space="preserve"> </w:t>
      </w:r>
      <w:r w:rsidRPr="00C127CF">
        <w:rPr>
          <w:sz w:val="32"/>
          <w:szCs w:val="24"/>
        </w:rPr>
        <w:t xml:space="preserve">TO </w:t>
      </w:r>
      <w:r w:rsidR="00FC4709">
        <w:rPr>
          <w:sz w:val="32"/>
          <w:szCs w:val="24"/>
        </w:rPr>
        <w:t>APRIL</w:t>
      </w:r>
      <w:r w:rsidRPr="00C127CF">
        <w:rPr>
          <w:sz w:val="32"/>
          <w:szCs w:val="24"/>
        </w:rPr>
        <w:t xml:space="preserve"> 202</w:t>
      </w:r>
      <w:r w:rsidR="00FC4709">
        <w:rPr>
          <w:sz w:val="32"/>
          <w:szCs w:val="24"/>
        </w:rPr>
        <w:t>4</w:t>
      </w:r>
    </w:p>
    <w:p w14:paraId="660E89E7" w14:textId="2DFF029E" w:rsidR="006918E7" w:rsidRPr="006918E7" w:rsidRDefault="006918E7" w:rsidP="006918E7">
      <w:pPr>
        <w:pStyle w:val="Heading1"/>
        <w:jc w:val="center"/>
        <w:rPr>
          <w:sz w:val="32"/>
          <w:szCs w:val="24"/>
        </w:rPr>
      </w:pPr>
      <w:r w:rsidRPr="006918E7">
        <w:rPr>
          <w:sz w:val="32"/>
          <w:szCs w:val="24"/>
        </w:rPr>
        <w:t>FINANCE COMMITTEE</w:t>
      </w:r>
    </w:p>
    <w:p w14:paraId="424E5BE3" w14:textId="0A5F56B8" w:rsidR="006918E7" w:rsidRPr="006918E7" w:rsidRDefault="006918E7" w:rsidP="006918E7">
      <w:pPr>
        <w:pStyle w:val="Heading2"/>
      </w:pPr>
      <w:r>
        <w:t>By Cllr Richard Adam, Chairman of Finance</w:t>
      </w:r>
    </w:p>
    <w:p w14:paraId="6E3636E9" w14:textId="77777777" w:rsidR="006918E7" w:rsidRDefault="006918E7" w:rsidP="005503B3">
      <w:pPr>
        <w:pStyle w:val="Minutesnormal"/>
        <w:ind w:left="0"/>
        <w:rPr>
          <w:sz w:val="24"/>
          <w:szCs w:val="24"/>
        </w:rPr>
      </w:pPr>
    </w:p>
    <w:p w14:paraId="4D3E3744" w14:textId="48833FDF" w:rsidR="005503B3" w:rsidRPr="006918E7" w:rsidRDefault="005503B3" w:rsidP="006918E7">
      <w:pPr>
        <w:pStyle w:val="Minutesnormal"/>
        <w:ind w:left="0"/>
        <w:rPr>
          <w:sz w:val="24"/>
          <w:szCs w:val="24"/>
        </w:rPr>
      </w:pPr>
      <w:r w:rsidRPr="006918E7">
        <w:rPr>
          <w:sz w:val="24"/>
          <w:szCs w:val="24"/>
        </w:rPr>
        <w:t>Marden Parish Council Finance Committee meets at least four times a year to discuss the financial aspects of the council.</w:t>
      </w:r>
    </w:p>
    <w:p w14:paraId="66DB07A3" w14:textId="77777777" w:rsidR="005503B3" w:rsidRPr="006918E7" w:rsidRDefault="005503B3" w:rsidP="006918E7">
      <w:pPr>
        <w:pStyle w:val="Minutesnormal"/>
        <w:ind w:left="0"/>
        <w:rPr>
          <w:sz w:val="24"/>
          <w:szCs w:val="24"/>
        </w:rPr>
      </w:pPr>
    </w:p>
    <w:p w14:paraId="7BC0F38B" w14:textId="77777777" w:rsidR="005503B3" w:rsidRPr="006918E7" w:rsidRDefault="005503B3" w:rsidP="006918E7">
      <w:pPr>
        <w:pStyle w:val="Minutesnormal"/>
        <w:ind w:left="0"/>
        <w:rPr>
          <w:sz w:val="24"/>
          <w:szCs w:val="24"/>
        </w:rPr>
      </w:pPr>
      <w:r w:rsidRPr="006918E7">
        <w:rPr>
          <w:sz w:val="24"/>
          <w:szCs w:val="24"/>
        </w:rPr>
        <w:t>The Clerk, acting as Responsible Financial Officer (RFO), reports to the Committee on the income and expenditure incurred each quarter and the Committee discuss this along with comparing to the budget set the previous year.</w:t>
      </w:r>
    </w:p>
    <w:p w14:paraId="344C1AF3" w14:textId="77777777" w:rsidR="005503B3" w:rsidRPr="006918E7" w:rsidRDefault="005503B3" w:rsidP="006918E7">
      <w:pPr>
        <w:pStyle w:val="Minutesnormal"/>
        <w:ind w:left="0"/>
        <w:rPr>
          <w:sz w:val="24"/>
          <w:szCs w:val="24"/>
        </w:rPr>
      </w:pPr>
    </w:p>
    <w:p w14:paraId="66B2B511" w14:textId="77777777" w:rsidR="005503B3" w:rsidRPr="006918E7" w:rsidRDefault="005503B3" w:rsidP="006918E7">
      <w:pPr>
        <w:pStyle w:val="Minutesnormal"/>
        <w:ind w:left="0"/>
        <w:rPr>
          <w:sz w:val="24"/>
          <w:szCs w:val="24"/>
        </w:rPr>
      </w:pPr>
      <w:r w:rsidRPr="006918E7">
        <w:rPr>
          <w:sz w:val="24"/>
          <w:szCs w:val="24"/>
        </w:rPr>
        <w:t>At the October/November Finance Committee meeting the RFO presents Councillors with the forecast to 31</w:t>
      </w:r>
      <w:r w:rsidRPr="006918E7">
        <w:rPr>
          <w:sz w:val="24"/>
          <w:szCs w:val="24"/>
          <w:vertAlign w:val="superscript"/>
        </w:rPr>
        <w:t>st</w:t>
      </w:r>
      <w:r w:rsidRPr="006918E7">
        <w:rPr>
          <w:sz w:val="24"/>
          <w:szCs w:val="24"/>
        </w:rPr>
        <w:t xml:space="preserve"> March along with a draft budget for the forthcoming financial year.  Councillors review this along with any requests for additional expenditure, revenue and/or capital, and start preparing the document ready for agreement in January when setting the precept.</w:t>
      </w:r>
    </w:p>
    <w:p w14:paraId="70D93061" w14:textId="77777777" w:rsidR="005503B3" w:rsidRPr="006918E7" w:rsidRDefault="005503B3" w:rsidP="006918E7">
      <w:pPr>
        <w:pStyle w:val="Minutesnormal"/>
        <w:ind w:left="0"/>
        <w:rPr>
          <w:sz w:val="24"/>
          <w:szCs w:val="24"/>
        </w:rPr>
      </w:pPr>
    </w:p>
    <w:p w14:paraId="5721E5F5" w14:textId="77777777" w:rsidR="005503B3" w:rsidRPr="006918E7" w:rsidRDefault="005503B3" w:rsidP="006918E7">
      <w:pPr>
        <w:pStyle w:val="Minutesnormal"/>
        <w:ind w:left="0"/>
        <w:rPr>
          <w:sz w:val="24"/>
          <w:szCs w:val="24"/>
        </w:rPr>
      </w:pPr>
      <w:r w:rsidRPr="006918E7">
        <w:rPr>
          <w:sz w:val="24"/>
          <w:szCs w:val="24"/>
        </w:rPr>
        <w:t xml:space="preserve">The precept is an amount set by Parish Councils which is added to the annual council tax bill and collected by Maidstone Borough Council on behalf of Marden PC.  </w:t>
      </w:r>
    </w:p>
    <w:p w14:paraId="4A7FD76C" w14:textId="77777777" w:rsidR="005503B3" w:rsidRPr="006918E7" w:rsidRDefault="005503B3" w:rsidP="006918E7">
      <w:pPr>
        <w:pStyle w:val="Minutesnormal"/>
        <w:ind w:left="0"/>
        <w:rPr>
          <w:sz w:val="24"/>
          <w:szCs w:val="24"/>
        </w:rPr>
      </w:pPr>
    </w:p>
    <w:p w14:paraId="257827E6" w14:textId="77777777" w:rsidR="005503B3" w:rsidRPr="006918E7" w:rsidRDefault="005503B3" w:rsidP="006918E7">
      <w:pPr>
        <w:pStyle w:val="Minutesnormal"/>
        <w:ind w:left="0"/>
        <w:rPr>
          <w:sz w:val="24"/>
          <w:szCs w:val="24"/>
        </w:rPr>
      </w:pPr>
      <w:r w:rsidRPr="006918E7">
        <w:rPr>
          <w:sz w:val="24"/>
          <w:szCs w:val="24"/>
        </w:rPr>
        <w:t>The Parish Council makes every effort to maintain the existing level of service as well as staying on a sustainable financial footing. We always strive to be prudent and diligent with our finances. Councillors have once again undertaken a thorough review but due to inflation and increase in the cost of various services, the Parish Council has made a slight increase which means the amount of money collected from residents to be spent in Marden in the next financial year from April 2024 for a Band D taxpayer will be £82.72 per annum or £6.89 per month. This is an increase of £2.44 per year or 20p per month (3.8%) for a Band D property. We understand how difficult it is for residents in the current financial crisis and hope you understand our decision to make the slight increase.</w:t>
      </w:r>
    </w:p>
    <w:p w14:paraId="0D9F57FB" w14:textId="77777777" w:rsidR="005503B3" w:rsidRPr="006918E7" w:rsidRDefault="005503B3" w:rsidP="006918E7">
      <w:pPr>
        <w:pStyle w:val="Minutesnormal"/>
        <w:ind w:left="0"/>
        <w:rPr>
          <w:sz w:val="24"/>
          <w:szCs w:val="24"/>
        </w:rPr>
      </w:pPr>
    </w:p>
    <w:p w14:paraId="34FEFF37" w14:textId="77777777" w:rsidR="005503B3" w:rsidRPr="006918E7" w:rsidRDefault="005503B3" w:rsidP="006918E7">
      <w:pPr>
        <w:pStyle w:val="Minutesnormal"/>
        <w:ind w:left="0"/>
        <w:rPr>
          <w:sz w:val="24"/>
          <w:szCs w:val="24"/>
        </w:rPr>
      </w:pPr>
      <w:r w:rsidRPr="006918E7">
        <w:rPr>
          <w:sz w:val="24"/>
          <w:szCs w:val="24"/>
        </w:rPr>
        <w:t xml:space="preserve">Other forms of income include play scheme fees, cemetery fees, external </w:t>
      </w:r>
      <w:proofErr w:type="gramStart"/>
      <w:r w:rsidRPr="006918E7">
        <w:rPr>
          <w:sz w:val="24"/>
          <w:szCs w:val="24"/>
        </w:rPr>
        <w:t>grants</w:t>
      </w:r>
      <w:proofErr w:type="gramEnd"/>
      <w:r w:rsidRPr="006918E7">
        <w:rPr>
          <w:sz w:val="24"/>
          <w:szCs w:val="24"/>
        </w:rPr>
        <w:t xml:space="preserve"> and parish services scheme.  This grant is set and paid by Maidstone Borough Council for services that are received by residents living within the urban area of Maidstone Borough who are not charged an additional Precept payment.  In Marden PC’s case this is for maintenance of open spaces.</w:t>
      </w:r>
    </w:p>
    <w:p w14:paraId="3591C250" w14:textId="77777777" w:rsidR="005503B3" w:rsidRPr="006918E7" w:rsidRDefault="005503B3" w:rsidP="006918E7">
      <w:pPr>
        <w:pStyle w:val="Minutesnormal"/>
        <w:ind w:left="0"/>
        <w:rPr>
          <w:sz w:val="24"/>
          <w:szCs w:val="24"/>
        </w:rPr>
      </w:pPr>
    </w:p>
    <w:p w14:paraId="33D84F08" w14:textId="77777777" w:rsidR="005503B3" w:rsidRPr="006918E7" w:rsidRDefault="005503B3" w:rsidP="006918E7">
      <w:pPr>
        <w:pStyle w:val="Minutesnormal"/>
        <w:ind w:left="0"/>
        <w:rPr>
          <w:sz w:val="24"/>
          <w:szCs w:val="24"/>
        </w:rPr>
      </w:pPr>
      <w:r w:rsidRPr="006918E7">
        <w:rPr>
          <w:sz w:val="24"/>
          <w:szCs w:val="24"/>
        </w:rPr>
        <w:t xml:space="preserve">The Parish Council accounts are audited twice a year by an Internal Auditor who is independent from the Council and an external audit undertaken at the end of the financial year by an auditor agreed by Smaller Authorities’ Audit Appointments (SAAA).  All financial information is available on the Parish Council website. </w:t>
      </w:r>
    </w:p>
    <w:p w14:paraId="0C5CA2D4" w14:textId="77777777" w:rsidR="005503B3" w:rsidRPr="006918E7" w:rsidRDefault="005503B3" w:rsidP="006918E7">
      <w:pPr>
        <w:pStyle w:val="Minutesnormal"/>
        <w:ind w:left="0"/>
        <w:rPr>
          <w:sz w:val="24"/>
          <w:szCs w:val="24"/>
        </w:rPr>
      </w:pPr>
    </w:p>
    <w:p w14:paraId="58DF45FA" w14:textId="77777777" w:rsidR="005503B3" w:rsidRPr="006918E7" w:rsidRDefault="005503B3" w:rsidP="006918E7">
      <w:pPr>
        <w:pStyle w:val="Minutesnormal"/>
        <w:ind w:left="0"/>
        <w:rPr>
          <w:sz w:val="24"/>
          <w:szCs w:val="24"/>
        </w:rPr>
      </w:pPr>
      <w:r w:rsidRPr="006918E7">
        <w:rPr>
          <w:sz w:val="24"/>
          <w:szCs w:val="24"/>
        </w:rPr>
        <w:t>Thanks are expressed to Alison and all Cllrs on the Finance Committee.</w:t>
      </w:r>
    </w:p>
    <w:p w14:paraId="088C730C" w14:textId="77777777" w:rsidR="005503B3" w:rsidRPr="006918E7" w:rsidRDefault="005503B3" w:rsidP="006918E7">
      <w:pPr>
        <w:pStyle w:val="Minutesnormal"/>
        <w:ind w:left="0"/>
        <w:rPr>
          <w:sz w:val="24"/>
          <w:szCs w:val="24"/>
        </w:rPr>
      </w:pPr>
    </w:p>
    <w:p w14:paraId="6813C6DA" w14:textId="6670DBDE" w:rsidR="003E177F" w:rsidRPr="006918E7" w:rsidRDefault="003E177F" w:rsidP="006918E7">
      <w:pPr>
        <w:pStyle w:val="Minutesnormal"/>
        <w:ind w:left="0"/>
        <w:rPr>
          <w:sz w:val="24"/>
          <w:szCs w:val="24"/>
        </w:rPr>
      </w:pPr>
    </w:p>
    <w:sectPr w:rsidR="003E177F" w:rsidRPr="006918E7"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DF8534" w14:textId="77777777" w:rsidR="00B122C2" w:rsidRDefault="00B122C2" w:rsidP="0069642E">
      <w:r>
        <w:separator/>
      </w:r>
    </w:p>
  </w:endnote>
  <w:endnote w:type="continuationSeparator" w:id="0">
    <w:p w14:paraId="349CE506" w14:textId="77777777" w:rsidR="00B122C2" w:rsidRDefault="00B122C2" w:rsidP="0069642E">
      <w:r>
        <w:continuationSeparator/>
      </w:r>
    </w:p>
  </w:endnote>
  <w:endnote w:type="continuationNotice" w:id="1">
    <w:p w14:paraId="74C80CC9" w14:textId="77777777" w:rsidR="00B122C2" w:rsidRDefault="00B122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A19665" w14:textId="77777777" w:rsidR="00B122C2" w:rsidRDefault="00B122C2" w:rsidP="0069642E">
      <w:r>
        <w:separator/>
      </w:r>
    </w:p>
  </w:footnote>
  <w:footnote w:type="continuationSeparator" w:id="0">
    <w:p w14:paraId="4814534E" w14:textId="77777777" w:rsidR="00B122C2" w:rsidRDefault="00B122C2" w:rsidP="0069642E">
      <w:r>
        <w:continuationSeparator/>
      </w:r>
    </w:p>
  </w:footnote>
  <w:footnote w:type="continuationNotice" w:id="1">
    <w:p w14:paraId="1C9669F4" w14:textId="77777777" w:rsidR="00B122C2" w:rsidRDefault="00B122C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078F"/>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77F"/>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3B3"/>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02A6"/>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50"/>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076EE"/>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18E7"/>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205A"/>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57023"/>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6290"/>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3A7"/>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4E4"/>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1308"/>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64A8"/>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A64"/>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4709"/>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378</Words>
  <Characters>2160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4</cp:revision>
  <cp:lastPrinted>2024-01-17T10:37:00Z</cp:lastPrinted>
  <dcterms:created xsi:type="dcterms:W3CDTF">2024-05-27T16:42:00Z</dcterms:created>
  <dcterms:modified xsi:type="dcterms:W3CDTF">2024-05-27T16:44:00Z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