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2F63C" w14:textId="2EE858C5" w:rsidR="002E6261" w:rsidRDefault="002E6261"/>
    <w:p w14:paraId="5B38AD12" w14:textId="77777777" w:rsidR="00B77604" w:rsidRDefault="00B77604" w:rsidP="00B77604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F2AE09" wp14:editId="2E0B63B7">
                <wp:simplePos x="0" y="0"/>
                <wp:positionH relativeFrom="column">
                  <wp:posOffset>-104775</wp:posOffset>
                </wp:positionH>
                <wp:positionV relativeFrom="paragraph">
                  <wp:posOffset>-590550</wp:posOffset>
                </wp:positionV>
                <wp:extent cx="6029325" cy="4095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4095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3F3868" w14:textId="77777777" w:rsidR="00B77604" w:rsidRPr="00D87390" w:rsidRDefault="00B77604" w:rsidP="00B7760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CHESWARDINE PARISH COUNCIL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9F2AE0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8.25pt;margin-top:-46.5pt;width:474.75pt;height:32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jNMOgIAAIAEAAAOAAAAZHJzL2Uyb0RvYy54bWysVE1v2zAMvQ/YfxB0X+ykSbsYcYosRYYB&#10;QVsgHXpWZCk2JouapMTOfv0o2flot9Owi0KK9BP5+JjZfVsrchDWVaBzOhyklAjNoaj0LqffX1af&#10;PlPiPNMFU6BFTo/C0fv5xw+zxmRiBCWoQliCINpljclp6b3JksTxUtTMDcAIjUEJtmYeXbtLCssa&#10;RK9VMkrT26QBWxgLXDiHtw9dkM4jvpSC+ycpnfBE5RRr8/G08dyGM5nPWLazzJQV78tg/1BFzSqN&#10;j56hHphnZG+rP6DqiltwIP2AQ52AlBUXsQfsZpi+62ZTMiNiL0iOM2ea3P+D5Y+HjXm2xLdfoMUB&#10;BkIa4zKHl6GfVto6/GKlBONI4fFMm2g94Xh5m46mN6MJJRxj43Q6uZsEmOTytbHOfxVQk2Dk1OJY&#10;IlvssHa+Sz2lhMccqKpYVUpFJ0hBLJUlB4ZDZJwL7WOd+MCbTKVJg9XcTNII/iYW4M8YW8X4j77E&#10;qyzEUxrrvvQfLN9u256ULRRH5MpCJyNn+KpC3DVz/plZ1A3Sg7vgn/CQCrAY6C1KSrC//nYf8nGc&#10;GKWkQR3m1P3cMysoUd80Dno6HI+DcKMzntyN0LHXke11RO/rJSBLQ9w6w6MZ8r06mdJC/Yorswiv&#10;Yohpjm/n1J/Mpe+2A1eOi8UiJqFUDfNrvTE8QIepBD5f2ldmTT9Tj2p4hJNiWfZutF1u+FLDYu9B&#10;VnHugeCO1Z53lHlUTr+SYY+u/Zh1+eOY/wYAAP//AwBQSwMEFAAGAAgAAAAhAA9s+TreAAAACwEA&#10;AA8AAABkcnMvZG93bnJldi54bWxMj0FPg0AQhe8m/ofNmHhrl5aUFGRpjIkHvRV78LhlR0DYWWQX&#10;Sv+905Pe3sy8vPleflhsL2YcfetIwWYdgUCqnGmpVnD6eF3tQfigyejeESq4oodDcX+X68y4Cx1x&#10;LkMtOIR8phU0IQyZlL5q0Gq/dgMS377caHXgcaylGfWFw20vt1GUSKtb4g+NHvClwaorJ6tAvjtp&#10;j9fv+TP9KeO3FLvTlHRKPT4sz08gAi7hzww3fEaHgpnObiLjRa9gtUl2bGWRxlyKHWl8E2febPc7&#10;kEUu/3cofgEAAP//AwBQSwECLQAUAAYACAAAACEAtoM4kv4AAADhAQAAEwAAAAAAAAAAAAAAAAAA&#10;AAAAW0NvbnRlbnRfVHlwZXNdLnhtbFBLAQItABQABgAIAAAAIQA4/SH/1gAAAJQBAAALAAAAAAAA&#10;AAAAAAAAAC8BAABfcmVscy8ucmVsc1BLAQItABQABgAIAAAAIQA8ajNMOgIAAIAEAAAOAAAAAAAA&#10;AAAAAAAAAC4CAABkcnMvZTJvRG9jLnhtbFBLAQItABQABgAIAAAAIQAPbPk63gAAAAsBAAAPAAAA&#10;AAAAAAAAAAAAAJQEAABkcnMvZG93bnJldi54bWxQSwUGAAAAAAQABADzAAAAnwUAAAAA&#10;" fillcolor="#4472c4 [3204]" strokeweight=".5pt">
                <v:textbox>
                  <w:txbxContent>
                    <w:p w14:paraId="483F3868" w14:textId="77777777" w:rsidR="00B77604" w:rsidRPr="00D87390" w:rsidRDefault="00B77604" w:rsidP="00B7760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CHESWARDINE PARISH COUNCIL</w:t>
                      </w:r>
                    </w:p>
                  </w:txbxContent>
                </v:textbox>
              </v:shape>
            </w:pict>
          </mc:Fallback>
        </mc:AlternateContent>
      </w:r>
      <w:r w:rsidRPr="00E42188">
        <w:rPr>
          <w:rFonts w:cs="Calibri"/>
          <w:b/>
        </w:rPr>
        <w:t>Chairman:</w:t>
      </w:r>
      <w:r>
        <w:rPr>
          <w:rFonts w:cs="Calibri"/>
        </w:rPr>
        <w:tab/>
      </w:r>
      <w:r w:rsidRPr="00D87390">
        <w:rPr>
          <w:rFonts w:cs="Calibri"/>
          <w:bCs/>
        </w:rPr>
        <w:t>Cllr Taylor</w:t>
      </w:r>
    </w:p>
    <w:p w14:paraId="28546CDF" w14:textId="77777777" w:rsidR="00B77604" w:rsidRDefault="00B77604" w:rsidP="00B77604">
      <w:pPr>
        <w:spacing w:after="0" w:line="240" w:lineRule="auto"/>
        <w:rPr>
          <w:lang w:eastAsia="x-none"/>
        </w:rPr>
      </w:pPr>
      <w:r>
        <w:rPr>
          <w:lang w:eastAsia="x-none"/>
        </w:rPr>
        <w:t>Councillors:</w:t>
      </w:r>
      <w:r>
        <w:rPr>
          <w:lang w:eastAsia="x-none"/>
        </w:rPr>
        <w:tab/>
        <w:t>Cllr A Thomson; Cllr D Faulkner; Cllr Millard, Cllr J Hodder; Cllr D Faulkner</w:t>
      </w:r>
    </w:p>
    <w:p w14:paraId="49E17EFA" w14:textId="77777777" w:rsidR="00B77604" w:rsidRDefault="00B77604" w:rsidP="00B77604">
      <w:pPr>
        <w:spacing w:after="0" w:line="240" w:lineRule="auto"/>
        <w:rPr>
          <w:lang w:eastAsia="x-none"/>
        </w:rPr>
      </w:pPr>
      <w:r>
        <w:rPr>
          <w:lang w:eastAsia="x-none"/>
        </w:rPr>
        <w:t xml:space="preserve">Clerk: </w:t>
      </w:r>
      <w:r>
        <w:rPr>
          <w:lang w:eastAsia="x-none"/>
        </w:rPr>
        <w:tab/>
      </w:r>
      <w:r>
        <w:rPr>
          <w:lang w:eastAsia="x-none"/>
        </w:rPr>
        <w:tab/>
        <w:t>Mrs M Joyce</w:t>
      </w:r>
    </w:p>
    <w:p w14:paraId="6AD12019" w14:textId="77777777" w:rsidR="00B77604" w:rsidRDefault="00B77604" w:rsidP="00B77604">
      <w:pPr>
        <w:pBdr>
          <w:bottom w:val="single" w:sz="4" w:space="1" w:color="auto"/>
        </w:pBdr>
        <w:spacing w:after="0" w:line="240" w:lineRule="auto"/>
        <w:rPr>
          <w:lang w:eastAsia="x-none"/>
        </w:rPr>
      </w:pPr>
      <w:r>
        <w:rPr>
          <w:lang w:eastAsia="x-none"/>
        </w:rPr>
        <w:t>Unitary Cllr:</w:t>
      </w:r>
      <w:r>
        <w:rPr>
          <w:lang w:eastAsia="x-none"/>
        </w:rPr>
        <w:tab/>
        <w:t>Cllr R Gittins</w:t>
      </w:r>
    </w:p>
    <w:p w14:paraId="73C952C5" w14:textId="77777777" w:rsidR="00B77604" w:rsidRPr="006E2D6E" w:rsidRDefault="00B77604" w:rsidP="00B77604">
      <w:pPr>
        <w:spacing w:after="0" w:line="240" w:lineRule="auto"/>
      </w:pPr>
    </w:p>
    <w:p w14:paraId="0D793ACB" w14:textId="4DDB2F22" w:rsidR="00B77604" w:rsidRDefault="00B77604" w:rsidP="00B7760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 xml:space="preserve">Minutes of the Ordinary Meeting of Cheswardine Parish Council held at the </w:t>
      </w:r>
    </w:p>
    <w:p w14:paraId="7ED12E85" w14:textId="50E0EF41" w:rsidR="00B77604" w:rsidRDefault="00B77604" w:rsidP="00B7760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contextualSpacing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 xml:space="preserve">Parish Hall on </w:t>
      </w:r>
      <w:r w:rsidR="00C26C12">
        <w:rPr>
          <w:rFonts w:cs="Calibri"/>
          <w:b/>
          <w:bCs/>
        </w:rPr>
        <w:t>Monday 18</w:t>
      </w:r>
      <w:r w:rsidR="00C26C12" w:rsidRPr="00C26C12">
        <w:rPr>
          <w:rFonts w:cs="Calibri"/>
          <w:b/>
          <w:bCs/>
          <w:vertAlign w:val="superscript"/>
        </w:rPr>
        <w:t>th</w:t>
      </w:r>
      <w:r w:rsidR="00C26C12">
        <w:rPr>
          <w:rFonts w:cs="Calibri"/>
          <w:b/>
          <w:bCs/>
        </w:rPr>
        <w:t xml:space="preserve"> July </w:t>
      </w:r>
      <w:r>
        <w:rPr>
          <w:rFonts w:cs="Calibri"/>
          <w:b/>
          <w:bCs/>
        </w:rPr>
        <w:t>2022</w:t>
      </w:r>
    </w:p>
    <w:p w14:paraId="1BE8E222" w14:textId="77777777" w:rsidR="00B77604" w:rsidRDefault="00B77604" w:rsidP="00B77604">
      <w:pPr>
        <w:autoSpaceDE w:val="0"/>
        <w:autoSpaceDN w:val="0"/>
        <w:adjustRightInd w:val="0"/>
        <w:spacing w:after="0" w:line="240" w:lineRule="auto"/>
        <w:contextualSpacing/>
        <w:rPr>
          <w:rFonts w:cs="Calibri"/>
          <w:b/>
          <w:bCs/>
        </w:rPr>
      </w:pPr>
    </w:p>
    <w:p w14:paraId="60476415" w14:textId="77777777" w:rsidR="00C26C12" w:rsidRPr="00AC6C98" w:rsidRDefault="00C26C12" w:rsidP="00C26C12">
      <w:pPr>
        <w:autoSpaceDE w:val="0"/>
        <w:autoSpaceDN w:val="0"/>
        <w:adjustRightInd w:val="0"/>
        <w:spacing w:after="0" w:line="240" w:lineRule="auto"/>
        <w:contextualSpacing/>
        <w:rPr>
          <w:rFonts w:cs="Calibri"/>
          <w:b/>
          <w:bCs/>
        </w:rPr>
      </w:pPr>
      <w:r w:rsidRPr="00AC6C98">
        <w:rPr>
          <w:rFonts w:cs="Calibri"/>
          <w:b/>
          <w:bCs/>
        </w:rPr>
        <w:t xml:space="preserve">Chairman’s welcome, announcements, apologies &amp; public participation </w:t>
      </w:r>
    </w:p>
    <w:p w14:paraId="2DD760CE" w14:textId="77777777" w:rsidR="00C26C12" w:rsidRPr="00285E34" w:rsidRDefault="00C26C12" w:rsidP="00C26C12">
      <w:pPr>
        <w:autoSpaceDE w:val="0"/>
        <w:autoSpaceDN w:val="0"/>
        <w:adjustRightInd w:val="0"/>
        <w:spacing w:after="0" w:line="240" w:lineRule="auto"/>
        <w:contextualSpacing/>
        <w:rPr>
          <w:rFonts w:cs="Calibri"/>
          <w:b/>
          <w:bCs/>
          <w:sz w:val="20"/>
          <w:szCs w:val="20"/>
        </w:rPr>
      </w:pPr>
      <w:r w:rsidRPr="00AC6C98">
        <w:rPr>
          <w:rFonts w:cs="Calibri"/>
          <w:b/>
          <w:bCs/>
          <w:color w:val="FF0000"/>
        </w:rPr>
        <w:tab/>
      </w:r>
      <w:r w:rsidRPr="00AC6C98">
        <w:rPr>
          <w:rFonts w:cs="Calibri"/>
          <w:b/>
          <w:bCs/>
          <w:color w:val="FF0000"/>
        </w:rPr>
        <w:br/>
      </w:r>
      <w:r w:rsidRPr="00AC6C98">
        <w:rPr>
          <w:rFonts w:cs="Calibri"/>
          <w:b/>
          <w:bCs/>
        </w:rPr>
        <w:t>2</w:t>
      </w:r>
      <w:r w:rsidRPr="00AC6C98">
        <w:rPr>
          <w:rFonts w:cs="Calibri"/>
          <w:b/>
          <w:bCs/>
        </w:rPr>
        <w:tab/>
        <w:t xml:space="preserve">To receive Declarations of Disclosable Pecuniary (or any other) Interests or Dispensation Requests in </w:t>
      </w:r>
      <w:r w:rsidRPr="00AC6C98">
        <w:rPr>
          <w:rFonts w:cs="Calibri"/>
          <w:b/>
          <w:bCs/>
        </w:rPr>
        <w:tab/>
        <w:t xml:space="preserve">accordance with the Code of Conduct </w:t>
      </w:r>
      <w:r w:rsidRPr="00285E34">
        <w:rPr>
          <w:rFonts w:cs="Calibri"/>
          <w:sz w:val="20"/>
          <w:szCs w:val="20"/>
        </w:rPr>
        <w:t xml:space="preserve">Members are reminded to declare any gifts and/or hospitality. (LGA </w:t>
      </w:r>
      <w:r w:rsidRPr="00285E34">
        <w:rPr>
          <w:rFonts w:cs="Calibri"/>
          <w:sz w:val="20"/>
          <w:szCs w:val="20"/>
        </w:rPr>
        <w:tab/>
        <w:t>1972 s94)</w:t>
      </w:r>
    </w:p>
    <w:p w14:paraId="3AA99D3F" w14:textId="77777777" w:rsidR="00C26C12" w:rsidRPr="00AC6C98" w:rsidRDefault="00C26C12" w:rsidP="00C26C12">
      <w:pPr>
        <w:tabs>
          <w:tab w:val="left" w:pos="2255"/>
        </w:tabs>
        <w:autoSpaceDE w:val="0"/>
        <w:autoSpaceDN w:val="0"/>
        <w:adjustRightInd w:val="0"/>
        <w:spacing w:after="0" w:line="240" w:lineRule="auto"/>
        <w:rPr>
          <w:rFonts w:cs="Calibri"/>
          <w:b/>
          <w:bCs/>
        </w:rPr>
      </w:pPr>
      <w:r w:rsidRPr="00AC6C98">
        <w:rPr>
          <w:rFonts w:cs="Calibri"/>
          <w:b/>
          <w:bCs/>
        </w:rPr>
        <w:tab/>
      </w:r>
    </w:p>
    <w:p w14:paraId="18024EA2" w14:textId="77777777" w:rsidR="00C26C12" w:rsidRDefault="00C26C12" w:rsidP="00C26C12">
      <w:pPr>
        <w:autoSpaceDE w:val="0"/>
        <w:autoSpaceDN w:val="0"/>
        <w:adjustRightInd w:val="0"/>
        <w:spacing w:after="0" w:line="240" w:lineRule="auto"/>
        <w:ind w:right="-11"/>
        <w:contextualSpacing/>
        <w:rPr>
          <w:rFonts w:cs="Calibri"/>
          <w:b/>
          <w:bCs/>
        </w:rPr>
      </w:pPr>
      <w:r w:rsidRPr="00AC6C98">
        <w:rPr>
          <w:rFonts w:cs="Calibri"/>
          <w:b/>
          <w:bCs/>
        </w:rPr>
        <w:t>3</w:t>
      </w:r>
      <w:r w:rsidRPr="00AC6C98">
        <w:rPr>
          <w:rFonts w:cs="Calibri"/>
          <w:b/>
          <w:bCs/>
        </w:rPr>
        <w:tab/>
      </w:r>
      <w:r>
        <w:rPr>
          <w:rFonts w:cs="Calibri"/>
          <w:b/>
          <w:bCs/>
        </w:rPr>
        <w:t>Co-option of Councillor</w:t>
      </w:r>
    </w:p>
    <w:p w14:paraId="2B8F610A" w14:textId="77777777" w:rsidR="00C26C12" w:rsidRDefault="00C26C12" w:rsidP="00C26C12">
      <w:pPr>
        <w:autoSpaceDE w:val="0"/>
        <w:autoSpaceDN w:val="0"/>
        <w:adjustRightInd w:val="0"/>
        <w:spacing w:after="0" w:line="240" w:lineRule="auto"/>
        <w:ind w:right="-11"/>
        <w:contextualSpacing/>
        <w:rPr>
          <w:rFonts w:cs="Calibri"/>
          <w:b/>
          <w:bCs/>
        </w:rPr>
      </w:pPr>
    </w:p>
    <w:p w14:paraId="368A7B59" w14:textId="77777777" w:rsidR="00C26C12" w:rsidRPr="005E7D50" w:rsidRDefault="00C26C12" w:rsidP="00C26C12">
      <w:pPr>
        <w:autoSpaceDE w:val="0"/>
        <w:autoSpaceDN w:val="0"/>
        <w:adjustRightInd w:val="0"/>
        <w:spacing w:after="0" w:line="240" w:lineRule="auto"/>
        <w:ind w:right="-11"/>
        <w:contextualSpacing/>
        <w:rPr>
          <w:rFonts w:cs="Calibri"/>
          <w:b/>
          <w:bCs/>
          <w:sz w:val="16"/>
          <w:szCs w:val="16"/>
        </w:rPr>
      </w:pPr>
      <w:r>
        <w:rPr>
          <w:rFonts w:cs="Calibri"/>
          <w:b/>
          <w:bCs/>
        </w:rPr>
        <w:t>4</w:t>
      </w:r>
      <w:r>
        <w:rPr>
          <w:rFonts w:cs="Calibri"/>
          <w:b/>
          <w:bCs/>
        </w:rPr>
        <w:tab/>
      </w:r>
      <w:r w:rsidRPr="00AC6C98">
        <w:rPr>
          <w:rFonts w:cs="Calibri"/>
          <w:b/>
          <w:bCs/>
        </w:rPr>
        <w:t>Approval of the Minutes</w:t>
      </w:r>
      <w:r w:rsidRPr="00AC6C98">
        <w:rPr>
          <w:rFonts w:cs="Calibri"/>
          <w:bCs/>
        </w:rPr>
        <w:t xml:space="preserve"> </w:t>
      </w:r>
      <w:r w:rsidRPr="00AC6C98">
        <w:rPr>
          <w:rFonts w:cs="Calibri"/>
          <w:b/>
          <w:bCs/>
        </w:rPr>
        <w:t xml:space="preserve">: </w:t>
      </w:r>
      <w:r w:rsidRPr="00AC6C98">
        <w:rPr>
          <w:rFonts w:cs="Calibri"/>
          <w:bCs/>
        </w:rPr>
        <w:t xml:space="preserve">To approve/sign the Minutes of the Meeting held on  </w:t>
      </w:r>
      <w:r>
        <w:rPr>
          <w:rFonts w:cs="Calibri"/>
          <w:bCs/>
        </w:rPr>
        <w:t xml:space="preserve">21st June 2022  </w:t>
      </w:r>
      <w:r w:rsidRPr="00285E34">
        <w:rPr>
          <w:rFonts w:cs="Calibri"/>
          <w:bCs/>
          <w:sz w:val="20"/>
          <w:szCs w:val="20"/>
        </w:rPr>
        <w:t>(</w:t>
      </w:r>
      <w:r w:rsidRPr="005E7D50">
        <w:rPr>
          <w:rFonts w:cs="Calibri"/>
          <w:sz w:val="16"/>
          <w:szCs w:val="16"/>
        </w:rPr>
        <w:t xml:space="preserve">Local </w:t>
      </w:r>
      <w:r w:rsidRPr="005E7D50">
        <w:rPr>
          <w:rFonts w:cs="Calibri"/>
          <w:sz w:val="16"/>
          <w:szCs w:val="16"/>
        </w:rPr>
        <w:tab/>
        <w:t>Government Act 1972, s12 p41(1) )</w:t>
      </w:r>
    </w:p>
    <w:p w14:paraId="79AAE071" w14:textId="77777777" w:rsidR="00C26C12" w:rsidRPr="00AC6C98" w:rsidRDefault="00C26C12" w:rsidP="00C26C12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Cs/>
        </w:rPr>
      </w:pPr>
    </w:p>
    <w:p w14:paraId="2B714A76" w14:textId="77777777" w:rsidR="00C26C12" w:rsidRPr="00AC6C98" w:rsidRDefault="00C26C12" w:rsidP="00C26C12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Cs/>
        </w:rPr>
      </w:pPr>
      <w:r>
        <w:rPr>
          <w:rFonts w:cs="Calibri"/>
          <w:b/>
          <w:bCs/>
        </w:rPr>
        <w:t>5</w:t>
      </w:r>
      <w:r w:rsidRPr="00AC6C98">
        <w:rPr>
          <w:rFonts w:cs="Calibri"/>
          <w:bCs/>
        </w:rPr>
        <w:tab/>
      </w:r>
      <w:r w:rsidRPr="00AC6C98">
        <w:rPr>
          <w:rFonts w:cs="Calibri"/>
          <w:b/>
          <w:bCs/>
        </w:rPr>
        <w:t>Matters arising/action taken</w:t>
      </w:r>
      <w:r w:rsidRPr="00AC6C98">
        <w:rPr>
          <w:rFonts w:cs="Calibri"/>
          <w:bCs/>
        </w:rPr>
        <w:t xml:space="preserve"> from the Minutes not otherwise included on the agenda</w:t>
      </w:r>
    </w:p>
    <w:p w14:paraId="34424AA3" w14:textId="77777777" w:rsidR="00C26C12" w:rsidRPr="00AC6C98" w:rsidRDefault="00C26C12" w:rsidP="00C26C12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Cs/>
        </w:rPr>
      </w:pPr>
    </w:p>
    <w:p w14:paraId="6E362AC6" w14:textId="77777777" w:rsidR="00C26C12" w:rsidRPr="00AC6C98" w:rsidRDefault="00C26C12" w:rsidP="00C26C12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Cs/>
        </w:rPr>
      </w:pPr>
      <w:r>
        <w:rPr>
          <w:rFonts w:cs="Calibri"/>
          <w:b/>
          <w:bCs/>
        </w:rPr>
        <w:t>6</w:t>
      </w:r>
      <w:r w:rsidRPr="00AC6C98">
        <w:rPr>
          <w:rFonts w:cs="Calibri"/>
          <w:b/>
          <w:bCs/>
        </w:rPr>
        <w:tab/>
        <w:t>Unitary Councillor’s report</w:t>
      </w:r>
      <w:r w:rsidRPr="00AC6C98">
        <w:rPr>
          <w:rFonts w:cs="Calibri"/>
          <w:bCs/>
        </w:rPr>
        <w:tab/>
        <w:t xml:space="preserve"> </w:t>
      </w:r>
      <w:r w:rsidRPr="00AC6C98">
        <w:rPr>
          <w:rFonts w:cs="Calibri"/>
          <w:bCs/>
        </w:rPr>
        <w:br/>
      </w:r>
      <w:r w:rsidRPr="00AC6C98">
        <w:rPr>
          <w:rFonts w:cs="Calibri"/>
          <w:bCs/>
        </w:rPr>
        <w:br/>
      </w:r>
      <w:r>
        <w:rPr>
          <w:rFonts w:cs="Calibri"/>
          <w:b/>
          <w:bCs/>
        </w:rPr>
        <w:t>7</w:t>
      </w:r>
      <w:r w:rsidRPr="00AC6C98">
        <w:rPr>
          <w:rFonts w:cs="Calibri"/>
          <w:bCs/>
        </w:rPr>
        <w:tab/>
      </w:r>
      <w:r w:rsidRPr="00AC6C98">
        <w:rPr>
          <w:rFonts w:cs="Calibri"/>
          <w:b/>
          <w:bCs/>
        </w:rPr>
        <w:t>Housekeeping</w:t>
      </w:r>
      <w:r w:rsidRPr="00AC6C98">
        <w:rPr>
          <w:rFonts w:cs="Calibri"/>
          <w:bCs/>
        </w:rPr>
        <w:t xml:space="preserve"> </w:t>
      </w:r>
    </w:p>
    <w:p w14:paraId="2F13ECC9" w14:textId="77777777" w:rsidR="00C26C12" w:rsidRPr="00AC6C98" w:rsidRDefault="00C26C12" w:rsidP="00C26C12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Cs/>
        </w:rPr>
      </w:pPr>
      <w:r w:rsidRPr="00AC6C98">
        <w:rPr>
          <w:rFonts w:cs="Calibri"/>
          <w:bCs/>
        </w:rPr>
        <w:t>a)</w:t>
      </w:r>
      <w:r w:rsidRPr="00AC6C98">
        <w:rPr>
          <w:rFonts w:cs="Calibri"/>
          <w:bCs/>
        </w:rPr>
        <w:tab/>
        <w:t>Allotments – Tenancy agreement (</w:t>
      </w:r>
      <w:r w:rsidRPr="005E7D50">
        <w:rPr>
          <w:rFonts w:cs="Calibri"/>
          <w:bCs/>
          <w:sz w:val="16"/>
          <w:szCs w:val="16"/>
        </w:rPr>
        <w:t>Small holdings &amp; Allotments Act 1908 ss 23,26,42</w:t>
      </w:r>
      <w:r w:rsidRPr="00AC6C98">
        <w:rPr>
          <w:rFonts w:cs="Calibri"/>
          <w:bCs/>
        </w:rPr>
        <w:t>)</w:t>
      </w:r>
    </w:p>
    <w:p w14:paraId="2A6FA26E" w14:textId="77777777" w:rsidR="00C26C12" w:rsidRDefault="00C26C12" w:rsidP="00C26C12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Cs/>
        </w:rPr>
      </w:pPr>
      <w:r w:rsidRPr="00AC6C98">
        <w:rPr>
          <w:rFonts w:cs="Calibri"/>
          <w:bCs/>
        </w:rPr>
        <w:t>b)</w:t>
      </w:r>
      <w:r w:rsidRPr="00AC6C98">
        <w:rPr>
          <w:rFonts w:cs="Calibri"/>
          <w:bCs/>
        </w:rPr>
        <w:tab/>
      </w:r>
      <w:r>
        <w:rPr>
          <w:rFonts w:cs="Calibri"/>
          <w:bCs/>
        </w:rPr>
        <w:t>Social Media – update from Cllr Taylor re PC’s Facebook page; Business cards for advertising</w:t>
      </w:r>
    </w:p>
    <w:p w14:paraId="17B70D69" w14:textId="77777777" w:rsidR="00C26C12" w:rsidRDefault="00C26C12" w:rsidP="00C26C12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Cs/>
        </w:rPr>
      </w:pPr>
      <w:r>
        <w:rPr>
          <w:rFonts w:cs="Calibri"/>
          <w:bCs/>
        </w:rPr>
        <w:t>c)</w:t>
      </w:r>
      <w:r>
        <w:rPr>
          <w:rFonts w:cs="Calibri"/>
          <w:bCs/>
        </w:rPr>
        <w:tab/>
        <w:t>Defibrillators  –Training date/arrangements</w:t>
      </w:r>
    </w:p>
    <w:p w14:paraId="648A3881" w14:textId="77777777" w:rsidR="00C26C12" w:rsidRDefault="00C26C12" w:rsidP="00C26C12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201F1E"/>
          <w:shd w:val="clear" w:color="auto" w:fill="FFFFFF"/>
        </w:rPr>
      </w:pPr>
      <w:r>
        <w:rPr>
          <w:rFonts w:cs="Calibri"/>
          <w:bCs/>
        </w:rPr>
        <w:t>d)</w:t>
      </w:r>
      <w:r>
        <w:rPr>
          <w:rFonts w:cs="Calibri"/>
          <w:bCs/>
        </w:rPr>
        <w:tab/>
      </w:r>
      <w:r>
        <w:rPr>
          <w:rFonts w:cs="Calibri"/>
          <w:color w:val="201F1E"/>
          <w:shd w:val="clear" w:color="auto" w:fill="FFFFFF"/>
        </w:rPr>
        <w:t>Strategic Objectives – update</w:t>
      </w:r>
    </w:p>
    <w:p w14:paraId="25A69205" w14:textId="77777777" w:rsidR="00C26C12" w:rsidRDefault="00C26C12" w:rsidP="00C26C12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201F1E"/>
          <w:shd w:val="clear" w:color="auto" w:fill="FFFFFF"/>
        </w:rPr>
      </w:pPr>
      <w:r>
        <w:rPr>
          <w:rFonts w:cs="Calibri"/>
          <w:color w:val="201F1E"/>
          <w:shd w:val="clear" w:color="auto" w:fill="FFFFFF"/>
        </w:rPr>
        <w:t>e)</w:t>
      </w:r>
      <w:r>
        <w:rPr>
          <w:rFonts w:cs="Calibri"/>
          <w:color w:val="201F1E"/>
          <w:shd w:val="clear" w:color="auto" w:fill="FFFFFF"/>
        </w:rPr>
        <w:tab/>
        <w:t>Playing field – feedback on Hobgoblin’s event</w:t>
      </w:r>
    </w:p>
    <w:p w14:paraId="023C858A" w14:textId="77777777" w:rsidR="00C26C12" w:rsidRDefault="00C26C12" w:rsidP="00C26C12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201F1E"/>
          <w:shd w:val="clear" w:color="auto" w:fill="FFFFFF"/>
        </w:rPr>
      </w:pPr>
      <w:r>
        <w:rPr>
          <w:rFonts w:cs="Calibri"/>
          <w:color w:val="201F1E"/>
          <w:shd w:val="clear" w:color="auto" w:fill="FFFFFF"/>
        </w:rPr>
        <w:t>f)</w:t>
      </w:r>
      <w:r>
        <w:rPr>
          <w:rFonts w:cs="Calibri"/>
          <w:color w:val="201F1E"/>
          <w:shd w:val="clear" w:color="auto" w:fill="FFFFFF"/>
        </w:rPr>
        <w:tab/>
        <w:t>Personnel Committee – to agree members</w:t>
      </w:r>
    </w:p>
    <w:p w14:paraId="66DBA9B1" w14:textId="77777777" w:rsidR="00C26C12" w:rsidRDefault="00C26C12" w:rsidP="00C26C12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201F1E"/>
          <w:shd w:val="clear" w:color="auto" w:fill="FFFFFF"/>
        </w:rPr>
      </w:pPr>
      <w:r>
        <w:rPr>
          <w:rFonts w:cs="Calibri"/>
          <w:color w:val="201F1E"/>
          <w:shd w:val="clear" w:color="auto" w:fill="FFFFFF"/>
        </w:rPr>
        <w:t>g)</w:t>
      </w:r>
      <w:r>
        <w:rPr>
          <w:rFonts w:cs="Calibri"/>
          <w:color w:val="201F1E"/>
          <w:shd w:val="clear" w:color="auto" w:fill="FFFFFF"/>
        </w:rPr>
        <w:tab/>
        <w:t>Training – to include cctv</w:t>
      </w:r>
    </w:p>
    <w:p w14:paraId="1409CBBD" w14:textId="77777777" w:rsidR="00C26C12" w:rsidRPr="00AC6C98" w:rsidRDefault="00C26C12" w:rsidP="00C26C12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</w:rPr>
      </w:pPr>
      <w:r w:rsidRPr="0070516D">
        <w:rPr>
          <w:rFonts w:cs="Calibri"/>
          <w:bCs/>
        </w:rPr>
        <w:br/>
      </w:r>
      <w:r>
        <w:rPr>
          <w:rFonts w:cs="Calibri"/>
          <w:b/>
        </w:rPr>
        <w:t>8</w:t>
      </w:r>
      <w:r w:rsidRPr="00AC6C98">
        <w:rPr>
          <w:rFonts w:cs="Calibri"/>
          <w:b/>
        </w:rPr>
        <w:tab/>
        <w:t xml:space="preserve">Parish Matters </w:t>
      </w:r>
    </w:p>
    <w:p w14:paraId="56D9D35F" w14:textId="77777777" w:rsidR="00C26C12" w:rsidRDefault="00C26C12" w:rsidP="00C26C1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AC6C98">
        <w:rPr>
          <w:rFonts w:ascii="Calibri" w:hAnsi="Calibri" w:cs="Calibri"/>
          <w:sz w:val="22"/>
          <w:szCs w:val="22"/>
        </w:rPr>
        <w:t>a)</w:t>
      </w:r>
      <w:r w:rsidRPr="00AC6C98">
        <w:rPr>
          <w:rFonts w:ascii="Calibri" w:hAnsi="Calibri" w:cs="Calibri"/>
          <w:sz w:val="22"/>
          <w:szCs w:val="22"/>
        </w:rPr>
        <w:tab/>
        <w:t>To acknowledge &amp; receive written reports from Reps:</w:t>
      </w:r>
      <w:r>
        <w:rPr>
          <w:rFonts w:ascii="Calibri" w:hAnsi="Calibri" w:cs="Calibri"/>
          <w:sz w:val="22"/>
          <w:szCs w:val="22"/>
        </w:rPr>
        <w:t xml:space="preserve"> </w:t>
      </w:r>
    </w:p>
    <w:p w14:paraId="7D8EC8D0" w14:textId="77777777" w:rsidR="00C26C12" w:rsidRPr="00AC6C98" w:rsidRDefault="00C26C12" w:rsidP="00C26C1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i) </w:t>
      </w:r>
      <w:r>
        <w:rPr>
          <w:rFonts w:ascii="Calibri" w:hAnsi="Calibri" w:cs="Calibri"/>
          <w:sz w:val="22"/>
          <w:szCs w:val="22"/>
        </w:rPr>
        <w:tab/>
      </w:r>
      <w:r w:rsidRPr="00AC6C98">
        <w:rPr>
          <w:rFonts w:ascii="Calibri" w:hAnsi="Calibri" w:cs="Calibri"/>
          <w:sz w:val="22"/>
          <w:szCs w:val="22"/>
        </w:rPr>
        <w:t>Cheswardine School</w:t>
      </w:r>
      <w:r>
        <w:rPr>
          <w:rFonts w:ascii="Calibri" w:hAnsi="Calibri" w:cs="Calibri"/>
          <w:sz w:val="22"/>
          <w:szCs w:val="22"/>
        </w:rPr>
        <w:t xml:space="preserve">    ii) </w:t>
      </w:r>
      <w:r w:rsidRPr="00AC6C98">
        <w:rPr>
          <w:rFonts w:ascii="Calibri" w:hAnsi="Calibri" w:cs="Calibri"/>
          <w:sz w:val="22"/>
          <w:szCs w:val="22"/>
        </w:rPr>
        <w:t>Parish Hall report</w:t>
      </w:r>
      <w:r>
        <w:rPr>
          <w:rFonts w:ascii="Calibri" w:hAnsi="Calibri" w:cs="Calibri"/>
          <w:sz w:val="22"/>
          <w:szCs w:val="22"/>
        </w:rPr>
        <w:t xml:space="preserve"> (to inc hearing loop update) iii) Bus service</w:t>
      </w:r>
    </w:p>
    <w:p w14:paraId="69BAC394" w14:textId="77777777" w:rsidR="00C26C12" w:rsidRPr="005E7D50" w:rsidRDefault="00C26C12" w:rsidP="00C26C12">
      <w:pPr>
        <w:spacing w:after="0" w:line="240" w:lineRule="auto"/>
        <w:rPr>
          <w:rFonts w:cs="Calibri"/>
          <w:sz w:val="16"/>
          <w:szCs w:val="16"/>
        </w:rPr>
      </w:pPr>
      <w:r>
        <w:rPr>
          <w:rFonts w:cs="Calibri"/>
        </w:rPr>
        <w:t>c</w:t>
      </w:r>
      <w:r w:rsidRPr="00AC6C98">
        <w:rPr>
          <w:rFonts w:cs="Calibri"/>
        </w:rPr>
        <w:t>)</w:t>
      </w:r>
      <w:r w:rsidRPr="00AC6C98">
        <w:rPr>
          <w:rFonts w:cs="Calibri"/>
        </w:rPr>
        <w:tab/>
        <w:t>Str</w:t>
      </w:r>
      <w:r>
        <w:rPr>
          <w:rFonts w:cs="Calibri"/>
        </w:rPr>
        <w:t>e</w:t>
      </w:r>
      <w:r w:rsidRPr="00AC6C98">
        <w:rPr>
          <w:rFonts w:cs="Calibri"/>
        </w:rPr>
        <w:t xml:space="preserve">et lighting </w:t>
      </w:r>
      <w:r>
        <w:rPr>
          <w:rFonts w:cs="Calibri"/>
        </w:rPr>
        <w:t>– to enable Cllrs to report any issues/ update on replacement column (</w:t>
      </w:r>
      <w:r w:rsidRPr="005E7D50">
        <w:rPr>
          <w:rFonts w:cs="Calibri"/>
          <w:sz w:val="16"/>
          <w:szCs w:val="16"/>
        </w:rPr>
        <w:t>LGA 1957 s3; HA 1980 s301)</w:t>
      </w:r>
    </w:p>
    <w:p w14:paraId="3CEDF3E3" w14:textId="77777777" w:rsidR="00C26C12" w:rsidRDefault="00C26C12" w:rsidP="00C26C12">
      <w:pPr>
        <w:spacing w:after="0" w:line="240" w:lineRule="auto"/>
        <w:ind w:left="720" w:hanging="720"/>
        <w:rPr>
          <w:rFonts w:cs="Calibri"/>
          <w:color w:val="201F1E"/>
          <w:shd w:val="clear" w:color="auto" w:fill="FFFFFF"/>
        </w:rPr>
      </w:pPr>
      <w:r>
        <w:rPr>
          <w:rFonts w:cs="Calibri"/>
        </w:rPr>
        <w:t>d</w:t>
      </w:r>
      <w:r w:rsidRPr="00AC6C98">
        <w:rPr>
          <w:rFonts w:cs="Calibri"/>
        </w:rPr>
        <w:t>)</w:t>
      </w:r>
      <w:r w:rsidRPr="00AC6C98">
        <w:rPr>
          <w:rFonts w:cs="Calibri"/>
        </w:rPr>
        <w:tab/>
      </w:r>
      <w:r w:rsidRPr="00AC6C98">
        <w:rPr>
          <w:rFonts w:cs="Calibri"/>
          <w:color w:val="201F1E"/>
          <w:shd w:val="clear" w:color="auto" w:fill="FFFFFF"/>
        </w:rPr>
        <w:t xml:space="preserve">Playing fields /Playground </w:t>
      </w:r>
      <w:r>
        <w:rPr>
          <w:rFonts w:cs="Calibri"/>
          <w:color w:val="201F1E"/>
          <w:shd w:val="clear" w:color="auto" w:fill="FFFFFF"/>
        </w:rPr>
        <w:t>– to enable Councillors to discuss concerns/works ongoing:</w:t>
      </w:r>
    </w:p>
    <w:p w14:paraId="0FB20D41" w14:textId="77777777" w:rsidR="00C26C12" w:rsidRDefault="00C26C12" w:rsidP="00C26C12">
      <w:pPr>
        <w:spacing w:after="0" w:line="240" w:lineRule="auto"/>
        <w:ind w:left="720" w:hanging="720"/>
      </w:pPr>
      <w:r>
        <w:t xml:space="preserve">i) </w:t>
      </w:r>
      <w:r>
        <w:tab/>
        <w:t>Inspections</w:t>
      </w:r>
      <w:r>
        <w:tab/>
        <w:t>ii) Additional land registration update  iii) Gym equipment update</w:t>
      </w:r>
    </w:p>
    <w:p w14:paraId="3CB33C86" w14:textId="77777777" w:rsidR="00C26C12" w:rsidRDefault="00C26C12" w:rsidP="00C26C12">
      <w:pPr>
        <w:spacing w:after="0" w:line="240" w:lineRule="auto"/>
        <w:ind w:left="720" w:hanging="720"/>
        <w:rPr>
          <w:rFonts w:cs="Calibri"/>
          <w:color w:val="201F1E"/>
          <w:shd w:val="clear" w:color="auto" w:fill="FFFFFF"/>
        </w:rPr>
      </w:pPr>
      <w:r>
        <w:t>iii)</w:t>
      </w:r>
      <w:r>
        <w:tab/>
        <w:t>Charitable status of recreation ground</w:t>
      </w:r>
    </w:p>
    <w:p w14:paraId="4325A637" w14:textId="77777777" w:rsidR="00C26C12" w:rsidRDefault="00C26C12" w:rsidP="00C26C12">
      <w:pPr>
        <w:spacing w:after="0" w:line="240" w:lineRule="auto"/>
        <w:rPr>
          <w:rFonts w:cs="Calibri"/>
          <w:color w:val="201F1E"/>
          <w:shd w:val="clear" w:color="auto" w:fill="FFFFFF"/>
        </w:rPr>
      </w:pPr>
      <w:r>
        <w:rPr>
          <w:rFonts w:cs="Calibri"/>
          <w:color w:val="201F1E"/>
          <w:shd w:val="clear" w:color="auto" w:fill="FFFFFF"/>
        </w:rPr>
        <w:t>e)</w:t>
      </w:r>
      <w:r>
        <w:rPr>
          <w:rFonts w:cs="Calibri"/>
          <w:color w:val="201F1E"/>
          <w:shd w:val="clear" w:color="auto" w:fill="FFFFFF"/>
        </w:rPr>
        <w:tab/>
        <w:t>Grounds maintenance – to report any concerns/issues; Hell Lane/Westfields  Close maintenance</w:t>
      </w:r>
    </w:p>
    <w:p w14:paraId="1666550A" w14:textId="77777777" w:rsidR="00C26C12" w:rsidRDefault="00C26C12" w:rsidP="00C26C12">
      <w:pPr>
        <w:spacing w:after="0" w:line="240" w:lineRule="auto"/>
        <w:rPr>
          <w:rFonts w:cs="Calibri"/>
          <w:color w:val="201F1E"/>
          <w:shd w:val="clear" w:color="auto" w:fill="FFFFFF"/>
        </w:rPr>
      </w:pPr>
      <w:r>
        <w:rPr>
          <w:rFonts w:cs="Calibri"/>
          <w:color w:val="201F1E"/>
          <w:shd w:val="clear" w:color="auto" w:fill="FFFFFF"/>
        </w:rPr>
        <w:t>f)</w:t>
      </w:r>
      <w:r>
        <w:rPr>
          <w:rFonts w:cs="Calibri"/>
          <w:color w:val="201F1E"/>
          <w:shd w:val="clear" w:color="auto" w:fill="FFFFFF"/>
        </w:rPr>
        <w:tab/>
        <w:t>Feedback from MP’s visit</w:t>
      </w:r>
    </w:p>
    <w:p w14:paraId="6ED917ED" w14:textId="77777777" w:rsidR="00C26C12" w:rsidRDefault="00C26C12" w:rsidP="00C26C1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</w:p>
    <w:p w14:paraId="1977E140" w14:textId="77777777" w:rsidR="00C26C12" w:rsidRPr="00AC6C98" w:rsidRDefault="00C26C12" w:rsidP="00C26C1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9</w:t>
      </w:r>
      <w:r w:rsidRPr="00AC6C98">
        <w:rPr>
          <w:rFonts w:ascii="Calibri" w:hAnsi="Calibri" w:cs="Calibri"/>
          <w:b/>
          <w:sz w:val="22"/>
          <w:szCs w:val="22"/>
        </w:rPr>
        <w:tab/>
        <w:t>Highways/Environmental Health matters</w:t>
      </w:r>
    </w:p>
    <w:p w14:paraId="27091B5C" w14:textId="77777777" w:rsidR="00C26C12" w:rsidRDefault="00C26C12" w:rsidP="00C26C1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AC6C98">
        <w:rPr>
          <w:rFonts w:ascii="Calibri" w:hAnsi="Calibri" w:cs="Calibri"/>
          <w:sz w:val="22"/>
          <w:szCs w:val="22"/>
        </w:rPr>
        <w:t>a)</w:t>
      </w:r>
      <w:r w:rsidRPr="00AC6C98">
        <w:rPr>
          <w:rFonts w:ascii="Calibri" w:hAnsi="Calibri" w:cs="Calibri"/>
          <w:sz w:val="22"/>
          <w:szCs w:val="22"/>
        </w:rPr>
        <w:tab/>
        <w:t>Highways – to enable Councillors to raise any local concerns</w:t>
      </w:r>
      <w:r>
        <w:rPr>
          <w:rFonts w:ascii="Calibri" w:hAnsi="Calibri" w:cs="Calibri"/>
          <w:sz w:val="22"/>
          <w:szCs w:val="22"/>
        </w:rPr>
        <w:t>/road closures</w:t>
      </w:r>
    </w:p>
    <w:p w14:paraId="236B5A5C" w14:textId="77777777" w:rsidR="00C26C12" w:rsidRDefault="00C26C12" w:rsidP="00C26C1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b)</w:t>
      </w:r>
      <w:r>
        <w:rPr>
          <w:rFonts w:ascii="Calibri" w:hAnsi="Calibri" w:cs="Calibri"/>
          <w:sz w:val="22"/>
          <w:szCs w:val="22"/>
        </w:rPr>
        <w:tab/>
        <w:t>Speed concerns/Red Barns junc/Moss Fields flooding – update</w:t>
      </w:r>
    </w:p>
    <w:p w14:paraId="68764F44" w14:textId="77777777" w:rsidR="00C26C12" w:rsidRDefault="00C26C12" w:rsidP="00C26C1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ab/>
        <w:t>A41 Safety campaign - update</w:t>
      </w:r>
    </w:p>
    <w:p w14:paraId="1DCBC75C" w14:textId="77777777" w:rsidR="00C26C12" w:rsidRDefault="00C26C12" w:rsidP="00C26C1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2DABDE3A" w14:textId="77777777" w:rsidR="00C26C12" w:rsidRPr="00AC6C98" w:rsidRDefault="00C26C12" w:rsidP="00C26C12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C6C98">
        <w:rPr>
          <w:rFonts w:cs="Calibri"/>
          <w:b/>
        </w:rPr>
        <w:t>1</w:t>
      </w:r>
      <w:r>
        <w:rPr>
          <w:rFonts w:cs="Calibri"/>
          <w:b/>
        </w:rPr>
        <w:t>0</w:t>
      </w:r>
      <w:r w:rsidRPr="00AC6C98">
        <w:rPr>
          <w:rFonts w:cs="Calibri"/>
        </w:rPr>
        <w:tab/>
      </w:r>
      <w:r w:rsidRPr="00AC6C98">
        <w:rPr>
          <w:rFonts w:cs="Calibri"/>
          <w:b/>
        </w:rPr>
        <w:t>Correspondence</w:t>
      </w:r>
    </w:p>
    <w:p w14:paraId="35792DB0" w14:textId="77777777" w:rsidR="00C26C12" w:rsidRDefault="00C26C12" w:rsidP="00C26C1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AC6C98">
        <w:rPr>
          <w:rFonts w:ascii="Calibri" w:hAnsi="Calibri" w:cs="Calibri"/>
          <w:sz w:val="22"/>
          <w:szCs w:val="22"/>
        </w:rPr>
        <w:lastRenderedPageBreak/>
        <w:tab/>
        <w:t>To confirm receipt of correspondence circulated by email to inc SALC/NALC bulletins</w:t>
      </w:r>
      <w:r>
        <w:rPr>
          <w:rFonts w:ascii="Calibri" w:hAnsi="Calibri" w:cs="Calibri"/>
          <w:sz w:val="22"/>
          <w:szCs w:val="22"/>
        </w:rPr>
        <w:t xml:space="preserve">;  </w:t>
      </w:r>
    </w:p>
    <w:p w14:paraId="04DA91E2" w14:textId="77777777" w:rsidR="00C26C12" w:rsidRPr="00AC6C98" w:rsidRDefault="00C26C12" w:rsidP="00C26C1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 w:type="page"/>
      </w:r>
      <w:r>
        <w:rPr>
          <w:rFonts w:ascii="Calibri" w:hAnsi="Calibri" w:cs="Calibri"/>
          <w:b/>
          <w:sz w:val="22"/>
          <w:szCs w:val="22"/>
        </w:rPr>
        <w:lastRenderedPageBreak/>
        <w:t>11</w:t>
      </w:r>
      <w:r w:rsidRPr="00AC6C98">
        <w:rPr>
          <w:rFonts w:ascii="Calibri" w:hAnsi="Calibri" w:cs="Calibri"/>
          <w:b/>
          <w:sz w:val="22"/>
          <w:szCs w:val="22"/>
        </w:rPr>
        <w:tab/>
        <w:t>Finance</w:t>
      </w:r>
    </w:p>
    <w:p w14:paraId="501B2F84" w14:textId="77777777" w:rsidR="00C26C12" w:rsidRPr="00AC6C98" w:rsidRDefault="00C26C12" w:rsidP="00C26C12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 w:rsidRPr="00AC6C98">
        <w:rPr>
          <w:rFonts w:cs="Calibri"/>
          <w:bCs/>
        </w:rPr>
        <w:t>a)</w:t>
      </w:r>
      <w:r w:rsidRPr="00AC6C98">
        <w:rPr>
          <w:rFonts w:cs="Calibri"/>
          <w:bCs/>
        </w:rPr>
        <w:tab/>
        <w:t>Cash book, bank reconciliation and budget analysis for information</w:t>
      </w:r>
    </w:p>
    <w:p w14:paraId="3DFABF6F" w14:textId="77777777" w:rsidR="00C26C12" w:rsidRDefault="00C26C12" w:rsidP="00C26C1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AC6C98">
        <w:rPr>
          <w:rFonts w:ascii="Calibri" w:hAnsi="Calibri" w:cs="Calibri"/>
          <w:bCs/>
          <w:sz w:val="22"/>
          <w:szCs w:val="22"/>
        </w:rPr>
        <w:t>b)</w:t>
      </w:r>
      <w:r w:rsidRPr="00AC6C98">
        <w:rPr>
          <w:rFonts w:ascii="Calibri" w:hAnsi="Calibri" w:cs="Calibri"/>
          <w:bCs/>
          <w:sz w:val="22"/>
          <w:szCs w:val="22"/>
        </w:rPr>
        <w:tab/>
      </w:r>
      <w:r w:rsidRPr="00AC6C98">
        <w:rPr>
          <w:rFonts w:ascii="Calibri" w:hAnsi="Calibri" w:cs="Calibri"/>
          <w:sz w:val="22"/>
          <w:szCs w:val="22"/>
        </w:rPr>
        <w:t>Invoices/payments for approval to inc those received post agenda publication</w:t>
      </w:r>
    </w:p>
    <w:p w14:paraId="578ECF0D" w14:textId="77777777" w:rsidR="00C26C12" w:rsidRPr="00FE7B3B" w:rsidRDefault="00C26C12" w:rsidP="00C26C12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AC6C98">
        <w:rPr>
          <w:rFonts w:cs="Calibri"/>
        </w:rPr>
        <w:t>c)</w:t>
      </w:r>
      <w:r w:rsidRPr="00AC6C98">
        <w:rPr>
          <w:rFonts w:cs="Calibri"/>
        </w:rPr>
        <w:tab/>
      </w:r>
      <w:r w:rsidRPr="00CB54A1">
        <w:rPr>
          <w:rFonts w:cs="Calibri"/>
        </w:rPr>
        <w:t>North Salop Wheelers – Presentation of breakdown of monies due</w:t>
      </w:r>
    </w:p>
    <w:p w14:paraId="1CAA1BBD" w14:textId="77777777" w:rsidR="00C26C12" w:rsidRDefault="00C26C12" w:rsidP="00C26C1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d)</w:t>
      </w:r>
      <w:r>
        <w:rPr>
          <w:rFonts w:ascii="Calibri" w:hAnsi="Calibri" w:cs="Calibri"/>
          <w:sz w:val="22"/>
          <w:szCs w:val="22"/>
        </w:rPr>
        <w:tab/>
        <w:t xml:space="preserve">Budget – to review </w:t>
      </w:r>
    </w:p>
    <w:p w14:paraId="44F6D85C" w14:textId="77777777" w:rsidR="00C26C12" w:rsidRDefault="00C26C12" w:rsidP="00C26C1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e)</w:t>
      </w:r>
      <w:r>
        <w:rPr>
          <w:rFonts w:ascii="Calibri" w:hAnsi="Calibri" w:cs="Calibri"/>
          <w:sz w:val="22"/>
          <w:szCs w:val="22"/>
        </w:rPr>
        <w:tab/>
        <w:t>Replacement laptop</w:t>
      </w:r>
    </w:p>
    <w:tbl>
      <w:tblPr>
        <w:tblpPr w:leftFromText="180" w:rightFromText="180" w:vertAnchor="text" w:horzAnchor="margin" w:tblpXSpec="center" w:tblpY="295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3"/>
        <w:gridCol w:w="1549"/>
        <w:gridCol w:w="2697"/>
        <w:gridCol w:w="1416"/>
        <w:gridCol w:w="1417"/>
        <w:gridCol w:w="2125"/>
      </w:tblGrid>
      <w:tr w:rsidR="00747914" w:rsidRPr="00AC6C98" w14:paraId="2BF747E5" w14:textId="77777777" w:rsidTr="00747914">
        <w:tc>
          <w:tcPr>
            <w:tcW w:w="1253" w:type="dxa"/>
          </w:tcPr>
          <w:p w14:paraId="7D1CDE77" w14:textId="77777777" w:rsidR="00747914" w:rsidRPr="00AC6C98" w:rsidRDefault="00747914" w:rsidP="00747914">
            <w:pPr>
              <w:spacing w:after="0"/>
              <w:rPr>
                <w:rFonts w:cs="Calibri"/>
                <w:b/>
                <w:bCs/>
              </w:rPr>
            </w:pPr>
            <w:r w:rsidRPr="00AC6C98">
              <w:rPr>
                <w:rFonts w:cs="Calibri"/>
                <w:b/>
                <w:bCs/>
              </w:rPr>
              <w:t>Date</w:t>
            </w:r>
          </w:p>
        </w:tc>
        <w:tc>
          <w:tcPr>
            <w:tcW w:w="1549" w:type="dxa"/>
          </w:tcPr>
          <w:p w14:paraId="578F701E" w14:textId="77777777" w:rsidR="00747914" w:rsidRPr="00AC6C98" w:rsidRDefault="00747914" w:rsidP="00747914">
            <w:pPr>
              <w:spacing w:after="0"/>
              <w:rPr>
                <w:rFonts w:cs="Calibri"/>
                <w:b/>
                <w:bCs/>
              </w:rPr>
            </w:pPr>
            <w:r w:rsidRPr="00AC6C98">
              <w:rPr>
                <w:rFonts w:cs="Calibri"/>
                <w:b/>
                <w:bCs/>
              </w:rPr>
              <w:t>Recipient</w:t>
            </w:r>
          </w:p>
        </w:tc>
        <w:tc>
          <w:tcPr>
            <w:tcW w:w="2697" w:type="dxa"/>
          </w:tcPr>
          <w:p w14:paraId="34CD1686" w14:textId="77777777" w:rsidR="00747914" w:rsidRPr="00AC6C98" w:rsidRDefault="00747914" w:rsidP="00747914">
            <w:pPr>
              <w:spacing w:after="0"/>
              <w:rPr>
                <w:rFonts w:cs="Calibri"/>
                <w:b/>
                <w:bCs/>
              </w:rPr>
            </w:pPr>
            <w:r w:rsidRPr="00AC6C98">
              <w:rPr>
                <w:rFonts w:cs="Calibri"/>
                <w:b/>
                <w:bCs/>
              </w:rPr>
              <w:t>Purpose</w:t>
            </w:r>
          </w:p>
        </w:tc>
        <w:tc>
          <w:tcPr>
            <w:tcW w:w="1416" w:type="dxa"/>
          </w:tcPr>
          <w:p w14:paraId="3AE5F489" w14:textId="77777777" w:rsidR="00747914" w:rsidRPr="00AC6C98" w:rsidRDefault="00747914" w:rsidP="00747914">
            <w:pPr>
              <w:spacing w:after="0"/>
              <w:rPr>
                <w:rFonts w:cs="Calibri"/>
                <w:b/>
                <w:bCs/>
              </w:rPr>
            </w:pPr>
            <w:r w:rsidRPr="00AC6C98">
              <w:rPr>
                <w:rFonts w:cs="Calibri"/>
                <w:b/>
                <w:bCs/>
              </w:rPr>
              <w:t>Amount</w:t>
            </w:r>
          </w:p>
        </w:tc>
        <w:tc>
          <w:tcPr>
            <w:tcW w:w="1417" w:type="dxa"/>
          </w:tcPr>
          <w:p w14:paraId="22E30E27" w14:textId="77777777" w:rsidR="00747914" w:rsidRPr="00AC6C98" w:rsidRDefault="00747914" w:rsidP="00747914">
            <w:pPr>
              <w:spacing w:after="0"/>
              <w:rPr>
                <w:rFonts w:cs="Calibri"/>
                <w:b/>
                <w:bCs/>
              </w:rPr>
            </w:pPr>
            <w:r w:rsidRPr="00AC6C98">
              <w:rPr>
                <w:rFonts w:cs="Calibri"/>
                <w:b/>
                <w:bCs/>
              </w:rPr>
              <w:t>Cheque No.</w:t>
            </w:r>
          </w:p>
        </w:tc>
        <w:tc>
          <w:tcPr>
            <w:tcW w:w="2125" w:type="dxa"/>
          </w:tcPr>
          <w:p w14:paraId="7BA2B499" w14:textId="77777777" w:rsidR="00747914" w:rsidRPr="00AC6C98" w:rsidRDefault="00747914" w:rsidP="00747914">
            <w:pPr>
              <w:spacing w:after="0"/>
              <w:rPr>
                <w:rFonts w:cs="Calibri"/>
                <w:b/>
                <w:bCs/>
              </w:rPr>
            </w:pPr>
            <w:r w:rsidRPr="00AC6C98">
              <w:rPr>
                <w:rFonts w:cs="Calibri"/>
                <w:b/>
                <w:bCs/>
              </w:rPr>
              <w:t>Power of expenditure</w:t>
            </w:r>
          </w:p>
        </w:tc>
      </w:tr>
      <w:tr w:rsidR="00747914" w:rsidRPr="00AC6C98" w14:paraId="23F68034" w14:textId="77777777" w:rsidTr="00747914">
        <w:trPr>
          <w:trHeight w:val="359"/>
        </w:trPr>
        <w:tc>
          <w:tcPr>
            <w:tcW w:w="1253" w:type="dxa"/>
          </w:tcPr>
          <w:p w14:paraId="488DEED6" w14:textId="77777777" w:rsidR="00747914" w:rsidRPr="00AC6C98" w:rsidRDefault="00747914" w:rsidP="00747914">
            <w:pPr>
              <w:spacing w:after="0" w:line="240" w:lineRule="auto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30/06/22</w:t>
            </w:r>
          </w:p>
        </w:tc>
        <w:tc>
          <w:tcPr>
            <w:tcW w:w="1549" w:type="dxa"/>
          </w:tcPr>
          <w:p w14:paraId="08106EFF" w14:textId="77777777" w:rsidR="00747914" w:rsidRPr="00AC6C98" w:rsidRDefault="00747914" w:rsidP="00747914">
            <w:pPr>
              <w:spacing w:after="0" w:line="240" w:lineRule="auto"/>
              <w:rPr>
                <w:rFonts w:cs="Calibri"/>
                <w:bCs/>
              </w:rPr>
            </w:pPr>
            <w:r w:rsidRPr="00AC6C98">
              <w:rPr>
                <w:rFonts w:cs="Calibri"/>
                <w:bCs/>
              </w:rPr>
              <w:t>Employee</w:t>
            </w:r>
          </w:p>
        </w:tc>
        <w:tc>
          <w:tcPr>
            <w:tcW w:w="2697" w:type="dxa"/>
          </w:tcPr>
          <w:p w14:paraId="797EEBA6" w14:textId="77777777" w:rsidR="00747914" w:rsidRPr="00AC6C98" w:rsidRDefault="00747914" w:rsidP="00747914">
            <w:pPr>
              <w:spacing w:after="0" w:line="240" w:lineRule="auto"/>
              <w:rPr>
                <w:rFonts w:cs="Calibri"/>
                <w:bCs/>
              </w:rPr>
            </w:pPr>
            <w:r w:rsidRPr="00AC6C98">
              <w:rPr>
                <w:rFonts w:cs="Calibri"/>
                <w:bCs/>
              </w:rPr>
              <w:t>Salary</w:t>
            </w:r>
          </w:p>
        </w:tc>
        <w:tc>
          <w:tcPr>
            <w:tcW w:w="1416" w:type="dxa"/>
          </w:tcPr>
          <w:p w14:paraId="1523364B" w14:textId="77777777" w:rsidR="00747914" w:rsidRPr="00AC6C98" w:rsidRDefault="00747914" w:rsidP="00747914">
            <w:pPr>
              <w:spacing w:after="0" w:line="240" w:lineRule="auto"/>
              <w:rPr>
                <w:rFonts w:cs="Calibri"/>
                <w:bCs/>
              </w:rPr>
            </w:pPr>
            <w:r w:rsidRPr="00AC6C98">
              <w:rPr>
                <w:rFonts w:cs="Calibri"/>
                <w:bCs/>
              </w:rPr>
              <w:t>£</w:t>
            </w:r>
            <w:r>
              <w:rPr>
                <w:rFonts w:cs="Calibri"/>
                <w:bCs/>
              </w:rPr>
              <w:t>359.97</w:t>
            </w:r>
          </w:p>
        </w:tc>
        <w:tc>
          <w:tcPr>
            <w:tcW w:w="1417" w:type="dxa"/>
          </w:tcPr>
          <w:p w14:paraId="02E69FCF" w14:textId="77777777" w:rsidR="00747914" w:rsidRPr="00AC6C98" w:rsidRDefault="00747914" w:rsidP="00747914">
            <w:pPr>
              <w:spacing w:after="0" w:line="240" w:lineRule="auto"/>
              <w:rPr>
                <w:rFonts w:cs="Calibri"/>
                <w:bCs/>
              </w:rPr>
            </w:pPr>
            <w:r w:rsidRPr="00AC6C98">
              <w:rPr>
                <w:rFonts w:cs="Calibri"/>
                <w:bCs/>
              </w:rPr>
              <w:t>SO</w:t>
            </w:r>
          </w:p>
        </w:tc>
        <w:tc>
          <w:tcPr>
            <w:tcW w:w="2125" w:type="dxa"/>
          </w:tcPr>
          <w:p w14:paraId="648D8364" w14:textId="77777777" w:rsidR="00747914" w:rsidRPr="00AC6C98" w:rsidRDefault="00747914" w:rsidP="00747914">
            <w:pPr>
              <w:spacing w:after="0" w:line="240" w:lineRule="auto"/>
              <w:rPr>
                <w:rFonts w:cs="Calibri"/>
                <w:bCs/>
              </w:rPr>
            </w:pPr>
            <w:r w:rsidRPr="00AC6C98">
              <w:rPr>
                <w:rFonts w:cs="Calibri"/>
                <w:bCs/>
              </w:rPr>
              <w:t>LGA 1972 s112</w:t>
            </w:r>
          </w:p>
        </w:tc>
      </w:tr>
      <w:tr w:rsidR="00747914" w:rsidRPr="00AC6C98" w14:paraId="64CA48B0" w14:textId="77777777" w:rsidTr="00747914">
        <w:tc>
          <w:tcPr>
            <w:tcW w:w="1253" w:type="dxa"/>
          </w:tcPr>
          <w:p w14:paraId="42A11273" w14:textId="77777777" w:rsidR="00747914" w:rsidRPr="00AC6C98" w:rsidRDefault="00747914" w:rsidP="00747914">
            <w:pPr>
              <w:spacing w:after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05/04/22</w:t>
            </w:r>
          </w:p>
        </w:tc>
        <w:tc>
          <w:tcPr>
            <w:tcW w:w="1549" w:type="dxa"/>
          </w:tcPr>
          <w:p w14:paraId="384D8B29" w14:textId="77777777" w:rsidR="00747914" w:rsidRPr="00AC6C98" w:rsidRDefault="00747914" w:rsidP="00747914">
            <w:pPr>
              <w:spacing w:after="0"/>
              <w:rPr>
                <w:rFonts w:cs="Calibri"/>
                <w:bCs/>
              </w:rPr>
            </w:pPr>
            <w:r w:rsidRPr="00AC6C98">
              <w:rPr>
                <w:rFonts w:cs="Calibri"/>
                <w:bCs/>
              </w:rPr>
              <w:t>HMRC</w:t>
            </w:r>
          </w:p>
        </w:tc>
        <w:tc>
          <w:tcPr>
            <w:tcW w:w="2697" w:type="dxa"/>
          </w:tcPr>
          <w:p w14:paraId="11E08561" w14:textId="77777777" w:rsidR="00747914" w:rsidRPr="00AC6C98" w:rsidRDefault="00747914" w:rsidP="00747914">
            <w:pPr>
              <w:spacing w:after="0"/>
              <w:rPr>
                <w:rFonts w:cs="Calibri"/>
                <w:bCs/>
              </w:rPr>
            </w:pPr>
            <w:r w:rsidRPr="00AC6C98">
              <w:rPr>
                <w:rFonts w:cs="Calibri"/>
                <w:bCs/>
              </w:rPr>
              <w:t xml:space="preserve">PAYE  </w:t>
            </w:r>
          </w:p>
        </w:tc>
        <w:tc>
          <w:tcPr>
            <w:tcW w:w="1416" w:type="dxa"/>
          </w:tcPr>
          <w:p w14:paraId="6D6999C6" w14:textId="77777777" w:rsidR="00747914" w:rsidRPr="00AC6C98" w:rsidRDefault="00747914" w:rsidP="00747914">
            <w:pPr>
              <w:spacing w:after="0"/>
              <w:rPr>
                <w:rFonts w:cs="Calibri"/>
                <w:bCs/>
              </w:rPr>
            </w:pPr>
            <w:r w:rsidRPr="00AC6C98">
              <w:rPr>
                <w:rFonts w:cs="Calibri"/>
                <w:bCs/>
              </w:rPr>
              <w:t>£</w:t>
            </w:r>
            <w:r>
              <w:rPr>
                <w:rFonts w:cs="Calibri"/>
                <w:bCs/>
              </w:rPr>
              <w:t>101.80</w:t>
            </w:r>
          </w:p>
        </w:tc>
        <w:tc>
          <w:tcPr>
            <w:tcW w:w="1417" w:type="dxa"/>
          </w:tcPr>
          <w:p w14:paraId="073D4256" w14:textId="77777777" w:rsidR="00747914" w:rsidRPr="00AC6C98" w:rsidRDefault="00747914" w:rsidP="00747914">
            <w:pPr>
              <w:spacing w:after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10136</w:t>
            </w:r>
          </w:p>
        </w:tc>
        <w:tc>
          <w:tcPr>
            <w:tcW w:w="2125" w:type="dxa"/>
          </w:tcPr>
          <w:p w14:paraId="54268507" w14:textId="77777777" w:rsidR="00747914" w:rsidRPr="00AC6C98" w:rsidRDefault="00747914" w:rsidP="00747914">
            <w:pPr>
              <w:spacing w:after="0"/>
              <w:rPr>
                <w:rFonts w:cs="Calibri"/>
                <w:bCs/>
              </w:rPr>
            </w:pPr>
            <w:r w:rsidRPr="00AC6C98">
              <w:rPr>
                <w:rFonts w:cs="Calibri"/>
                <w:bCs/>
              </w:rPr>
              <w:t>LGA 1972 s112</w:t>
            </w:r>
          </w:p>
        </w:tc>
      </w:tr>
      <w:tr w:rsidR="00747914" w:rsidRPr="00AC6C98" w14:paraId="3F89059A" w14:textId="77777777" w:rsidTr="00747914">
        <w:tc>
          <w:tcPr>
            <w:tcW w:w="1253" w:type="dxa"/>
          </w:tcPr>
          <w:p w14:paraId="3F537E66" w14:textId="77777777" w:rsidR="00747914" w:rsidRPr="00AC6C98" w:rsidRDefault="00747914" w:rsidP="00747914">
            <w:pPr>
              <w:spacing w:after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14/07/22</w:t>
            </w:r>
          </w:p>
        </w:tc>
        <w:tc>
          <w:tcPr>
            <w:tcW w:w="1549" w:type="dxa"/>
          </w:tcPr>
          <w:p w14:paraId="0124EF91" w14:textId="77777777" w:rsidR="00747914" w:rsidRPr="00AC6C98" w:rsidRDefault="00747914" w:rsidP="00747914">
            <w:pPr>
              <w:spacing w:after="0"/>
              <w:rPr>
                <w:rFonts w:cs="Calibri"/>
                <w:bCs/>
              </w:rPr>
            </w:pPr>
            <w:r w:rsidRPr="00AC6C98">
              <w:rPr>
                <w:rFonts w:cs="Calibri"/>
                <w:bCs/>
              </w:rPr>
              <w:t>Plusnet</w:t>
            </w:r>
          </w:p>
        </w:tc>
        <w:tc>
          <w:tcPr>
            <w:tcW w:w="2697" w:type="dxa"/>
          </w:tcPr>
          <w:p w14:paraId="01073F5B" w14:textId="77777777" w:rsidR="00747914" w:rsidRPr="00AC6C98" w:rsidRDefault="00747914" w:rsidP="00747914">
            <w:pPr>
              <w:spacing w:after="0"/>
              <w:rPr>
                <w:rFonts w:cs="Calibri"/>
                <w:bCs/>
              </w:rPr>
            </w:pPr>
            <w:r w:rsidRPr="00AC6C98">
              <w:rPr>
                <w:rFonts w:cs="Calibri"/>
                <w:bCs/>
              </w:rPr>
              <w:t>Broadband</w:t>
            </w:r>
          </w:p>
        </w:tc>
        <w:tc>
          <w:tcPr>
            <w:tcW w:w="1416" w:type="dxa"/>
          </w:tcPr>
          <w:p w14:paraId="0E1649F3" w14:textId="77777777" w:rsidR="00747914" w:rsidRPr="00AC6C98" w:rsidRDefault="00747914" w:rsidP="00747914">
            <w:pPr>
              <w:spacing w:after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£32.28</w:t>
            </w:r>
          </w:p>
        </w:tc>
        <w:tc>
          <w:tcPr>
            <w:tcW w:w="1417" w:type="dxa"/>
          </w:tcPr>
          <w:p w14:paraId="081F9D9F" w14:textId="77777777" w:rsidR="00747914" w:rsidRPr="00AC6C98" w:rsidRDefault="00747914" w:rsidP="00747914">
            <w:pPr>
              <w:spacing w:after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DD</w:t>
            </w:r>
          </w:p>
        </w:tc>
        <w:tc>
          <w:tcPr>
            <w:tcW w:w="2125" w:type="dxa"/>
          </w:tcPr>
          <w:p w14:paraId="3FEE99A4" w14:textId="77777777" w:rsidR="00747914" w:rsidRPr="00AC6C98" w:rsidRDefault="00747914" w:rsidP="00747914">
            <w:pPr>
              <w:spacing w:after="0"/>
              <w:rPr>
                <w:rFonts w:cs="Calibri"/>
                <w:bCs/>
              </w:rPr>
            </w:pPr>
            <w:r w:rsidRPr="00AC6C98">
              <w:rPr>
                <w:rFonts w:cs="Calibri"/>
                <w:bCs/>
              </w:rPr>
              <w:t>LGA 1972 s111</w:t>
            </w:r>
          </w:p>
        </w:tc>
      </w:tr>
      <w:tr w:rsidR="00747914" w:rsidRPr="00AC6C98" w14:paraId="28FC5158" w14:textId="77777777" w:rsidTr="00747914">
        <w:tc>
          <w:tcPr>
            <w:tcW w:w="1253" w:type="dxa"/>
          </w:tcPr>
          <w:p w14:paraId="06A8BF03" w14:textId="77777777" w:rsidR="00747914" w:rsidRPr="00AC6C98" w:rsidRDefault="00747914" w:rsidP="00747914">
            <w:pPr>
              <w:spacing w:after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01/07/22</w:t>
            </w:r>
          </w:p>
        </w:tc>
        <w:tc>
          <w:tcPr>
            <w:tcW w:w="1549" w:type="dxa"/>
          </w:tcPr>
          <w:p w14:paraId="12B4964E" w14:textId="77777777" w:rsidR="00747914" w:rsidRPr="00AC6C98" w:rsidRDefault="00747914" w:rsidP="00747914">
            <w:pPr>
              <w:spacing w:after="0"/>
              <w:rPr>
                <w:rFonts w:cs="Calibri"/>
                <w:bCs/>
              </w:rPr>
            </w:pPr>
            <w:r w:rsidRPr="00AC6C98">
              <w:rPr>
                <w:rFonts w:cs="Calibri"/>
                <w:bCs/>
              </w:rPr>
              <w:t>Groundforce</w:t>
            </w:r>
          </w:p>
        </w:tc>
        <w:tc>
          <w:tcPr>
            <w:tcW w:w="2697" w:type="dxa"/>
          </w:tcPr>
          <w:p w14:paraId="34F6FB5D" w14:textId="77777777" w:rsidR="00747914" w:rsidRPr="00AC6C98" w:rsidRDefault="00747914" w:rsidP="00747914">
            <w:pPr>
              <w:spacing w:after="0"/>
              <w:rPr>
                <w:rFonts w:cs="Calibri"/>
                <w:bCs/>
              </w:rPr>
            </w:pPr>
            <w:r w:rsidRPr="00AC6C98">
              <w:rPr>
                <w:rFonts w:cs="Calibri"/>
                <w:bCs/>
              </w:rPr>
              <w:t>Maintenance</w:t>
            </w:r>
          </w:p>
        </w:tc>
        <w:tc>
          <w:tcPr>
            <w:tcW w:w="1416" w:type="dxa"/>
          </w:tcPr>
          <w:p w14:paraId="0215EE23" w14:textId="77777777" w:rsidR="00747914" w:rsidRPr="00AC6C98" w:rsidRDefault="00747914" w:rsidP="00747914">
            <w:pPr>
              <w:spacing w:after="0"/>
              <w:rPr>
                <w:rFonts w:cs="Calibri"/>
                <w:bCs/>
              </w:rPr>
            </w:pPr>
            <w:r w:rsidRPr="00AC6C98">
              <w:rPr>
                <w:rFonts w:cs="Calibri"/>
                <w:bCs/>
              </w:rPr>
              <w:t>£</w:t>
            </w:r>
            <w:r>
              <w:rPr>
                <w:rFonts w:cs="Calibri"/>
                <w:bCs/>
              </w:rPr>
              <w:t>166.50</w:t>
            </w:r>
          </w:p>
        </w:tc>
        <w:tc>
          <w:tcPr>
            <w:tcW w:w="1417" w:type="dxa"/>
          </w:tcPr>
          <w:p w14:paraId="1E5D75E8" w14:textId="77777777" w:rsidR="00747914" w:rsidRPr="00AC6C98" w:rsidRDefault="00747914" w:rsidP="00747914">
            <w:pPr>
              <w:spacing w:after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10136</w:t>
            </w:r>
          </w:p>
        </w:tc>
        <w:tc>
          <w:tcPr>
            <w:tcW w:w="2125" w:type="dxa"/>
          </w:tcPr>
          <w:p w14:paraId="0280F9D0" w14:textId="77777777" w:rsidR="00747914" w:rsidRPr="009A78F4" w:rsidRDefault="00747914" w:rsidP="00747914">
            <w:pPr>
              <w:spacing w:after="0"/>
              <w:rPr>
                <w:sz w:val="16"/>
                <w:szCs w:val="16"/>
              </w:rPr>
            </w:pPr>
            <w:r w:rsidRPr="009A78F4">
              <w:rPr>
                <w:rFonts w:cs="Calibri"/>
                <w:bCs/>
                <w:sz w:val="16"/>
                <w:szCs w:val="16"/>
              </w:rPr>
              <w:t>PHA 1875 s164; OSA 1906 ss9&amp;10</w:t>
            </w:r>
          </w:p>
        </w:tc>
      </w:tr>
      <w:tr w:rsidR="00747914" w:rsidRPr="00AC6C98" w14:paraId="78001345" w14:textId="77777777" w:rsidTr="00747914">
        <w:tc>
          <w:tcPr>
            <w:tcW w:w="1253" w:type="dxa"/>
          </w:tcPr>
          <w:p w14:paraId="72C959F6" w14:textId="77777777" w:rsidR="00747914" w:rsidRPr="00AC6C98" w:rsidRDefault="00747914" w:rsidP="00747914">
            <w:pPr>
              <w:spacing w:after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30/06/22</w:t>
            </w:r>
          </w:p>
        </w:tc>
        <w:tc>
          <w:tcPr>
            <w:tcW w:w="1549" w:type="dxa"/>
          </w:tcPr>
          <w:p w14:paraId="318D1DAA" w14:textId="77777777" w:rsidR="00747914" w:rsidRPr="00AC6C98" w:rsidRDefault="00747914" w:rsidP="00747914">
            <w:pPr>
              <w:spacing w:after="0"/>
              <w:rPr>
                <w:rFonts w:cs="Calibri"/>
                <w:bCs/>
              </w:rPr>
            </w:pPr>
            <w:r w:rsidRPr="00AC6C98">
              <w:rPr>
                <w:rFonts w:cs="Calibri"/>
                <w:bCs/>
              </w:rPr>
              <w:t>PG Skips</w:t>
            </w:r>
          </w:p>
        </w:tc>
        <w:tc>
          <w:tcPr>
            <w:tcW w:w="2697" w:type="dxa"/>
          </w:tcPr>
          <w:p w14:paraId="0DB7E0CC" w14:textId="77777777" w:rsidR="00747914" w:rsidRPr="00AC6C98" w:rsidRDefault="00747914" w:rsidP="00747914">
            <w:pPr>
              <w:spacing w:after="0"/>
              <w:rPr>
                <w:rFonts w:cs="Calibri"/>
                <w:bCs/>
              </w:rPr>
            </w:pPr>
            <w:r w:rsidRPr="00AC6C98">
              <w:rPr>
                <w:rFonts w:cs="Calibri"/>
                <w:bCs/>
              </w:rPr>
              <w:t>Bin Hire</w:t>
            </w:r>
            <w:r>
              <w:rPr>
                <w:rFonts w:cs="Calibri"/>
                <w:bCs/>
              </w:rPr>
              <w:t>/Emptying</w:t>
            </w:r>
          </w:p>
        </w:tc>
        <w:tc>
          <w:tcPr>
            <w:tcW w:w="1416" w:type="dxa"/>
          </w:tcPr>
          <w:p w14:paraId="6237A403" w14:textId="77777777" w:rsidR="00747914" w:rsidRPr="00AC6C98" w:rsidRDefault="00747914" w:rsidP="00747914">
            <w:pPr>
              <w:spacing w:after="0"/>
              <w:rPr>
                <w:rFonts w:cs="Calibri"/>
                <w:bCs/>
              </w:rPr>
            </w:pPr>
            <w:r w:rsidRPr="00AC6C98">
              <w:rPr>
                <w:rFonts w:cs="Calibri"/>
                <w:bCs/>
              </w:rPr>
              <w:t>£</w:t>
            </w:r>
            <w:r>
              <w:rPr>
                <w:rFonts w:cs="Calibri"/>
                <w:bCs/>
              </w:rPr>
              <w:t>26.81</w:t>
            </w:r>
          </w:p>
        </w:tc>
        <w:tc>
          <w:tcPr>
            <w:tcW w:w="1417" w:type="dxa"/>
          </w:tcPr>
          <w:p w14:paraId="0B9BDFE2" w14:textId="77777777" w:rsidR="00747914" w:rsidRPr="00AC6C98" w:rsidRDefault="00747914" w:rsidP="00747914">
            <w:pPr>
              <w:spacing w:after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10136</w:t>
            </w:r>
          </w:p>
        </w:tc>
        <w:tc>
          <w:tcPr>
            <w:tcW w:w="2125" w:type="dxa"/>
          </w:tcPr>
          <w:p w14:paraId="75E89DF1" w14:textId="77777777" w:rsidR="00747914" w:rsidRPr="00AC6C98" w:rsidRDefault="00747914" w:rsidP="00747914">
            <w:pPr>
              <w:spacing w:after="0"/>
              <w:rPr>
                <w:rFonts w:cs="Calibri"/>
                <w:bCs/>
              </w:rPr>
            </w:pPr>
            <w:r w:rsidRPr="00AC6C98">
              <w:rPr>
                <w:rFonts w:cs="Calibri"/>
                <w:bCs/>
              </w:rPr>
              <w:t>Litte</w:t>
            </w:r>
            <w:r>
              <w:rPr>
                <w:rFonts w:cs="Calibri"/>
                <w:bCs/>
              </w:rPr>
              <w:t>r A</w:t>
            </w:r>
            <w:r w:rsidRPr="00AC6C98">
              <w:rPr>
                <w:rFonts w:cs="Calibri"/>
                <w:bCs/>
              </w:rPr>
              <w:t>ct 1983 s5</w:t>
            </w:r>
          </w:p>
        </w:tc>
      </w:tr>
      <w:tr w:rsidR="00747914" w:rsidRPr="00AC6C98" w14:paraId="66BCE550" w14:textId="77777777" w:rsidTr="00747914">
        <w:tc>
          <w:tcPr>
            <w:tcW w:w="1253" w:type="dxa"/>
          </w:tcPr>
          <w:p w14:paraId="35F02D7C" w14:textId="77777777" w:rsidR="00747914" w:rsidRDefault="00747914" w:rsidP="00747914">
            <w:pPr>
              <w:spacing w:after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18/07/22</w:t>
            </w:r>
          </w:p>
        </w:tc>
        <w:tc>
          <w:tcPr>
            <w:tcW w:w="1549" w:type="dxa"/>
          </w:tcPr>
          <w:p w14:paraId="5A0DCBC8" w14:textId="77777777" w:rsidR="00747914" w:rsidRDefault="00747914" w:rsidP="00747914">
            <w:pPr>
              <w:spacing w:after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N Salop Wheelers</w:t>
            </w:r>
          </w:p>
        </w:tc>
        <w:tc>
          <w:tcPr>
            <w:tcW w:w="2697" w:type="dxa"/>
          </w:tcPr>
          <w:p w14:paraId="5E4F9A69" w14:textId="77777777" w:rsidR="00747914" w:rsidRDefault="00747914" w:rsidP="00747914">
            <w:pPr>
              <w:spacing w:after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Bus service </w:t>
            </w:r>
          </w:p>
        </w:tc>
        <w:tc>
          <w:tcPr>
            <w:tcW w:w="1416" w:type="dxa"/>
          </w:tcPr>
          <w:p w14:paraId="2EE3976C" w14:textId="77777777" w:rsidR="00747914" w:rsidRDefault="00747914" w:rsidP="00747914">
            <w:pPr>
              <w:spacing w:after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£36.00</w:t>
            </w:r>
          </w:p>
        </w:tc>
        <w:tc>
          <w:tcPr>
            <w:tcW w:w="1417" w:type="dxa"/>
          </w:tcPr>
          <w:p w14:paraId="6C34C593" w14:textId="77777777" w:rsidR="00747914" w:rsidRDefault="00747914" w:rsidP="00747914">
            <w:pPr>
              <w:spacing w:after="0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10136</w:t>
            </w:r>
          </w:p>
        </w:tc>
        <w:tc>
          <w:tcPr>
            <w:tcW w:w="2125" w:type="dxa"/>
          </w:tcPr>
          <w:p w14:paraId="3F8C9336" w14:textId="77777777" w:rsidR="00747914" w:rsidRPr="0080062E" w:rsidRDefault="00747914" w:rsidP="0074791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80062E">
              <w:rPr>
                <w:rFonts w:cs="Calibri"/>
              </w:rPr>
              <w:t>Transport Act 1985 106A)</w:t>
            </w:r>
          </w:p>
          <w:p w14:paraId="0EF84D5F" w14:textId="77777777" w:rsidR="00747914" w:rsidRDefault="00747914" w:rsidP="00747914">
            <w:pPr>
              <w:spacing w:after="0"/>
              <w:rPr>
                <w:rFonts w:cs="Calibri"/>
                <w:bCs/>
                <w:sz w:val="20"/>
                <w:szCs w:val="20"/>
              </w:rPr>
            </w:pPr>
          </w:p>
        </w:tc>
      </w:tr>
    </w:tbl>
    <w:p w14:paraId="4CD70BD3" w14:textId="77777777" w:rsidR="00C26C12" w:rsidRPr="00AC6C98" w:rsidRDefault="00C26C12" w:rsidP="00C26C12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</w:p>
    <w:p w14:paraId="10F8E6A0" w14:textId="77777777" w:rsidR="00C26C12" w:rsidRPr="00AC5551" w:rsidRDefault="00C26C12" w:rsidP="00C26C12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</w:rPr>
      </w:pPr>
      <w:r w:rsidRPr="00AC6C98">
        <w:rPr>
          <w:rFonts w:cs="Calibri"/>
        </w:rPr>
        <w:tab/>
      </w:r>
    </w:p>
    <w:p w14:paraId="37B42FEA" w14:textId="72BCA4CF" w:rsidR="00C26C12" w:rsidRPr="00747914" w:rsidRDefault="00C26C12" w:rsidP="00C26C12">
      <w:pPr>
        <w:autoSpaceDE w:val="0"/>
        <w:autoSpaceDN w:val="0"/>
        <w:adjustRightInd w:val="0"/>
        <w:spacing w:after="0" w:line="240" w:lineRule="auto"/>
        <w:rPr>
          <w:rFonts w:cs="Calibri"/>
          <w:color w:val="FF0000"/>
        </w:rPr>
      </w:pPr>
      <w:r w:rsidRPr="00AC6C98">
        <w:rPr>
          <w:rFonts w:cs="Calibri"/>
          <w:b/>
        </w:rPr>
        <w:t>1</w:t>
      </w:r>
      <w:r>
        <w:rPr>
          <w:rFonts w:cs="Calibri"/>
          <w:b/>
        </w:rPr>
        <w:t>2</w:t>
      </w:r>
      <w:r w:rsidRPr="00AC6C98">
        <w:rPr>
          <w:rFonts w:cs="Calibri"/>
          <w:b/>
        </w:rPr>
        <w:tab/>
        <w:t>Planning (</w:t>
      </w:r>
      <w:r w:rsidRPr="00AC6C98">
        <w:rPr>
          <w:rFonts w:cs="Calibri"/>
        </w:rPr>
        <w:t>Town and Country Planning Act 1990. Sched 1, para 8)</w:t>
      </w:r>
      <w:r w:rsidR="00747914">
        <w:rPr>
          <w:rFonts w:cs="Calibri"/>
        </w:rPr>
        <w:tab/>
      </w:r>
      <w:r w:rsidR="00747914">
        <w:rPr>
          <w:rFonts w:cs="Calibri"/>
        </w:rPr>
        <w:tab/>
      </w:r>
      <w:r w:rsidR="00747914">
        <w:rPr>
          <w:rFonts w:cs="Calibri"/>
          <w:color w:val="FF0000"/>
        </w:rPr>
        <w:t>609</w:t>
      </w:r>
    </w:p>
    <w:p w14:paraId="169EE8CB" w14:textId="77777777" w:rsidR="00C26C12" w:rsidRDefault="00C26C12" w:rsidP="00C26C12">
      <w:pPr>
        <w:autoSpaceDE w:val="0"/>
        <w:autoSpaceDN w:val="0"/>
        <w:adjustRightInd w:val="0"/>
        <w:spacing w:after="0" w:line="240" w:lineRule="auto"/>
        <w:rPr>
          <w:rFonts w:cs="Calibri"/>
          <w:color w:val="0070C0"/>
        </w:rPr>
      </w:pPr>
      <w:r w:rsidRPr="00AC6C98">
        <w:rPr>
          <w:rFonts w:cs="Calibri"/>
        </w:rPr>
        <w:t>a</w:t>
      </w:r>
      <w:r w:rsidRPr="00AC6C98">
        <w:rPr>
          <w:rFonts w:cs="Calibri"/>
          <w:color w:val="0070C0"/>
        </w:rPr>
        <w:tab/>
        <w:t>Applications</w:t>
      </w:r>
      <w:r>
        <w:rPr>
          <w:rFonts w:cs="Calibri"/>
          <w:color w:val="0070C0"/>
        </w:rPr>
        <w:t xml:space="preserve"> </w:t>
      </w:r>
    </w:p>
    <w:p w14:paraId="695583D8" w14:textId="77777777" w:rsidR="00C26C12" w:rsidRPr="001354BD" w:rsidRDefault="00C26C12" w:rsidP="00C26C12">
      <w:pPr>
        <w:autoSpaceDE w:val="0"/>
        <w:autoSpaceDN w:val="0"/>
        <w:adjustRightInd w:val="0"/>
        <w:spacing w:after="0" w:line="240" w:lineRule="auto"/>
        <w:rPr>
          <w:rFonts w:cs="Calibri"/>
          <w:bCs/>
          <w:color w:val="201F1E"/>
          <w:shd w:val="clear" w:color="auto" w:fill="FFFFFF"/>
        </w:rPr>
      </w:pPr>
      <w:r w:rsidRPr="001354BD">
        <w:rPr>
          <w:rFonts w:cs="Calibri"/>
          <w:bCs/>
          <w:color w:val="201F1E"/>
          <w:shd w:val="clear" w:color="auto" w:fill="FFFFFF"/>
        </w:rPr>
        <w:t>None received</w:t>
      </w:r>
    </w:p>
    <w:p w14:paraId="10AFD5FB" w14:textId="77777777" w:rsidR="00C26C12" w:rsidRPr="00E67584" w:rsidRDefault="00C26C12" w:rsidP="00C26C12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201F1E"/>
          <w:shd w:val="clear" w:color="auto" w:fill="FFFFFF"/>
        </w:rPr>
      </w:pPr>
      <w:r w:rsidRPr="007E1126">
        <w:rPr>
          <w:rFonts w:cs="Calibri"/>
          <w:b/>
          <w:color w:val="201F1E"/>
          <w:shd w:val="clear" w:color="auto" w:fill="FFFFFF"/>
        </w:rPr>
        <w:t>b</w:t>
      </w:r>
      <w:r w:rsidRPr="007E1126">
        <w:rPr>
          <w:rFonts w:cs="Calibri"/>
          <w:b/>
          <w:color w:val="201F1E"/>
          <w:shd w:val="clear" w:color="auto" w:fill="FFFFFF"/>
        </w:rPr>
        <w:tab/>
      </w:r>
      <w:r w:rsidRPr="007E1126">
        <w:rPr>
          <w:rFonts w:cs="Calibri"/>
          <w:b/>
          <w:color w:val="00B050"/>
          <w:shd w:val="clear" w:color="auto" w:fill="FFFFFF"/>
        </w:rPr>
        <w:t>Decisions</w:t>
      </w:r>
      <w:r w:rsidRPr="007E1126">
        <w:rPr>
          <w:rFonts w:cs="Calibri"/>
          <w:b/>
          <w:color w:val="201F1E"/>
          <w:shd w:val="clear" w:color="auto" w:fill="FFFFFF"/>
        </w:rPr>
        <w:t xml:space="preserve"> </w:t>
      </w:r>
      <w:r>
        <w:rPr>
          <w:rFonts w:cs="Calibri"/>
          <w:b/>
          <w:color w:val="201F1E"/>
          <w:shd w:val="clear" w:color="auto" w:fill="FFFFFF"/>
        </w:rPr>
        <w:t xml:space="preserve"> </w:t>
      </w:r>
    </w:p>
    <w:p w14:paraId="44B0AFDC" w14:textId="77777777" w:rsidR="00C26C12" w:rsidRDefault="00C26C12" w:rsidP="00C26C12">
      <w:pPr>
        <w:autoSpaceDE w:val="0"/>
        <w:autoSpaceDN w:val="0"/>
        <w:adjustRightInd w:val="0"/>
        <w:spacing w:after="0" w:line="240" w:lineRule="auto"/>
        <w:rPr>
          <w:rFonts w:cs="Calibri"/>
          <w:color w:val="201F1E"/>
          <w:shd w:val="clear" w:color="auto" w:fill="FFFFFF"/>
        </w:rPr>
      </w:pPr>
      <w:r>
        <w:rPr>
          <w:rFonts w:cs="Calibri"/>
          <w:color w:val="201F1E"/>
          <w:shd w:val="clear" w:color="auto" w:fill="FFFFFF"/>
        </w:rPr>
        <w:t>22/01872/FUL  (validated: 20/04/2022)</w:t>
      </w:r>
      <w:r>
        <w:rPr>
          <w:rFonts w:cs="Calibri"/>
          <w:color w:val="201F1E"/>
        </w:rPr>
        <w:br/>
      </w:r>
      <w:r>
        <w:rPr>
          <w:rFonts w:cs="Calibri"/>
          <w:color w:val="201F1E"/>
          <w:shd w:val="clear" w:color="auto" w:fill="FFFFFF"/>
        </w:rPr>
        <w:t>Address:  Marsh Farm, Marsh Lane, Cheswardine, Market Drayton, Shropshire, TF9 2SF</w:t>
      </w:r>
      <w:r>
        <w:rPr>
          <w:rFonts w:cs="Calibri"/>
          <w:color w:val="201F1E"/>
        </w:rPr>
        <w:br/>
      </w:r>
      <w:r>
        <w:rPr>
          <w:rFonts w:cs="Calibri"/>
          <w:color w:val="201F1E"/>
          <w:shd w:val="clear" w:color="auto" w:fill="FFFFFF"/>
        </w:rPr>
        <w:t>Proposal:  Erection of single-storey infill and wraparound extension and internal reconfiguration</w:t>
      </w:r>
      <w:r>
        <w:rPr>
          <w:rFonts w:cs="Calibri"/>
          <w:color w:val="201F1E"/>
        </w:rPr>
        <w:br/>
      </w:r>
      <w:r>
        <w:rPr>
          <w:rFonts w:cs="Calibri"/>
          <w:color w:val="201F1E"/>
          <w:shd w:val="clear" w:color="auto" w:fill="FFFFFF"/>
        </w:rPr>
        <w:t>Decision:  Grant Permission</w:t>
      </w:r>
    </w:p>
    <w:p w14:paraId="4957752C" w14:textId="77777777" w:rsidR="00C26C12" w:rsidRDefault="00C26C12" w:rsidP="00C26C12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201F1E"/>
          <w:shd w:val="clear" w:color="auto" w:fill="FFFFFF"/>
        </w:rPr>
      </w:pPr>
    </w:p>
    <w:p w14:paraId="3B36E231" w14:textId="77777777" w:rsidR="00C26C12" w:rsidRPr="00AC6C98" w:rsidRDefault="00C26C12" w:rsidP="00C26C12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201F1E"/>
          <w:shd w:val="clear" w:color="auto" w:fill="FFFFFF"/>
        </w:rPr>
      </w:pPr>
      <w:r w:rsidRPr="00AC6C98">
        <w:rPr>
          <w:rFonts w:cs="Calibri"/>
          <w:b/>
          <w:color w:val="201F1E"/>
          <w:shd w:val="clear" w:color="auto" w:fill="FFFFFF"/>
        </w:rPr>
        <w:t>1</w:t>
      </w:r>
      <w:r>
        <w:rPr>
          <w:rFonts w:cs="Calibri"/>
          <w:b/>
          <w:color w:val="201F1E"/>
          <w:shd w:val="clear" w:color="auto" w:fill="FFFFFF"/>
        </w:rPr>
        <w:t>3</w:t>
      </w:r>
      <w:r w:rsidRPr="00AC6C98">
        <w:rPr>
          <w:rFonts w:cs="Calibri"/>
          <w:color w:val="201F1E"/>
          <w:shd w:val="clear" w:color="auto" w:fill="FFFFFF"/>
        </w:rPr>
        <w:tab/>
      </w:r>
      <w:r w:rsidRPr="00AC6C98">
        <w:rPr>
          <w:rFonts w:cs="Calibri"/>
          <w:b/>
          <w:color w:val="201F1E"/>
          <w:shd w:val="clear" w:color="auto" w:fill="FFFFFF"/>
        </w:rPr>
        <w:t>Items for</w:t>
      </w:r>
      <w:r>
        <w:rPr>
          <w:rFonts w:cs="Calibri"/>
          <w:b/>
          <w:color w:val="201F1E"/>
          <w:shd w:val="clear" w:color="auto" w:fill="FFFFFF"/>
        </w:rPr>
        <w:t xml:space="preserve"> September’s Meet</w:t>
      </w:r>
      <w:r w:rsidRPr="00AC6C98">
        <w:rPr>
          <w:rFonts w:cs="Calibri"/>
          <w:b/>
          <w:color w:val="201F1E"/>
          <w:shd w:val="clear" w:color="auto" w:fill="FFFFFF"/>
        </w:rPr>
        <w:t>ing Agenda</w:t>
      </w:r>
    </w:p>
    <w:p w14:paraId="43903709" w14:textId="77777777" w:rsidR="00C26C12" w:rsidRPr="00AC6C98" w:rsidRDefault="00C26C12" w:rsidP="00C26C12">
      <w:pPr>
        <w:tabs>
          <w:tab w:val="left" w:pos="4164"/>
        </w:tabs>
        <w:autoSpaceDE w:val="0"/>
        <w:autoSpaceDN w:val="0"/>
        <w:adjustRightInd w:val="0"/>
        <w:spacing w:after="0" w:line="240" w:lineRule="auto"/>
        <w:rPr>
          <w:rFonts w:cs="Calibri"/>
          <w:b/>
          <w:color w:val="201F1E"/>
          <w:shd w:val="clear" w:color="auto" w:fill="FFFFFF"/>
        </w:rPr>
      </w:pPr>
    </w:p>
    <w:p w14:paraId="0E9C27D1" w14:textId="77777777" w:rsidR="00C26C12" w:rsidRPr="00E67584" w:rsidRDefault="00C26C12" w:rsidP="00C26C12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/>
          <w:sz w:val="16"/>
          <w:szCs w:val="16"/>
        </w:rPr>
      </w:pPr>
      <w:r>
        <w:rPr>
          <w:rFonts w:cs="Calibri"/>
          <w:b/>
        </w:rPr>
        <w:t>14</w:t>
      </w:r>
      <w:r w:rsidRPr="00AC6C98">
        <w:rPr>
          <w:rFonts w:cs="Calibri"/>
          <w:b/>
        </w:rPr>
        <w:tab/>
        <w:t xml:space="preserve">Exclusion of press and public: </w:t>
      </w:r>
      <w:r w:rsidRPr="00E67584">
        <w:rPr>
          <w:rFonts w:cs="Calibri"/>
          <w:b/>
          <w:sz w:val="16"/>
          <w:szCs w:val="16"/>
        </w:rPr>
        <w:t xml:space="preserve">That in accordance with s1(2) Public Bodies (Admission of Meetings) Act </w:t>
      </w:r>
      <w:r w:rsidRPr="00E67584">
        <w:rPr>
          <w:rFonts w:cs="Calibri"/>
          <w:b/>
          <w:sz w:val="16"/>
          <w:szCs w:val="16"/>
        </w:rPr>
        <w:tab/>
        <w:t>1960, members of the public and press be excluded from the remainder of the meeting on the grounds that the following items to be considered involves the likely disclosure of sensitive/confidential information</w:t>
      </w:r>
    </w:p>
    <w:p w14:paraId="17B044B6" w14:textId="77777777" w:rsidR="00C26C12" w:rsidRDefault="00C26C12" w:rsidP="00C26C12">
      <w:pPr>
        <w:autoSpaceDE w:val="0"/>
        <w:autoSpaceDN w:val="0"/>
        <w:adjustRightInd w:val="0"/>
        <w:spacing w:after="0" w:line="240" w:lineRule="auto"/>
        <w:rPr>
          <w:rFonts w:cs="Calibri"/>
          <w:color w:val="201F1E"/>
          <w:shd w:val="clear" w:color="auto" w:fill="FFFFFF"/>
        </w:rPr>
      </w:pPr>
      <w:r w:rsidRPr="00AC6C98">
        <w:rPr>
          <w:rFonts w:cs="Calibri"/>
          <w:color w:val="201F1E"/>
          <w:shd w:val="clear" w:color="auto" w:fill="FFFFFF"/>
        </w:rPr>
        <w:t>a)</w:t>
      </w:r>
      <w:r w:rsidRPr="00AC6C98">
        <w:rPr>
          <w:rFonts w:cs="Calibri"/>
          <w:color w:val="201F1E"/>
          <w:shd w:val="clear" w:color="auto" w:fill="FFFFFF"/>
        </w:rPr>
        <w:tab/>
        <w:t>To enable Councillors to report/receive any updates in relation to Planning Enforcement matters</w:t>
      </w:r>
      <w:r>
        <w:rPr>
          <w:rFonts w:cs="Calibri"/>
          <w:color w:val="201F1E"/>
          <w:shd w:val="clear" w:color="auto" w:fill="FFFFFF"/>
        </w:rPr>
        <w:tab/>
      </w:r>
    </w:p>
    <w:p w14:paraId="5EBFF01D" w14:textId="07AD03E7" w:rsidR="0007597E" w:rsidRDefault="0007597E" w:rsidP="0007597E">
      <w:pPr>
        <w:pBdr>
          <w:bottom w:val="single" w:sz="4" w:space="1" w:color="auto"/>
        </w:pBdr>
      </w:pPr>
      <w:r>
        <w:t xml:space="preserve">There being no further business for consideration, Cllr Taylor thanked everyone for attending the Meeting and declared it closed at 9:00pm. </w:t>
      </w:r>
    </w:p>
    <w:sectPr w:rsidR="0007597E" w:rsidSect="007233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7F5D4" w14:textId="77777777" w:rsidR="00AA1704" w:rsidRDefault="00AA1704" w:rsidP="006052A7">
      <w:pPr>
        <w:spacing w:after="0" w:line="240" w:lineRule="auto"/>
      </w:pPr>
      <w:r>
        <w:separator/>
      </w:r>
    </w:p>
  </w:endnote>
  <w:endnote w:type="continuationSeparator" w:id="0">
    <w:p w14:paraId="117A41DA" w14:textId="77777777" w:rsidR="00AA1704" w:rsidRDefault="00AA1704" w:rsidP="006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6E27C" w14:textId="77777777" w:rsidR="006052A7" w:rsidRDefault="006052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9995A" w14:textId="77777777" w:rsidR="006052A7" w:rsidRDefault="006052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E5EE7" w14:textId="77777777" w:rsidR="006052A7" w:rsidRDefault="006052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F62C8" w14:textId="77777777" w:rsidR="00AA1704" w:rsidRDefault="00AA1704" w:rsidP="006052A7">
      <w:pPr>
        <w:spacing w:after="0" w:line="240" w:lineRule="auto"/>
      </w:pPr>
      <w:r>
        <w:separator/>
      </w:r>
    </w:p>
  </w:footnote>
  <w:footnote w:type="continuationSeparator" w:id="0">
    <w:p w14:paraId="6B329221" w14:textId="77777777" w:rsidR="00AA1704" w:rsidRDefault="00AA1704" w:rsidP="006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C52AD" w14:textId="77777777" w:rsidR="006052A7" w:rsidRDefault="006052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85F69" w14:textId="75761E42" w:rsidR="006052A7" w:rsidRDefault="006052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BB768" w14:textId="77777777" w:rsidR="006052A7" w:rsidRDefault="006052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604"/>
    <w:rsid w:val="0007597E"/>
    <w:rsid w:val="001066B0"/>
    <w:rsid w:val="001547C7"/>
    <w:rsid w:val="0016489A"/>
    <w:rsid w:val="002E6261"/>
    <w:rsid w:val="003B694E"/>
    <w:rsid w:val="003D5EE5"/>
    <w:rsid w:val="003E39F5"/>
    <w:rsid w:val="004033E1"/>
    <w:rsid w:val="00422FC0"/>
    <w:rsid w:val="0048256B"/>
    <w:rsid w:val="00540B9F"/>
    <w:rsid w:val="006052A7"/>
    <w:rsid w:val="00612DF8"/>
    <w:rsid w:val="0066154B"/>
    <w:rsid w:val="00681945"/>
    <w:rsid w:val="006945A2"/>
    <w:rsid w:val="006C4C38"/>
    <w:rsid w:val="00723366"/>
    <w:rsid w:val="00747914"/>
    <w:rsid w:val="0081149E"/>
    <w:rsid w:val="0088750B"/>
    <w:rsid w:val="008B296F"/>
    <w:rsid w:val="009609E8"/>
    <w:rsid w:val="00A13392"/>
    <w:rsid w:val="00AA1704"/>
    <w:rsid w:val="00B313C4"/>
    <w:rsid w:val="00B77604"/>
    <w:rsid w:val="00C26C12"/>
    <w:rsid w:val="00CD3255"/>
    <w:rsid w:val="00D21A7A"/>
    <w:rsid w:val="00D563D3"/>
    <w:rsid w:val="00D66A59"/>
    <w:rsid w:val="00D82DB3"/>
    <w:rsid w:val="00DC623A"/>
    <w:rsid w:val="00E87787"/>
    <w:rsid w:val="00F6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10F507"/>
  <w15:chartTrackingRefBased/>
  <w15:docId w15:val="{FE90C564-7B90-4ABA-9DF0-E768D7B90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60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76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B776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0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2A7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052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2A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3</cp:revision>
  <cp:lastPrinted>2022-07-15T13:38:00Z</cp:lastPrinted>
  <dcterms:created xsi:type="dcterms:W3CDTF">2022-07-15T13:38:00Z</dcterms:created>
  <dcterms:modified xsi:type="dcterms:W3CDTF">2022-07-15T13:39:00Z</dcterms:modified>
</cp:coreProperties>
</file>