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1B" w:rsidRPr="00DE041D" w:rsidRDefault="009424EE" w:rsidP="00535B25">
      <w:pPr>
        <w:pStyle w:val="Heading1"/>
        <w:rPr>
          <w:rFonts w:eastAsia="Arial"/>
          <w:shd w:val="clear" w:color="auto" w:fill="FFFFFF"/>
        </w:rPr>
      </w:pPr>
      <w:r w:rsidRPr="00DE041D">
        <w:rPr>
          <w:rFonts w:eastAsia="Arial"/>
          <w:shd w:val="clear" w:color="auto" w:fill="FFFFFF"/>
        </w:rPr>
        <w:t>Yeohead &amp; Castleton Parish Council</w:t>
      </w:r>
    </w:p>
    <w:p w:rsidR="00F50D1B" w:rsidRPr="00DE041D" w:rsidRDefault="009424EE" w:rsidP="00535B25">
      <w:pPr>
        <w:pStyle w:val="Heading1"/>
        <w:rPr>
          <w:rFonts w:eastAsia="Liberation Serif" w:cs="Liberation Serif"/>
        </w:rPr>
      </w:pPr>
      <w:proofErr w:type="gramStart"/>
      <w:r w:rsidRPr="00DE041D">
        <w:rPr>
          <w:rFonts w:eastAsia="Arial"/>
          <w:shd w:val="clear" w:color="auto" w:fill="FFFFFF"/>
        </w:rPr>
        <w:t xml:space="preserve">Minutes of </w:t>
      </w:r>
      <w:r w:rsidR="00E23459">
        <w:rPr>
          <w:rFonts w:eastAsia="Arial"/>
          <w:shd w:val="clear" w:color="auto" w:fill="FFFFFF"/>
        </w:rPr>
        <w:t xml:space="preserve">the </w:t>
      </w:r>
      <w:r w:rsidR="00B252E9">
        <w:rPr>
          <w:rFonts w:eastAsia="Arial"/>
          <w:shd w:val="clear" w:color="auto" w:fill="FFFFFF"/>
        </w:rPr>
        <w:t xml:space="preserve">meeting </w:t>
      </w:r>
      <w:r w:rsidR="00E4300B">
        <w:rPr>
          <w:rFonts w:eastAsia="Arial"/>
          <w:shd w:val="clear" w:color="auto" w:fill="FFFFFF"/>
        </w:rPr>
        <w:t xml:space="preserve">in </w:t>
      </w:r>
      <w:proofErr w:type="spellStart"/>
      <w:r w:rsidR="00E23459">
        <w:rPr>
          <w:rFonts w:eastAsia="Arial"/>
          <w:shd w:val="clear" w:color="auto" w:fill="FFFFFF"/>
        </w:rPr>
        <w:t>Poyntington</w:t>
      </w:r>
      <w:proofErr w:type="spellEnd"/>
      <w:r w:rsidR="00E23459">
        <w:rPr>
          <w:rFonts w:eastAsia="Arial"/>
          <w:shd w:val="clear" w:color="auto" w:fill="FFFFFF"/>
        </w:rPr>
        <w:t xml:space="preserve"> </w:t>
      </w:r>
      <w:r w:rsidR="006700E6">
        <w:rPr>
          <w:rFonts w:eastAsia="Arial"/>
          <w:shd w:val="clear" w:color="auto" w:fill="FFFFFF"/>
        </w:rPr>
        <w:t>Village Hall,</w:t>
      </w:r>
      <w:r w:rsidR="00C23CA0" w:rsidRPr="00DE041D">
        <w:rPr>
          <w:rFonts w:eastAsia="Arial"/>
          <w:shd w:val="clear" w:color="auto" w:fill="FFFFFF"/>
        </w:rPr>
        <w:t xml:space="preserve"> Thursday </w:t>
      </w:r>
      <w:r w:rsidR="00E23459">
        <w:rPr>
          <w:rFonts w:eastAsia="Arial"/>
          <w:shd w:val="clear" w:color="auto" w:fill="FFFFFF"/>
        </w:rPr>
        <w:t>1</w:t>
      </w:r>
      <w:r w:rsidR="00E23459" w:rsidRPr="00E23459">
        <w:rPr>
          <w:rFonts w:eastAsia="Arial"/>
          <w:shd w:val="clear" w:color="auto" w:fill="FFFFFF"/>
          <w:vertAlign w:val="superscript"/>
        </w:rPr>
        <w:t>st</w:t>
      </w:r>
      <w:r w:rsidR="00E23459">
        <w:rPr>
          <w:rFonts w:eastAsia="Arial"/>
          <w:shd w:val="clear" w:color="auto" w:fill="FFFFFF"/>
        </w:rPr>
        <w:t xml:space="preserve"> September</w:t>
      </w:r>
      <w:r w:rsidR="00A14B28" w:rsidRPr="00DE041D">
        <w:rPr>
          <w:rFonts w:eastAsia="Arial"/>
          <w:shd w:val="clear" w:color="auto" w:fill="FFFFFF"/>
        </w:rPr>
        <w:t xml:space="preserve"> </w:t>
      </w:r>
      <w:r w:rsidR="005C5A11">
        <w:rPr>
          <w:rFonts w:eastAsia="Arial"/>
          <w:shd w:val="clear" w:color="auto" w:fill="FFFFFF"/>
        </w:rPr>
        <w:t>2022</w:t>
      </w:r>
      <w:r w:rsidR="004319D5" w:rsidRPr="00DE041D">
        <w:rPr>
          <w:rFonts w:eastAsia="Arial"/>
          <w:shd w:val="clear" w:color="auto" w:fill="FFFFFF"/>
        </w:rPr>
        <w:t xml:space="preserve"> </w:t>
      </w:r>
      <w:r w:rsidR="00A14B28" w:rsidRPr="00DE041D">
        <w:rPr>
          <w:rFonts w:eastAsia="Arial"/>
          <w:shd w:val="clear" w:color="auto" w:fill="FFFFFF"/>
        </w:rPr>
        <w:t>at 7.3</w:t>
      </w:r>
      <w:r w:rsidRPr="00DE041D">
        <w:rPr>
          <w:rFonts w:eastAsia="Arial"/>
          <w:shd w:val="clear" w:color="auto" w:fill="FFFFFF"/>
        </w:rPr>
        <w:t>0 pm.</w:t>
      </w:r>
      <w:proofErr w:type="gramEnd"/>
    </w:p>
    <w:p w:rsidR="00F50D1B" w:rsidRDefault="00F50D1B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A"/>
          <w:sz w:val="20"/>
          <w:shd w:val="clear" w:color="auto" w:fill="FFFFFF"/>
        </w:rPr>
      </w:pPr>
    </w:p>
    <w:p w:rsidR="00D8130C" w:rsidRPr="00116261" w:rsidRDefault="009424EE">
      <w:pPr>
        <w:suppressAutoHyphens/>
        <w:spacing w:after="0" w:line="240" w:lineRule="auto"/>
        <w:rPr>
          <w:rFonts w:ascii="Verdana" w:eastAsia="Arial" w:hAnsi="Verdana" w:cs="Arial"/>
          <w:color w:val="00000A"/>
          <w:sz w:val="20"/>
          <w:shd w:val="clear" w:color="auto" w:fill="FFFFFF"/>
        </w:rPr>
      </w:pPr>
      <w:r w:rsidRPr="00735354">
        <w:rPr>
          <w:rFonts w:ascii="Verdana" w:eastAsia="Arial" w:hAnsi="Verdana" w:cs="Arial"/>
          <w:color w:val="00000A"/>
          <w:sz w:val="20"/>
          <w:szCs w:val="20"/>
          <w:shd w:val="clear" w:color="auto" w:fill="FFFFFF"/>
        </w:rPr>
        <w:t>The following were present: Councillo</w:t>
      </w:r>
      <w:r w:rsidR="004D7A7B" w:rsidRPr="00735354">
        <w:rPr>
          <w:rFonts w:ascii="Verdana" w:eastAsia="Arial" w:hAnsi="Verdana" w:cs="Arial"/>
          <w:color w:val="00000A"/>
          <w:sz w:val="20"/>
          <w:szCs w:val="20"/>
          <w:shd w:val="clear" w:color="auto" w:fill="FFFFFF"/>
        </w:rPr>
        <w:t>rs</w:t>
      </w:r>
      <w:r w:rsidR="008C405F" w:rsidRPr="008C405F">
        <w:rPr>
          <w:rFonts w:ascii="Verdana" w:eastAsia="Arial" w:hAnsi="Verdana" w:cs="Arial"/>
          <w:color w:val="00000A"/>
          <w:sz w:val="20"/>
          <w:szCs w:val="20"/>
          <w:shd w:val="clear" w:color="auto" w:fill="FFFFFF"/>
        </w:rPr>
        <w:t xml:space="preserve"> </w:t>
      </w:r>
      <w:r w:rsidR="006700E6">
        <w:rPr>
          <w:rFonts w:ascii="Verdana" w:eastAsia="Arial" w:hAnsi="Verdana" w:cs="Arial"/>
          <w:color w:val="00000A"/>
          <w:sz w:val="20"/>
          <w:szCs w:val="20"/>
          <w:shd w:val="clear" w:color="auto" w:fill="FFFFFF"/>
        </w:rPr>
        <w:t xml:space="preserve">Mason, </w:t>
      </w:r>
      <w:r w:rsidR="00B252E9">
        <w:rPr>
          <w:rFonts w:ascii="Verdana" w:eastAsia="Arial" w:hAnsi="Verdana" w:cs="Arial"/>
          <w:color w:val="00000A"/>
          <w:sz w:val="20"/>
          <w:szCs w:val="20"/>
          <w:shd w:val="clear" w:color="auto" w:fill="FFFFFF"/>
        </w:rPr>
        <w:t xml:space="preserve">Buckland, </w:t>
      </w:r>
      <w:r w:rsidR="00B252E9">
        <w:rPr>
          <w:rFonts w:ascii="Verdana" w:eastAsia="Arial" w:hAnsi="Verdana" w:cs="Arial"/>
          <w:color w:val="00000A"/>
          <w:sz w:val="20"/>
          <w:shd w:val="clear" w:color="auto" w:fill="FFFFFF"/>
        </w:rPr>
        <w:t>Kellaway,</w:t>
      </w:r>
      <w:r w:rsidR="00B252E9" w:rsidRPr="00735354">
        <w:rPr>
          <w:rFonts w:ascii="Verdana" w:eastAsia="Arial" w:hAnsi="Verdana" w:cs="Arial"/>
          <w:color w:val="00000A"/>
          <w:sz w:val="20"/>
          <w:shd w:val="clear" w:color="auto" w:fill="FFFFFF"/>
        </w:rPr>
        <w:t xml:space="preserve"> </w:t>
      </w:r>
      <w:r w:rsidR="00B252E9">
        <w:rPr>
          <w:rFonts w:ascii="Verdana" w:eastAsia="Arial" w:hAnsi="Verdana" w:cs="Arial"/>
          <w:color w:val="00000A"/>
          <w:sz w:val="20"/>
          <w:shd w:val="clear" w:color="auto" w:fill="FFFFFF"/>
        </w:rPr>
        <w:t>Perryman,</w:t>
      </w:r>
      <w:r w:rsidR="00B252E9" w:rsidRPr="00735354">
        <w:rPr>
          <w:rFonts w:ascii="Verdana" w:eastAsia="Arial" w:hAnsi="Verdana" w:cs="Arial"/>
          <w:color w:val="00000A"/>
          <w:sz w:val="20"/>
          <w:shd w:val="clear" w:color="auto" w:fill="FFFFFF"/>
        </w:rPr>
        <w:t xml:space="preserve"> </w:t>
      </w:r>
      <w:r w:rsidR="00B252E9">
        <w:rPr>
          <w:rFonts w:ascii="Verdana" w:eastAsia="Arial" w:hAnsi="Verdana" w:cs="Arial"/>
          <w:color w:val="00000A"/>
          <w:sz w:val="20"/>
          <w:shd w:val="clear" w:color="auto" w:fill="FFFFFF"/>
        </w:rPr>
        <w:t>DC Cllr Legg, Castleton R</w:t>
      </w:r>
      <w:r w:rsidR="00116261">
        <w:rPr>
          <w:rFonts w:ascii="Verdana" w:eastAsia="Arial" w:hAnsi="Verdana" w:cs="Arial"/>
          <w:color w:val="00000A"/>
          <w:sz w:val="20"/>
          <w:shd w:val="clear" w:color="auto" w:fill="FFFFFF"/>
        </w:rPr>
        <w:t xml:space="preserve">ights of Way Liaison Officer </w:t>
      </w:r>
      <w:r w:rsidR="00E23459">
        <w:rPr>
          <w:rFonts w:ascii="Verdana" w:eastAsia="Arial" w:hAnsi="Verdana" w:cs="Arial"/>
          <w:color w:val="00000A"/>
          <w:sz w:val="20"/>
          <w:shd w:val="clear" w:color="auto" w:fill="FFFFFF"/>
        </w:rPr>
        <w:t>Hart</w:t>
      </w:r>
      <w:r w:rsidR="006700E6">
        <w:rPr>
          <w:rFonts w:ascii="Verdana" w:eastAsia="Arial" w:hAnsi="Verdana" w:cs="Arial"/>
          <w:color w:val="00000A"/>
          <w:sz w:val="20"/>
          <w:szCs w:val="20"/>
          <w:shd w:val="clear" w:color="auto" w:fill="FFFFFF"/>
        </w:rPr>
        <w:t xml:space="preserve"> </w:t>
      </w:r>
      <w:r w:rsidR="008C405F">
        <w:rPr>
          <w:rFonts w:ascii="Verdana" w:eastAsia="Arial" w:hAnsi="Verdana" w:cs="Arial"/>
          <w:color w:val="00000A"/>
          <w:sz w:val="20"/>
          <w:shd w:val="clear" w:color="auto" w:fill="FFFFFF"/>
        </w:rPr>
        <w:t>and</w:t>
      </w:r>
      <w:r w:rsidR="00E4300B">
        <w:rPr>
          <w:rFonts w:ascii="Verdana" w:eastAsia="Arial" w:hAnsi="Verdana" w:cs="Arial"/>
          <w:color w:val="00000A"/>
          <w:sz w:val="20"/>
          <w:shd w:val="clear" w:color="auto" w:fill="FFFFFF"/>
        </w:rPr>
        <w:t xml:space="preserve"> </w:t>
      </w:r>
      <w:r w:rsidR="00E2319B" w:rsidRPr="00735354">
        <w:rPr>
          <w:rFonts w:ascii="Verdana" w:eastAsia="Arial" w:hAnsi="Verdana" w:cs="Arial"/>
          <w:color w:val="00000A"/>
          <w:sz w:val="20"/>
          <w:szCs w:val="20"/>
          <w:shd w:val="clear" w:color="auto" w:fill="FFFFFF"/>
        </w:rPr>
        <w:t xml:space="preserve">the </w:t>
      </w:r>
      <w:r w:rsidR="00CC0EF9" w:rsidRPr="00735354">
        <w:rPr>
          <w:rFonts w:ascii="Verdana" w:eastAsia="Arial" w:hAnsi="Verdana" w:cs="Arial"/>
          <w:color w:val="00000A"/>
          <w:sz w:val="20"/>
          <w:szCs w:val="20"/>
          <w:shd w:val="clear" w:color="auto" w:fill="FFFFFF"/>
        </w:rPr>
        <w:t>Clerk</w:t>
      </w:r>
      <w:r w:rsidR="00E9485B">
        <w:rPr>
          <w:rFonts w:ascii="Verdana" w:eastAsia="Arial" w:hAnsi="Verdana" w:cs="Arial"/>
          <w:color w:val="00000A"/>
          <w:sz w:val="20"/>
          <w:szCs w:val="20"/>
          <w:shd w:val="clear" w:color="auto" w:fill="FFFFFF"/>
        </w:rPr>
        <w:t>.</w:t>
      </w:r>
      <w:r w:rsidR="00923ECB" w:rsidRPr="00735354">
        <w:rPr>
          <w:rFonts w:ascii="Verdana" w:eastAsia="Arial" w:hAnsi="Verdana" w:cs="Arial"/>
          <w:color w:val="00000A"/>
          <w:sz w:val="20"/>
          <w:szCs w:val="20"/>
          <w:shd w:val="clear" w:color="auto" w:fill="FFFFFF"/>
        </w:rPr>
        <w:t xml:space="preserve"> </w:t>
      </w:r>
    </w:p>
    <w:p w:rsidR="009A0A35" w:rsidRPr="00B47C13" w:rsidRDefault="009A0A35">
      <w:pPr>
        <w:suppressAutoHyphens/>
        <w:spacing w:after="0" w:line="240" w:lineRule="auto"/>
        <w:rPr>
          <w:rFonts w:ascii="Arial" w:eastAsia="Arial" w:hAnsi="Arial" w:cs="Arial"/>
          <w:color w:val="00000A"/>
          <w:sz w:val="20"/>
          <w:shd w:val="clear" w:color="auto" w:fill="FFFFFF"/>
        </w:rPr>
      </w:pPr>
    </w:p>
    <w:tbl>
      <w:tblPr>
        <w:tblW w:w="10348" w:type="dxa"/>
        <w:tblInd w:w="10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9214"/>
      </w:tblGrid>
      <w:tr w:rsidR="00F50D1B" w:rsidTr="00E60591">
        <w:trPr>
          <w:trHeight w:val="376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8209E0" w:rsidRPr="00E4300B" w:rsidRDefault="00A36043" w:rsidP="00E23459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22</w:t>
            </w:r>
            <w:r w:rsidR="003F29A6" w:rsidRPr="00735354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.</w:t>
            </w:r>
            <w:r w:rsidR="00E23459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37</w:t>
            </w:r>
          </w:p>
        </w:tc>
        <w:tc>
          <w:tcPr>
            <w:tcW w:w="9214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Pr="00735354" w:rsidRDefault="009424EE" w:rsidP="004D2EF0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  <w:r w:rsidRPr="00535B25">
              <w:rPr>
                <w:rStyle w:val="Heading2Char"/>
              </w:rPr>
              <w:t>Apologies for absence</w:t>
            </w:r>
            <w:r w:rsidR="00D8130C" w:rsidRPr="00535B25">
              <w:rPr>
                <w:rStyle w:val="Heading2Char"/>
              </w:rPr>
              <w:t>:</w:t>
            </w:r>
            <w:r w:rsidR="00D8130C" w:rsidRPr="00735354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 xml:space="preserve"> </w:t>
            </w:r>
            <w:r w:rsidR="004D2EF0" w:rsidRPr="00735354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Cllr</w:t>
            </w:r>
            <w:r w:rsidR="00E4300B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 xml:space="preserve"> </w:t>
            </w:r>
            <w:r w:rsidR="00E23459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 xml:space="preserve">Dimond, </w:t>
            </w:r>
            <w:r w:rsidR="009A0A35">
              <w:rPr>
                <w:rFonts w:ascii="Verdana" w:eastAsia="Arial" w:hAnsi="Verdana" w:cs="Arial"/>
                <w:color w:val="00000A"/>
                <w:sz w:val="20"/>
                <w:szCs w:val="20"/>
                <w:shd w:val="clear" w:color="auto" w:fill="FFFFFF"/>
              </w:rPr>
              <w:t>Hunt</w:t>
            </w:r>
            <w:r w:rsidR="00E23459">
              <w:rPr>
                <w:rFonts w:ascii="Verdana" w:eastAsia="Arial" w:hAnsi="Verdana" w:cs="Arial"/>
                <w:color w:val="00000A"/>
                <w:sz w:val="20"/>
                <w:szCs w:val="20"/>
                <w:shd w:val="clear" w:color="auto" w:fill="FFFFFF"/>
              </w:rPr>
              <w:t xml:space="preserve">, </w:t>
            </w:r>
            <w:r w:rsidR="00E23459" w:rsidRPr="00735354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Simnett</w:t>
            </w:r>
            <w:r w:rsidR="00E23459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,</w:t>
            </w:r>
          </w:p>
        </w:tc>
      </w:tr>
      <w:tr w:rsidR="00F50D1B" w:rsidTr="00E60591">
        <w:trPr>
          <w:trHeight w:val="282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Pr="008209E0" w:rsidRDefault="00A36043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22</w:t>
            </w:r>
            <w:r w:rsidR="003F29A6" w:rsidRPr="00735354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.</w:t>
            </w:r>
            <w:r w:rsidR="003F6F2F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38</w:t>
            </w:r>
          </w:p>
        </w:tc>
        <w:tc>
          <w:tcPr>
            <w:tcW w:w="9214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Pr="00735354" w:rsidRDefault="005C5A11" w:rsidP="005C5A11">
            <w:pPr>
              <w:suppressAutoHyphens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 xml:space="preserve">There were no </w:t>
            </w:r>
            <w:r w:rsidR="000A6D79" w:rsidRPr="000A6D79">
              <w:rPr>
                <w:rFonts w:ascii="Verdana" w:eastAsia="Arial" w:hAnsi="Verdana" w:cs="Arial"/>
                <w:b/>
                <w:color w:val="00000A"/>
                <w:sz w:val="20"/>
                <w:shd w:val="clear" w:color="auto" w:fill="FFFFFF"/>
              </w:rPr>
              <w:t>declar</w:t>
            </w:r>
            <w:r>
              <w:rPr>
                <w:rFonts w:ascii="Verdana" w:eastAsia="Arial" w:hAnsi="Verdana" w:cs="Arial"/>
                <w:b/>
                <w:color w:val="00000A"/>
                <w:sz w:val="20"/>
                <w:shd w:val="clear" w:color="auto" w:fill="FFFFFF"/>
              </w:rPr>
              <w:t xml:space="preserve">ations of </w:t>
            </w:r>
            <w:r w:rsidR="000A6D79" w:rsidRPr="000A6D79">
              <w:rPr>
                <w:rFonts w:ascii="Verdana" w:eastAsia="Arial" w:hAnsi="Verdana" w:cs="Arial"/>
                <w:b/>
                <w:color w:val="00000A"/>
                <w:sz w:val="20"/>
                <w:shd w:val="clear" w:color="auto" w:fill="FFFFFF"/>
              </w:rPr>
              <w:t>interest</w:t>
            </w:r>
            <w:r>
              <w:rPr>
                <w:rFonts w:ascii="Verdana" w:eastAsia="Arial" w:hAnsi="Verdana" w:cs="Arial"/>
                <w:b/>
                <w:color w:val="00000A"/>
                <w:sz w:val="20"/>
                <w:shd w:val="clear" w:color="auto" w:fill="FFFFFF"/>
              </w:rPr>
              <w:t>.</w:t>
            </w:r>
            <w:r w:rsidR="000A6D79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 xml:space="preserve"> </w:t>
            </w:r>
          </w:p>
        </w:tc>
      </w:tr>
      <w:tr w:rsidR="00F50D1B" w:rsidTr="00E60591">
        <w:trPr>
          <w:trHeight w:val="1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Pr="00735354" w:rsidRDefault="008209E0" w:rsidP="005C5A11">
            <w:pPr>
              <w:suppressAutoHyphens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22</w:t>
            </w:r>
            <w:r w:rsidR="003F29A6" w:rsidRPr="00735354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.</w:t>
            </w:r>
            <w:r w:rsidR="003F6F2F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39</w:t>
            </w:r>
          </w:p>
        </w:tc>
        <w:tc>
          <w:tcPr>
            <w:tcW w:w="9214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Pr="00735354" w:rsidRDefault="009424EE" w:rsidP="00E23459">
            <w:pPr>
              <w:suppressAutoHyphens/>
              <w:spacing w:after="0" w:line="240" w:lineRule="auto"/>
              <w:rPr>
                <w:rFonts w:ascii="Verdana" w:hAnsi="Verdana"/>
              </w:rPr>
            </w:pPr>
            <w:r w:rsidRPr="00535B25">
              <w:rPr>
                <w:rStyle w:val="Heading2Char"/>
              </w:rPr>
              <w:t>The m</w:t>
            </w:r>
            <w:r w:rsidR="005B2AB4" w:rsidRPr="00535B25">
              <w:rPr>
                <w:rStyle w:val="Heading2Char"/>
              </w:rPr>
              <w:t xml:space="preserve">inutes </w:t>
            </w:r>
            <w:r w:rsidR="004D7A7B" w:rsidRPr="00535B25">
              <w:rPr>
                <w:rStyle w:val="Heading2Char"/>
              </w:rPr>
              <w:t xml:space="preserve">of the meeting held </w:t>
            </w:r>
            <w:r w:rsidR="00E23459">
              <w:rPr>
                <w:rStyle w:val="Heading2Char"/>
              </w:rPr>
              <w:t>14</w:t>
            </w:r>
            <w:r w:rsidR="00E23459" w:rsidRPr="00E23459">
              <w:rPr>
                <w:rStyle w:val="Heading2Char"/>
                <w:vertAlign w:val="superscript"/>
              </w:rPr>
              <w:t>th</w:t>
            </w:r>
            <w:r w:rsidR="00E23459">
              <w:rPr>
                <w:rStyle w:val="Heading2Char"/>
              </w:rPr>
              <w:t xml:space="preserve"> July</w:t>
            </w:r>
            <w:r w:rsidR="000A6D79">
              <w:rPr>
                <w:rStyle w:val="Heading2Char"/>
              </w:rPr>
              <w:t xml:space="preserve"> </w:t>
            </w:r>
            <w:r w:rsidR="008C405F">
              <w:rPr>
                <w:rStyle w:val="Heading2Char"/>
              </w:rPr>
              <w:t>2022</w:t>
            </w:r>
            <w:r w:rsidRPr="00735354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 xml:space="preserve"> were confirmed </w:t>
            </w:r>
            <w:r w:rsidR="00E4300B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and</w:t>
            </w:r>
            <w:r w:rsidRPr="00735354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 xml:space="preserve"> signed</w:t>
            </w:r>
            <w:r w:rsidR="00E4300B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.</w:t>
            </w:r>
            <w:r w:rsidRPr="00735354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 xml:space="preserve"> </w:t>
            </w:r>
          </w:p>
        </w:tc>
      </w:tr>
      <w:tr w:rsidR="00F50D1B" w:rsidTr="00E60591">
        <w:trPr>
          <w:trHeight w:val="1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013F14" w:rsidRDefault="00013F14" w:rsidP="00F82C36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894BED" w:rsidRPr="00735354" w:rsidRDefault="008209E0" w:rsidP="00F82C36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22</w:t>
            </w:r>
            <w:r w:rsidR="00022486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.</w:t>
            </w:r>
            <w:r w:rsidR="003F6F2F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40</w:t>
            </w:r>
          </w:p>
          <w:p w:rsidR="00F82C36" w:rsidRPr="00735354" w:rsidRDefault="00F82C36" w:rsidP="00F82C36">
            <w:pPr>
              <w:suppressAutoHyphens/>
              <w:spacing w:after="0" w:line="240" w:lineRule="auto"/>
              <w:rPr>
                <w:rFonts w:ascii="Verdana" w:eastAsia="Liberation Serif" w:hAnsi="Verdana" w:cs="Liberation Serif"/>
                <w:sz w:val="24"/>
              </w:rPr>
            </w:pPr>
          </w:p>
        </w:tc>
        <w:tc>
          <w:tcPr>
            <w:tcW w:w="9214" w:type="dxa"/>
            <w:shd w:val="clear" w:color="000000" w:fill="FFFFFF"/>
            <w:tcMar>
              <w:left w:w="108" w:type="dxa"/>
              <w:right w:w="108" w:type="dxa"/>
            </w:tcMar>
          </w:tcPr>
          <w:p w:rsidR="00022486" w:rsidRDefault="00022486" w:rsidP="00DC1EAC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9C211F" w:rsidRPr="008209E0" w:rsidRDefault="00022486" w:rsidP="00DE2B4B">
            <w:pPr>
              <w:suppressAutoHyphens/>
              <w:spacing w:after="0" w:line="240" w:lineRule="auto"/>
              <w:rPr>
                <w:rFonts w:ascii="Verdana" w:eastAsia="Arial" w:hAnsi="Verdana" w:cs="Arial"/>
                <w:b/>
                <w:color w:val="00000A"/>
                <w:sz w:val="20"/>
                <w:shd w:val="clear" w:color="auto" w:fill="FFFFFF"/>
              </w:rPr>
            </w:pPr>
            <w:r w:rsidRPr="00885241">
              <w:rPr>
                <w:rFonts w:ascii="Verdana" w:eastAsia="Arial" w:hAnsi="Verdana" w:cs="Arial"/>
                <w:b/>
                <w:color w:val="00000A"/>
                <w:sz w:val="20"/>
                <w:shd w:val="clear" w:color="auto" w:fill="FFFFFF"/>
              </w:rPr>
              <w:t>Adjournment</w:t>
            </w:r>
            <w:r w:rsidR="00E0320B">
              <w:rPr>
                <w:rFonts w:ascii="Verdana" w:eastAsia="Arial" w:hAnsi="Verdana" w:cs="Arial"/>
                <w:b/>
                <w:color w:val="00000A"/>
                <w:sz w:val="20"/>
                <w:shd w:val="clear" w:color="auto" w:fill="FFFFFF"/>
              </w:rPr>
              <w:t xml:space="preserve"> Session</w:t>
            </w:r>
          </w:p>
          <w:p w:rsidR="00DE2B4B" w:rsidRDefault="009A0A35" w:rsidP="006700E6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Cllr Legg opted to include his comments in the relevant agenda items.</w:t>
            </w:r>
          </w:p>
          <w:p w:rsidR="006700E6" w:rsidRPr="00E041ED" w:rsidRDefault="006700E6" w:rsidP="006700E6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</w:tc>
      </w:tr>
      <w:tr w:rsidR="00F50D1B" w:rsidTr="00450DCE">
        <w:trPr>
          <w:trHeight w:val="2336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3F6F2F" w:rsidP="00B326FD">
            <w:pPr>
              <w:suppressAutoHyphens/>
              <w:spacing w:after="0" w:line="240" w:lineRule="auto"/>
              <w:rPr>
                <w:rFonts w:ascii="Verdana" w:eastAsia="Liberation Serif" w:hAnsi="Verdana" w:cs="Arial"/>
                <w:sz w:val="20"/>
                <w:szCs w:val="20"/>
              </w:rPr>
            </w:pPr>
            <w:r>
              <w:rPr>
                <w:rFonts w:ascii="Verdana" w:eastAsia="Liberation Serif" w:hAnsi="Verdana" w:cs="Arial"/>
                <w:sz w:val="20"/>
                <w:szCs w:val="20"/>
              </w:rPr>
              <w:t>22.41</w:t>
            </w:r>
          </w:p>
          <w:p w:rsidR="008209E0" w:rsidRDefault="008209E0" w:rsidP="00B326FD">
            <w:pPr>
              <w:suppressAutoHyphens/>
              <w:spacing w:after="0" w:line="240" w:lineRule="auto"/>
              <w:rPr>
                <w:rFonts w:ascii="Verdana" w:eastAsia="Liberation Serif" w:hAnsi="Verdana" w:cs="Arial"/>
                <w:sz w:val="20"/>
                <w:szCs w:val="20"/>
              </w:rPr>
            </w:pPr>
          </w:p>
          <w:p w:rsidR="008209E0" w:rsidRDefault="008209E0" w:rsidP="00B326FD">
            <w:pPr>
              <w:suppressAutoHyphens/>
              <w:spacing w:after="0" w:line="240" w:lineRule="auto"/>
              <w:rPr>
                <w:rFonts w:ascii="Verdana" w:eastAsia="Liberation Serif" w:hAnsi="Verdana" w:cs="Arial"/>
                <w:sz w:val="20"/>
                <w:szCs w:val="20"/>
              </w:rPr>
            </w:pPr>
          </w:p>
          <w:p w:rsidR="008209E0" w:rsidRDefault="008209E0" w:rsidP="00B326FD">
            <w:pPr>
              <w:suppressAutoHyphens/>
              <w:spacing w:after="0" w:line="240" w:lineRule="auto"/>
              <w:rPr>
                <w:rFonts w:ascii="Verdana" w:eastAsia="Liberation Serif" w:hAnsi="Verdana" w:cs="Arial"/>
                <w:sz w:val="20"/>
                <w:szCs w:val="20"/>
              </w:rPr>
            </w:pPr>
          </w:p>
          <w:p w:rsidR="00450DCE" w:rsidRDefault="00450DCE" w:rsidP="00B326FD">
            <w:pPr>
              <w:suppressAutoHyphens/>
              <w:spacing w:after="0" w:line="240" w:lineRule="auto"/>
              <w:rPr>
                <w:rFonts w:ascii="Verdana" w:eastAsia="Liberation Serif" w:hAnsi="Verdana" w:cs="Arial"/>
                <w:sz w:val="20"/>
                <w:szCs w:val="20"/>
              </w:rPr>
            </w:pPr>
          </w:p>
          <w:p w:rsidR="008209E0" w:rsidRDefault="008209E0" w:rsidP="00B326FD">
            <w:pPr>
              <w:suppressAutoHyphens/>
              <w:spacing w:after="0" w:line="240" w:lineRule="auto"/>
              <w:rPr>
                <w:rFonts w:ascii="Verdana" w:eastAsia="Liberation Serif" w:hAnsi="Verdana" w:cs="Arial"/>
                <w:sz w:val="20"/>
                <w:szCs w:val="20"/>
              </w:rPr>
            </w:pPr>
          </w:p>
          <w:p w:rsidR="00450DCE" w:rsidRDefault="00450DCE" w:rsidP="00B326FD">
            <w:pPr>
              <w:suppressAutoHyphens/>
              <w:spacing w:after="0" w:line="240" w:lineRule="auto"/>
              <w:rPr>
                <w:rFonts w:ascii="Verdana" w:eastAsia="Liberation Serif" w:hAnsi="Verdana" w:cs="Arial"/>
                <w:sz w:val="20"/>
                <w:szCs w:val="20"/>
              </w:rPr>
            </w:pPr>
          </w:p>
          <w:p w:rsidR="00450DCE" w:rsidRDefault="00450DCE" w:rsidP="00B326FD">
            <w:pPr>
              <w:suppressAutoHyphens/>
              <w:spacing w:after="0" w:line="240" w:lineRule="auto"/>
              <w:rPr>
                <w:rFonts w:ascii="Verdana" w:eastAsia="Liberation Serif" w:hAnsi="Verdana" w:cs="Arial"/>
                <w:sz w:val="20"/>
                <w:szCs w:val="20"/>
              </w:rPr>
            </w:pPr>
          </w:p>
          <w:p w:rsidR="00FE7BBA" w:rsidRPr="00735354" w:rsidRDefault="00FE7BBA" w:rsidP="00B326FD">
            <w:pPr>
              <w:suppressAutoHyphens/>
              <w:spacing w:after="0" w:line="240" w:lineRule="auto"/>
              <w:rPr>
                <w:rFonts w:ascii="Verdana" w:eastAsia="Liberation Serif" w:hAnsi="Verdana" w:cs="Arial"/>
                <w:sz w:val="20"/>
                <w:szCs w:val="20"/>
              </w:rPr>
            </w:pPr>
          </w:p>
          <w:p w:rsidR="00DB632F" w:rsidRPr="00735354" w:rsidRDefault="00DB632F" w:rsidP="0033661E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</w:tc>
        <w:tc>
          <w:tcPr>
            <w:tcW w:w="9214" w:type="dxa"/>
            <w:shd w:val="clear" w:color="000000" w:fill="FFFFFF"/>
            <w:tcMar>
              <w:left w:w="108" w:type="dxa"/>
              <w:right w:w="108" w:type="dxa"/>
            </w:tcMar>
          </w:tcPr>
          <w:p w:rsidR="00730461" w:rsidRDefault="009424EE" w:rsidP="00B326FD">
            <w:pPr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  <w:r w:rsidRPr="00535B25">
              <w:rPr>
                <w:rStyle w:val="Heading2Char"/>
              </w:rPr>
              <w:t>The fi</w:t>
            </w:r>
            <w:r w:rsidR="00EA6AE7" w:rsidRPr="00535B25">
              <w:rPr>
                <w:rStyle w:val="Heading2Char"/>
              </w:rPr>
              <w:t>n</w:t>
            </w:r>
            <w:r w:rsidR="00567052" w:rsidRPr="00535B25">
              <w:rPr>
                <w:rStyle w:val="Heading2Char"/>
              </w:rPr>
              <w:t>ancial report for the year 20</w:t>
            </w:r>
            <w:r w:rsidR="006700E6">
              <w:rPr>
                <w:rStyle w:val="Heading2Char"/>
              </w:rPr>
              <w:t>22-23</w:t>
            </w:r>
            <w:r w:rsidRPr="00735354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 xml:space="preserve"> to date was received and accepted. Payments in accordance with budget wer</w:t>
            </w:r>
            <w:r w:rsidR="00567052" w:rsidRPr="00735354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e approved: Clerk salary: £28</w:t>
            </w:r>
            <w:r w:rsidR="006700E6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8</w:t>
            </w:r>
            <w:r w:rsidR="00A644D3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.82</w:t>
            </w:r>
            <w:r w:rsidR="002B0A8D" w:rsidRPr="00735354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; HMRC (PAYE): £</w:t>
            </w:r>
            <w:r w:rsidR="00542A22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72.0</w:t>
            </w:r>
            <w:r w:rsidRPr="00735354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0</w:t>
            </w:r>
            <w:r w:rsidR="001B3435" w:rsidRPr="00735354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,</w:t>
            </w:r>
            <w:r w:rsidR="00064E91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 xml:space="preserve"> </w:t>
            </w:r>
            <w:proofErr w:type="spellStart"/>
            <w:r w:rsidR="003F6F2F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Poyntington</w:t>
            </w:r>
            <w:proofErr w:type="spellEnd"/>
            <w:r w:rsidR="00064E91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 xml:space="preserve"> </w:t>
            </w:r>
            <w:r w:rsidR="009A0A35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Village Hall £15 hall hire</w:t>
            </w:r>
            <w:r w:rsidR="00450DCE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 xml:space="preserve">. Cllr Simnett </w:t>
            </w:r>
            <w:r w:rsidR="003F6F2F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advised before the meeting</w:t>
            </w:r>
            <w:r w:rsidR="00450DCE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 xml:space="preserve"> that </w:t>
            </w:r>
            <w:r w:rsidR="003F6F2F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 xml:space="preserve">the </w:t>
            </w:r>
            <w:proofErr w:type="spellStart"/>
            <w:r w:rsidR="003F6F2F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Poyntington</w:t>
            </w:r>
            <w:proofErr w:type="spellEnd"/>
            <w:r w:rsidR="003F6F2F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 xml:space="preserve"> </w:t>
            </w:r>
            <w:r w:rsidR="00450DCE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Village Hall</w:t>
            </w:r>
            <w:r w:rsidR="003F6F2F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 xml:space="preserve"> Committee</w:t>
            </w:r>
            <w:r w:rsidR="00450DCE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 xml:space="preserve"> has still not appointed</w:t>
            </w:r>
            <w:r w:rsidR="003F6F2F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 xml:space="preserve"> a new treasurer</w:t>
            </w:r>
            <w:r w:rsidR="00450DCE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 xml:space="preserve">, </w:t>
            </w:r>
            <w:r w:rsidR="003F6F2F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and requested that</w:t>
            </w:r>
            <w:r w:rsidR="00450DCE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 xml:space="preserve"> the</w:t>
            </w:r>
            <w:r w:rsidR="00116261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 xml:space="preserve"> </w:t>
            </w:r>
            <w:r w:rsidR="003F6F2F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 xml:space="preserve">sums </w:t>
            </w:r>
            <w:r w:rsidR="00450DCE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approved</w:t>
            </w:r>
            <w:r w:rsidR="00542A22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 xml:space="preserve"> </w:t>
            </w:r>
            <w:r w:rsidR="003F6F2F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at this and prior meetings amounting to £745</w:t>
            </w:r>
            <w:r w:rsidR="00542A22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 xml:space="preserve"> (£70</w:t>
            </w:r>
            <w:r w:rsidR="003F6F2F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0 for play area maintenance, £45</w:t>
            </w:r>
            <w:r w:rsidR="00542A22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 xml:space="preserve"> hall hires</w:t>
            </w:r>
            <w:r w:rsidR="003F6F2F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) should be held back until a new treasurer is in place</w:t>
            </w:r>
            <w:r w:rsidR="00450DCE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.</w:t>
            </w:r>
          </w:p>
          <w:p w:rsidR="00450DCE" w:rsidRDefault="00450DCE" w:rsidP="00B326FD">
            <w:pPr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F50D1B" w:rsidRPr="005F2964" w:rsidRDefault="009424EE" w:rsidP="005F2964">
            <w:pPr>
              <w:pStyle w:val="Heading1"/>
            </w:pPr>
            <w:r w:rsidRPr="005F2964">
              <w:rPr>
                <w:rStyle w:val="Heading1Char"/>
                <w:b/>
              </w:rPr>
              <w:t>Planning Matters</w:t>
            </w:r>
          </w:p>
        </w:tc>
      </w:tr>
      <w:tr w:rsidR="00F50D1B" w:rsidRPr="00E60591" w:rsidTr="005F2964">
        <w:trPr>
          <w:trHeight w:val="2939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Pr="00735354" w:rsidRDefault="00F50D1B" w:rsidP="00B326FD">
            <w:pPr>
              <w:suppressAutoHyphens/>
              <w:spacing w:after="0" w:line="240" w:lineRule="auto"/>
              <w:rPr>
                <w:rFonts w:ascii="Verdana" w:eastAsia="Arial" w:hAnsi="Verdana" w:cs="Arial"/>
                <w:sz w:val="20"/>
              </w:rPr>
            </w:pPr>
          </w:p>
          <w:p w:rsidR="00F50D1B" w:rsidRDefault="008209E0" w:rsidP="00855F22">
            <w:pPr>
              <w:suppressAutoHyphens/>
              <w:spacing w:after="0" w:line="240" w:lineRule="auto"/>
              <w:rPr>
                <w:rFonts w:ascii="Verdana" w:eastAsia="Arial" w:hAnsi="Verdana" w:cs="Arial"/>
                <w:sz w:val="20"/>
              </w:rPr>
            </w:pPr>
            <w:r>
              <w:rPr>
                <w:rFonts w:ascii="Verdana" w:eastAsia="Arial" w:hAnsi="Verdana" w:cs="Arial"/>
                <w:sz w:val="20"/>
              </w:rPr>
              <w:t>22</w:t>
            </w:r>
            <w:r w:rsidR="00DB632F" w:rsidRPr="00735354">
              <w:rPr>
                <w:rFonts w:ascii="Verdana" w:eastAsia="Arial" w:hAnsi="Verdana" w:cs="Arial"/>
                <w:sz w:val="20"/>
              </w:rPr>
              <w:t>.</w:t>
            </w:r>
            <w:r w:rsidR="003F6F2F">
              <w:rPr>
                <w:rFonts w:ascii="Verdana" w:eastAsia="Arial" w:hAnsi="Verdana" w:cs="Arial"/>
                <w:sz w:val="20"/>
              </w:rPr>
              <w:t>42</w:t>
            </w:r>
            <w:r w:rsidR="007F7EA0">
              <w:rPr>
                <w:rFonts w:ascii="Verdana" w:eastAsia="Arial" w:hAnsi="Verdana" w:cs="Arial"/>
                <w:sz w:val="20"/>
              </w:rPr>
              <w:t>.1</w:t>
            </w:r>
          </w:p>
          <w:p w:rsidR="008D7273" w:rsidRDefault="008D7273" w:rsidP="00855F22">
            <w:pPr>
              <w:suppressAutoHyphens/>
              <w:spacing w:after="0" w:line="240" w:lineRule="auto"/>
              <w:rPr>
                <w:rFonts w:ascii="Verdana" w:eastAsia="Arial" w:hAnsi="Verdana" w:cs="Arial"/>
                <w:sz w:val="20"/>
              </w:rPr>
            </w:pPr>
          </w:p>
          <w:p w:rsidR="003F6F2F" w:rsidRDefault="003F6F2F" w:rsidP="00855F22">
            <w:pPr>
              <w:suppressAutoHyphens/>
              <w:spacing w:after="0" w:line="240" w:lineRule="auto"/>
              <w:rPr>
                <w:rFonts w:ascii="Verdana" w:eastAsia="Arial" w:hAnsi="Verdana" w:cs="Arial"/>
                <w:sz w:val="20"/>
              </w:rPr>
            </w:pPr>
          </w:p>
          <w:p w:rsidR="00F50D1B" w:rsidRDefault="00E60591" w:rsidP="00855F22">
            <w:pPr>
              <w:suppressAutoHyphens/>
              <w:spacing w:after="0" w:line="240" w:lineRule="auto"/>
              <w:rPr>
                <w:rFonts w:ascii="Verdana" w:eastAsia="Arial" w:hAnsi="Verdana" w:cs="Arial"/>
                <w:sz w:val="20"/>
              </w:rPr>
            </w:pPr>
            <w:r>
              <w:rPr>
                <w:rFonts w:ascii="Verdana" w:eastAsia="Arial" w:hAnsi="Verdana" w:cs="Arial"/>
                <w:sz w:val="20"/>
              </w:rPr>
              <w:t>2</w:t>
            </w:r>
            <w:r w:rsidR="008209E0">
              <w:rPr>
                <w:rFonts w:ascii="Verdana" w:eastAsia="Arial" w:hAnsi="Verdana" w:cs="Arial"/>
                <w:sz w:val="20"/>
              </w:rPr>
              <w:t>2</w:t>
            </w:r>
            <w:r w:rsidR="00752D09" w:rsidRPr="00735354">
              <w:rPr>
                <w:rFonts w:ascii="Verdana" w:eastAsia="Arial" w:hAnsi="Verdana" w:cs="Arial"/>
                <w:sz w:val="20"/>
              </w:rPr>
              <w:t>.</w:t>
            </w:r>
            <w:r w:rsidR="003F6F2F">
              <w:rPr>
                <w:rFonts w:ascii="Verdana" w:eastAsia="Arial" w:hAnsi="Verdana" w:cs="Arial"/>
                <w:sz w:val="20"/>
              </w:rPr>
              <w:t>42</w:t>
            </w:r>
            <w:r w:rsidR="00B60E58" w:rsidRPr="00735354">
              <w:rPr>
                <w:rFonts w:ascii="Verdana" w:eastAsia="Arial" w:hAnsi="Verdana" w:cs="Arial"/>
                <w:sz w:val="20"/>
              </w:rPr>
              <w:t>.2</w:t>
            </w:r>
          </w:p>
          <w:p w:rsidR="008209E0" w:rsidRDefault="008209E0" w:rsidP="00855F22">
            <w:pPr>
              <w:suppressAutoHyphens/>
              <w:spacing w:after="0" w:line="240" w:lineRule="auto"/>
              <w:rPr>
                <w:rFonts w:ascii="Verdana" w:eastAsia="Arial" w:hAnsi="Verdana" w:cs="Arial"/>
                <w:sz w:val="20"/>
              </w:rPr>
            </w:pPr>
          </w:p>
          <w:p w:rsidR="008209E0" w:rsidRDefault="008209E0" w:rsidP="00855F22">
            <w:pPr>
              <w:suppressAutoHyphens/>
              <w:spacing w:after="0" w:line="240" w:lineRule="auto"/>
              <w:rPr>
                <w:rFonts w:ascii="Verdana" w:eastAsia="Arial" w:hAnsi="Verdana" w:cs="Arial"/>
                <w:sz w:val="20"/>
              </w:rPr>
            </w:pPr>
          </w:p>
          <w:p w:rsidR="00F50D1B" w:rsidRPr="00735354" w:rsidRDefault="008209E0" w:rsidP="00B326FD">
            <w:pPr>
              <w:suppressAutoHyphens/>
              <w:spacing w:after="0" w:line="240" w:lineRule="auto"/>
              <w:rPr>
                <w:rFonts w:ascii="Verdana" w:eastAsia="Arial" w:hAnsi="Verdana" w:cs="Arial"/>
                <w:sz w:val="20"/>
              </w:rPr>
            </w:pPr>
            <w:r>
              <w:rPr>
                <w:rFonts w:ascii="Verdana" w:eastAsia="Arial" w:hAnsi="Verdana" w:cs="Arial"/>
                <w:sz w:val="20"/>
              </w:rPr>
              <w:t>22</w:t>
            </w:r>
            <w:r w:rsidR="00752D09" w:rsidRPr="00735354">
              <w:rPr>
                <w:rFonts w:ascii="Verdana" w:eastAsia="Arial" w:hAnsi="Verdana" w:cs="Arial"/>
                <w:sz w:val="20"/>
              </w:rPr>
              <w:t>.</w:t>
            </w:r>
            <w:r w:rsidR="003F6F2F">
              <w:rPr>
                <w:rFonts w:ascii="Verdana" w:eastAsia="Arial" w:hAnsi="Verdana" w:cs="Arial"/>
                <w:sz w:val="20"/>
              </w:rPr>
              <w:t>42</w:t>
            </w:r>
            <w:r w:rsidR="005265E7" w:rsidRPr="00735354">
              <w:rPr>
                <w:rFonts w:ascii="Verdana" w:eastAsia="Arial" w:hAnsi="Verdana" w:cs="Arial"/>
                <w:sz w:val="20"/>
              </w:rPr>
              <w:t>.</w:t>
            </w:r>
            <w:r w:rsidR="00B60E58" w:rsidRPr="00735354">
              <w:rPr>
                <w:rFonts w:ascii="Verdana" w:eastAsia="Arial" w:hAnsi="Verdana" w:cs="Arial"/>
                <w:sz w:val="20"/>
              </w:rPr>
              <w:t>3</w:t>
            </w:r>
          </w:p>
          <w:p w:rsidR="009C211F" w:rsidRDefault="009C211F" w:rsidP="00B326FD">
            <w:pPr>
              <w:suppressAutoHyphens/>
              <w:spacing w:after="0" w:line="240" w:lineRule="auto"/>
              <w:rPr>
                <w:rFonts w:ascii="Verdana" w:eastAsia="Arial" w:hAnsi="Verdana" w:cs="Arial"/>
                <w:sz w:val="20"/>
              </w:rPr>
            </w:pPr>
          </w:p>
          <w:p w:rsidR="009C211F" w:rsidRPr="00735354" w:rsidRDefault="009C211F" w:rsidP="00B326FD">
            <w:pPr>
              <w:suppressAutoHyphens/>
              <w:spacing w:after="0" w:line="240" w:lineRule="auto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9214" w:type="dxa"/>
            <w:shd w:val="clear" w:color="000000" w:fill="FFFFFF"/>
            <w:tcMar>
              <w:left w:w="108" w:type="dxa"/>
              <w:right w:w="108" w:type="dxa"/>
            </w:tcMar>
          </w:tcPr>
          <w:p w:rsidR="00365A24" w:rsidRDefault="009424EE" w:rsidP="00535B25">
            <w:pPr>
              <w:pStyle w:val="Heading2"/>
              <w:rPr>
                <w:rStyle w:val="Heading2Char"/>
                <w:b/>
              </w:rPr>
            </w:pPr>
            <w:r w:rsidRPr="00E60591">
              <w:rPr>
                <w:rStyle w:val="Heading2Char"/>
                <w:b/>
              </w:rPr>
              <w:t>Planning matters dealt with since the last meeting or at this</w:t>
            </w:r>
            <w:r w:rsidR="00E60591">
              <w:rPr>
                <w:rFonts w:eastAsia="Arial"/>
                <w:shd w:val="clear" w:color="auto" w:fill="FFFFFF"/>
              </w:rPr>
              <w:t xml:space="preserve"> </w:t>
            </w:r>
            <w:r w:rsidRPr="00E60591">
              <w:rPr>
                <w:rStyle w:val="Heading2Char"/>
                <w:b/>
              </w:rPr>
              <w:t>meeting:</w:t>
            </w:r>
          </w:p>
          <w:p w:rsidR="008209E0" w:rsidRDefault="003F6F2F" w:rsidP="008209E0">
            <w:pPr>
              <w:spacing w:after="0" w:line="240" w:lineRule="auto"/>
              <w:rPr>
                <w:rStyle w:val="casenumber"/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</w:pPr>
            <w:r w:rsidRPr="003F6F2F">
              <w:rPr>
                <w:rFonts w:ascii="Verdana" w:hAnsi="Verdana" w:cs="Arial"/>
                <w:b/>
                <w:sz w:val="20"/>
                <w:szCs w:val="20"/>
              </w:rPr>
              <w:t xml:space="preserve">Sherborne Valley House </w:t>
            </w:r>
            <w:proofErr w:type="spellStart"/>
            <w:r w:rsidRPr="003F6F2F">
              <w:rPr>
                <w:rFonts w:ascii="Verdana" w:hAnsi="Verdana" w:cs="Arial"/>
                <w:b/>
                <w:sz w:val="20"/>
                <w:szCs w:val="20"/>
              </w:rPr>
              <w:t>Hardings</w:t>
            </w:r>
            <w:proofErr w:type="spellEnd"/>
            <w:r w:rsidRPr="003F6F2F">
              <w:rPr>
                <w:rFonts w:ascii="Verdana" w:hAnsi="Verdana" w:cs="Arial"/>
                <w:b/>
                <w:sz w:val="20"/>
                <w:szCs w:val="20"/>
              </w:rPr>
              <w:t xml:space="preserve"> House Lane, Sherborne</w:t>
            </w:r>
            <w:r w:rsidR="008209E0" w:rsidRPr="00735354">
              <w:rPr>
                <w:rFonts w:ascii="Verdana" w:hAnsi="Verdana" w:cs="Arial"/>
                <w:b/>
                <w:sz w:val="20"/>
                <w:szCs w:val="20"/>
              </w:rPr>
              <w:t>,</w:t>
            </w:r>
            <w:r w:rsidR="008209E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3F6F2F">
              <w:rPr>
                <w:rStyle w:val="casenumber"/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>P/LBC/2022/03848/9 Erect extension to an existing bungalow including associated landscaping and parking</w:t>
            </w:r>
            <w:r w:rsidR="008209E0" w:rsidRPr="008209E0">
              <w:rPr>
                <w:rStyle w:val="casenumber"/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8209E0">
              <w:rPr>
                <w:rStyle w:val="casenumber"/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 xml:space="preserve"> No objection</w:t>
            </w:r>
          </w:p>
          <w:p w:rsidR="003E6E5D" w:rsidRPr="003E6E5D" w:rsidRDefault="003F6F2F" w:rsidP="008209E0">
            <w:pPr>
              <w:spacing w:after="0" w:line="240" w:lineRule="auto"/>
              <w:rPr>
                <w:rStyle w:val="casenumber"/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</w:pPr>
            <w:r w:rsidRPr="003F6F2F">
              <w:rPr>
                <w:rStyle w:val="casenumber"/>
                <w:rFonts w:ascii="Verdana" w:hAnsi="Verdana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The Manor, </w:t>
            </w:r>
            <w:proofErr w:type="spellStart"/>
            <w:r w:rsidRPr="003F6F2F">
              <w:rPr>
                <w:rStyle w:val="casenumber"/>
                <w:rFonts w:ascii="Verdana" w:hAnsi="Verdana" w:cs="Arial"/>
                <w:b/>
                <w:color w:val="333333"/>
                <w:sz w:val="20"/>
                <w:szCs w:val="20"/>
                <w:shd w:val="clear" w:color="auto" w:fill="FFFFFF"/>
              </w:rPr>
              <w:t>Poyntington</w:t>
            </w:r>
            <w:proofErr w:type="spellEnd"/>
            <w:r w:rsidR="003E6E5D">
              <w:rPr>
                <w:rStyle w:val="casenumber"/>
                <w:rFonts w:ascii="Verdana" w:hAnsi="Verdana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3F6F2F">
              <w:rPr>
                <w:rStyle w:val="casenumber"/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 xml:space="preserve">P/LBC/2022/04379 </w:t>
            </w:r>
            <w:r>
              <w:rPr>
                <w:rStyle w:val="casenumber"/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>I</w:t>
            </w:r>
            <w:r w:rsidRPr="003F6F2F">
              <w:rPr>
                <w:rStyle w:val="casenumber"/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 xml:space="preserve">nstallation of a solar </w:t>
            </w:r>
            <w:proofErr w:type="spellStart"/>
            <w:r w:rsidRPr="003F6F2F">
              <w:rPr>
                <w:rStyle w:val="casenumber"/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>pv</w:t>
            </w:r>
            <w:proofErr w:type="spellEnd"/>
            <w:r w:rsidRPr="003F6F2F">
              <w:rPr>
                <w:rStyle w:val="casenumber"/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 xml:space="preserve"> system to the south facing roof pitch of stable block</w:t>
            </w:r>
            <w:r w:rsidR="003E6E5D">
              <w:rPr>
                <w:rStyle w:val="casenumber"/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Style w:val="casenumber"/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 xml:space="preserve"> No objection</w:t>
            </w:r>
          </w:p>
          <w:p w:rsidR="008D7273" w:rsidRDefault="008D7273" w:rsidP="008D7273">
            <w:pPr>
              <w:pStyle w:val="Heading2"/>
            </w:pPr>
            <w:r w:rsidRPr="00E60591">
              <w:t>Applications determined by Dorset Council or awaiting decision</w:t>
            </w:r>
          </w:p>
          <w:p w:rsidR="003F6F2F" w:rsidRDefault="003F6F2F" w:rsidP="003F6F2F">
            <w:pPr>
              <w:spacing w:after="0" w:line="240" w:lineRule="auto"/>
              <w:rPr>
                <w:rStyle w:val="casenumber"/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The Old Rectory, </w:t>
            </w:r>
            <w:proofErr w:type="spellStart"/>
            <w:r w:rsidRPr="00D0513E">
              <w:rPr>
                <w:rFonts w:ascii="Verdana" w:hAnsi="Verdana" w:cs="Arial"/>
                <w:b/>
                <w:sz w:val="20"/>
                <w:szCs w:val="20"/>
              </w:rPr>
              <w:t>Poyntington</w:t>
            </w:r>
            <w:proofErr w:type="spellEnd"/>
            <w:r w:rsidRPr="00735354">
              <w:rPr>
                <w:rFonts w:ascii="Verdana" w:hAnsi="Verdana" w:cs="Arial"/>
                <w:b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3E6E5D">
              <w:rPr>
                <w:rStyle w:val="casenumber"/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>P/LBC/2022/03848/9 Conversion &amp; extension of outbuilding to ancillary accommodation</w:t>
            </w:r>
            <w:r w:rsidRPr="008209E0">
              <w:rPr>
                <w:rStyle w:val="casenumber"/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Style w:val="casenumber"/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 xml:space="preserve"> No objection. Granted 11.08.22</w:t>
            </w:r>
          </w:p>
          <w:p w:rsidR="003F6F2F" w:rsidRPr="003E6E5D" w:rsidRDefault="003F6F2F" w:rsidP="003F6F2F">
            <w:pPr>
              <w:spacing w:after="0" w:line="240" w:lineRule="auto"/>
              <w:rPr>
                <w:rStyle w:val="casenumber"/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</w:pPr>
            <w:r w:rsidRPr="003E6E5D">
              <w:rPr>
                <w:rStyle w:val="casenumber"/>
                <w:rFonts w:ascii="Verdana" w:hAnsi="Verdana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Townsend Farm Townsend </w:t>
            </w:r>
            <w:proofErr w:type="spellStart"/>
            <w:r w:rsidRPr="003E6E5D">
              <w:rPr>
                <w:rStyle w:val="casenumber"/>
                <w:rFonts w:ascii="Verdana" w:hAnsi="Verdana" w:cs="Arial"/>
                <w:b/>
                <w:color w:val="333333"/>
                <w:sz w:val="20"/>
                <w:szCs w:val="20"/>
                <w:shd w:val="clear" w:color="auto" w:fill="FFFFFF"/>
              </w:rPr>
              <w:t>Poyntington</w:t>
            </w:r>
            <w:proofErr w:type="spellEnd"/>
            <w:r>
              <w:rPr>
                <w:rStyle w:val="casenumber"/>
                <w:rFonts w:ascii="Verdana" w:hAnsi="Verdana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3E6E5D">
              <w:rPr>
                <w:rStyle w:val="casenumber"/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>P/VOC/2022/03406 Erection of dwelling, parking and ancillary works, following the demolition of agricultural barns (with variation of Condition 1 of Planning Permission No. P/VOC/2021/01834 to amend approved plans).</w:t>
            </w:r>
            <w:r>
              <w:rPr>
                <w:rStyle w:val="casenumber"/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 xml:space="preserve"> The parish council had no comment to make on this application. It was noted that Dorset Council enforcement officers are still looking at the development. Granted 01.08.22</w:t>
            </w:r>
          </w:p>
          <w:p w:rsidR="009C211F" w:rsidRPr="00E0320B" w:rsidRDefault="009C211F" w:rsidP="008209E0">
            <w:pPr>
              <w:spacing w:after="0" w:line="240" w:lineRule="auto"/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F50D1B" w:rsidTr="00E60591">
        <w:trPr>
          <w:trHeight w:val="1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2549A6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22</w:t>
            </w:r>
            <w:r w:rsidR="00305D9D" w:rsidRPr="00735354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.</w:t>
            </w:r>
            <w:r w:rsidR="00C61528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43</w:t>
            </w:r>
          </w:p>
          <w:p w:rsidR="002549A6" w:rsidRDefault="002549A6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0214CF" w:rsidRDefault="000214CF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0214CF" w:rsidRDefault="000214CF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0214CF" w:rsidRDefault="000214CF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5E7A7F" w:rsidRDefault="005E7A7F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372A45" w:rsidRDefault="00372A45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372A45" w:rsidRDefault="00372A45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116156" w:rsidRDefault="00116156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116156" w:rsidRDefault="00116156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D32068" w:rsidRDefault="00D32068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DE2183" w:rsidRDefault="00116156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22</w:t>
            </w:r>
            <w:r w:rsidR="00530C87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.</w:t>
            </w:r>
            <w:r w:rsidR="00C61528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44</w:t>
            </w:r>
          </w:p>
          <w:p w:rsidR="00116156" w:rsidRDefault="00116156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116156" w:rsidRDefault="00116156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C61528" w:rsidRDefault="00C61528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C61528" w:rsidRDefault="00C61528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C61528" w:rsidRDefault="00C61528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C61528" w:rsidRDefault="00C61528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DE2183" w:rsidRDefault="00C61528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22.45</w:t>
            </w:r>
          </w:p>
          <w:p w:rsidR="0082224F" w:rsidRDefault="0082224F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9F3F96" w:rsidRDefault="009F3F96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9F3F96" w:rsidRDefault="009F3F96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A678FA" w:rsidRDefault="00A678FA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78658C" w:rsidRDefault="00430716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22</w:t>
            </w:r>
            <w:r w:rsidR="006F419F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.</w:t>
            </w:r>
            <w:r w:rsidR="0082224F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46</w:t>
            </w:r>
          </w:p>
          <w:p w:rsidR="00430716" w:rsidRDefault="00430716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430716" w:rsidRDefault="00430716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2C477E" w:rsidRDefault="002C477E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2C477E" w:rsidRDefault="002C477E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2C477E" w:rsidRDefault="002C477E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2C477E" w:rsidRDefault="002C477E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2C477E" w:rsidRDefault="002C477E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2C477E" w:rsidRDefault="002C477E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847474" w:rsidRDefault="002C477E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22.47</w:t>
            </w:r>
          </w:p>
          <w:p w:rsidR="00847474" w:rsidRDefault="00847474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0B4259" w:rsidRDefault="000B4259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4C2027" w:rsidRDefault="004C2027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4C2027" w:rsidRDefault="004C2027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4C2027" w:rsidRDefault="004C2027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4C2027" w:rsidRDefault="004C2027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4C2027" w:rsidRDefault="004C2027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4C2027" w:rsidRDefault="004C2027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4C2027" w:rsidRDefault="004C2027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C319FA" w:rsidRDefault="00C319FA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6F419F" w:rsidRDefault="006F419F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4D7FFC" w:rsidRDefault="004D7FFC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F5286D" w:rsidRPr="00735354" w:rsidRDefault="00F5286D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64419E" w:rsidRPr="00735354" w:rsidRDefault="0064419E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935A5B" w:rsidRPr="00735354" w:rsidRDefault="00935A5B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CD3A26" w:rsidRPr="00735354" w:rsidRDefault="00CD3A26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E53F97" w:rsidRPr="00735354" w:rsidRDefault="00E53F97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E53F97" w:rsidRPr="00735354" w:rsidRDefault="00E53F97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E53F97" w:rsidRPr="00735354" w:rsidRDefault="00E53F97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E53F97" w:rsidRPr="00735354" w:rsidRDefault="00E53F97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F50D1B" w:rsidRPr="00735354" w:rsidRDefault="00F50D1B">
            <w:pPr>
              <w:suppressAutoHyphens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214" w:type="dxa"/>
            <w:shd w:val="clear" w:color="000000" w:fill="FFFFFF"/>
            <w:tcMar>
              <w:left w:w="108" w:type="dxa"/>
              <w:right w:w="108" w:type="dxa"/>
            </w:tcMar>
          </w:tcPr>
          <w:p w:rsidR="00730461" w:rsidRPr="00735354" w:rsidRDefault="00063EB6" w:rsidP="00535B25">
            <w:pPr>
              <w:pStyle w:val="Heading2"/>
              <w:rPr>
                <w:rFonts w:eastAsia="Arial"/>
              </w:rPr>
            </w:pPr>
            <w:r w:rsidRPr="005F2964">
              <w:lastRenderedPageBreak/>
              <w:t>Rights of Way</w:t>
            </w:r>
            <w:r w:rsidRPr="00735354">
              <w:rPr>
                <w:rFonts w:eastAsia="Arial"/>
              </w:rPr>
              <w:t xml:space="preserve">: </w:t>
            </w:r>
            <w:r w:rsidR="005F2964">
              <w:rPr>
                <w:rFonts w:eastAsia="Arial"/>
              </w:rPr>
              <w:t xml:space="preserve"> </w:t>
            </w:r>
          </w:p>
          <w:p w:rsidR="006976D5" w:rsidRPr="00FF3CD0" w:rsidRDefault="002A28A0" w:rsidP="006976D5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b/>
                <w:sz w:val="20"/>
              </w:rPr>
              <w:t xml:space="preserve">Coombe Farm </w:t>
            </w:r>
            <w:r w:rsidR="003E6E5D">
              <w:rPr>
                <w:rFonts w:ascii="Verdana" w:eastAsia="Arial" w:hAnsi="Verdana" w:cs="Arial"/>
                <w:b/>
                <w:sz w:val="20"/>
              </w:rPr>
              <w:t>Guide post</w:t>
            </w:r>
            <w:r>
              <w:rPr>
                <w:rFonts w:ascii="Verdana" w:eastAsia="Arial" w:hAnsi="Verdana" w:cs="Arial"/>
                <w:b/>
                <w:sz w:val="20"/>
              </w:rPr>
              <w:t xml:space="preserve">: </w:t>
            </w:r>
            <w:r w:rsidR="00B16979" w:rsidRPr="00530C87">
              <w:rPr>
                <w:rFonts w:ascii="Verdana" w:eastAsia="Arial" w:hAnsi="Verdana" w:cs="Arial"/>
                <w:sz w:val="20"/>
              </w:rPr>
              <w:t xml:space="preserve"> </w:t>
            </w:r>
            <w:r w:rsidR="008D7273">
              <w:rPr>
                <w:rFonts w:ascii="Verdana" w:eastAsia="Arial" w:hAnsi="Verdana" w:cs="Arial"/>
                <w:sz w:val="20"/>
              </w:rPr>
              <w:t xml:space="preserve"> </w:t>
            </w:r>
            <w:r w:rsidR="003F6F2F">
              <w:rPr>
                <w:rFonts w:ascii="Verdana" w:eastAsia="Arial" w:hAnsi="Verdana" w:cs="Arial"/>
                <w:sz w:val="20"/>
              </w:rPr>
              <w:t>A new square post with bridleway sign has been installed by Dorset Council</w:t>
            </w:r>
            <w:r w:rsidR="003E6E5D">
              <w:rPr>
                <w:rFonts w:ascii="Verdana" w:eastAsia="Arial" w:hAnsi="Verdana" w:cs="Arial"/>
                <w:sz w:val="20"/>
              </w:rPr>
              <w:t>.</w:t>
            </w:r>
            <w:r w:rsidR="003F6F2F">
              <w:rPr>
                <w:rFonts w:ascii="Verdana" w:eastAsia="Arial" w:hAnsi="Verdana" w:cs="Arial"/>
                <w:sz w:val="20"/>
              </w:rPr>
              <w:t xml:space="preserve"> As previously agreed, the Monarchs Way Association will add appropriate way markers to the post. The meeting agreed that this is a</w:t>
            </w:r>
            <w:r w:rsidR="00002CA7">
              <w:rPr>
                <w:rFonts w:ascii="Verdana" w:eastAsia="Arial" w:hAnsi="Verdana" w:cs="Arial"/>
                <w:sz w:val="20"/>
              </w:rPr>
              <w:t xml:space="preserve"> positive development and should solve the problem of the “moving” post.</w:t>
            </w:r>
            <w:r w:rsidR="003F6F2F">
              <w:rPr>
                <w:rFonts w:ascii="Verdana" w:eastAsia="Arial" w:hAnsi="Verdana" w:cs="Arial"/>
                <w:sz w:val="20"/>
              </w:rPr>
              <w:t xml:space="preserve"> </w:t>
            </w:r>
          </w:p>
          <w:p w:rsidR="00116156" w:rsidRPr="00116156" w:rsidRDefault="003E6E5D" w:rsidP="006976D5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b/>
                <w:sz w:val="20"/>
              </w:rPr>
              <w:t>Whittington Lane</w:t>
            </w:r>
            <w:r w:rsidR="002549A6" w:rsidRPr="00116156">
              <w:rPr>
                <w:rFonts w:ascii="Verdana" w:eastAsia="Arial" w:hAnsi="Verdana" w:cs="Arial"/>
                <w:sz w:val="20"/>
              </w:rPr>
              <w:t xml:space="preserve">, </w:t>
            </w:r>
            <w:r>
              <w:rPr>
                <w:rFonts w:ascii="Verdana" w:eastAsia="Arial" w:hAnsi="Verdana" w:cs="Arial"/>
                <w:sz w:val="20"/>
              </w:rPr>
              <w:t xml:space="preserve">The proposal to dedicate Whittington Lane as a right of way is </w:t>
            </w:r>
            <w:r w:rsidR="00002CA7">
              <w:rPr>
                <w:rFonts w:ascii="Verdana" w:eastAsia="Arial" w:hAnsi="Verdana" w:cs="Arial"/>
                <w:sz w:val="20"/>
              </w:rPr>
              <w:t>expected</w:t>
            </w:r>
            <w:r>
              <w:rPr>
                <w:rFonts w:ascii="Verdana" w:eastAsia="Arial" w:hAnsi="Verdana" w:cs="Arial"/>
                <w:sz w:val="20"/>
              </w:rPr>
              <w:t xml:space="preserve"> to be tabled at </w:t>
            </w:r>
            <w:r w:rsidR="00002CA7">
              <w:rPr>
                <w:rFonts w:ascii="Verdana" w:eastAsia="Arial" w:hAnsi="Verdana" w:cs="Arial"/>
                <w:sz w:val="20"/>
              </w:rPr>
              <w:t>an upcoming</w:t>
            </w:r>
            <w:r>
              <w:rPr>
                <w:rFonts w:ascii="Verdana" w:eastAsia="Arial" w:hAnsi="Verdana" w:cs="Arial"/>
                <w:sz w:val="20"/>
              </w:rPr>
              <w:t xml:space="preserve"> meeting of Sherborne Town Council.</w:t>
            </w:r>
            <w:r w:rsidR="00002CA7">
              <w:rPr>
                <w:rFonts w:ascii="Verdana" w:eastAsia="Arial" w:hAnsi="Verdana" w:cs="Arial"/>
                <w:sz w:val="20"/>
              </w:rPr>
              <w:t xml:space="preserve"> This has been delayed due to a </w:t>
            </w:r>
            <w:proofErr w:type="spellStart"/>
            <w:r w:rsidR="00002CA7">
              <w:rPr>
                <w:rFonts w:ascii="Verdana" w:eastAsia="Arial" w:hAnsi="Verdana" w:cs="Arial"/>
                <w:sz w:val="20"/>
              </w:rPr>
              <w:t>Covid</w:t>
            </w:r>
            <w:proofErr w:type="spellEnd"/>
            <w:r w:rsidR="00002CA7">
              <w:rPr>
                <w:rFonts w:ascii="Verdana" w:eastAsia="Arial" w:hAnsi="Verdana" w:cs="Arial"/>
                <w:sz w:val="20"/>
              </w:rPr>
              <w:t xml:space="preserve"> outbreak.</w:t>
            </w:r>
          </w:p>
          <w:p w:rsidR="00D32068" w:rsidRDefault="00116156" w:rsidP="006976D5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b/>
                <w:sz w:val="20"/>
              </w:rPr>
              <w:t>DMMO Applications</w:t>
            </w:r>
            <w:r w:rsidR="00352B5D" w:rsidRPr="00116156">
              <w:rPr>
                <w:rFonts w:ascii="Verdana" w:eastAsia="Arial" w:hAnsi="Verdana" w:cs="Arial"/>
                <w:b/>
              </w:rPr>
              <w:t xml:space="preserve">: </w:t>
            </w:r>
            <w:r w:rsidR="00CB5EBD">
              <w:rPr>
                <w:rFonts w:ascii="Verdana" w:eastAsia="Arial" w:hAnsi="Verdana" w:cs="Arial"/>
                <w:sz w:val="20"/>
                <w:szCs w:val="20"/>
              </w:rPr>
              <w:t>The parish council</w:t>
            </w:r>
            <w:r w:rsidR="00002CA7">
              <w:rPr>
                <w:rFonts w:ascii="Verdana" w:eastAsia="Arial" w:hAnsi="Verdana" w:cs="Arial"/>
                <w:sz w:val="20"/>
                <w:szCs w:val="20"/>
              </w:rPr>
              <w:t xml:space="preserve"> has received the first donation from the British Horse Society re its DMMO applications</w:t>
            </w:r>
            <w:r w:rsidR="00CB5EBD">
              <w:rPr>
                <w:rFonts w:ascii="Verdana" w:eastAsia="Arial" w:hAnsi="Verdana" w:cs="Arial"/>
                <w:sz w:val="20"/>
                <w:szCs w:val="20"/>
              </w:rPr>
              <w:t>.</w:t>
            </w:r>
            <w:r w:rsidR="000B4259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  <w:p w:rsidR="00352B5D" w:rsidRPr="00116156" w:rsidRDefault="00D32068" w:rsidP="006976D5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b/>
                <w:sz w:val="20"/>
              </w:rPr>
              <w:t>Proposed permissive paths around Sherborne</w:t>
            </w:r>
            <w:r w:rsidR="00A644D3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eastAsia="Arial" w:hAnsi="Verdana" w:cs="Arial"/>
                <w:sz w:val="20"/>
                <w:szCs w:val="20"/>
              </w:rPr>
              <w:t>The council agreed to await the outcome of the next Sherborne Town Council meeting.</w:t>
            </w:r>
            <w:bookmarkStart w:id="0" w:name="_GoBack"/>
            <w:bookmarkEnd w:id="0"/>
          </w:p>
          <w:p w:rsidR="00C70A31" w:rsidRPr="00735354" w:rsidRDefault="00C70A31">
            <w:pPr>
              <w:suppressAutoHyphens/>
              <w:spacing w:after="0" w:line="240" w:lineRule="auto"/>
              <w:rPr>
                <w:rFonts w:ascii="Verdana" w:eastAsia="Arial" w:hAnsi="Verdana" w:cs="Arial"/>
                <w:sz w:val="20"/>
              </w:rPr>
            </w:pPr>
            <w:proofErr w:type="spellStart"/>
            <w:r w:rsidRPr="00C70A31">
              <w:rPr>
                <w:rFonts w:ascii="Verdana" w:eastAsia="Arial" w:hAnsi="Verdana" w:cs="Arial"/>
                <w:b/>
                <w:sz w:val="20"/>
              </w:rPr>
              <w:t>Sheeplands</w:t>
            </w:r>
            <w:proofErr w:type="spellEnd"/>
            <w:r w:rsidRPr="00C70A31">
              <w:rPr>
                <w:rFonts w:ascii="Verdana" w:eastAsia="Arial" w:hAnsi="Verdana" w:cs="Arial"/>
                <w:b/>
                <w:sz w:val="20"/>
              </w:rPr>
              <w:t xml:space="preserve"> Lane</w:t>
            </w:r>
            <w:r>
              <w:rPr>
                <w:rFonts w:ascii="Verdana" w:eastAsia="Arial" w:hAnsi="Verdana" w:cs="Arial"/>
                <w:sz w:val="20"/>
              </w:rPr>
              <w:t>,</w:t>
            </w:r>
            <w:r w:rsidR="00313EC5">
              <w:rPr>
                <w:rFonts w:ascii="Verdana" w:eastAsia="Arial" w:hAnsi="Verdana" w:cs="Arial"/>
                <w:sz w:val="20"/>
              </w:rPr>
              <w:t xml:space="preserve"> </w:t>
            </w:r>
            <w:r w:rsidR="00CB5EBD">
              <w:rPr>
                <w:rFonts w:ascii="Verdana" w:eastAsia="Arial" w:hAnsi="Verdana" w:cs="Arial"/>
                <w:sz w:val="20"/>
              </w:rPr>
              <w:t xml:space="preserve">Cllr Legg wrote to all relevant people at Dorset Council at the end of May pointing out the dangerous situation for horse riders using the road </w:t>
            </w:r>
            <w:r w:rsidR="00002CA7">
              <w:rPr>
                <w:rFonts w:ascii="Verdana" w:eastAsia="Arial" w:hAnsi="Verdana" w:cs="Arial"/>
                <w:sz w:val="20"/>
              </w:rPr>
              <w:t>contrary to the one way system</w:t>
            </w:r>
            <w:r w:rsidR="00CB5EBD">
              <w:rPr>
                <w:rFonts w:ascii="Verdana" w:eastAsia="Arial" w:hAnsi="Verdana" w:cs="Arial"/>
                <w:sz w:val="20"/>
              </w:rPr>
              <w:t>.</w:t>
            </w:r>
            <w:r w:rsidR="00116156">
              <w:rPr>
                <w:rFonts w:ascii="Verdana" w:eastAsia="Arial" w:hAnsi="Verdana" w:cs="Arial"/>
                <w:sz w:val="20"/>
              </w:rPr>
              <w:t xml:space="preserve"> </w:t>
            </w:r>
            <w:r w:rsidR="00002CA7">
              <w:rPr>
                <w:rFonts w:ascii="Verdana" w:eastAsia="Arial" w:hAnsi="Verdana" w:cs="Arial"/>
                <w:sz w:val="20"/>
              </w:rPr>
              <w:t>Dorset Council has suggested an alternative route for horse riders in the field on the northwest side of the hedge.</w:t>
            </w:r>
            <w:r w:rsidR="00C61528">
              <w:rPr>
                <w:rFonts w:ascii="Verdana" w:eastAsia="Arial" w:hAnsi="Verdana" w:cs="Arial"/>
                <w:sz w:val="20"/>
              </w:rPr>
              <w:t xml:space="preserve"> The Dorset Local Access Forum would like Dorset Council to explain why the footpath/cycle route was not created as a proper bridleway that would accommodate horse riders. Cllr Legg will continue to press Dorset Council to resolve the situation.</w:t>
            </w:r>
          </w:p>
          <w:p w:rsidR="002F5004" w:rsidRPr="00F40A3A" w:rsidRDefault="00CB5EBD">
            <w:pPr>
              <w:suppressAutoHyphens/>
              <w:spacing w:after="0" w:line="240" w:lineRule="auto"/>
              <w:rPr>
                <w:rStyle w:val="Heading2Char"/>
                <w:b w:val="0"/>
              </w:rPr>
            </w:pPr>
            <w:r>
              <w:rPr>
                <w:rStyle w:val="Heading2Char"/>
              </w:rPr>
              <w:t>Oborne Fingerpost damage</w:t>
            </w:r>
            <w:r w:rsidR="002F5004" w:rsidRPr="00847474">
              <w:rPr>
                <w:rStyle w:val="Heading2Char"/>
              </w:rPr>
              <w:t>.</w:t>
            </w:r>
            <w:r w:rsidR="002F5004">
              <w:rPr>
                <w:rStyle w:val="Heading2Char"/>
                <w:b w:val="0"/>
              </w:rPr>
              <w:t xml:space="preserve"> </w:t>
            </w:r>
            <w:r>
              <w:rPr>
                <w:rStyle w:val="Heading2Char"/>
                <w:b w:val="0"/>
              </w:rPr>
              <w:t xml:space="preserve">Cllr Kellaway </w:t>
            </w:r>
            <w:r w:rsidR="00C61528">
              <w:rPr>
                <w:rStyle w:val="Heading2Char"/>
                <w:b w:val="0"/>
              </w:rPr>
              <w:t>was not able to get the bracket welded</w:t>
            </w:r>
            <w:r>
              <w:rPr>
                <w:rStyle w:val="Heading2Char"/>
                <w:b w:val="0"/>
              </w:rPr>
              <w:t>.</w:t>
            </w:r>
            <w:r w:rsidR="00C61528">
              <w:rPr>
                <w:rStyle w:val="Heading2Char"/>
                <w:b w:val="0"/>
              </w:rPr>
              <w:t xml:space="preserve"> He expressed concern about ongoing fingerpost maintenance costs to the parish council. It was agreed that in this instance a non-serrated bracket that would move if hit by a </w:t>
            </w:r>
            <w:r w:rsidR="00C61528">
              <w:rPr>
                <w:rStyle w:val="Heading2Char"/>
                <w:b w:val="0"/>
              </w:rPr>
              <w:lastRenderedPageBreak/>
              <w:t xml:space="preserve">vehicle would be preferable. The clerk will enquire if this is available </w:t>
            </w:r>
            <w:r w:rsidR="0082224F">
              <w:rPr>
                <w:rStyle w:val="Heading2Char"/>
                <w:b w:val="0"/>
              </w:rPr>
              <w:t xml:space="preserve">from the </w:t>
            </w:r>
            <w:r w:rsidR="00C61528">
              <w:rPr>
                <w:rStyle w:val="Heading2Char"/>
                <w:b w:val="0"/>
              </w:rPr>
              <w:t>Dorset</w:t>
            </w:r>
            <w:r w:rsidR="00222F2A">
              <w:rPr>
                <w:rStyle w:val="Heading2Char"/>
                <w:b w:val="0"/>
              </w:rPr>
              <w:t xml:space="preserve"> Fingerpost Project, if not available the clerk will order the original serrated type.</w:t>
            </w:r>
          </w:p>
          <w:p w:rsidR="00E40E40" w:rsidRDefault="00E40E40">
            <w:pPr>
              <w:suppressAutoHyphens/>
              <w:spacing w:after="0" w:line="240" w:lineRule="auto"/>
              <w:rPr>
                <w:rStyle w:val="Heading2Char"/>
                <w:b w:val="0"/>
              </w:rPr>
            </w:pPr>
            <w:r w:rsidRPr="00E40E40">
              <w:rPr>
                <w:rStyle w:val="Heading2Char"/>
              </w:rPr>
              <w:t>Wall along the A30, visibility along the road from the Oborne junction</w:t>
            </w:r>
            <w:r>
              <w:rPr>
                <w:rStyle w:val="Heading2Char"/>
              </w:rPr>
              <w:t xml:space="preserve"> </w:t>
            </w:r>
            <w:r w:rsidR="002C477E">
              <w:rPr>
                <w:rStyle w:val="Heading2Char"/>
                <w:b w:val="0"/>
              </w:rPr>
              <w:t>After</w:t>
            </w:r>
            <w:r w:rsidR="0082224F">
              <w:rPr>
                <w:rStyle w:val="Heading2Char"/>
                <w:b w:val="0"/>
              </w:rPr>
              <w:t xml:space="preserve"> the last meeting the </w:t>
            </w:r>
            <w:r>
              <w:rPr>
                <w:rStyle w:val="Heading2Char"/>
                <w:b w:val="0"/>
              </w:rPr>
              <w:t xml:space="preserve">clerk </w:t>
            </w:r>
            <w:r w:rsidR="0082224F">
              <w:rPr>
                <w:rStyle w:val="Heading2Char"/>
                <w:b w:val="0"/>
              </w:rPr>
              <w:t>wrote</w:t>
            </w:r>
            <w:r>
              <w:rPr>
                <w:rStyle w:val="Heading2Char"/>
                <w:b w:val="0"/>
              </w:rPr>
              <w:t xml:space="preserve"> to Dorset Highways, with a copy to Dorset County Farms to ask about the possibility of moving the wall on the north side</w:t>
            </w:r>
            <w:r w:rsidR="0082224F">
              <w:rPr>
                <w:rStyle w:val="Heading2Char"/>
                <w:b w:val="0"/>
              </w:rPr>
              <w:t xml:space="preserve"> of the road</w:t>
            </w:r>
            <w:r w:rsidR="00222F2A">
              <w:rPr>
                <w:rStyle w:val="Heading2Char"/>
                <w:b w:val="0"/>
              </w:rPr>
              <w:t xml:space="preserve"> back a few feet</w:t>
            </w:r>
            <w:r w:rsidR="00BE571A">
              <w:rPr>
                <w:rStyle w:val="Heading2Char"/>
                <w:b w:val="0"/>
              </w:rPr>
              <w:t xml:space="preserve">, and </w:t>
            </w:r>
            <w:r w:rsidR="0082224F">
              <w:rPr>
                <w:rStyle w:val="Heading2Char"/>
                <w:b w:val="0"/>
              </w:rPr>
              <w:t>requesting that</w:t>
            </w:r>
            <w:r>
              <w:rPr>
                <w:rStyle w:val="Heading2Char"/>
                <w:b w:val="0"/>
              </w:rPr>
              <w:t xml:space="preserve"> the vegetation </w:t>
            </w:r>
            <w:r w:rsidR="0082224F">
              <w:rPr>
                <w:rStyle w:val="Heading2Char"/>
                <w:b w:val="0"/>
              </w:rPr>
              <w:t>should be cut back on both sides of the junction</w:t>
            </w:r>
            <w:r>
              <w:rPr>
                <w:rStyle w:val="Heading2Char"/>
                <w:b w:val="0"/>
              </w:rPr>
              <w:t>.</w:t>
            </w:r>
            <w:r w:rsidR="0082224F">
              <w:rPr>
                <w:rStyle w:val="Heading2Char"/>
                <w:b w:val="0"/>
              </w:rPr>
              <w:t xml:space="preserve"> Dorset Highways responded that since this is not an accident black spot, it does not meet the criteria for the use of </w:t>
            </w:r>
            <w:r w:rsidR="002C477E">
              <w:rPr>
                <w:rStyle w:val="Heading2Char"/>
                <w:b w:val="0"/>
              </w:rPr>
              <w:t xml:space="preserve">their </w:t>
            </w:r>
            <w:r w:rsidR="0082224F">
              <w:rPr>
                <w:rStyle w:val="Heading2Char"/>
                <w:b w:val="0"/>
              </w:rPr>
              <w:t xml:space="preserve">limited funds to carry out works to move the wall. It will however look at the vegetation, particularly the hedge and bank </w:t>
            </w:r>
            <w:r w:rsidR="002C477E">
              <w:rPr>
                <w:rStyle w:val="Heading2Char"/>
                <w:b w:val="0"/>
              </w:rPr>
              <w:t xml:space="preserve">to the east of the junction. Cllr Legg will speak to Paul Thatcher to </w:t>
            </w:r>
            <w:r w:rsidR="00396CD5">
              <w:rPr>
                <w:rStyle w:val="Heading2Char"/>
                <w:b w:val="0"/>
              </w:rPr>
              <w:t>en</w:t>
            </w:r>
            <w:r w:rsidR="00222F2A">
              <w:rPr>
                <w:rStyle w:val="Heading2Char"/>
                <w:b w:val="0"/>
              </w:rPr>
              <w:t xml:space="preserve">sure this is done. </w:t>
            </w:r>
            <w:proofErr w:type="gramStart"/>
            <w:r w:rsidR="00222F2A">
              <w:rPr>
                <w:rStyle w:val="Heading2Char"/>
                <w:b w:val="0"/>
              </w:rPr>
              <w:t xml:space="preserve">Highways </w:t>
            </w:r>
            <w:r w:rsidR="002C477E">
              <w:rPr>
                <w:rStyle w:val="Heading2Char"/>
                <w:b w:val="0"/>
              </w:rPr>
              <w:t>has</w:t>
            </w:r>
            <w:proofErr w:type="gramEnd"/>
            <w:r w:rsidR="002C477E">
              <w:rPr>
                <w:rStyle w:val="Heading2Char"/>
                <w:b w:val="0"/>
              </w:rPr>
              <w:t xml:space="preserve"> already swept the junction.</w:t>
            </w:r>
          </w:p>
          <w:p w:rsidR="00F50D1B" w:rsidRPr="00735354" w:rsidRDefault="009424EE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  <w:r w:rsidRPr="0078658C">
              <w:rPr>
                <w:rStyle w:val="Heading2Char"/>
              </w:rPr>
              <w:t>Items for the next Agenda</w:t>
            </w:r>
            <w:r w:rsidRPr="00735354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:</w:t>
            </w:r>
            <w:r w:rsidR="003923DE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 xml:space="preserve"> </w:t>
            </w:r>
            <w:r w:rsidR="002C477E"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Laptop</w:t>
            </w:r>
          </w:p>
          <w:p w:rsidR="00984312" w:rsidRPr="00F40A3A" w:rsidRDefault="009424EE" w:rsidP="00F40A3A">
            <w:pPr>
              <w:pStyle w:val="Heading2"/>
              <w:rPr>
                <w:rFonts w:eastAsia="Liberation Serif" w:cs="Liberation Serif"/>
                <w:sz w:val="24"/>
              </w:rPr>
            </w:pPr>
            <w:r w:rsidRPr="00735354">
              <w:rPr>
                <w:rFonts w:eastAsia="Arial"/>
                <w:shd w:val="clear" w:color="auto" w:fill="FFFFFF"/>
              </w:rPr>
              <w:t>Dates of future meetings:</w:t>
            </w:r>
          </w:p>
          <w:p w:rsidR="00D254AD" w:rsidRDefault="00D254AD" w:rsidP="004D05D7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3 November, Oborne</w:t>
            </w:r>
          </w:p>
          <w:p w:rsidR="002C452C" w:rsidRDefault="002C452C" w:rsidP="004D05D7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 xml:space="preserve">5 January, </w:t>
            </w:r>
            <w:proofErr w:type="spellStart"/>
            <w:r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Poyntington</w:t>
            </w:r>
            <w:proofErr w:type="spellEnd"/>
          </w:p>
          <w:p w:rsidR="002C452C" w:rsidRDefault="002C452C" w:rsidP="004D05D7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2 March, Oborne</w:t>
            </w:r>
          </w:p>
          <w:p w:rsidR="002C452C" w:rsidRDefault="002C452C" w:rsidP="004D05D7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4 May, Oborne</w:t>
            </w:r>
          </w:p>
          <w:p w:rsidR="002C452C" w:rsidRDefault="002C452C" w:rsidP="004D05D7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 xml:space="preserve">6 July, </w:t>
            </w:r>
            <w:proofErr w:type="spellStart"/>
            <w:r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Poyntington</w:t>
            </w:r>
            <w:proofErr w:type="spellEnd"/>
          </w:p>
          <w:p w:rsidR="002C452C" w:rsidRDefault="002C452C" w:rsidP="004D05D7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  <w:t>7 September, Oborne</w:t>
            </w:r>
          </w:p>
          <w:p w:rsidR="002C477E" w:rsidRDefault="002C477E" w:rsidP="004D05D7">
            <w:pPr>
              <w:suppressAutoHyphens/>
              <w:spacing w:after="0" w:line="240" w:lineRule="auto"/>
              <w:rPr>
                <w:rFonts w:ascii="Verdana" w:eastAsia="Arial" w:hAnsi="Verdana" w:cs="Arial"/>
                <w:color w:val="00000A"/>
                <w:sz w:val="20"/>
                <w:shd w:val="clear" w:color="auto" w:fill="FFFFFF"/>
              </w:rPr>
            </w:pPr>
          </w:p>
          <w:p w:rsidR="00313EC5" w:rsidRPr="00313EC5" w:rsidRDefault="000B4259" w:rsidP="004D05D7">
            <w:pPr>
              <w:suppressAutoHyphens/>
              <w:spacing w:after="0" w:line="240" w:lineRule="auto"/>
              <w:rPr>
                <w:rFonts w:ascii="Verdana" w:eastAsia="Arial" w:hAnsi="Verdana" w:cs="Arial"/>
                <w:b/>
                <w:color w:val="00000A"/>
                <w:sz w:val="20"/>
                <w:shd w:val="clear" w:color="auto" w:fill="FFFFFF"/>
              </w:rPr>
            </w:pPr>
            <w:r>
              <w:rPr>
                <w:rFonts w:ascii="Verdana" w:eastAsia="Arial" w:hAnsi="Verdana" w:cs="Arial"/>
                <w:b/>
                <w:color w:val="00000A"/>
                <w:sz w:val="20"/>
                <w:shd w:val="clear" w:color="auto" w:fill="FFFFFF"/>
              </w:rPr>
              <w:t xml:space="preserve">The </w:t>
            </w:r>
            <w:r w:rsidR="002C477E">
              <w:rPr>
                <w:rFonts w:ascii="Verdana" w:eastAsia="Arial" w:hAnsi="Verdana" w:cs="Arial"/>
                <w:b/>
                <w:color w:val="00000A"/>
                <w:sz w:val="20"/>
                <w:shd w:val="clear" w:color="auto" w:fill="FFFFFF"/>
              </w:rPr>
              <w:t>meeting closed at 8.3</w:t>
            </w:r>
            <w:r w:rsidR="007B1CE9">
              <w:rPr>
                <w:rFonts w:ascii="Verdana" w:eastAsia="Arial" w:hAnsi="Verdana" w:cs="Arial"/>
                <w:b/>
                <w:color w:val="00000A"/>
                <w:sz w:val="20"/>
                <w:shd w:val="clear" w:color="auto" w:fill="FFFFFF"/>
              </w:rPr>
              <w:t>0</w:t>
            </w:r>
            <w:r w:rsidR="00313EC5" w:rsidRPr="00313EC5">
              <w:rPr>
                <w:rFonts w:ascii="Verdana" w:eastAsia="Arial" w:hAnsi="Verdana" w:cs="Arial"/>
                <w:b/>
                <w:color w:val="00000A"/>
                <w:sz w:val="20"/>
                <w:shd w:val="clear" w:color="auto" w:fill="FFFFFF"/>
              </w:rPr>
              <w:t>pm</w:t>
            </w:r>
          </w:p>
          <w:p w:rsidR="008A20E8" w:rsidRPr="00735354" w:rsidRDefault="008A20E8" w:rsidP="004D05D7">
            <w:pPr>
              <w:suppressAutoHyphens/>
              <w:spacing w:after="0" w:line="240" w:lineRule="auto"/>
              <w:rPr>
                <w:rFonts w:ascii="Verdana" w:eastAsia="Liberation Serif" w:hAnsi="Verdana" w:cs="Liberation Serif"/>
                <w:sz w:val="24"/>
              </w:rPr>
            </w:pPr>
          </w:p>
          <w:p w:rsidR="00F50D1B" w:rsidRDefault="00F50D1B" w:rsidP="00B145BA">
            <w:pPr>
              <w:suppressAutoHyphens/>
              <w:spacing w:after="0" w:line="240" w:lineRule="auto"/>
            </w:pPr>
          </w:p>
        </w:tc>
      </w:tr>
      <w:tr w:rsidR="00F50D1B" w:rsidTr="00E60591">
        <w:trPr>
          <w:trHeight w:val="1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F50D1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4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F50D1B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0D1B" w:rsidTr="00E60591">
        <w:trPr>
          <w:trHeight w:val="1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F50D1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4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F50D1B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0D1B" w:rsidTr="00E60591"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F50D1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4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F50D1B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0D1B" w:rsidTr="00E60591">
        <w:trPr>
          <w:trHeight w:val="1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F50D1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4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F50D1B">
            <w:pPr>
              <w:keepNext/>
              <w:suppressAutoHyphens/>
              <w:spacing w:after="0" w:line="240" w:lineRule="auto"/>
              <w:ind w:left="1584" w:hanging="1584"/>
              <w:rPr>
                <w:rFonts w:ascii="Calibri" w:eastAsia="Calibri" w:hAnsi="Calibri" w:cs="Calibri"/>
              </w:rPr>
            </w:pPr>
          </w:p>
        </w:tc>
      </w:tr>
      <w:tr w:rsidR="00F50D1B" w:rsidTr="00E60591">
        <w:trPr>
          <w:trHeight w:val="1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F50D1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4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F50D1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0D1B" w:rsidTr="00E60591">
        <w:trPr>
          <w:trHeight w:val="1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F50D1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4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F50D1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0D1B" w:rsidTr="00E60591">
        <w:trPr>
          <w:trHeight w:val="1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F50D1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4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F50D1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50D1B" w:rsidRDefault="00F50D1B">
      <w:pPr>
        <w:suppressAutoHyphens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sectPr w:rsidR="00F50D1B" w:rsidSect="00E60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35" w:rsidRDefault="00A92B35" w:rsidP="00481AC1">
      <w:pPr>
        <w:spacing w:after="0" w:line="240" w:lineRule="auto"/>
      </w:pPr>
      <w:r>
        <w:separator/>
      </w:r>
    </w:p>
  </w:endnote>
  <w:endnote w:type="continuationSeparator" w:id="0">
    <w:p w:rsidR="00A92B35" w:rsidRDefault="00A92B35" w:rsidP="0048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35" w:rsidRDefault="00A92B35" w:rsidP="00481AC1">
      <w:pPr>
        <w:spacing w:after="0" w:line="240" w:lineRule="auto"/>
      </w:pPr>
      <w:r>
        <w:separator/>
      </w:r>
    </w:p>
  </w:footnote>
  <w:footnote w:type="continuationSeparator" w:id="0">
    <w:p w:rsidR="00A92B35" w:rsidRDefault="00A92B35" w:rsidP="00481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443A"/>
    <w:multiLevelType w:val="hybridMultilevel"/>
    <w:tmpl w:val="3B2C6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1B"/>
    <w:rsid w:val="00002CA7"/>
    <w:rsid w:val="00007D87"/>
    <w:rsid w:val="00013F14"/>
    <w:rsid w:val="0001627D"/>
    <w:rsid w:val="000214CF"/>
    <w:rsid w:val="00022486"/>
    <w:rsid w:val="000315A3"/>
    <w:rsid w:val="00032982"/>
    <w:rsid w:val="00040D80"/>
    <w:rsid w:val="00041513"/>
    <w:rsid w:val="00044D28"/>
    <w:rsid w:val="000475F9"/>
    <w:rsid w:val="00050FBA"/>
    <w:rsid w:val="00051DC2"/>
    <w:rsid w:val="000617C2"/>
    <w:rsid w:val="00063EB6"/>
    <w:rsid w:val="00064230"/>
    <w:rsid w:val="00064E91"/>
    <w:rsid w:val="000834A5"/>
    <w:rsid w:val="00095380"/>
    <w:rsid w:val="000A11AF"/>
    <w:rsid w:val="000A6D79"/>
    <w:rsid w:val="000B3FEE"/>
    <w:rsid w:val="000B4259"/>
    <w:rsid w:val="000E3851"/>
    <w:rsid w:val="000F2430"/>
    <w:rsid w:val="00100AC2"/>
    <w:rsid w:val="00116156"/>
    <w:rsid w:val="00116180"/>
    <w:rsid w:val="00116261"/>
    <w:rsid w:val="00132FD7"/>
    <w:rsid w:val="00137BDE"/>
    <w:rsid w:val="00137C41"/>
    <w:rsid w:val="00153113"/>
    <w:rsid w:val="00190F02"/>
    <w:rsid w:val="001959EE"/>
    <w:rsid w:val="001A0327"/>
    <w:rsid w:val="001A37F6"/>
    <w:rsid w:val="001B3435"/>
    <w:rsid w:val="001C24A5"/>
    <w:rsid w:val="001C7D51"/>
    <w:rsid w:val="001D4024"/>
    <w:rsid w:val="001E6D95"/>
    <w:rsid w:val="001F5B87"/>
    <w:rsid w:val="00201BB4"/>
    <w:rsid w:val="00206783"/>
    <w:rsid w:val="0021192E"/>
    <w:rsid w:val="00211FB4"/>
    <w:rsid w:val="00222EAE"/>
    <w:rsid w:val="00222F2A"/>
    <w:rsid w:val="00225C05"/>
    <w:rsid w:val="00240D72"/>
    <w:rsid w:val="0025186B"/>
    <w:rsid w:val="00253A47"/>
    <w:rsid w:val="00254334"/>
    <w:rsid w:val="002549A6"/>
    <w:rsid w:val="00254CA4"/>
    <w:rsid w:val="00281664"/>
    <w:rsid w:val="002820FC"/>
    <w:rsid w:val="00283E0B"/>
    <w:rsid w:val="002A21CF"/>
    <w:rsid w:val="002A28A0"/>
    <w:rsid w:val="002A4E20"/>
    <w:rsid w:val="002B0A8D"/>
    <w:rsid w:val="002B5FDA"/>
    <w:rsid w:val="002B6A89"/>
    <w:rsid w:val="002B73AE"/>
    <w:rsid w:val="002C3569"/>
    <w:rsid w:val="002C452C"/>
    <w:rsid w:val="002C477E"/>
    <w:rsid w:val="002C5C2C"/>
    <w:rsid w:val="002C67DC"/>
    <w:rsid w:val="002D431A"/>
    <w:rsid w:val="002E64CA"/>
    <w:rsid w:val="002E7ECC"/>
    <w:rsid w:val="002F5004"/>
    <w:rsid w:val="00303137"/>
    <w:rsid w:val="00305D9D"/>
    <w:rsid w:val="00306800"/>
    <w:rsid w:val="00313EC5"/>
    <w:rsid w:val="00317272"/>
    <w:rsid w:val="00317CCF"/>
    <w:rsid w:val="00322B32"/>
    <w:rsid w:val="00331479"/>
    <w:rsid w:val="00334820"/>
    <w:rsid w:val="00334D63"/>
    <w:rsid w:val="0033661E"/>
    <w:rsid w:val="00346AE2"/>
    <w:rsid w:val="00346DAA"/>
    <w:rsid w:val="003505A6"/>
    <w:rsid w:val="00352B5D"/>
    <w:rsid w:val="00356B3C"/>
    <w:rsid w:val="00357496"/>
    <w:rsid w:val="00365A24"/>
    <w:rsid w:val="00370495"/>
    <w:rsid w:val="00372A45"/>
    <w:rsid w:val="003923DE"/>
    <w:rsid w:val="00393BEB"/>
    <w:rsid w:val="0039400D"/>
    <w:rsid w:val="00394C5D"/>
    <w:rsid w:val="00396CD5"/>
    <w:rsid w:val="003976F5"/>
    <w:rsid w:val="003B3E75"/>
    <w:rsid w:val="003C5F69"/>
    <w:rsid w:val="003E4BB0"/>
    <w:rsid w:val="003E6E5D"/>
    <w:rsid w:val="003F29A6"/>
    <w:rsid w:val="003F316D"/>
    <w:rsid w:val="003F6F2F"/>
    <w:rsid w:val="003F7435"/>
    <w:rsid w:val="00407C18"/>
    <w:rsid w:val="004166A8"/>
    <w:rsid w:val="00421209"/>
    <w:rsid w:val="004256A3"/>
    <w:rsid w:val="00425ED2"/>
    <w:rsid w:val="00430716"/>
    <w:rsid w:val="004314D2"/>
    <w:rsid w:val="004319D5"/>
    <w:rsid w:val="00450DCE"/>
    <w:rsid w:val="004716DD"/>
    <w:rsid w:val="00473D5A"/>
    <w:rsid w:val="00481AC1"/>
    <w:rsid w:val="004C2027"/>
    <w:rsid w:val="004C5782"/>
    <w:rsid w:val="004D05D7"/>
    <w:rsid w:val="004D2EF0"/>
    <w:rsid w:val="004D3F57"/>
    <w:rsid w:val="004D7A7B"/>
    <w:rsid w:val="004D7FFC"/>
    <w:rsid w:val="004E3D8F"/>
    <w:rsid w:val="004F1305"/>
    <w:rsid w:val="004F3E7D"/>
    <w:rsid w:val="00502233"/>
    <w:rsid w:val="00502BEC"/>
    <w:rsid w:val="0050735C"/>
    <w:rsid w:val="005113A6"/>
    <w:rsid w:val="00515AEF"/>
    <w:rsid w:val="0051685B"/>
    <w:rsid w:val="005265E7"/>
    <w:rsid w:val="00527D1B"/>
    <w:rsid w:val="00530C87"/>
    <w:rsid w:val="00535B25"/>
    <w:rsid w:val="00542A22"/>
    <w:rsid w:val="00567052"/>
    <w:rsid w:val="00595DD0"/>
    <w:rsid w:val="005A2590"/>
    <w:rsid w:val="005A48A8"/>
    <w:rsid w:val="005A60F5"/>
    <w:rsid w:val="005A651F"/>
    <w:rsid w:val="005B2AB4"/>
    <w:rsid w:val="005C5A11"/>
    <w:rsid w:val="005E3A08"/>
    <w:rsid w:val="005E7A7F"/>
    <w:rsid w:val="005F2964"/>
    <w:rsid w:val="005F3C88"/>
    <w:rsid w:val="0060618A"/>
    <w:rsid w:val="006116A3"/>
    <w:rsid w:val="006325AE"/>
    <w:rsid w:val="0064419E"/>
    <w:rsid w:val="006700E6"/>
    <w:rsid w:val="00681745"/>
    <w:rsid w:val="006976D5"/>
    <w:rsid w:val="006A768C"/>
    <w:rsid w:val="006B77B4"/>
    <w:rsid w:val="006C7B70"/>
    <w:rsid w:val="006D3BC4"/>
    <w:rsid w:val="006D3E3C"/>
    <w:rsid w:val="006E0929"/>
    <w:rsid w:val="006F419F"/>
    <w:rsid w:val="007201EE"/>
    <w:rsid w:val="00730461"/>
    <w:rsid w:val="00733C5B"/>
    <w:rsid w:val="00735354"/>
    <w:rsid w:val="007360EB"/>
    <w:rsid w:val="00746250"/>
    <w:rsid w:val="00752D09"/>
    <w:rsid w:val="00760B40"/>
    <w:rsid w:val="00763AB7"/>
    <w:rsid w:val="00764F6C"/>
    <w:rsid w:val="00785C2D"/>
    <w:rsid w:val="0078658C"/>
    <w:rsid w:val="00794D86"/>
    <w:rsid w:val="007B1746"/>
    <w:rsid w:val="007B1CE9"/>
    <w:rsid w:val="007B21F2"/>
    <w:rsid w:val="007B3080"/>
    <w:rsid w:val="007B361B"/>
    <w:rsid w:val="007C2D1F"/>
    <w:rsid w:val="007C7247"/>
    <w:rsid w:val="007F7EA0"/>
    <w:rsid w:val="00804169"/>
    <w:rsid w:val="00804419"/>
    <w:rsid w:val="008209E0"/>
    <w:rsid w:val="0082224F"/>
    <w:rsid w:val="00837C96"/>
    <w:rsid w:val="00846E08"/>
    <w:rsid w:val="00847474"/>
    <w:rsid w:val="00850DDD"/>
    <w:rsid w:val="00855F22"/>
    <w:rsid w:val="00871AE0"/>
    <w:rsid w:val="00876517"/>
    <w:rsid w:val="00884FA5"/>
    <w:rsid w:val="00885241"/>
    <w:rsid w:val="0088584A"/>
    <w:rsid w:val="00894BED"/>
    <w:rsid w:val="008A20E8"/>
    <w:rsid w:val="008B26B9"/>
    <w:rsid w:val="008B3841"/>
    <w:rsid w:val="008C405F"/>
    <w:rsid w:val="008D10F1"/>
    <w:rsid w:val="008D6F8E"/>
    <w:rsid w:val="008D7273"/>
    <w:rsid w:val="008F4806"/>
    <w:rsid w:val="0090584C"/>
    <w:rsid w:val="00905954"/>
    <w:rsid w:val="009062C1"/>
    <w:rsid w:val="00914785"/>
    <w:rsid w:val="009204E5"/>
    <w:rsid w:val="00921996"/>
    <w:rsid w:val="00922216"/>
    <w:rsid w:val="00923ECB"/>
    <w:rsid w:val="00931253"/>
    <w:rsid w:val="00935A5B"/>
    <w:rsid w:val="009424EE"/>
    <w:rsid w:val="00946E26"/>
    <w:rsid w:val="0097005A"/>
    <w:rsid w:val="00984312"/>
    <w:rsid w:val="0099085D"/>
    <w:rsid w:val="00993225"/>
    <w:rsid w:val="00997145"/>
    <w:rsid w:val="009A0A35"/>
    <w:rsid w:val="009B69C7"/>
    <w:rsid w:val="009C1CED"/>
    <w:rsid w:val="009C211F"/>
    <w:rsid w:val="009C793D"/>
    <w:rsid w:val="009D2959"/>
    <w:rsid w:val="009F3F96"/>
    <w:rsid w:val="00A11D39"/>
    <w:rsid w:val="00A11D6F"/>
    <w:rsid w:val="00A12867"/>
    <w:rsid w:val="00A14B28"/>
    <w:rsid w:val="00A36043"/>
    <w:rsid w:val="00A46A85"/>
    <w:rsid w:val="00A644D3"/>
    <w:rsid w:val="00A678FA"/>
    <w:rsid w:val="00A76127"/>
    <w:rsid w:val="00A76A72"/>
    <w:rsid w:val="00A7772A"/>
    <w:rsid w:val="00A8487B"/>
    <w:rsid w:val="00A879C2"/>
    <w:rsid w:val="00A90E80"/>
    <w:rsid w:val="00A919C5"/>
    <w:rsid w:val="00A92B35"/>
    <w:rsid w:val="00AA6389"/>
    <w:rsid w:val="00AB4CFD"/>
    <w:rsid w:val="00AB521F"/>
    <w:rsid w:val="00AD023A"/>
    <w:rsid w:val="00AD2DF6"/>
    <w:rsid w:val="00AE72F2"/>
    <w:rsid w:val="00B00FBC"/>
    <w:rsid w:val="00B145BA"/>
    <w:rsid w:val="00B16979"/>
    <w:rsid w:val="00B178A4"/>
    <w:rsid w:val="00B252E9"/>
    <w:rsid w:val="00B326FD"/>
    <w:rsid w:val="00B4460B"/>
    <w:rsid w:val="00B47C13"/>
    <w:rsid w:val="00B57122"/>
    <w:rsid w:val="00B60E58"/>
    <w:rsid w:val="00B61BE7"/>
    <w:rsid w:val="00B65B55"/>
    <w:rsid w:val="00B713DF"/>
    <w:rsid w:val="00B76311"/>
    <w:rsid w:val="00B768E2"/>
    <w:rsid w:val="00B815B2"/>
    <w:rsid w:val="00BA6E39"/>
    <w:rsid w:val="00BB0595"/>
    <w:rsid w:val="00BC004F"/>
    <w:rsid w:val="00BC3CE5"/>
    <w:rsid w:val="00BC3E90"/>
    <w:rsid w:val="00BC5740"/>
    <w:rsid w:val="00BD520E"/>
    <w:rsid w:val="00BE571A"/>
    <w:rsid w:val="00BF3BB0"/>
    <w:rsid w:val="00BF7AC7"/>
    <w:rsid w:val="00C23CA0"/>
    <w:rsid w:val="00C319FA"/>
    <w:rsid w:val="00C31B38"/>
    <w:rsid w:val="00C36186"/>
    <w:rsid w:val="00C510B7"/>
    <w:rsid w:val="00C52305"/>
    <w:rsid w:val="00C53CCF"/>
    <w:rsid w:val="00C6132C"/>
    <w:rsid w:val="00C61528"/>
    <w:rsid w:val="00C615AE"/>
    <w:rsid w:val="00C70330"/>
    <w:rsid w:val="00C70A31"/>
    <w:rsid w:val="00C83141"/>
    <w:rsid w:val="00CA59A4"/>
    <w:rsid w:val="00CB5EBD"/>
    <w:rsid w:val="00CC0301"/>
    <w:rsid w:val="00CC0EF9"/>
    <w:rsid w:val="00CC78F5"/>
    <w:rsid w:val="00CD3A26"/>
    <w:rsid w:val="00CD5842"/>
    <w:rsid w:val="00CE0FB5"/>
    <w:rsid w:val="00CE2256"/>
    <w:rsid w:val="00CE44BF"/>
    <w:rsid w:val="00CE44D3"/>
    <w:rsid w:val="00CE4FB3"/>
    <w:rsid w:val="00D00847"/>
    <w:rsid w:val="00D03F42"/>
    <w:rsid w:val="00D0513E"/>
    <w:rsid w:val="00D07466"/>
    <w:rsid w:val="00D13DA3"/>
    <w:rsid w:val="00D226AC"/>
    <w:rsid w:val="00D2518D"/>
    <w:rsid w:val="00D254AD"/>
    <w:rsid w:val="00D25EDB"/>
    <w:rsid w:val="00D32068"/>
    <w:rsid w:val="00D36C3E"/>
    <w:rsid w:val="00D54963"/>
    <w:rsid w:val="00D6207F"/>
    <w:rsid w:val="00D66D03"/>
    <w:rsid w:val="00D73B2B"/>
    <w:rsid w:val="00D7588E"/>
    <w:rsid w:val="00D8130C"/>
    <w:rsid w:val="00D83731"/>
    <w:rsid w:val="00DA2730"/>
    <w:rsid w:val="00DA78A5"/>
    <w:rsid w:val="00DB3144"/>
    <w:rsid w:val="00DB632F"/>
    <w:rsid w:val="00DC1EAC"/>
    <w:rsid w:val="00DC7CB6"/>
    <w:rsid w:val="00DE018C"/>
    <w:rsid w:val="00DE041D"/>
    <w:rsid w:val="00DE2183"/>
    <w:rsid w:val="00DE2B4B"/>
    <w:rsid w:val="00DF5AAE"/>
    <w:rsid w:val="00DF7B42"/>
    <w:rsid w:val="00E0320B"/>
    <w:rsid w:val="00E041ED"/>
    <w:rsid w:val="00E112B5"/>
    <w:rsid w:val="00E153E6"/>
    <w:rsid w:val="00E2319B"/>
    <w:rsid w:val="00E23459"/>
    <w:rsid w:val="00E40E40"/>
    <w:rsid w:val="00E41A49"/>
    <w:rsid w:val="00E4300B"/>
    <w:rsid w:val="00E537E2"/>
    <w:rsid w:val="00E53F97"/>
    <w:rsid w:val="00E56465"/>
    <w:rsid w:val="00E60591"/>
    <w:rsid w:val="00E72493"/>
    <w:rsid w:val="00E9485B"/>
    <w:rsid w:val="00E94A8B"/>
    <w:rsid w:val="00E9518B"/>
    <w:rsid w:val="00EA1B51"/>
    <w:rsid w:val="00EA6AE7"/>
    <w:rsid w:val="00EC4AF7"/>
    <w:rsid w:val="00EC528F"/>
    <w:rsid w:val="00EC5FEC"/>
    <w:rsid w:val="00ED3B16"/>
    <w:rsid w:val="00ED5A95"/>
    <w:rsid w:val="00EE2314"/>
    <w:rsid w:val="00EF3B0C"/>
    <w:rsid w:val="00F047E5"/>
    <w:rsid w:val="00F14A99"/>
    <w:rsid w:val="00F14F08"/>
    <w:rsid w:val="00F150F5"/>
    <w:rsid w:val="00F21690"/>
    <w:rsid w:val="00F278EF"/>
    <w:rsid w:val="00F40892"/>
    <w:rsid w:val="00F40A3A"/>
    <w:rsid w:val="00F50D1B"/>
    <w:rsid w:val="00F5286D"/>
    <w:rsid w:val="00F60513"/>
    <w:rsid w:val="00F703B0"/>
    <w:rsid w:val="00F71027"/>
    <w:rsid w:val="00F72ABC"/>
    <w:rsid w:val="00F7607F"/>
    <w:rsid w:val="00F82C36"/>
    <w:rsid w:val="00F92945"/>
    <w:rsid w:val="00F97BC5"/>
    <w:rsid w:val="00FB41AC"/>
    <w:rsid w:val="00FD1B09"/>
    <w:rsid w:val="00FD6FB0"/>
    <w:rsid w:val="00FE1840"/>
    <w:rsid w:val="00FE7BBA"/>
    <w:rsid w:val="00FF3CD0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535B25"/>
    <w:pPr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B25"/>
    <w:pPr>
      <w:suppressAutoHyphens/>
      <w:spacing w:after="0" w:line="240" w:lineRule="auto"/>
      <w:outlineLvl w:val="1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AC1"/>
  </w:style>
  <w:style w:type="paragraph" w:styleId="Footer">
    <w:name w:val="footer"/>
    <w:basedOn w:val="Normal"/>
    <w:link w:val="FooterChar"/>
    <w:uiPriority w:val="99"/>
    <w:unhideWhenUsed/>
    <w:rsid w:val="00481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AC1"/>
  </w:style>
  <w:style w:type="character" w:customStyle="1" w:styleId="casenumber">
    <w:name w:val="casenumber"/>
    <w:rsid w:val="00116180"/>
  </w:style>
  <w:style w:type="paragraph" w:styleId="ListParagraph">
    <w:name w:val="List Paragraph"/>
    <w:basedOn w:val="Normal"/>
    <w:uiPriority w:val="34"/>
    <w:qFormat/>
    <w:rsid w:val="007304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5B25"/>
    <w:rPr>
      <w:rFonts w:ascii="Verdana" w:hAnsi="Verdana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35B25"/>
    <w:rPr>
      <w:rFonts w:ascii="Verdana" w:hAnsi="Verdan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535B25"/>
    <w:pPr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B25"/>
    <w:pPr>
      <w:suppressAutoHyphens/>
      <w:spacing w:after="0" w:line="240" w:lineRule="auto"/>
      <w:outlineLvl w:val="1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AC1"/>
  </w:style>
  <w:style w:type="paragraph" w:styleId="Footer">
    <w:name w:val="footer"/>
    <w:basedOn w:val="Normal"/>
    <w:link w:val="FooterChar"/>
    <w:uiPriority w:val="99"/>
    <w:unhideWhenUsed/>
    <w:rsid w:val="00481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AC1"/>
  </w:style>
  <w:style w:type="character" w:customStyle="1" w:styleId="casenumber">
    <w:name w:val="casenumber"/>
    <w:rsid w:val="00116180"/>
  </w:style>
  <w:style w:type="paragraph" w:styleId="ListParagraph">
    <w:name w:val="List Paragraph"/>
    <w:basedOn w:val="Normal"/>
    <w:uiPriority w:val="34"/>
    <w:qFormat/>
    <w:rsid w:val="007304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5B25"/>
    <w:rPr>
      <w:rFonts w:ascii="Verdana" w:hAnsi="Verdana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35B25"/>
    <w:rPr>
      <w:rFonts w:ascii="Verdana" w:hAnsi="Verdan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2022-09-05T08:26:00Z</dcterms:created>
  <dcterms:modified xsi:type="dcterms:W3CDTF">2022-09-06T15:08:00Z</dcterms:modified>
</cp:coreProperties>
</file>