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2E203" w14:textId="77777777" w:rsidR="00E50B92" w:rsidRDefault="00E50B92" w:rsidP="00E50B92">
      <w:pPr>
        <w:pStyle w:val="Title"/>
      </w:pPr>
      <w:r>
        <w:t>BRAWDY COMMUNITY COUNCIL.</w:t>
      </w:r>
    </w:p>
    <w:p w14:paraId="5F05425D" w14:textId="48C93016" w:rsidR="00E50B92" w:rsidRDefault="00E50B92" w:rsidP="00E50B92">
      <w:r>
        <w:t xml:space="preserve">Minutes of the monthly meeting </w:t>
      </w:r>
      <w:r>
        <w:t>(May</w:t>
      </w:r>
      <w:r>
        <w:t xml:space="preserve"> 2025) of Brawdy Community Council held at Solva Memorial Hall on Monday 9th June 2025.</w:t>
      </w:r>
    </w:p>
    <w:p w14:paraId="67CFC93E" w14:textId="77777777" w:rsidR="00E50B92" w:rsidRDefault="00E50B92" w:rsidP="00E50B92">
      <w:r>
        <w:t>2025/47.</w:t>
      </w:r>
    </w:p>
    <w:p w14:paraId="29683919" w14:textId="6A67F204" w:rsidR="00E50B92" w:rsidRDefault="00E50B92" w:rsidP="00E50B92">
      <w:r>
        <w:t xml:space="preserve">1. Present. Cllr Mrs A Loch, Cllr W </w:t>
      </w:r>
      <w:r>
        <w:t>Lawrence,</w:t>
      </w:r>
      <w:r>
        <w:t xml:space="preserve"> Cllr DE Jones, Cllr M Carter, Cllr J Tierney, Cllr P Keeling and Sean O'Connor Clerk.</w:t>
      </w:r>
    </w:p>
    <w:p w14:paraId="1E634B4D" w14:textId="77777777" w:rsidR="00E50B92" w:rsidRDefault="00E50B92" w:rsidP="00E50B92">
      <w:r>
        <w:t>2. Apologies. None.</w:t>
      </w:r>
    </w:p>
    <w:p w14:paraId="624C8CEE" w14:textId="77777777" w:rsidR="00E50B92" w:rsidRDefault="00E50B92" w:rsidP="00E50B92">
      <w:r>
        <w:t>3. The clerk confirmed that the minutes of the April 2025 meeting had been properly proposed and seconded and added to the BCC Website.</w:t>
      </w:r>
    </w:p>
    <w:p w14:paraId="2DC77D00" w14:textId="77777777" w:rsidR="00E50B92" w:rsidRDefault="00E50B92" w:rsidP="00E50B92">
      <w:r>
        <w:t>4. Declarations of Interest.</w:t>
      </w:r>
    </w:p>
    <w:p w14:paraId="0230D821" w14:textId="47D5BBEF" w:rsidR="00E50B92" w:rsidRPr="00E50B92" w:rsidRDefault="00E50B92" w:rsidP="00E50B92">
      <w:r w:rsidRPr="00E50B92">
        <w:t xml:space="preserve">Cllr Carter declared a personal interest in items 6a &amp; 8. He also advised that he would not speak as a local </w:t>
      </w:r>
      <w:r w:rsidRPr="00E50B92">
        <w:t>councillor,</w:t>
      </w:r>
      <w:r w:rsidRPr="00E50B92">
        <w:t xml:space="preserve"> only as a Local Business Owner, on item 5d, when he was invited to do so by the Chairman.</w:t>
      </w:r>
    </w:p>
    <w:p w14:paraId="4F436E74" w14:textId="77777777" w:rsidR="00E50B92" w:rsidRDefault="00E50B92" w:rsidP="00E50B92">
      <w:r>
        <w:t>Cllr Keeling declared a personal interest in item 5d.</w:t>
      </w:r>
    </w:p>
    <w:p w14:paraId="68F142C3" w14:textId="77777777" w:rsidR="00E50B92" w:rsidRDefault="00E50B92" w:rsidP="00E50B92">
      <w:r>
        <w:t>Cllr Lawrence declared a possible personal interest in item 6a.</w:t>
      </w:r>
    </w:p>
    <w:p w14:paraId="0A9B1EE4" w14:textId="77777777" w:rsidR="00E50B92" w:rsidRDefault="00E50B92" w:rsidP="00E50B92">
      <w:r>
        <w:t>5. Matters arising.</w:t>
      </w:r>
    </w:p>
    <w:p w14:paraId="7BFCC174" w14:textId="77690179" w:rsidR="00E50B92" w:rsidRDefault="00E50B92" w:rsidP="00E50B92">
      <w:r>
        <w:t>5</w:t>
      </w:r>
      <w:r>
        <w:t>a. Cllr</w:t>
      </w:r>
      <w:r>
        <w:t xml:space="preserve"> Loch advised that she had had no contact with Sean </w:t>
      </w:r>
      <w:r>
        <w:t>Tilling at</w:t>
      </w:r>
      <w:r>
        <w:t xml:space="preserve"> PCC since the last meeting regarding the local footpaths and bridleways. She brought a map of the area to the meeting, which featured the paths, and advised that many of them had not yet been cleared. Cllr Jones raised the matter of the Roman Road on the boundary of Brawdy and </w:t>
      </w:r>
      <w:proofErr w:type="spellStart"/>
      <w:r>
        <w:t>Mathry</w:t>
      </w:r>
      <w:proofErr w:type="spellEnd"/>
      <w:r>
        <w:t xml:space="preserve">, and also the situation with Troed Y Rhiw Farm. Cllr Loch would attempt to contact Mr Tilling for an update on these, and for a progress report </w:t>
      </w:r>
      <w:r>
        <w:t>on all</w:t>
      </w:r>
      <w:r>
        <w:t xml:space="preserve"> outstanding matters.</w:t>
      </w:r>
    </w:p>
    <w:p w14:paraId="2A967AEC" w14:textId="77777777" w:rsidR="00E50B92" w:rsidRDefault="00E50B92" w:rsidP="00E50B92">
      <w:r>
        <w:t xml:space="preserve">5b. Cllr Keeling and Cllr Tierney agreed to liaise and complete the fitting of the windows at </w:t>
      </w:r>
      <w:proofErr w:type="spellStart"/>
      <w:r>
        <w:t>Trefgarn</w:t>
      </w:r>
      <w:proofErr w:type="spellEnd"/>
      <w:r>
        <w:t xml:space="preserve"> Owen bus shelter.</w:t>
      </w:r>
    </w:p>
    <w:p w14:paraId="69F68C45" w14:textId="77777777" w:rsidR="00E50B92" w:rsidRDefault="00E50B92" w:rsidP="00E50B92">
      <w:r>
        <w:t>5c. There was nothing further to report regarding DARC.</w:t>
      </w:r>
    </w:p>
    <w:p w14:paraId="3270196B" w14:textId="77777777" w:rsidR="00E50B92" w:rsidRDefault="00E50B92" w:rsidP="00E50B92">
      <w:r>
        <w:t xml:space="preserve">5d. </w:t>
      </w:r>
      <w:proofErr w:type="spellStart"/>
      <w:r>
        <w:t>Newgale</w:t>
      </w:r>
      <w:proofErr w:type="spellEnd"/>
      <w:r>
        <w:t xml:space="preserve"> Road Development Scheme.</w:t>
      </w:r>
    </w:p>
    <w:p w14:paraId="118BFC5C" w14:textId="77777777" w:rsidR="00E50B92" w:rsidRDefault="00E50B92" w:rsidP="00E50B92">
      <w:r>
        <w:t>Since the last meeting the clerk had received an apology regarding the scheme, and the fact that we had not been invited to submit a response. Following this and as agreed Cllr Keeling had prepared a comprehensive response against the proposal, which had been viewed and approved by our community councillors. He advised that he had contacted Atkins, and they confirmed that they had not yet submitted their planning application. Cllr Keeling was thanked for his work on this matter, and it was unanimously agreed, that public interest was very much against this proposal.</w:t>
      </w:r>
    </w:p>
    <w:p w14:paraId="425D0AC5" w14:textId="77777777" w:rsidR="00E50B92" w:rsidRDefault="00E50B92" w:rsidP="00E50B92">
      <w:r>
        <w:t>The clerk advised that Cllr Sinnett had been invited to our meeting, but was unable to attend. It was agreed that the clerk invite him to our next meeting.</w:t>
      </w:r>
    </w:p>
    <w:p w14:paraId="06730DFF" w14:textId="3A9397B7" w:rsidR="00E50B92" w:rsidRDefault="00E50B92" w:rsidP="00E50B92">
      <w:r>
        <w:t xml:space="preserve">5e. The clerk confirmed that our </w:t>
      </w:r>
      <w:r>
        <w:t>insurance</w:t>
      </w:r>
      <w:r>
        <w:t xml:space="preserve"> renewal with Zurich had been paid for the year at £241, which appeared on our bank statement and was exactly the same figure as last year.</w:t>
      </w:r>
    </w:p>
    <w:p w14:paraId="06ECAEBB" w14:textId="77777777" w:rsidR="00E50B92" w:rsidRDefault="00E50B92" w:rsidP="00E50B92">
      <w:r>
        <w:t>5f. The Chairman had received a thank you letter from local residents for our support, with their planning application for Castle Villa.</w:t>
      </w:r>
    </w:p>
    <w:p w14:paraId="40F7ED29" w14:textId="77777777" w:rsidR="00E50B92" w:rsidRDefault="00E50B92" w:rsidP="00E50B92">
      <w:r>
        <w:t>This was received and filed.</w:t>
      </w:r>
    </w:p>
    <w:p w14:paraId="025224B3" w14:textId="77777777" w:rsidR="00E50B92" w:rsidRDefault="00E50B92" w:rsidP="00E50B92">
      <w:r>
        <w:lastRenderedPageBreak/>
        <w:t>Correspondence.</w:t>
      </w:r>
    </w:p>
    <w:p w14:paraId="2456A299" w14:textId="77777777" w:rsidR="00E50B92" w:rsidRDefault="00E50B92" w:rsidP="00E50B92">
      <w:proofErr w:type="spellStart"/>
      <w:r>
        <w:t>Pembs</w:t>
      </w:r>
      <w:proofErr w:type="spellEnd"/>
      <w:r>
        <w:t xml:space="preserve"> County Council.</w:t>
      </w:r>
    </w:p>
    <w:p w14:paraId="2AA88A92" w14:textId="77777777" w:rsidR="00E50B92" w:rsidRDefault="00E50B92" w:rsidP="00E50B92">
      <w:r>
        <w:t xml:space="preserve">6. Confirmation of approval of Planning Application. Ref No.24/1145/PA. Variation of condition 2 (16/0360/PA) Conversion of two outbuildings to form 1) a single residential dwelling and 2) two holiday units at White Owl Barn </w:t>
      </w:r>
      <w:proofErr w:type="spellStart"/>
      <w:r>
        <w:t>Llandeloy</w:t>
      </w:r>
      <w:proofErr w:type="spellEnd"/>
      <w:r>
        <w:t xml:space="preserve"> Haverfordwest. Received and filed.</w:t>
      </w:r>
    </w:p>
    <w:p w14:paraId="1ED8DC5B" w14:textId="1A0194DA" w:rsidR="00E50B92" w:rsidRDefault="00E50B92" w:rsidP="00E50B92">
      <w:r>
        <w:t xml:space="preserve">6a. Planning Application Consultation. Ref No. 25/0127/PA. Modular landing station to the east of Roch House, Brawdy Business Park Brawdy Haverfordwest. The details of this case were discussed by councillors, and it was proposed by Cllr Keeling and seconded by </w:t>
      </w:r>
      <w:r>
        <w:t>Cllr Tierney</w:t>
      </w:r>
      <w:r>
        <w:t xml:space="preserve"> and unanimously agreed that the clerk reply in support of this application.</w:t>
      </w:r>
    </w:p>
    <w:p w14:paraId="008A5652" w14:textId="77777777" w:rsidR="00E50B92" w:rsidRDefault="00E50B92" w:rsidP="00E50B92">
      <w:r>
        <w:t>7. County Councillors monthly report.</w:t>
      </w:r>
    </w:p>
    <w:p w14:paraId="561E314C" w14:textId="5E97221A" w:rsidR="00E50B92" w:rsidRDefault="00E50B92" w:rsidP="00E50B92">
      <w:proofErr w:type="spellStart"/>
      <w:r>
        <w:t>Cty</w:t>
      </w:r>
      <w:proofErr w:type="spellEnd"/>
      <w:r>
        <w:t xml:space="preserve"> Cllr Carter advised that since our last meeting the annual council meeting and a full council meeting had taken place at County Hall. Some officers had been replaced and new officers appointed. Cllr Carter had been appointed the new Chair </w:t>
      </w:r>
      <w:r>
        <w:t>of Planning</w:t>
      </w:r>
      <w:r>
        <w:t xml:space="preserve">, and was no longer the Chair of the scrutiny &amp; services committee. He advised that he had visited the new recycling centre, which separated all of the mixed recycling, which were then sent to different parts of the country. He advised of a vote of no confidence in the deputy leader of the council, which had proved unsuccessful. He also advised of a housing issue he is supporting in Solva, where an elderly couple are </w:t>
      </w:r>
      <w:r>
        <w:t>unfairly having</w:t>
      </w:r>
      <w:r>
        <w:t xml:space="preserve"> to leave their home.</w:t>
      </w:r>
    </w:p>
    <w:p w14:paraId="5F562293" w14:textId="77777777" w:rsidR="00E50B92" w:rsidRDefault="00E50B92" w:rsidP="00E50B92">
      <w:r>
        <w:t xml:space="preserve">He was again asked about the situation at the </w:t>
      </w:r>
      <w:proofErr w:type="spellStart"/>
      <w:r>
        <w:t>Withyhedge</w:t>
      </w:r>
      <w:proofErr w:type="spellEnd"/>
      <w:r>
        <w:t xml:space="preserve"> site, where residents had reported a significant increase in the number of large vehicles visiting the site. He stressed that this was not a PCC matter as the site was managed and controlled by NRW.</w:t>
      </w:r>
    </w:p>
    <w:p w14:paraId="06795146" w14:textId="77777777" w:rsidR="00E50B92" w:rsidRDefault="00E50B92" w:rsidP="00E50B92">
      <w:r>
        <w:t>PEMBS COAST NATIONAL PARK.</w:t>
      </w:r>
    </w:p>
    <w:p w14:paraId="772FA52C" w14:textId="77777777" w:rsidR="00E50B92" w:rsidRDefault="00E50B92" w:rsidP="00E50B92">
      <w:r>
        <w:t>8. Following our request to PCNP for an update regarding Sands Cafe, the clerk had received a response. It stated that PCNP had received a response from Planning and Environmental Decisions Wales (PEDW) stating that an appeal had been made by the owner of Sands Cafe against the planning application NP/24/0440/FUL. They are awaiting confirmation from PEDW to inform them when the appeal has been validated and the grounds of the appeal.</w:t>
      </w:r>
    </w:p>
    <w:p w14:paraId="79E07268" w14:textId="77777777" w:rsidR="00E50B92" w:rsidRDefault="00E50B92" w:rsidP="00E50B92">
      <w:r>
        <w:t xml:space="preserve">9. Planning Application Consultation. Ref No. NP/25/0257/FUL. Replacement dwelling together with change of use of land to domestic curtilage at Bella Vista </w:t>
      </w:r>
      <w:proofErr w:type="spellStart"/>
      <w:r>
        <w:t>Newgale</w:t>
      </w:r>
      <w:proofErr w:type="spellEnd"/>
      <w:r>
        <w:t xml:space="preserve"> Haverfordwest </w:t>
      </w:r>
      <w:proofErr w:type="spellStart"/>
      <w:r>
        <w:t>Pembs</w:t>
      </w:r>
      <w:proofErr w:type="spellEnd"/>
      <w:r>
        <w:t>. The details of this case had been sent to councillors for consideration prior to the meeting. The application was discussed at length, including the curtilage.</w:t>
      </w:r>
    </w:p>
    <w:p w14:paraId="3291EF80" w14:textId="77777777" w:rsidR="00E50B92" w:rsidRDefault="00E50B92" w:rsidP="00E50B92">
      <w:r>
        <w:t>It was proposed by Cllr Tierney and seconded by Cllr Lawrence that we reply in support, with reservations with regard to the future development of the curtilage. This was unanimously agreed and the clerk would reply accordingly.</w:t>
      </w:r>
    </w:p>
    <w:p w14:paraId="239DD4BF" w14:textId="77777777" w:rsidR="00E50B92" w:rsidRDefault="00E50B92" w:rsidP="00E50B92">
      <w:r>
        <w:t xml:space="preserve">10. Since the last meeting the clerk confirmed that he had received official confirmation that we were now included on the list of consultees for the </w:t>
      </w:r>
      <w:proofErr w:type="spellStart"/>
      <w:r>
        <w:t>Newgale</w:t>
      </w:r>
      <w:proofErr w:type="spellEnd"/>
      <w:r>
        <w:t xml:space="preserve"> Road Development Scheme.</w:t>
      </w:r>
    </w:p>
    <w:p w14:paraId="78F775A8" w14:textId="77777777" w:rsidR="00E50B92" w:rsidRDefault="00E50B92" w:rsidP="00E50B92">
      <w:r>
        <w:t>Other Correspondence.</w:t>
      </w:r>
    </w:p>
    <w:p w14:paraId="486998CE" w14:textId="77777777" w:rsidR="00E50B92" w:rsidRDefault="00E50B92" w:rsidP="00E50B92">
      <w:r>
        <w:t>11. The clerk confirmed that the training dates and subjects from OVW had been received and forwarded for June &amp; July 25. It was also agreed that we adopt an annual training plan as agreed at the AGM.</w:t>
      </w:r>
    </w:p>
    <w:p w14:paraId="1617EA89" w14:textId="15BCB87A" w:rsidR="00E50B92" w:rsidRDefault="00E50B92" w:rsidP="00E50B92">
      <w:r>
        <w:t xml:space="preserve">12. Details and posters from Hywel </w:t>
      </w:r>
      <w:r>
        <w:t>DDA were</w:t>
      </w:r>
      <w:r>
        <w:t xml:space="preserve"> issued regarding their upcoming Clinical Services Plan Consultation. This involved a series of local meetings.</w:t>
      </w:r>
    </w:p>
    <w:p w14:paraId="2E8D3920" w14:textId="77777777" w:rsidR="00E50B92" w:rsidRDefault="00E50B92" w:rsidP="00E50B92">
      <w:r>
        <w:lastRenderedPageBreak/>
        <w:t>These were to be inserted in our local notice boards and on our community information page.</w:t>
      </w:r>
    </w:p>
    <w:p w14:paraId="7AD552AB" w14:textId="77777777" w:rsidR="00E50B92" w:rsidRDefault="00E50B92" w:rsidP="00E50B92">
      <w:r>
        <w:t>13. Annual allowances for community councillors.</w:t>
      </w:r>
    </w:p>
    <w:p w14:paraId="64D1665A" w14:textId="001479AA" w:rsidR="00E50B92" w:rsidRDefault="00E50B92" w:rsidP="00E50B92">
      <w:r>
        <w:t xml:space="preserve">It was agreed that the annual mandatory payments to community councillors of {£156 allowance} and {£52 expenses} be paid directly to </w:t>
      </w:r>
      <w:r>
        <w:t>councillor’s</w:t>
      </w:r>
      <w:r>
        <w:t xml:space="preserve"> bank accounts. It was proposed by Cllr Tierney and seconded by Cllr Carter that sufficient funds are transferred to cover these payments.</w:t>
      </w:r>
    </w:p>
    <w:p w14:paraId="50506AD4" w14:textId="77777777" w:rsidR="00E50B92" w:rsidRDefault="00E50B92" w:rsidP="00E50B92">
      <w:r>
        <w:t>The Clerk/RFO would attend to this. The clerk would check this payment, and confirm it was mandatory.</w:t>
      </w:r>
    </w:p>
    <w:p w14:paraId="381F2294" w14:textId="77777777" w:rsidR="00E50B92" w:rsidRDefault="00E50B92" w:rsidP="00E50B92">
      <w:r>
        <w:t>Report of RFO.</w:t>
      </w:r>
    </w:p>
    <w:p w14:paraId="1D7E6042" w14:textId="2A786DB0" w:rsidR="00E50B92" w:rsidRDefault="00E50B92" w:rsidP="00E50B92">
      <w:r>
        <w:t xml:space="preserve">14. The clerk advised of </w:t>
      </w:r>
      <w:r>
        <w:t>up-to-date</w:t>
      </w:r>
      <w:r>
        <w:t xml:space="preserve"> bank account balances as at 9/6/25.</w:t>
      </w:r>
    </w:p>
    <w:p w14:paraId="143F8B50" w14:textId="77777777" w:rsidR="00E50B92" w:rsidRDefault="00E50B92" w:rsidP="00E50B92">
      <w:r>
        <w:t>Current Account £86.61, Deposit Account £2271.79, and Election Account £4153.42.</w:t>
      </w:r>
    </w:p>
    <w:p w14:paraId="64D02C8A" w14:textId="77777777" w:rsidR="00E50B92" w:rsidRDefault="00E50B92" w:rsidP="00E50B92">
      <w:r>
        <w:t>15. The clerk provided the bank statements for May which confirmed the above balances.</w:t>
      </w:r>
    </w:p>
    <w:p w14:paraId="214997FB" w14:textId="77777777" w:rsidR="00E50B92" w:rsidRDefault="00E50B92" w:rsidP="00E50B92">
      <w:r>
        <w:t>16. The clerks' salary and income tax payments for May were for the standard 16 hours only, and featured on the bank statement.</w:t>
      </w:r>
    </w:p>
    <w:p w14:paraId="1F58369A" w14:textId="77777777" w:rsidR="00E50B92" w:rsidRDefault="00E50B92" w:rsidP="00E50B92">
      <w:r>
        <w:t>17. The clerk advised that the annual audit for 2024/25 had been completed. An appointment with our accountant has been scheduled for later that week, before forwarding to the external auditor in Cardiff. The Chairman read out the annual governance statement, and confirmed, completed and signed the audit, with the minute reference noted. This was unanimously agreed.</w:t>
      </w:r>
    </w:p>
    <w:p w14:paraId="16337130" w14:textId="77777777" w:rsidR="00E50B92" w:rsidRDefault="00E50B92" w:rsidP="00E50B92">
      <w:r>
        <w:t>18. It was proposed by Cllr Carter and seconded by Cllr Keeling that we pay for the hire of the Hall to Solva Memorial Hall committee when the invoice is received.</w:t>
      </w:r>
    </w:p>
    <w:p w14:paraId="4E89FD9A" w14:textId="7655DBFA" w:rsidR="00E50B92" w:rsidRDefault="00E50B92" w:rsidP="00E50B92">
      <w:r>
        <w:t xml:space="preserve">19.It was proposed by Cllr Tierney and seconded by Cllr Jones that sufficient funds are transferred between our accounts to cover </w:t>
      </w:r>
      <w:r>
        <w:t>the payments</w:t>
      </w:r>
      <w:r>
        <w:t xml:space="preserve"> agreed at this meeting.</w:t>
      </w:r>
    </w:p>
    <w:p w14:paraId="1ED2DB82" w14:textId="24BAC6A4" w:rsidR="00E50B92" w:rsidRDefault="00E50B92" w:rsidP="00E50B92">
      <w:r>
        <w:t xml:space="preserve">20. The date time and venue for our next </w:t>
      </w:r>
      <w:r>
        <w:t>monthly meeting</w:t>
      </w:r>
      <w:r>
        <w:t xml:space="preserve"> was scheduled for Monday July 7th, remotely at 7.30pm.</w:t>
      </w:r>
    </w:p>
    <w:p w14:paraId="1A3BC68C" w14:textId="77777777" w:rsidR="00E50B92" w:rsidRDefault="00E50B92" w:rsidP="00E50B92">
      <w:r>
        <w:t>At the discretion of the Chairman.</w:t>
      </w:r>
    </w:p>
    <w:p w14:paraId="023CA4CE" w14:textId="77777777" w:rsidR="00E50B92" w:rsidRDefault="00E50B92" w:rsidP="00E50B92">
      <w:r>
        <w:t>Cllr Jones mentioned the situation regarding the ongoing issue of standing water at Holly Bush. He had spoken to a PCC representative and made a suggestion regarding a solution to the problem. They appear to have taken his advice, and it looks as if the problem has been rectified. It was agreed to monitor the situation and report back to PCC if necessary.</w:t>
      </w:r>
    </w:p>
    <w:p w14:paraId="6B8B324C" w14:textId="77777777" w:rsidR="00E50B92" w:rsidRDefault="00E50B92" w:rsidP="00E50B92">
      <w:r>
        <w:t xml:space="preserve">The Chairman advised that she had been approached by a local resident, and asked why we were not using the schoolroom in </w:t>
      </w:r>
      <w:proofErr w:type="spellStart"/>
      <w:r>
        <w:t>Trefgarn</w:t>
      </w:r>
      <w:proofErr w:type="spellEnd"/>
      <w:r>
        <w:t xml:space="preserve"> Owen for our meetings. She had explained that is owned by the chapel, and it was in a poor condition, and as far as she was aware it is only now used for elections.</w:t>
      </w:r>
    </w:p>
    <w:p w14:paraId="487D3BEC" w14:textId="5615880B" w:rsidR="0025564E" w:rsidRDefault="00E50B92" w:rsidP="00E50B92">
      <w:r>
        <w:t>The Chairman closed the meeting at 9pm.</w:t>
      </w:r>
    </w:p>
    <w:sectPr w:rsidR="0025564E" w:rsidSect="00E50B92">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92"/>
    <w:rsid w:val="0025564E"/>
    <w:rsid w:val="00711C6E"/>
    <w:rsid w:val="00AD5855"/>
    <w:rsid w:val="00E50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4369C"/>
  <w15:chartTrackingRefBased/>
  <w15:docId w15:val="{9AAA2BF8-5C9A-4B82-95A2-49936F51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B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0B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0B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0B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0B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0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B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0B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0B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0B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0B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0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B92"/>
    <w:rPr>
      <w:rFonts w:eastAsiaTheme="majorEastAsia" w:cstheme="majorBidi"/>
      <w:color w:val="272727" w:themeColor="text1" w:themeTint="D8"/>
    </w:rPr>
  </w:style>
  <w:style w:type="paragraph" w:styleId="Title">
    <w:name w:val="Title"/>
    <w:basedOn w:val="Normal"/>
    <w:next w:val="Normal"/>
    <w:link w:val="TitleChar"/>
    <w:uiPriority w:val="10"/>
    <w:qFormat/>
    <w:rsid w:val="00E50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B92"/>
    <w:pPr>
      <w:spacing w:before="160"/>
      <w:jc w:val="center"/>
    </w:pPr>
    <w:rPr>
      <w:i/>
      <w:iCs/>
      <w:color w:val="404040" w:themeColor="text1" w:themeTint="BF"/>
    </w:rPr>
  </w:style>
  <w:style w:type="character" w:customStyle="1" w:styleId="QuoteChar">
    <w:name w:val="Quote Char"/>
    <w:basedOn w:val="DefaultParagraphFont"/>
    <w:link w:val="Quote"/>
    <w:uiPriority w:val="29"/>
    <w:rsid w:val="00E50B92"/>
    <w:rPr>
      <w:i/>
      <w:iCs/>
      <w:color w:val="404040" w:themeColor="text1" w:themeTint="BF"/>
    </w:rPr>
  </w:style>
  <w:style w:type="paragraph" w:styleId="ListParagraph">
    <w:name w:val="List Paragraph"/>
    <w:basedOn w:val="Normal"/>
    <w:uiPriority w:val="34"/>
    <w:qFormat/>
    <w:rsid w:val="00E50B92"/>
    <w:pPr>
      <w:ind w:left="720"/>
      <w:contextualSpacing/>
    </w:pPr>
  </w:style>
  <w:style w:type="character" w:styleId="IntenseEmphasis">
    <w:name w:val="Intense Emphasis"/>
    <w:basedOn w:val="DefaultParagraphFont"/>
    <w:uiPriority w:val="21"/>
    <w:qFormat/>
    <w:rsid w:val="00E50B92"/>
    <w:rPr>
      <w:i/>
      <w:iCs/>
      <w:color w:val="2F5496" w:themeColor="accent1" w:themeShade="BF"/>
    </w:rPr>
  </w:style>
  <w:style w:type="paragraph" w:styleId="IntenseQuote">
    <w:name w:val="Intense Quote"/>
    <w:basedOn w:val="Normal"/>
    <w:next w:val="Normal"/>
    <w:link w:val="IntenseQuoteChar"/>
    <w:uiPriority w:val="30"/>
    <w:qFormat/>
    <w:rsid w:val="00E50B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0B92"/>
    <w:rPr>
      <w:i/>
      <w:iCs/>
      <w:color w:val="2F5496" w:themeColor="accent1" w:themeShade="BF"/>
    </w:rPr>
  </w:style>
  <w:style w:type="character" w:styleId="IntenseReference">
    <w:name w:val="Intense Reference"/>
    <w:basedOn w:val="DefaultParagraphFont"/>
    <w:uiPriority w:val="32"/>
    <w:qFormat/>
    <w:rsid w:val="00E50B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8781">
      <w:bodyDiv w:val="1"/>
      <w:marLeft w:val="0"/>
      <w:marRight w:val="0"/>
      <w:marTop w:val="0"/>
      <w:marBottom w:val="0"/>
      <w:divBdr>
        <w:top w:val="none" w:sz="0" w:space="0" w:color="auto"/>
        <w:left w:val="none" w:sz="0" w:space="0" w:color="auto"/>
        <w:bottom w:val="none" w:sz="0" w:space="0" w:color="auto"/>
        <w:right w:val="none" w:sz="0" w:space="0" w:color="auto"/>
      </w:divBdr>
    </w:div>
    <w:div w:id="135176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1247</Words>
  <Characters>7110</Characters>
  <Application>Microsoft Office Word</Application>
  <DocSecurity>0</DocSecurity>
  <Lines>59</Lines>
  <Paragraphs>16</Paragraphs>
  <ScaleCrop>false</ScaleCrop>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2025-06-28T10:35:00Z</dcterms:created>
  <dcterms:modified xsi:type="dcterms:W3CDTF">2025-06-28T10:39:00Z</dcterms:modified>
</cp:coreProperties>
</file>