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b/>
          <w:b/>
          <w:sz w:val="32"/>
          <w:szCs w:val="32"/>
        </w:rPr>
      </w:pPr>
      <w:r>
        <w:rPr>
          <w:b/>
          <w:sz w:val="32"/>
          <w:szCs w:val="32"/>
        </w:rPr>
        <w:t xml:space="preserve">MINUTES OF THE MEETING OF WIGHILL PARISH COUNCIL HELD IN </w:t>
      </w:r>
    </w:p>
    <w:p>
      <w:pPr>
        <w:pStyle w:val="Normal"/>
        <w:spacing w:before="0" w:after="0"/>
        <w:jc w:val="center"/>
        <w:rPr/>
      </w:pPr>
      <w:r>
        <w:rPr>
          <w:b/>
          <w:sz w:val="32"/>
          <w:szCs w:val="32"/>
        </w:rPr>
        <w:t xml:space="preserve">THE WHITE SWAN WIGHILL ON WEDNESDAY 2 </w:t>
      </w:r>
      <w:r>
        <w:rPr>
          <w:b/>
          <w:sz w:val="32"/>
          <w:szCs w:val="32"/>
        </w:rPr>
        <w:t>MAY</w:t>
      </w:r>
      <w:r>
        <w:rPr>
          <w:b/>
          <w:sz w:val="32"/>
          <w:szCs w:val="32"/>
        </w:rPr>
        <w:t xml:space="preserve"> 2018</w:t>
      </w:r>
    </w:p>
    <w:p>
      <w:pPr>
        <w:pStyle w:val="Normal"/>
        <w:spacing w:before="0" w:after="0"/>
        <w:jc w:val="both"/>
        <w:rPr>
          <w:b/>
          <w:b/>
          <w:sz w:val="24"/>
          <w:szCs w:val="24"/>
          <w:u w:val="single"/>
        </w:rPr>
      </w:pPr>
      <w:r>
        <w:rPr>
          <w:b/>
          <w:sz w:val="24"/>
          <w:szCs w:val="24"/>
          <w:u w:val="single"/>
        </w:rPr>
        <w:t xml:space="preserve">Present:  </w:t>
      </w:r>
    </w:p>
    <w:p>
      <w:pPr>
        <w:pStyle w:val="Normal"/>
        <w:spacing w:before="0" w:after="0"/>
        <w:jc w:val="both"/>
        <w:rPr/>
      </w:pPr>
      <w:r>
        <w:rPr>
          <w:b/>
          <w:sz w:val="24"/>
          <w:szCs w:val="24"/>
        </w:rPr>
        <w:t>Councillors:</w:t>
      </w:r>
      <w:r>
        <w:rPr>
          <w:sz w:val="24"/>
          <w:szCs w:val="24"/>
        </w:rPr>
        <w:t xml:space="preserve"> Mr J Hyde (Chairman), Mr A Roberts, Mr N Walne. Mr S Oates</w:t>
      </w:r>
    </w:p>
    <w:p>
      <w:pPr>
        <w:pStyle w:val="Normal"/>
        <w:spacing w:before="0" w:after="0"/>
        <w:jc w:val="both"/>
        <w:rPr/>
      </w:pPr>
      <w:r>
        <w:rPr>
          <w:sz w:val="24"/>
          <w:szCs w:val="24"/>
        </w:rPr>
        <w:t>Mr L T I Grant (Clerk/RFO)</w:t>
      </w:r>
    </w:p>
    <w:p>
      <w:pPr>
        <w:pStyle w:val="Normal"/>
        <w:spacing w:before="0" w:after="0"/>
        <w:jc w:val="both"/>
        <w:rPr/>
      </w:pPr>
      <w:r>
        <w:rPr>
          <w:b/>
          <w:bCs/>
          <w:sz w:val="24"/>
          <w:szCs w:val="24"/>
        </w:rPr>
        <w:t xml:space="preserve">Members of the Public: </w:t>
      </w:r>
      <w:r>
        <w:rPr>
          <w:b w:val="false"/>
          <w:bCs w:val="false"/>
          <w:sz w:val="24"/>
          <w:szCs w:val="24"/>
        </w:rPr>
        <w:t xml:space="preserve"> </w:t>
      </w:r>
      <w:r>
        <w:rPr>
          <w:b w:val="false"/>
          <w:bCs w:val="false"/>
          <w:sz w:val="24"/>
          <w:szCs w:val="24"/>
        </w:rPr>
        <w:t>1 Local Resident attended</w:t>
      </w:r>
    </w:p>
    <w:p>
      <w:pPr>
        <w:pStyle w:val="Normal"/>
        <w:spacing w:before="0" w:after="0"/>
        <w:jc w:val="both"/>
        <w:rPr/>
      </w:pPr>
      <w:r>
        <w:rPr>
          <w:b w:val="false"/>
          <w:bCs w:val="false"/>
          <w:sz w:val="24"/>
          <w:szCs w:val="24"/>
        </w:rPr>
        <w:t xml:space="preserve">           </w:t>
      </w:r>
      <w:r>
        <w:rPr>
          <w:b/>
          <w:bCs/>
          <w:sz w:val="24"/>
          <w:szCs w:val="24"/>
        </w:rPr>
        <w:t xml:space="preserve"> </w:t>
      </w:r>
      <w:r>
        <w:rPr>
          <w:sz w:val="24"/>
          <w:szCs w:val="24"/>
        </w:rPr>
        <w:t xml:space="preserve">  </w:t>
      </w:r>
      <w:r>
        <w:rPr>
          <w:b/>
          <w:sz w:val="24"/>
          <w:szCs w:val="24"/>
        </w:rPr>
        <w:t xml:space="preserve">                                                                                                                                              </w:t>
      </w:r>
    </w:p>
    <w:p>
      <w:pPr>
        <w:pStyle w:val="Normal"/>
        <w:spacing w:before="0" w:after="0"/>
        <w:ind w:right="-283" w:hanging="0"/>
        <w:jc w:val="both"/>
        <w:rPr>
          <w:sz w:val="24"/>
          <w:szCs w:val="24"/>
        </w:rPr>
      </w:pPr>
      <w:r>
        <w:rPr>
          <w:sz w:val="24"/>
          <w:szCs w:val="24"/>
        </w:rPr>
        <w:tab/>
        <w:tab/>
        <w:tab/>
        <w:tab/>
        <w:tab/>
        <w:tab/>
        <w:tab/>
        <w:tab/>
        <w:tab/>
        <w:tab/>
        <w:tab/>
        <w:t xml:space="preserve">           Action</w:t>
      </w:r>
    </w:p>
    <w:tbl>
      <w:tblPr>
        <w:tblW w:w="9325" w:type="dxa"/>
        <w:jc w:val="left"/>
        <w:tblInd w:w="-58" w:type="dxa"/>
        <w:tblBorders/>
        <w:tblCellMar>
          <w:top w:w="55" w:type="dxa"/>
          <w:left w:w="55" w:type="dxa"/>
          <w:bottom w:w="55" w:type="dxa"/>
          <w:right w:w="55" w:type="dxa"/>
        </w:tblCellMar>
        <w:tblLook w:firstRow="0" w:noVBand="0" w:lastRow="0" w:firstColumn="0" w:lastColumn="0" w:noHBand="0" w:val="0000"/>
      </w:tblPr>
      <w:tblGrid>
        <w:gridCol w:w="563"/>
        <w:gridCol w:w="7933"/>
        <w:gridCol w:w="829"/>
      </w:tblGrid>
      <w:tr>
        <w:trPr/>
        <w:tc>
          <w:tcPr>
            <w:tcW w:w="563" w:type="dxa"/>
            <w:tcBorders/>
            <w:shd w:color="auto" w:fill="FFFFFF" w:val="clear"/>
          </w:tcPr>
          <w:p>
            <w:pPr>
              <w:pStyle w:val="Normal"/>
              <w:spacing w:lineRule="auto" w:line="240" w:before="0" w:after="0"/>
              <w:jc w:val="both"/>
              <w:rPr>
                <w:b/>
                <w:b/>
                <w:sz w:val="24"/>
                <w:szCs w:val="24"/>
              </w:rPr>
            </w:pPr>
            <w:r>
              <w:rPr>
                <w:b/>
                <w:sz w:val="24"/>
                <w:szCs w:val="24"/>
              </w:rPr>
              <w:t>1.</w:t>
            </w:r>
          </w:p>
        </w:tc>
        <w:tc>
          <w:tcPr>
            <w:tcW w:w="7933" w:type="dxa"/>
            <w:tcBorders/>
            <w:shd w:color="auto" w:fill="FFFFFF" w:val="clear"/>
          </w:tcPr>
          <w:p>
            <w:pPr>
              <w:pStyle w:val="Normal"/>
              <w:spacing w:lineRule="auto" w:line="240" w:before="0" w:after="0"/>
              <w:jc w:val="both"/>
              <w:rPr>
                <w:b/>
                <w:b/>
                <w:sz w:val="24"/>
                <w:szCs w:val="24"/>
                <w:u w:val="single"/>
              </w:rPr>
            </w:pPr>
            <w:r>
              <w:rPr>
                <w:b/>
                <w:sz w:val="24"/>
                <w:szCs w:val="24"/>
                <w:u w:val="single"/>
              </w:rPr>
              <w:t>Apologies for Absence</w:t>
            </w:r>
          </w:p>
          <w:p>
            <w:pPr>
              <w:pStyle w:val="Normal"/>
              <w:spacing w:lineRule="auto" w:line="240" w:before="0" w:after="0"/>
              <w:jc w:val="both"/>
              <w:rPr/>
            </w:pPr>
            <w:r>
              <w:rPr>
                <w:sz w:val="24"/>
                <w:szCs w:val="24"/>
              </w:rPr>
              <w:t>None received</w:t>
            </w:r>
          </w:p>
          <w:p>
            <w:pPr>
              <w:pStyle w:val="Normal"/>
              <w:spacing w:lineRule="auto" w:line="240" w:before="0" w:after="0"/>
              <w:jc w:val="both"/>
              <w:rPr>
                <w:sz w:val="24"/>
                <w:szCs w:val="24"/>
              </w:rPr>
            </w:pPr>
            <w:r>
              <w:rPr>
                <w:sz w:val="24"/>
                <w:szCs w:val="24"/>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928" w:hRule="atLeast"/>
        </w:trPr>
        <w:tc>
          <w:tcPr>
            <w:tcW w:w="563" w:type="dxa"/>
            <w:tcBorders/>
            <w:shd w:color="auto" w:fill="FFFFFF" w:val="clear"/>
          </w:tcPr>
          <w:p>
            <w:pPr>
              <w:pStyle w:val="Normal"/>
              <w:spacing w:lineRule="auto" w:line="240" w:before="0" w:after="0"/>
              <w:jc w:val="both"/>
              <w:rPr/>
            </w:pPr>
            <w:r>
              <w:rPr>
                <w:b/>
                <w:sz w:val="24"/>
                <w:szCs w:val="24"/>
              </w:rPr>
              <w:t>3.</w:t>
            </w:r>
          </w:p>
        </w:tc>
        <w:tc>
          <w:tcPr>
            <w:tcW w:w="7933" w:type="dxa"/>
            <w:tcBorders/>
            <w:shd w:color="auto" w:fill="FFFFFF" w:val="clear"/>
          </w:tcPr>
          <w:p>
            <w:pPr>
              <w:pStyle w:val="Normal"/>
              <w:spacing w:lineRule="auto" w:line="240" w:before="0" w:after="0"/>
              <w:jc w:val="both"/>
              <w:rPr/>
            </w:pPr>
            <w:r>
              <w:rPr>
                <w:b/>
                <w:sz w:val="24"/>
                <w:szCs w:val="24"/>
                <w:u w:val="single"/>
              </w:rPr>
              <w:t xml:space="preserve">Minutes of the Meeting Held on </w:t>
            </w:r>
            <w:r>
              <w:rPr>
                <w:b/>
                <w:sz w:val="24"/>
                <w:szCs w:val="24"/>
                <w:u w:val="single"/>
              </w:rPr>
              <w:t>28</w:t>
            </w:r>
            <w:r>
              <w:rPr>
                <w:b/>
                <w:sz w:val="24"/>
                <w:szCs w:val="24"/>
                <w:u w:val="single"/>
              </w:rPr>
              <w:t>.</w:t>
            </w:r>
            <w:r>
              <w:rPr>
                <w:b/>
                <w:sz w:val="24"/>
                <w:szCs w:val="24"/>
                <w:u w:val="single"/>
              </w:rPr>
              <w:t>02</w:t>
            </w:r>
            <w:r>
              <w:rPr>
                <w:b/>
                <w:sz w:val="24"/>
                <w:szCs w:val="24"/>
                <w:u w:val="single"/>
              </w:rPr>
              <w:t>.1</w:t>
            </w:r>
            <w:r>
              <w:rPr>
                <w:b/>
                <w:sz w:val="24"/>
                <w:szCs w:val="24"/>
                <w:u w:val="single"/>
              </w:rPr>
              <w:t>8</w:t>
            </w:r>
          </w:p>
          <w:p>
            <w:pPr>
              <w:pStyle w:val="Normal"/>
              <w:spacing w:lineRule="auto" w:line="240" w:before="0" w:after="0"/>
              <w:jc w:val="both"/>
              <w:rPr/>
            </w:pPr>
            <w:r>
              <w:rPr>
                <w:sz w:val="24"/>
                <w:szCs w:val="24"/>
              </w:rPr>
              <w:t xml:space="preserve">The minutes of the meetings held on </w:t>
            </w:r>
            <w:r>
              <w:rPr>
                <w:sz w:val="24"/>
                <w:szCs w:val="24"/>
              </w:rPr>
              <w:t>28</w:t>
            </w:r>
            <w:r>
              <w:rPr>
                <w:sz w:val="24"/>
                <w:szCs w:val="24"/>
              </w:rPr>
              <w:t>.</w:t>
            </w:r>
            <w:r>
              <w:rPr>
                <w:sz w:val="24"/>
                <w:szCs w:val="24"/>
              </w:rPr>
              <w:t>02</w:t>
            </w:r>
            <w:r>
              <w:rPr>
                <w:sz w:val="24"/>
                <w:szCs w:val="24"/>
              </w:rPr>
              <w:t>.1</w:t>
            </w:r>
            <w:r>
              <w:rPr>
                <w:sz w:val="24"/>
                <w:szCs w:val="24"/>
              </w:rPr>
              <w:t>8</w:t>
            </w:r>
            <w:r>
              <w:rPr>
                <w:sz w:val="24"/>
                <w:szCs w:val="24"/>
              </w:rPr>
              <w:t xml:space="preserve"> were approved as a true record by all Councillors present without abstention</w:t>
            </w:r>
          </w:p>
          <w:p>
            <w:pPr>
              <w:pStyle w:val="Normal"/>
              <w:spacing w:lineRule="auto" w:line="240" w:before="0" w:after="0"/>
              <w:jc w:val="both"/>
              <w:rPr>
                <w:sz w:val="24"/>
                <w:szCs w:val="24"/>
              </w:rPr>
            </w:pPr>
            <w:r>
              <w:rPr>
                <w:sz w:val="24"/>
                <w:szCs w:val="24"/>
              </w:rPr>
            </w:r>
          </w:p>
        </w:tc>
        <w:tc>
          <w:tcPr>
            <w:tcW w:w="829" w:type="dxa"/>
            <w:tcBorders/>
            <w:shd w:color="auto" w:fill="FFFFFF" w:val="clear"/>
          </w:tcPr>
          <w:p>
            <w:pPr>
              <w:pStyle w:val="Normal"/>
              <w:spacing w:lineRule="auto" w:line="240" w:before="0" w:after="0"/>
              <w:jc w:val="both"/>
              <w:rPr>
                <w:b/>
                <w:b/>
                <w:sz w:val="24"/>
                <w:szCs w:val="24"/>
              </w:rPr>
            </w:pPr>
            <w:r>
              <w:rPr>
                <w:b/>
                <w:sz w:val="24"/>
                <w:szCs w:val="24"/>
              </w:rPr>
            </w:r>
            <w:bookmarkStart w:id="0" w:name="_GoBack"/>
            <w:bookmarkStart w:id="1" w:name="_GoBack"/>
            <w:bookmarkEnd w:id="1"/>
          </w:p>
        </w:tc>
      </w:tr>
      <w:tr>
        <w:trPr/>
        <w:tc>
          <w:tcPr>
            <w:tcW w:w="563" w:type="dxa"/>
            <w:tcBorders/>
            <w:shd w:color="auto" w:fill="FFFFFF" w:val="clear"/>
          </w:tcPr>
          <w:p>
            <w:pPr>
              <w:pStyle w:val="Normal"/>
              <w:spacing w:lineRule="auto" w:line="240" w:before="0" w:after="0"/>
              <w:jc w:val="both"/>
              <w:rPr/>
            </w:pPr>
            <w:r>
              <w:rPr>
                <w:b/>
                <w:sz w:val="24"/>
                <w:szCs w:val="24"/>
              </w:rPr>
              <w:t>4.</w:t>
            </w:r>
          </w:p>
          <w:p>
            <w:pPr>
              <w:pStyle w:val="Normal"/>
              <w:spacing w:lineRule="auto" w:line="240" w:before="0" w:after="0"/>
              <w:jc w:val="both"/>
              <w:rPr/>
            </w:pPr>
            <w:r>
              <w:rPr>
                <w:sz w:val="24"/>
                <w:szCs w:val="24"/>
              </w:rPr>
              <w:t>4.1</w:t>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tc>
        <w:tc>
          <w:tcPr>
            <w:tcW w:w="7933" w:type="dxa"/>
            <w:tcBorders/>
            <w:shd w:color="auto" w:fill="FFFFFF" w:val="clear"/>
          </w:tcPr>
          <w:p>
            <w:pPr>
              <w:pStyle w:val="Normal"/>
              <w:spacing w:lineRule="auto" w:line="240" w:before="0" w:after="0"/>
              <w:jc w:val="both"/>
              <w:rPr/>
            </w:pPr>
            <w:r>
              <w:rPr>
                <w:b/>
                <w:sz w:val="24"/>
                <w:szCs w:val="24"/>
                <w:u w:val="single"/>
              </w:rPr>
              <w:t>Matters Arising from the Minutes of the Meeting held on 2</w:t>
            </w:r>
            <w:r>
              <w:rPr>
                <w:b/>
                <w:sz w:val="24"/>
                <w:szCs w:val="24"/>
                <w:u w:val="single"/>
              </w:rPr>
              <w:t>8</w:t>
            </w:r>
            <w:r>
              <w:rPr>
                <w:b/>
                <w:sz w:val="24"/>
                <w:szCs w:val="24"/>
                <w:u w:val="single"/>
              </w:rPr>
              <w:t>.0</w:t>
            </w:r>
            <w:r>
              <w:rPr>
                <w:b/>
                <w:sz w:val="24"/>
                <w:szCs w:val="24"/>
                <w:u w:val="single"/>
              </w:rPr>
              <w:t>2</w:t>
            </w:r>
            <w:r>
              <w:rPr>
                <w:b/>
                <w:sz w:val="24"/>
                <w:szCs w:val="24"/>
                <w:u w:val="single"/>
              </w:rPr>
              <w:t>.1</w:t>
            </w:r>
            <w:r>
              <w:rPr>
                <w:b/>
                <w:sz w:val="24"/>
                <w:szCs w:val="24"/>
                <w:u w:val="single"/>
              </w:rPr>
              <w:t>8</w:t>
            </w:r>
          </w:p>
          <w:p>
            <w:pPr>
              <w:pStyle w:val="Normal"/>
              <w:spacing w:lineRule="auto" w:line="240" w:before="0" w:after="0"/>
              <w:jc w:val="both"/>
              <w:rPr>
                <w:b/>
                <w:b/>
                <w:sz w:val="24"/>
                <w:szCs w:val="24"/>
                <w:u w:val="single"/>
              </w:rPr>
            </w:pPr>
            <w:r>
              <w:rPr>
                <w:sz w:val="24"/>
                <w:szCs w:val="24"/>
                <w:u w:val="single"/>
              </w:rPr>
              <w:t>Highways Matters</w:t>
            </w:r>
            <w:r>
              <w:rPr>
                <w:sz w:val="24"/>
                <w:szCs w:val="24"/>
              </w:rPr>
              <w:t xml:space="preserve"> </w:t>
            </w:r>
          </w:p>
          <w:p>
            <w:pPr>
              <w:pStyle w:val="Normal"/>
              <w:spacing w:lineRule="auto" w:line="240" w:before="0" w:after="0"/>
              <w:jc w:val="both"/>
              <w:rPr/>
            </w:pPr>
            <w:r>
              <w:rPr>
                <w:b w:val="false"/>
                <w:bCs w:val="false"/>
                <w:sz w:val="24"/>
                <w:szCs w:val="24"/>
              </w:rPr>
              <w:t xml:space="preserve">The blocked road gulleys </w:t>
            </w:r>
            <w:r>
              <w:rPr>
                <w:b w:val="false"/>
                <w:bCs w:val="false"/>
                <w:sz w:val="24"/>
                <w:szCs w:val="24"/>
              </w:rPr>
              <w:t>and unsafe footpath surface reported previously have not been addressed by Area 6 as maintenance items.  The Clerk agreed to report them again via the Parish portal.</w:t>
            </w:r>
          </w:p>
          <w:p>
            <w:pPr>
              <w:pStyle w:val="Normal"/>
              <w:spacing w:lineRule="auto" w:line="240" w:before="0" w:after="0"/>
              <w:jc w:val="both"/>
              <w:rPr/>
            </w:pPr>
            <w:r>
              <w:rPr>
                <w:sz w:val="24"/>
                <w:szCs w:val="24"/>
                <w:u w:val="single"/>
              </w:rPr>
              <w:t>Street Lighting Issues</w:t>
            </w:r>
          </w:p>
          <w:p>
            <w:pPr>
              <w:pStyle w:val="Normal"/>
              <w:spacing w:lineRule="auto" w:line="240" w:before="0" w:after="0"/>
              <w:jc w:val="both"/>
              <w:rPr/>
            </w:pPr>
            <w:r>
              <w:rPr>
                <w:b w:val="false"/>
                <w:bCs w:val="false"/>
                <w:sz w:val="24"/>
                <w:szCs w:val="24"/>
                <w:u w:val="none"/>
              </w:rPr>
              <w:t xml:space="preserve">The faulty street lights </w:t>
            </w:r>
            <w:r>
              <w:rPr>
                <w:b w:val="false"/>
                <w:bCs w:val="false"/>
                <w:sz w:val="24"/>
                <w:szCs w:val="24"/>
                <w:u w:val="none"/>
              </w:rPr>
              <w:t xml:space="preserve">reported by Cllr Mr A </w:t>
            </w:r>
            <w:r>
              <w:rPr>
                <w:b w:val="false"/>
                <w:bCs w:val="false"/>
                <w:sz w:val="24"/>
                <w:szCs w:val="24"/>
                <w:u w:val="none"/>
              </w:rPr>
              <w:t>R</w:t>
            </w:r>
            <w:r>
              <w:rPr>
                <w:b w:val="false"/>
                <w:bCs w:val="false"/>
                <w:sz w:val="24"/>
                <w:szCs w:val="24"/>
                <w:u w:val="none"/>
              </w:rPr>
              <w:t>oberts have now been repaired</w:t>
            </w:r>
          </w:p>
          <w:p>
            <w:pPr>
              <w:pStyle w:val="Normal"/>
              <w:spacing w:lineRule="auto" w:line="240" w:before="0" w:after="0"/>
              <w:jc w:val="both"/>
              <w:rPr>
                <w:b w:val="false"/>
                <w:b w:val="false"/>
                <w:bCs w:val="false"/>
                <w:sz w:val="24"/>
                <w:szCs w:val="24"/>
                <w:u w:val="none"/>
              </w:rPr>
            </w:pPr>
            <w:r>
              <w:rPr>
                <w:b w:val="false"/>
                <w:bCs w:val="false"/>
                <w:sz w:val="24"/>
                <w:szCs w:val="24"/>
                <w:u w:val="none"/>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r>
          </w:p>
          <w:p>
            <w:pPr>
              <w:pStyle w:val="Normal"/>
              <w:spacing w:lineRule="auto" w:line="240" w:before="0" w:after="0"/>
              <w:jc w:val="both"/>
              <w:rPr>
                <w:b/>
                <w:b/>
                <w:sz w:val="24"/>
                <w:szCs w:val="24"/>
              </w:rPr>
            </w:pPr>
            <w:r>
              <w:rPr>
                <w:b/>
                <w:sz w:val="24"/>
                <w:szCs w:val="24"/>
              </w:rPr>
              <w:t>LTIG</w:t>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r>
          </w:p>
        </w:tc>
      </w:tr>
      <w:tr>
        <w:trPr/>
        <w:tc>
          <w:tcPr>
            <w:tcW w:w="563" w:type="dxa"/>
            <w:tcBorders/>
            <w:shd w:color="auto" w:fill="FFFFFF" w:val="clear"/>
          </w:tcPr>
          <w:p>
            <w:pPr>
              <w:pStyle w:val="Normal"/>
              <w:spacing w:lineRule="auto" w:line="240" w:before="0" w:after="0"/>
              <w:jc w:val="both"/>
              <w:rPr/>
            </w:pPr>
            <w:r>
              <w:rPr>
                <w:b/>
                <w:sz w:val="24"/>
                <w:szCs w:val="24"/>
              </w:rPr>
              <w:t>5.</w:t>
            </w:r>
          </w:p>
        </w:tc>
        <w:tc>
          <w:tcPr>
            <w:tcW w:w="7933" w:type="dxa"/>
            <w:tcBorders/>
            <w:shd w:color="auto" w:fill="FFFFFF" w:val="clear"/>
          </w:tcPr>
          <w:p>
            <w:pPr>
              <w:pStyle w:val="Normal"/>
              <w:spacing w:lineRule="auto" w:line="240" w:before="0" w:after="0"/>
              <w:jc w:val="both"/>
              <w:rPr/>
            </w:pPr>
            <w:r>
              <w:rPr>
                <w:b/>
                <w:sz w:val="24"/>
                <w:szCs w:val="24"/>
                <w:u w:val="single"/>
              </w:rPr>
              <w:t>Police Matters</w:t>
            </w:r>
          </w:p>
          <w:p>
            <w:pPr>
              <w:pStyle w:val="Normal"/>
              <w:tabs>
                <w:tab w:val="left" w:pos="6548" w:leader="none"/>
              </w:tabs>
              <w:spacing w:lineRule="auto" w:line="240" w:before="0" w:after="0"/>
              <w:jc w:val="both"/>
              <w:rPr/>
            </w:pPr>
            <w:r>
              <w:rPr>
                <w:sz w:val="24"/>
                <w:szCs w:val="24"/>
              </w:rPr>
              <w:t xml:space="preserve">The Community Police Beat Manager and PCSO were not able to attend the meeting. </w:t>
            </w:r>
            <w:r>
              <w:rPr>
                <w:sz w:val="24"/>
                <w:szCs w:val="24"/>
              </w:rPr>
              <w:t>Crime statistics circulated recently again show no incidents in the Parish.</w:t>
            </w:r>
          </w:p>
          <w:p>
            <w:pPr>
              <w:pStyle w:val="Normal"/>
              <w:tabs>
                <w:tab w:val="left" w:pos="6548" w:leader="none"/>
              </w:tabs>
              <w:spacing w:lineRule="auto" w:line="240" w:before="0" w:after="0"/>
              <w:jc w:val="both"/>
              <w:rPr/>
            </w:pPr>
            <w:r>
              <w:rPr>
                <w:sz w:val="24"/>
                <w:szCs w:val="24"/>
              </w:rPr>
              <w:tab/>
              <w:t xml:space="preserve"> </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426" w:hRule="atLeast"/>
        </w:trPr>
        <w:tc>
          <w:tcPr>
            <w:tcW w:w="563" w:type="dxa"/>
            <w:tcBorders/>
            <w:shd w:color="auto" w:fill="FFFFFF" w:val="clear"/>
          </w:tcPr>
          <w:p>
            <w:pPr>
              <w:pStyle w:val="Normal"/>
              <w:spacing w:lineRule="auto" w:line="240" w:before="0" w:after="0"/>
              <w:jc w:val="both"/>
              <w:rPr/>
            </w:pPr>
            <w:r>
              <w:rPr>
                <w:b/>
                <w:sz w:val="24"/>
                <w:szCs w:val="24"/>
              </w:rPr>
              <w:t>6.</w:t>
            </w:r>
          </w:p>
          <w:p>
            <w:pPr>
              <w:pStyle w:val="Normal"/>
              <w:spacing w:lineRule="auto" w:line="240" w:before="0" w:after="0"/>
              <w:jc w:val="both"/>
              <w:rPr/>
            </w:pPr>
            <w:r>
              <w:rPr>
                <w:sz w:val="24"/>
                <w:szCs w:val="24"/>
              </w:rPr>
              <w:t>6.1</w:t>
            </w:r>
          </w:p>
        </w:tc>
        <w:tc>
          <w:tcPr>
            <w:tcW w:w="7933" w:type="dxa"/>
            <w:tcBorders/>
            <w:shd w:color="auto" w:fill="FFFFFF" w:val="clear"/>
          </w:tcPr>
          <w:p>
            <w:pPr>
              <w:pStyle w:val="Normal"/>
              <w:spacing w:lineRule="auto" w:line="240" w:before="0" w:after="0"/>
              <w:jc w:val="both"/>
              <w:rPr>
                <w:b/>
                <w:b/>
                <w:sz w:val="24"/>
                <w:szCs w:val="24"/>
                <w:u w:val="single"/>
              </w:rPr>
            </w:pPr>
            <w:r>
              <w:rPr>
                <w:b/>
                <w:sz w:val="24"/>
                <w:szCs w:val="24"/>
                <w:u w:val="single"/>
              </w:rPr>
              <w:t>Financial Matters</w:t>
            </w:r>
          </w:p>
          <w:p>
            <w:pPr>
              <w:pStyle w:val="Normal"/>
              <w:spacing w:lineRule="auto" w:line="240" w:before="0" w:after="0"/>
              <w:jc w:val="both"/>
              <w:rPr/>
            </w:pPr>
            <w:r>
              <w:rPr>
                <w:sz w:val="24"/>
                <w:szCs w:val="24"/>
              </w:rPr>
              <w:t>The Bank Balances at 31.01.18 were</w:t>
            </w:r>
          </w:p>
          <w:p>
            <w:pPr>
              <w:pStyle w:val="ListParagraph"/>
              <w:numPr>
                <w:ilvl w:val="0"/>
                <w:numId w:val="1"/>
              </w:numPr>
              <w:spacing w:lineRule="auto" w:line="240" w:before="0" w:after="0"/>
              <w:contextualSpacing/>
              <w:jc w:val="both"/>
              <w:rPr/>
            </w:pPr>
            <w:r>
              <w:rPr>
                <w:sz w:val="24"/>
                <w:szCs w:val="24"/>
              </w:rPr>
              <w:t>Business Money Management £</w:t>
            </w:r>
            <w:r>
              <w:rPr>
                <w:sz w:val="24"/>
                <w:szCs w:val="24"/>
              </w:rPr>
              <w:t>1,156.01</w:t>
            </w:r>
          </w:p>
          <w:p>
            <w:pPr>
              <w:pStyle w:val="ListParagraph"/>
              <w:numPr>
                <w:ilvl w:val="0"/>
                <w:numId w:val="1"/>
              </w:numPr>
              <w:spacing w:lineRule="auto" w:line="240" w:before="0" w:after="0"/>
              <w:contextualSpacing/>
              <w:jc w:val="both"/>
              <w:rPr/>
            </w:pPr>
            <w:r>
              <w:rPr>
                <w:sz w:val="24"/>
                <w:szCs w:val="24"/>
              </w:rPr>
              <w:t>Community Account £0.00</w:t>
            </w:r>
          </w:p>
          <w:p>
            <w:pPr>
              <w:pStyle w:val="ListParagraph"/>
              <w:numPr>
                <w:ilvl w:val="0"/>
                <w:numId w:val="0"/>
              </w:numPr>
              <w:spacing w:lineRule="auto" w:line="240" w:before="0" w:after="0"/>
              <w:ind w:left="720" w:hanging="0"/>
              <w:contextualSpacing/>
              <w:jc w:val="both"/>
              <w:rPr/>
            </w:pPr>
            <w:r>
              <w:rPr>
                <w:sz w:val="24"/>
                <w:szCs w:val="24"/>
              </w:rPr>
              <w:t>HBC have recently paid the first instalment of the annual precept.</w:t>
            </w:r>
          </w:p>
          <w:p>
            <w:pPr>
              <w:pStyle w:val="Normal"/>
              <w:spacing w:lineRule="auto" w:line="240" w:before="0" w:after="0"/>
              <w:jc w:val="both"/>
              <w:rPr>
                <w:u w:val="none"/>
              </w:rPr>
            </w:pPr>
            <w:r>
              <w:rPr>
                <w:sz w:val="24"/>
                <w:szCs w:val="24"/>
                <w:u w:val="none"/>
              </w:rPr>
              <w:t>There were no comments or queries from Councillors about the PC’s bank accounts or financial statements circulated.</w:t>
            </w:r>
          </w:p>
          <w:p>
            <w:pPr>
              <w:pStyle w:val="Normal"/>
              <w:spacing w:lineRule="auto" w:line="240" w:before="0" w:after="0"/>
              <w:jc w:val="both"/>
              <w:rPr>
                <w:sz w:val="24"/>
                <w:szCs w:val="24"/>
              </w:rPr>
            </w:pPr>
            <w:r>
              <w:rPr>
                <w:sz w:val="24"/>
                <w:szCs w:val="24"/>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c>
          <w:tcPr>
            <w:tcW w:w="563" w:type="dxa"/>
            <w:tcBorders/>
            <w:shd w:color="auto" w:fill="FFFFFF" w:val="clear"/>
          </w:tcPr>
          <w:p>
            <w:pPr>
              <w:pStyle w:val="Normal"/>
              <w:spacing w:lineRule="auto" w:line="240" w:before="0" w:after="0"/>
              <w:jc w:val="both"/>
              <w:rPr/>
            </w:pPr>
            <w:r>
              <w:rPr>
                <w:b/>
                <w:sz w:val="24"/>
                <w:szCs w:val="24"/>
              </w:rPr>
              <w:t>7.</w:t>
            </w:r>
          </w:p>
          <w:p>
            <w:pPr>
              <w:pStyle w:val="Normal"/>
              <w:spacing w:lineRule="auto" w:line="240" w:before="0" w:after="0"/>
              <w:jc w:val="both"/>
              <w:rPr/>
            </w:pPr>
            <w:r>
              <w:rPr>
                <w:sz w:val="24"/>
                <w:szCs w:val="24"/>
              </w:rPr>
              <w:t>7.1</w:t>
            </w:r>
          </w:p>
          <w:p>
            <w:pPr>
              <w:pStyle w:val="Normal"/>
              <w:spacing w:lineRule="auto" w:line="240" w:before="0" w:after="0"/>
              <w:jc w:val="both"/>
              <w:rPr>
                <w:sz w:val="24"/>
                <w:szCs w:val="24"/>
              </w:rPr>
            </w:pPr>
            <w:r>
              <w:rPr/>
            </w:r>
          </w:p>
          <w:p>
            <w:pPr>
              <w:pStyle w:val="Normal"/>
              <w:spacing w:lineRule="auto" w:line="240" w:before="0" w:after="0"/>
              <w:jc w:val="both"/>
              <w:rPr>
                <w:sz w:val="24"/>
                <w:szCs w:val="24"/>
              </w:rPr>
            </w:pPr>
            <w:r>
              <w:rPr/>
            </w:r>
          </w:p>
          <w:p>
            <w:pPr>
              <w:pStyle w:val="Normal"/>
              <w:spacing w:lineRule="auto" w:line="240" w:before="0" w:after="0"/>
              <w:jc w:val="both"/>
              <w:rPr>
                <w:sz w:val="24"/>
                <w:szCs w:val="24"/>
              </w:rPr>
            </w:pPr>
            <w:r>
              <w:rPr/>
            </w:r>
          </w:p>
          <w:p>
            <w:pPr>
              <w:pStyle w:val="Normal"/>
              <w:spacing w:lineRule="auto" w:line="240" w:before="0" w:after="0"/>
              <w:jc w:val="both"/>
              <w:rPr>
                <w:sz w:val="24"/>
                <w:szCs w:val="24"/>
              </w:rPr>
            </w:pPr>
            <w:r>
              <w:rPr/>
            </w:r>
          </w:p>
          <w:p>
            <w:pPr>
              <w:pStyle w:val="Normal"/>
              <w:spacing w:lineRule="auto" w:line="240" w:before="0" w:after="0"/>
              <w:jc w:val="both"/>
              <w:rPr>
                <w:sz w:val="24"/>
                <w:szCs w:val="24"/>
              </w:rPr>
            </w:pPr>
            <w:r>
              <w:rPr/>
            </w:r>
          </w:p>
          <w:p>
            <w:pPr>
              <w:pStyle w:val="Normal"/>
              <w:spacing w:lineRule="auto" w:line="240" w:before="0" w:after="0"/>
              <w:jc w:val="both"/>
              <w:rPr>
                <w:sz w:val="24"/>
                <w:szCs w:val="24"/>
              </w:rPr>
            </w:pPr>
            <w:r>
              <w:rPr/>
            </w:r>
          </w:p>
          <w:p>
            <w:pPr>
              <w:pStyle w:val="Normal"/>
              <w:spacing w:lineRule="auto" w:line="240" w:before="0" w:after="0"/>
              <w:jc w:val="both"/>
              <w:rPr/>
            </w:pPr>
            <w:r>
              <w:rPr>
                <w:sz w:val="24"/>
                <w:szCs w:val="24"/>
              </w:rPr>
              <w:t>7.</w:t>
            </w:r>
            <w:r>
              <w:rPr>
                <w:sz w:val="24"/>
                <w:szCs w:val="24"/>
              </w:rPr>
              <w:t>2</w:t>
            </w:r>
          </w:p>
        </w:tc>
        <w:tc>
          <w:tcPr>
            <w:tcW w:w="7933" w:type="dxa"/>
            <w:tcBorders/>
            <w:shd w:color="auto" w:fill="FFFFFF" w:val="clear"/>
          </w:tcPr>
          <w:p>
            <w:pPr>
              <w:pStyle w:val="Normal"/>
              <w:spacing w:lineRule="auto" w:line="240" w:before="0" w:after="0"/>
              <w:jc w:val="both"/>
              <w:rPr>
                <w:rFonts w:ascii="Calibri" w:hAnsi="Calibri"/>
                <w:b/>
                <w:b/>
                <w:bCs/>
                <w:sz w:val="24"/>
                <w:szCs w:val="24"/>
              </w:rPr>
            </w:pPr>
            <w:r>
              <w:rPr>
                <w:b/>
                <w:bCs/>
                <w:sz w:val="24"/>
                <w:szCs w:val="24"/>
                <w:u w:val="single"/>
              </w:rPr>
              <w:t>Planning and Related Matters</w:t>
            </w:r>
          </w:p>
          <w:p>
            <w:pPr>
              <w:pStyle w:val="Normal"/>
              <w:spacing w:lineRule="auto" w:line="240" w:before="0" w:after="0"/>
              <w:jc w:val="both"/>
              <w:rPr>
                <w:rFonts w:ascii="Calibri" w:hAnsi="Calibri"/>
                <w:b/>
                <w:b/>
                <w:bCs/>
                <w:sz w:val="24"/>
                <w:szCs w:val="24"/>
              </w:rPr>
            </w:pPr>
            <w:r>
              <w:rPr>
                <w:b w:val="false"/>
                <w:bCs w:val="false"/>
                <w:sz w:val="24"/>
                <w:szCs w:val="24"/>
                <w:u w:val="none"/>
              </w:rPr>
              <w:t>Planning Applications Received and to be Determined:</w:t>
            </w:r>
          </w:p>
          <w:p>
            <w:pPr>
              <w:pStyle w:val="Normal"/>
              <w:spacing w:lineRule="auto" w:line="240" w:before="0" w:after="0"/>
              <w:jc w:val="both"/>
              <w:rPr>
                <w:rFonts w:ascii="Calibri" w:hAnsi="Calibri"/>
                <w:b/>
                <w:b/>
                <w:bCs/>
                <w:sz w:val="24"/>
                <w:szCs w:val="24"/>
              </w:rPr>
            </w:pPr>
            <w:r>
              <w:rPr>
                <w:b w:val="false"/>
                <w:bCs w:val="false"/>
                <w:sz w:val="24"/>
                <w:szCs w:val="24"/>
                <w:u w:val="none"/>
              </w:rPr>
              <w:t>None received</w:t>
            </w:r>
          </w:p>
          <w:p>
            <w:pPr>
              <w:pStyle w:val="Normal"/>
              <w:spacing w:lineRule="auto" w:line="240" w:before="0" w:after="0"/>
              <w:jc w:val="both"/>
              <w:rPr>
                <w:b w:val="false"/>
                <w:b w:val="false"/>
                <w:bCs w:val="false"/>
                <w:u w:val="none"/>
              </w:rPr>
            </w:pPr>
            <w:r>
              <w:rPr>
                <w:b/>
                <w:bCs/>
                <w:sz w:val="24"/>
                <w:szCs w:val="24"/>
              </w:rPr>
            </w:r>
          </w:p>
          <w:p>
            <w:pPr>
              <w:pStyle w:val="Normal"/>
              <w:spacing w:lineRule="auto" w:line="240" w:before="0" w:after="0"/>
              <w:jc w:val="both"/>
              <w:rPr>
                <w:b w:val="false"/>
                <w:b w:val="false"/>
                <w:bCs w:val="false"/>
                <w:u w:val="none"/>
              </w:rPr>
            </w:pPr>
            <w:r>
              <w:rPr>
                <w:b/>
                <w:bCs/>
                <w:sz w:val="24"/>
                <w:szCs w:val="24"/>
              </w:rPr>
            </w:r>
          </w:p>
          <w:p>
            <w:pPr>
              <w:pStyle w:val="Normal"/>
              <w:spacing w:lineRule="auto" w:line="240" w:before="0" w:after="0"/>
              <w:jc w:val="both"/>
              <w:rPr>
                <w:b w:val="false"/>
                <w:b w:val="false"/>
                <w:bCs w:val="false"/>
                <w:u w:val="none"/>
              </w:rPr>
            </w:pPr>
            <w:r>
              <w:rPr>
                <w:b/>
                <w:bCs/>
                <w:sz w:val="24"/>
                <w:szCs w:val="24"/>
              </w:rPr>
            </w:r>
          </w:p>
          <w:p>
            <w:pPr>
              <w:pStyle w:val="Normal"/>
              <w:spacing w:lineRule="auto" w:line="240" w:before="0" w:after="0"/>
              <w:jc w:val="both"/>
              <w:rPr>
                <w:b w:val="false"/>
                <w:b w:val="false"/>
                <w:bCs w:val="false"/>
                <w:u w:val="none"/>
              </w:rPr>
            </w:pPr>
            <w:r>
              <w:rPr>
                <w:b/>
                <w:bCs/>
                <w:sz w:val="24"/>
                <w:szCs w:val="24"/>
              </w:rPr>
            </w:r>
          </w:p>
          <w:p>
            <w:pPr>
              <w:pStyle w:val="Normal"/>
              <w:spacing w:lineRule="auto" w:line="240" w:before="0" w:after="0"/>
              <w:jc w:val="both"/>
              <w:rPr>
                <w:rFonts w:ascii="Calibri" w:hAnsi="Calibri"/>
                <w:b/>
                <w:b/>
                <w:bCs/>
                <w:sz w:val="24"/>
                <w:szCs w:val="24"/>
              </w:rPr>
            </w:pPr>
            <w:r>
              <w:rPr>
                <w:b w:val="false"/>
                <w:bCs w:val="false"/>
                <w:sz w:val="24"/>
                <w:szCs w:val="24"/>
                <w:u w:val="none"/>
              </w:rPr>
              <w:t xml:space="preserve">Planning </w:t>
            </w:r>
            <w:r>
              <w:rPr>
                <w:b w:val="false"/>
                <w:bCs w:val="false"/>
                <w:sz w:val="24"/>
                <w:szCs w:val="24"/>
                <w:u w:val="none"/>
              </w:rPr>
              <w:t>Decisions Notified:</w:t>
            </w:r>
          </w:p>
          <w:p>
            <w:pPr>
              <w:pStyle w:val="Normal"/>
              <w:numPr>
                <w:ilvl w:val="0"/>
                <w:numId w:val="2"/>
              </w:numPr>
              <w:spacing w:lineRule="auto" w:line="240" w:before="0" w:after="0"/>
              <w:jc w:val="both"/>
              <w:rPr>
                <w:rFonts w:ascii="Calibri" w:hAnsi="Calibri"/>
                <w:b/>
                <w:b/>
                <w:bCs/>
                <w:sz w:val="24"/>
                <w:szCs w:val="24"/>
              </w:rPr>
            </w:pPr>
            <w:r>
              <w:rPr>
                <w:b w:val="false"/>
                <w:bCs w:val="false"/>
                <w:sz w:val="24"/>
                <w:szCs w:val="24"/>
                <w:u w:val="none"/>
              </w:rPr>
              <w:t xml:space="preserve">White Swan Wighill – Conversion of Outbuildings </w:t>
            </w:r>
            <w:r>
              <w:rPr>
                <w:b/>
                <w:bCs/>
                <w:sz w:val="24"/>
                <w:szCs w:val="24"/>
                <w:u w:val="none"/>
              </w:rPr>
              <w:t>APPROVED</w:t>
            </w:r>
          </w:p>
          <w:p>
            <w:pPr>
              <w:pStyle w:val="Normal"/>
              <w:numPr>
                <w:ilvl w:val="0"/>
                <w:numId w:val="2"/>
              </w:numPr>
              <w:spacing w:lineRule="auto" w:line="240" w:before="0" w:after="0"/>
              <w:jc w:val="both"/>
              <w:rPr>
                <w:rFonts w:ascii="Calibri" w:hAnsi="Calibri"/>
                <w:b/>
                <w:b/>
                <w:bCs/>
                <w:sz w:val="24"/>
                <w:szCs w:val="24"/>
              </w:rPr>
            </w:pPr>
            <w:r>
              <w:rPr>
                <w:b w:val="false"/>
                <w:bCs w:val="false"/>
                <w:sz w:val="24"/>
                <w:szCs w:val="24"/>
                <w:u w:val="none"/>
              </w:rPr>
              <w:t xml:space="preserve">White Swan Wighill -  Erection of 1 Dwelling </w:t>
            </w:r>
            <w:r>
              <w:rPr>
                <w:b/>
                <w:bCs/>
                <w:sz w:val="24"/>
                <w:szCs w:val="24"/>
                <w:u w:val="none"/>
              </w:rPr>
              <w:t>APPROVED</w:t>
            </w:r>
          </w:p>
          <w:p>
            <w:pPr>
              <w:pStyle w:val="Normal"/>
              <w:numPr>
                <w:ilvl w:val="0"/>
                <w:numId w:val="2"/>
              </w:numPr>
              <w:spacing w:lineRule="auto" w:line="240" w:before="0" w:after="0"/>
              <w:jc w:val="both"/>
              <w:rPr>
                <w:rFonts w:ascii="Calibri" w:hAnsi="Calibri"/>
                <w:b w:val="false"/>
                <w:b w:val="false"/>
                <w:bCs w:val="false"/>
                <w:sz w:val="24"/>
                <w:szCs w:val="24"/>
              </w:rPr>
            </w:pPr>
            <w:r>
              <w:rPr>
                <w:b w:val="false"/>
                <w:bCs w:val="false"/>
                <w:sz w:val="24"/>
                <w:szCs w:val="24"/>
                <w:u w:val="none"/>
              </w:rPr>
              <w:t xml:space="preserve">20 Church Lane Wighill – Erection of single storey extension </w:t>
            </w:r>
            <w:r>
              <w:rPr>
                <w:b/>
                <w:bCs/>
                <w:sz w:val="24"/>
                <w:szCs w:val="24"/>
                <w:u w:val="none"/>
              </w:rPr>
              <w:t>APPROVED</w:t>
            </w:r>
          </w:p>
          <w:p>
            <w:pPr>
              <w:pStyle w:val="Normal"/>
              <w:numPr>
                <w:ilvl w:val="0"/>
                <w:numId w:val="2"/>
              </w:numPr>
              <w:spacing w:lineRule="auto" w:line="240" w:before="0" w:after="0"/>
              <w:jc w:val="both"/>
              <w:rPr>
                <w:rFonts w:ascii="Calibri" w:hAnsi="Calibri"/>
                <w:b w:val="false"/>
                <w:b w:val="false"/>
                <w:bCs w:val="false"/>
                <w:sz w:val="24"/>
                <w:szCs w:val="24"/>
              </w:rPr>
            </w:pPr>
            <w:r>
              <w:rPr>
                <w:b w:val="false"/>
                <w:bCs w:val="false"/>
                <w:sz w:val="24"/>
                <w:szCs w:val="24"/>
                <w:u w:val="none"/>
              </w:rPr>
              <w:t xml:space="preserve">The Forge Wighill – Erection of single storey extension </w:t>
            </w:r>
            <w:r>
              <w:rPr>
                <w:b/>
                <w:bCs/>
                <w:sz w:val="24"/>
                <w:szCs w:val="24"/>
                <w:u w:val="none"/>
              </w:rPr>
              <w:t>APPROVED</w:t>
            </w:r>
          </w:p>
        </w:tc>
        <w:tc>
          <w:tcPr>
            <w:tcW w:w="829"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r>
          </w:p>
        </w:tc>
      </w:tr>
      <w:tr>
        <w:trPr>
          <w:trHeight w:val="698" w:hRule="atLeast"/>
        </w:trPr>
        <w:tc>
          <w:tcPr>
            <w:tcW w:w="563" w:type="dxa"/>
            <w:tcBorders/>
            <w:shd w:color="auto" w:fill="FFFFFF" w:val="clear"/>
          </w:tcPr>
          <w:p>
            <w:pPr>
              <w:pStyle w:val="Normal"/>
              <w:spacing w:lineRule="auto" w:line="240" w:before="0" w:after="0"/>
              <w:jc w:val="both"/>
              <w:rPr>
                <w:sz w:val="24"/>
                <w:szCs w:val="24"/>
              </w:rPr>
            </w:pPr>
            <w:r>
              <w:rPr>
                <w:sz w:val="24"/>
                <w:szCs w:val="24"/>
              </w:rPr>
              <w:t>7.3</w:t>
            </w:r>
          </w:p>
        </w:tc>
        <w:tc>
          <w:tcPr>
            <w:tcW w:w="7933" w:type="dxa"/>
            <w:tcBorders/>
            <w:shd w:color="auto" w:fill="FFFFFF" w:val="clear"/>
          </w:tcPr>
          <w:p>
            <w:pPr>
              <w:pStyle w:val="Normal"/>
              <w:spacing w:lineRule="auto" w:line="240" w:before="0" w:after="0"/>
              <w:jc w:val="left"/>
              <w:rPr>
                <w:sz w:val="24"/>
                <w:szCs w:val="24"/>
              </w:rPr>
            </w:pPr>
            <w:r>
              <w:rPr>
                <w:sz w:val="24"/>
                <w:szCs w:val="24"/>
              </w:rPr>
              <w:t>Planning Enforcement Issues:</w:t>
              <w:br/>
              <w:t>None received</w:t>
            </w:r>
          </w:p>
          <w:p>
            <w:pPr>
              <w:pStyle w:val="Normal"/>
              <w:spacing w:lineRule="auto" w:line="240" w:before="0" w:after="0"/>
              <w:jc w:val="left"/>
              <w:rPr>
                <w:sz w:val="24"/>
                <w:szCs w:val="24"/>
              </w:rPr>
            </w:pPr>
            <w:r>
              <w:rPr>
                <w:sz w:val="24"/>
                <w:szCs w:val="24"/>
              </w:rPr>
            </w:r>
          </w:p>
        </w:tc>
        <w:tc>
          <w:tcPr>
            <w:tcW w:w="829" w:type="dxa"/>
            <w:tcBorders/>
            <w:shd w:color="auto" w:fill="FFFFFF" w:val="clear"/>
          </w:tcPr>
          <w:p>
            <w:pPr>
              <w:pStyle w:val="Normal"/>
              <w:spacing w:lineRule="auto" w:line="240" w:before="0" w:after="0"/>
              <w:jc w:val="left"/>
              <w:rPr>
                <w:b/>
                <w:b/>
                <w:sz w:val="24"/>
                <w:szCs w:val="24"/>
              </w:rPr>
            </w:pPr>
            <w:r>
              <w:rPr>
                <w:b/>
                <w:sz w:val="24"/>
                <w:szCs w:val="24"/>
              </w:rPr>
            </w:r>
          </w:p>
        </w:tc>
      </w:tr>
      <w:tr>
        <w:trPr>
          <w:trHeight w:val="452" w:hRule="atLeast"/>
        </w:trPr>
        <w:tc>
          <w:tcPr>
            <w:tcW w:w="563" w:type="dxa"/>
            <w:tcBorders/>
            <w:shd w:color="auto" w:fill="FFFFFF" w:val="clear"/>
          </w:tcPr>
          <w:p>
            <w:pPr>
              <w:pStyle w:val="Normal"/>
              <w:spacing w:lineRule="auto" w:line="240" w:before="0" w:after="0"/>
              <w:jc w:val="both"/>
              <w:rPr>
                <w:b/>
                <w:b/>
                <w:bCs/>
                <w:color w:val="000000"/>
                <w:sz w:val="24"/>
                <w:szCs w:val="24"/>
              </w:rPr>
            </w:pPr>
            <w:r>
              <w:rPr>
                <w:b/>
                <w:bCs/>
                <w:color w:val="000000"/>
                <w:sz w:val="24"/>
                <w:szCs w:val="24"/>
              </w:rPr>
              <w:t>8.</w:t>
            </w:r>
          </w:p>
        </w:tc>
        <w:tc>
          <w:tcPr>
            <w:tcW w:w="7933" w:type="dxa"/>
            <w:tcBorders/>
            <w:shd w:color="auto" w:fill="FFFFFF" w:val="clear"/>
          </w:tcPr>
          <w:p>
            <w:pPr>
              <w:pStyle w:val="Normal"/>
              <w:spacing w:lineRule="auto" w:line="240" w:before="0" w:after="0"/>
              <w:jc w:val="left"/>
              <w:rPr>
                <w:b/>
                <w:b/>
                <w:bCs/>
                <w:sz w:val="24"/>
                <w:szCs w:val="24"/>
                <w:u w:val="single"/>
              </w:rPr>
            </w:pPr>
            <w:r>
              <w:rPr>
                <w:b/>
                <w:bCs/>
                <w:sz w:val="24"/>
                <w:szCs w:val="24"/>
                <w:u w:val="single"/>
              </w:rPr>
              <w:t>PC Administration</w:t>
            </w:r>
          </w:p>
        </w:tc>
        <w:tc>
          <w:tcPr>
            <w:tcW w:w="829" w:type="dxa"/>
            <w:tcBorders/>
            <w:shd w:color="auto" w:fill="FFFFFF" w:val="clear"/>
          </w:tcPr>
          <w:p>
            <w:pPr>
              <w:pStyle w:val="Normal"/>
              <w:spacing w:lineRule="auto" w:line="240" w:before="0" w:after="0"/>
              <w:jc w:val="left"/>
              <w:rPr>
                <w:b/>
                <w:b/>
                <w:sz w:val="24"/>
                <w:szCs w:val="24"/>
              </w:rPr>
            </w:pPr>
            <w:r>
              <w:rPr>
                <w:b/>
                <w:sz w:val="24"/>
                <w:szCs w:val="24"/>
              </w:rPr>
            </w:r>
          </w:p>
        </w:tc>
      </w:tr>
      <w:tr>
        <w:trPr>
          <w:trHeight w:val="413" w:hRule="atLeast"/>
        </w:trPr>
        <w:tc>
          <w:tcPr>
            <w:tcW w:w="563" w:type="dxa"/>
            <w:tcBorders/>
            <w:shd w:color="auto" w:fill="FFFFFF" w:val="clear"/>
          </w:tcPr>
          <w:p>
            <w:pPr>
              <w:pStyle w:val="Normal"/>
              <w:spacing w:lineRule="auto" w:line="240" w:before="0" w:after="0"/>
              <w:jc w:val="both"/>
              <w:rPr>
                <w:sz w:val="24"/>
                <w:szCs w:val="24"/>
              </w:rPr>
            </w:pPr>
            <w:r>
              <w:rPr>
                <w:sz w:val="24"/>
                <w:szCs w:val="24"/>
              </w:rPr>
              <w:t>8.1</w:t>
            </w:r>
          </w:p>
        </w:tc>
        <w:tc>
          <w:tcPr>
            <w:tcW w:w="7933" w:type="dxa"/>
            <w:tcBorders/>
            <w:shd w:color="auto" w:fill="FFFFFF" w:val="clear"/>
          </w:tcPr>
          <w:p>
            <w:pPr>
              <w:pStyle w:val="Normal"/>
              <w:spacing w:lineRule="auto" w:line="240" w:before="0" w:after="0"/>
              <w:jc w:val="left"/>
              <w:rPr>
                <w:sz w:val="24"/>
                <w:szCs w:val="24"/>
              </w:rPr>
            </w:pPr>
            <w:r>
              <w:rPr>
                <w:sz w:val="24"/>
                <w:szCs w:val="24"/>
                <w:u w:val="single"/>
              </w:rPr>
              <w:t>P</w:t>
            </w:r>
            <w:r>
              <w:rPr>
                <w:sz w:val="24"/>
                <w:szCs w:val="24"/>
                <w:u w:val="single"/>
              </w:rPr>
              <w:t xml:space="preserve">arish Council elections May 2018. </w:t>
            </w:r>
            <w:r>
              <w:rPr>
                <w:sz w:val="24"/>
                <w:szCs w:val="24"/>
              </w:rPr>
              <w:br/>
            </w:r>
            <w:r>
              <w:rPr>
                <w:sz w:val="24"/>
                <w:szCs w:val="24"/>
              </w:rPr>
              <w:t>Insufficient applications were received and no election will be necessary. All Cllrs present and Mrs L Richardson will be Cllrs from 3 May 2018</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413" w:hRule="atLeast"/>
        </w:trPr>
        <w:tc>
          <w:tcPr>
            <w:tcW w:w="563" w:type="dxa"/>
            <w:tcBorders/>
            <w:shd w:color="auto" w:fill="FFFFFF" w:val="clear"/>
          </w:tcPr>
          <w:p>
            <w:pPr>
              <w:pStyle w:val="Normal"/>
              <w:spacing w:lineRule="auto" w:line="240" w:before="0" w:after="0"/>
              <w:jc w:val="both"/>
              <w:rPr>
                <w:sz w:val="24"/>
                <w:szCs w:val="24"/>
                <w:u w:val="none"/>
              </w:rPr>
            </w:pPr>
            <w:r>
              <w:rPr>
                <w:sz w:val="24"/>
                <w:szCs w:val="24"/>
                <w:u w:val="none"/>
              </w:rPr>
              <w:t>8.2</w:t>
            </w:r>
          </w:p>
        </w:tc>
        <w:tc>
          <w:tcPr>
            <w:tcW w:w="7933" w:type="dxa"/>
            <w:tcBorders/>
            <w:shd w:color="auto" w:fill="FFFFFF" w:val="clear"/>
          </w:tcPr>
          <w:p>
            <w:pPr>
              <w:pStyle w:val="Normal"/>
              <w:spacing w:lineRule="auto" w:line="240" w:before="0" w:after="0"/>
              <w:jc w:val="both"/>
              <w:rPr>
                <w:sz w:val="24"/>
                <w:szCs w:val="24"/>
                <w:u w:val="single"/>
              </w:rPr>
            </w:pPr>
            <w:r>
              <w:rPr>
                <w:sz w:val="24"/>
                <w:szCs w:val="24"/>
                <w:u w:val="single"/>
              </w:rPr>
              <w:t>Confirmation of Annual Governance Statement</w:t>
            </w:r>
          </w:p>
          <w:p>
            <w:pPr>
              <w:pStyle w:val="Normal"/>
              <w:spacing w:lineRule="auto" w:line="240" w:before="0" w:after="0"/>
              <w:jc w:val="both"/>
              <w:rPr>
                <w:sz w:val="24"/>
                <w:szCs w:val="24"/>
                <w:u w:val="none"/>
              </w:rPr>
            </w:pPr>
            <w:r>
              <w:rPr>
                <w:sz w:val="24"/>
                <w:szCs w:val="24"/>
                <w:u w:val="none"/>
              </w:rPr>
              <w:t>Cllrs reviewed the governance statements included in the Annual Audit document. They were satisfied that the accounting practices adopted by the PC met the standards required and agreed that the Chairman and Clerk could sign the Audit document in confirmation.</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413" w:hRule="atLeast"/>
        </w:trPr>
        <w:tc>
          <w:tcPr>
            <w:tcW w:w="563" w:type="dxa"/>
            <w:tcBorders/>
            <w:shd w:color="auto" w:fill="FFFFFF" w:val="clear"/>
          </w:tcPr>
          <w:p>
            <w:pPr>
              <w:pStyle w:val="Normal"/>
              <w:spacing w:lineRule="auto" w:line="240" w:before="0" w:after="0"/>
              <w:jc w:val="both"/>
              <w:rPr>
                <w:sz w:val="24"/>
                <w:szCs w:val="24"/>
              </w:rPr>
            </w:pPr>
            <w:r>
              <w:rPr>
                <w:sz w:val="24"/>
                <w:szCs w:val="24"/>
              </w:rPr>
              <w:t>8.3</w:t>
            </w:r>
          </w:p>
        </w:tc>
        <w:tc>
          <w:tcPr>
            <w:tcW w:w="7933" w:type="dxa"/>
            <w:tcBorders/>
            <w:shd w:color="auto" w:fill="FFFFFF" w:val="clear"/>
          </w:tcPr>
          <w:p>
            <w:pPr>
              <w:pStyle w:val="Normal"/>
              <w:spacing w:lineRule="auto" w:line="240" w:before="0" w:after="0"/>
              <w:jc w:val="both"/>
              <w:rPr>
                <w:sz w:val="24"/>
                <w:szCs w:val="24"/>
                <w:u w:val="single"/>
              </w:rPr>
            </w:pPr>
            <w:r>
              <w:rPr>
                <w:sz w:val="24"/>
                <w:szCs w:val="24"/>
                <w:u w:val="single"/>
              </w:rPr>
              <w:t>Adoption of updated Financial Risk Assessment</w:t>
            </w:r>
          </w:p>
          <w:p>
            <w:pPr>
              <w:pStyle w:val="Normal"/>
              <w:spacing w:lineRule="auto" w:line="240" w:before="0" w:after="0"/>
              <w:jc w:val="both"/>
              <w:rPr>
                <w:sz w:val="24"/>
                <w:szCs w:val="24"/>
                <w:u w:val="single"/>
              </w:rPr>
            </w:pPr>
            <w:r>
              <w:rPr>
                <w:sz w:val="24"/>
                <w:szCs w:val="24"/>
                <w:u w:val="none"/>
              </w:rPr>
              <w:t>All Cllrs present without abstention agreed to adopt the updated F</w:t>
            </w:r>
            <w:r>
              <w:rPr>
                <w:sz w:val="24"/>
                <w:szCs w:val="24"/>
                <w:u w:val="none"/>
              </w:rPr>
              <w:t>R</w:t>
            </w:r>
            <w:r>
              <w:rPr>
                <w:sz w:val="24"/>
                <w:szCs w:val="24"/>
                <w:u w:val="none"/>
              </w:rPr>
              <w:t>A as circulated recently</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413" w:hRule="atLeast"/>
        </w:trPr>
        <w:tc>
          <w:tcPr>
            <w:tcW w:w="563" w:type="dxa"/>
            <w:tcBorders/>
            <w:shd w:color="auto" w:fill="FFFFFF" w:val="clear"/>
          </w:tcPr>
          <w:p>
            <w:pPr>
              <w:pStyle w:val="Normal"/>
              <w:spacing w:lineRule="auto" w:line="240" w:before="0" w:after="0"/>
              <w:jc w:val="both"/>
              <w:rPr>
                <w:sz w:val="24"/>
                <w:szCs w:val="24"/>
              </w:rPr>
            </w:pPr>
            <w:r>
              <w:rPr>
                <w:sz w:val="24"/>
                <w:szCs w:val="24"/>
              </w:rPr>
              <w:t>8.4</w:t>
            </w:r>
          </w:p>
        </w:tc>
        <w:tc>
          <w:tcPr>
            <w:tcW w:w="7933" w:type="dxa"/>
            <w:tcBorders/>
            <w:shd w:color="auto" w:fill="FFFFFF" w:val="clear"/>
          </w:tcPr>
          <w:p>
            <w:pPr>
              <w:pStyle w:val="Normal"/>
              <w:spacing w:lineRule="auto" w:line="240" w:before="0" w:after="0"/>
              <w:jc w:val="both"/>
              <w:rPr>
                <w:sz w:val="24"/>
                <w:szCs w:val="24"/>
                <w:u w:val="single"/>
              </w:rPr>
            </w:pPr>
            <w:r>
              <w:rPr>
                <w:sz w:val="24"/>
                <w:szCs w:val="24"/>
                <w:u w:val="single"/>
              </w:rPr>
              <w:t>Adoption of Asset Register and Asset Risk Assessments</w:t>
            </w:r>
          </w:p>
          <w:p>
            <w:pPr>
              <w:pStyle w:val="Normal"/>
              <w:spacing w:lineRule="auto" w:line="240" w:before="0" w:after="0"/>
              <w:jc w:val="both"/>
              <w:rPr>
                <w:sz w:val="24"/>
                <w:szCs w:val="24"/>
                <w:u w:val="single"/>
              </w:rPr>
            </w:pPr>
            <w:r>
              <w:rPr>
                <w:sz w:val="24"/>
                <w:szCs w:val="24"/>
                <w:u w:val="none"/>
              </w:rPr>
              <w:t>All Cllrs present without abstention agreed to adopt the Asset Register annd Asset Risk Assessments as circulated recently.</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413" w:hRule="atLeast"/>
        </w:trPr>
        <w:tc>
          <w:tcPr>
            <w:tcW w:w="563" w:type="dxa"/>
            <w:tcBorders/>
            <w:shd w:color="auto" w:fill="FFFFFF" w:val="clear"/>
          </w:tcPr>
          <w:p>
            <w:pPr>
              <w:pStyle w:val="Normal"/>
              <w:spacing w:lineRule="auto" w:line="240" w:before="0" w:after="0"/>
              <w:jc w:val="both"/>
              <w:rPr>
                <w:sz w:val="24"/>
                <w:szCs w:val="24"/>
              </w:rPr>
            </w:pPr>
            <w:r>
              <w:rPr>
                <w:sz w:val="24"/>
                <w:szCs w:val="24"/>
              </w:rPr>
              <w:t>8.5</w:t>
            </w:r>
          </w:p>
        </w:tc>
        <w:tc>
          <w:tcPr>
            <w:tcW w:w="7933" w:type="dxa"/>
            <w:tcBorders/>
            <w:shd w:color="auto" w:fill="FFFFFF" w:val="clear"/>
          </w:tcPr>
          <w:p>
            <w:pPr>
              <w:pStyle w:val="Normal"/>
              <w:spacing w:lineRule="auto" w:line="240" w:before="0" w:after="0"/>
              <w:jc w:val="both"/>
              <w:rPr>
                <w:sz w:val="24"/>
                <w:szCs w:val="24"/>
                <w:u w:val="single"/>
              </w:rPr>
            </w:pPr>
            <w:r>
              <w:rPr>
                <w:sz w:val="24"/>
                <w:szCs w:val="24"/>
                <w:u w:val="single"/>
              </w:rPr>
              <w:t>Adoption of Annual Statement of Accounts</w:t>
            </w:r>
          </w:p>
          <w:p>
            <w:pPr>
              <w:pStyle w:val="Normal"/>
              <w:spacing w:lineRule="auto" w:line="240" w:before="0" w:after="0"/>
              <w:jc w:val="both"/>
              <w:rPr>
                <w:sz w:val="24"/>
                <w:szCs w:val="24"/>
                <w:u w:val="none"/>
              </w:rPr>
            </w:pPr>
            <w:r>
              <w:rPr>
                <w:sz w:val="24"/>
                <w:szCs w:val="24"/>
                <w:u w:val="none"/>
              </w:rPr>
              <w:t>Cllrs discussed the annual account statement and reviewed future policy in the light of the extra expenditure that will be necessary with the new GDPR legislation, which will be implemented on 25 May 2018. The Parish Precept has been unchanged for several years, but an increase in future years will be necessary due to increased operating costs.</w:t>
            </w:r>
          </w:p>
          <w:p>
            <w:pPr>
              <w:pStyle w:val="Normal"/>
              <w:spacing w:lineRule="auto" w:line="240" w:before="0" w:after="0"/>
              <w:jc w:val="both"/>
              <w:rPr>
                <w:sz w:val="24"/>
                <w:szCs w:val="24"/>
                <w:u w:val="none"/>
              </w:rPr>
            </w:pPr>
            <w:r>
              <w:rPr>
                <w:sz w:val="24"/>
                <w:szCs w:val="24"/>
                <w:u w:val="none"/>
              </w:rPr>
              <w:t>All Cllrs present without abstention agreed to adopt the Annual Statement of Accounts as circulated recently.</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413" w:hRule="atLeast"/>
        </w:trPr>
        <w:tc>
          <w:tcPr>
            <w:tcW w:w="563" w:type="dxa"/>
            <w:tcBorders/>
            <w:shd w:color="auto" w:fill="FFFFFF" w:val="clear"/>
          </w:tcPr>
          <w:p>
            <w:pPr>
              <w:pStyle w:val="Normal"/>
              <w:spacing w:lineRule="auto" w:line="240" w:before="0" w:after="0"/>
              <w:jc w:val="both"/>
              <w:rPr>
                <w:sz w:val="24"/>
                <w:szCs w:val="24"/>
              </w:rPr>
            </w:pPr>
            <w:r>
              <w:rPr>
                <w:sz w:val="24"/>
                <w:szCs w:val="24"/>
              </w:rPr>
              <w:t>8.</w:t>
            </w:r>
            <w:r>
              <w:rPr>
                <w:sz w:val="24"/>
                <w:szCs w:val="24"/>
              </w:rPr>
              <w:t>6</w:t>
            </w:r>
          </w:p>
        </w:tc>
        <w:tc>
          <w:tcPr>
            <w:tcW w:w="7933" w:type="dxa"/>
            <w:tcBorders/>
            <w:shd w:color="auto" w:fill="FFFFFF" w:val="clear"/>
          </w:tcPr>
          <w:p>
            <w:pPr>
              <w:pStyle w:val="Normal"/>
              <w:spacing w:lineRule="auto" w:line="240" w:before="0" w:after="0"/>
              <w:jc w:val="both"/>
              <w:rPr>
                <w:sz w:val="24"/>
                <w:szCs w:val="24"/>
              </w:rPr>
            </w:pPr>
            <w:r>
              <w:rPr>
                <w:sz w:val="24"/>
                <w:szCs w:val="24"/>
                <w:u w:val="single"/>
              </w:rPr>
              <w:t xml:space="preserve">General </w:t>
            </w:r>
            <w:r>
              <w:rPr>
                <w:sz w:val="24"/>
                <w:szCs w:val="24"/>
                <w:u w:val="single"/>
              </w:rPr>
              <w:t xml:space="preserve">Data Protection </w:t>
            </w:r>
            <w:r>
              <w:rPr>
                <w:sz w:val="24"/>
                <w:szCs w:val="24"/>
                <w:u w:val="single"/>
              </w:rPr>
              <w:t>Regulations Act 2018</w:t>
            </w:r>
          </w:p>
          <w:p>
            <w:pPr>
              <w:pStyle w:val="Normal"/>
              <w:spacing w:lineRule="auto" w:line="240" w:before="0" w:after="0"/>
              <w:jc w:val="both"/>
              <w:rPr>
                <w:color w:val="000000"/>
                <w:sz w:val="24"/>
                <w:szCs w:val="24"/>
              </w:rPr>
            </w:pPr>
            <w:r>
              <w:rPr>
                <w:color w:val="000000"/>
                <w:sz w:val="24"/>
                <w:szCs w:val="24"/>
                <w:u w:val="none"/>
              </w:rPr>
              <w:t xml:space="preserve">The </w:t>
            </w:r>
            <w:r>
              <w:rPr>
                <w:color w:val="000000"/>
                <w:sz w:val="24"/>
                <w:szCs w:val="24"/>
                <w:u w:val="none"/>
              </w:rPr>
              <w:t xml:space="preserve">Clerk had circulated </w:t>
            </w:r>
            <w:r>
              <w:rPr>
                <w:color w:val="000000"/>
                <w:sz w:val="24"/>
                <w:szCs w:val="24"/>
                <w:u w:val="none"/>
              </w:rPr>
              <w:t xml:space="preserve">a simple statement for discussion outlining the PC’s proposed policy on Data retention. Cllrs discussed the contents of the document as circulated and all present without abstention agreed to adopt the policy as proposed. </w:t>
            </w:r>
          </w:p>
          <w:p>
            <w:pPr>
              <w:pStyle w:val="Normal"/>
              <w:spacing w:lineRule="auto" w:line="240" w:before="0" w:after="0"/>
              <w:jc w:val="both"/>
              <w:rPr>
                <w:color w:val="000000"/>
                <w:sz w:val="24"/>
                <w:szCs w:val="24"/>
              </w:rPr>
            </w:pPr>
            <w:r>
              <w:rPr>
                <w:color w:val="000000"/>
                <w:sz w:val="24"/>
                <w:szCs w:val="24"/>
                <w:u w:val="none"/>
              </w:rPr>
              <w:t>The Clerk confirmed the PC laptop was now accessed by an 18 digit code and the contents were encrypted. All documents were securely stored.</w:t>
            </w:r>
          </w:p>
          <w:p>
            <w:pPr>
              <w:pStyle w:val="Normal"/>
              <w:spacing w:lineRule="auto" w:line="240" w:before="0" w:after="0"/>
              <w:jc w:val="both"/>
              <w:rPr>
                <w:color w:val="000000"/>
                <w:sz w:val="24"/>
                <w:szCs w:val="24"/>
              </w:rPr>
            </w:pPr>
            <w:r>
              <w:rPr>
                <w:color w:val="000000"/>
                <w:sz w:val="24"/>
                <w:szCs w:val="24"/>
                <w:u w:val="none"/>
              </w:rPr>
              <w:t>E</w:t>
            </w:r>
            <w:r>
              <w:rPr>
                <w:color w:val="000000"/>
                <w:sz w:val="24"/>
                <w:szCs w:val="24"/>
                <w:u w:val="none"/>
              </w:rPr>
              <w:t>mails received by the Clerk and circulated to Cllrs will in future use the blind carbon copy facility to protect email addresses.</w:t>
            </w:r>
          </w:p>
          <w:p>
            <w:pPr>
              <w:pStyle w:val="Normal"/>
              <w:spacing w:lineRule="auto" w:line="240" w:before="0" w:after="0"/>
              <w:jc w:val="both"/>
              <w:rPr>
                <w:u w:val="none"/>
              </w:rPr>
            </w:pPr>
            <w:r>
              <w:rPr>
                <w:color w:val="000000"/>
                <w:sz w:val="24"/>
                <w:szCs w:val="24"/>
              </w:rPr>
            </w:r>
          </w:p>
          <w:p>
            <w:pPr>
              <w:pStyle w:val="Normal"/>
              <w:spacing w:lineRule="auto" w:line="240" w:before="0" w:after="0"/>
              <w:jc w:val="both"/>
              <w:rPr>
                <w:u w:val="none"/>
              </w:rPr>
            </w:pPr>
            <w:r>
              <w:rPr>
                <w:color w:val="000000"/>
                <w:sz w:val="24"/>
                <w:szCs w:val="24"/>
              </w:rPr>
            </w:r>
          </w:p>
          <w:p>
            <w:pPr>
              <w:pStyle w:val="Normal"/>
              <w:spacing w:lineRule="auto" w:line="240" w:before="0" w:after="0"/>
              <w:jc w:val="both"/>
              <w:rPr>
                <w:u w:val="none"/>
              </w:rPr>
            </w:pPr>
            <w:r>
              <w:rPr>
                <w:color w:val="000000"/>
                <w:sz w:val="24"/>
                <w:szCs w:val="24"/>
              </w:rPr>
            </w:r>
          </w:p>
          <w:p>
            <w:pPr>
              <w:pStyle w:val="Normal"/>
              <w:spacing w:lineRule="auto" w:line="240" w:before="0" w:after="0"/>
              <w:jc w:val="both"/>
              <w:rPr>
                <w:u w:val="none"/>
              </w:rPr>
            </w:pPr>
            <w:r>
              <w:rPr>
                <w:color w:val="000000"/>
                <w:sz w:val="24"/>
                <w:szCs w:val="24"/>
              </w:rPr>
            </w:r>
          </w:p>
          <w:p>
            <w:pPr>
              <w:pStyle w:val="Normal"/>
              <w:spacing w:lineRule="auto" w:line="240" w:before="0" w:after="0"/>
              <w:jc w:val="both"/>
              <w:rPr>
                <w:u w:val="none"/>
              </w:rPr>
            </w:pPr>
            <w:r>
              <w:rPr>
                <w:color w:val="000000"/>
                <w:sz w:val="24"/>
                <w:szCs w:val="24"/>
              </w:rPr>
            </w:r>
          </w:p>
          <w:p>
            <w:pPr>
              <w:pStyle w:val="Normal"/>
              <w:spacing w:lineRule="auto" w:line="240" w:before="0" w:after="0"/>
              <w:jc w:val="both"/>
              <w:rPr>
                <w:u w:val="none"/>
              </w:rPr>
            </w:pPr>
            <w:r>
              <w:rPr>
                <w:color w:val="000000"/>
                <w:sz w:val="24"/>
                <w:szCs w:val="24"/>
              </w:rPr>
            </w:r>
          </w:p>
          <w:p>
            <w:pPr>
              <w:pStyle w:val="Normal"/>
              <w:spacing w:lineRule="auto" w:line="240" w:before="0" w:after="0"/>
              <w:jc w:val="both"/>
              <w:rPr>
                <w:u w:val="none"/>
              </w:rPr>
            </w:pPr>
            <w:r>
              <w:rPr>
                <w:color w:val="000000"/>
                <w:sz w:val="24"/>
                <w:szCs w:val="24"/>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803" w:hRule="atLeast"/>
        </w:trPr>
        <w:tc>
          <w:tcPr>
            <w:tcW w:w="563" w:type="dxa"/>
            <w:tcBorders/>
            <w:shd w:color="auto" w:fill="FFFFFF" w:val="clear"/>
          </w:tcPr>
          <w:p>
            <w:pPr>
              <w:pStyle w:val="Normal"/>
              <w:spacing w:lineRule="auto" w:line="240" w:before="0" w:after="0"/>
              <w:jc w:val="both"/>
              <w:rPr/>
            </w:pPr>
            <w:r>
              <w:rPr>
                <w:b/>
                <w:sz w:val="24"/>
                <w:szCs w:val="24"/>
              </w:rPr>
              <w:t>9.</w:t>
            </w:r>
          </w:p>
        </w:tc>
        <w:tc>
          <w:tcPr>
            <w:tcW w:w="7933" w:type="dxa"/>
            <w:tcBorders/>
            <w:shd w:color="auto" w:fill="FFFFFF" w:val="clear"/>
          </w:tcPr>
          <w:p>
            <w:pPr>
              <w:pStyle w:val="Normal"/>
              <w:spacing w:lineRule="auto" w:line="240" w:before="0" w:after="0"/>
              <w:jc w:val="both"/>
              <w:rPr/>
            </w:pPr>
            <w:r>
              <w:rPr>
                <w:sz w:val="24"/>
                <w:szCs w:val="24"/>
                <w:u w:val="single"/>
              </w:rPr>
              <w:t>Councillors’ Business Items for the next meeting</w:t>
            </w:r>
          </w:p>
          <w:p>
            <w:pPr>
              <w:pStyle w:val="Normal"/>
              <w:spacing w:lineRule="auto" w:line="240" w:before="0" w:after="0"/>
              <w:jc w:val="both"/>
              <w:rPr>
                <w:sz w:val="24"/>
                <w:szCs w:val="24"/>
              </w:rPr>
            </w:pPr>
            <w:r>
              <w:rPr>
                <w:sz w:val="24"/>
                <w:szCs w:val="24"/>
              </w:rPr>
              <w:t>The Clerk confirmed that 2 bags of daffodils would be supplied by Harrogate Borough Council later in the year, for use in the Parish.</w:t>
            </w:r>
          </w:p>
          <w:p>
            <w:pPr>
              <w:pStyle w:val="Normal"/>
              <w:spacing w:lineRule="auto" w:line="240" w:before="0" w:after="0"/>
              <w:jc w:val="both"/>
              <w:rPr>
                <w:sz w:val="24"/>
                <w:szCs w:val="24"/>
              </w:rPr>
            </w:pPr>
            <w:r>
              <w:rPr>
                <w:sz w:val="24"/>
                <w:szCs w:val="24"/>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742" w:hRule="atLeast"/>
        </w:trPr>
        <w:tc>
          <w:tcPr>
            <w:tcW w:w="563"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c>
          <w:tcPr>
            <w:tcW w:w="7933" w:type="dxa"/>
            <w:tcBorders/>
            <w:shd w:color="auto" w:fill="FFFFFF" w:val="clear"/>
          </w:tcPr>
          <w:p>
            <w:pPr>
              <w:pStyle w:val="Normal"/>
              <w:spacing w:lineRule="auto" w:line="240" w:before="0" w:after="0"/>
              <w:jc w:val="both"/>
              <w:rPr/>
            </w:pPr>
            <w:r>
              <w:rPr>
                <w:b/>
                <w:sz w:val="24"/>
                <w:szCs w:val="24"/>
                <w:u w:val="single"/>
              </w:rPr>
              <w:t>Date for Next Meetings</w:t>
            </w:r>
          </w:p>
          <w:p>
            <w:pPr>
              <w:pStyle w:val="Normal"/>
              <w:spacing w:lineRule="auto" w:line="240" w:before="0" w:after="0"/>
              <w:jc w:val="both"/>
              <w:rPr/>
            </w:pPr>
            <w:r>
              <w:rPr>
                <w:sz w:val="24"/>
                <w:szCs w:val="24"/>
              </w:rPr>
              <w:t>AGM 22 May 2018 to be held in the White Swan at 7.00pm</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bl>
    <w:p>
      <w:pPr>
        <w:pStyle w:val="Normal"/>
        <w:spacing w:before="0" w:after="200"/>
        <w:jc w:val="both"/>
        <w:rPr>
          <w:b/>
          <w:b/>
          <w:sz w:val="28"/>
          <w:szCs w:val="28"/>
        </w:rPr>
      </w:pPr>
      <w:r>
        <w:rPr/>
      </w:r>
    </w:p>
    <w:sectPr>
      <w:headerReference w:type="default" r:id="rId2"/>
      <w:footerReference w:type="default" r:id="rId3"/>
      <w:type w:val="nextPage"/>
      <w:pgSz w:w="11906" w:h="16838"/>
      <w:pgMar w:left="1440" w:right="1440" w:header="851" w:top="1403" w:footer="708"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OpenSymbol">
    <w:altName w:val="Arial Unicode MS"/>
    <w:charset w:val="01"/>
    <w:family w:val="auto"/>
    <w:pitch w:val="variable"/>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t xml:space="preserve"> </w:t>
    </w:r>
    <w:r>
      <w:rPr/>
      <w:t xml:space="preserve">Email: </w:t>
    </w:r>
    <w:hyperlink r:id="rId1">
      <w:r>
        <w:rPr>
          <w:rStyle w:val="InternetLink"/>
        </w:rPr>
        <w:t>wighillpc@hotmail.co.uk</w:t>
      </w:r>
    </w:hyperlink>
    <w:r>
      <w:rPr/>
      <w:t xml:space="preserve"> </w:t>
    </w:r>
  </w:p>
  <w:p>
    <w:pPr>
      <w:pStyle w:val="Footer"/>
      <w:rPr/>
    </w:pPr>
    <w:r>
      <w:rPr/>
      <w:t>Website: www.wighill-pc.org.uk</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2">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20"/>
  <w:defaultTabStop w:val="720"/>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Tahoma"/>
      <w:color w:val="00000A"/>
      <w:kern w:val="0"/>
      <w:sz w:val="22"/>
      <w:szCs w:val="22"/>
      <w:lang w:val="en-GB" w:eastAsia="en-US"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qFormat/>
    <w:rPr/>
  </w:style>
  <w:style w:type="character" w:styleId="FooterChar" w:customStyle="1">
    <w:name w:val="Footer Char"/>
    <w:basedOn w:val="DefaultParagraphFont"/>
    <w:qFormat/>
    <w:rPr/>
  </w:style>
  <w:style w:type="character" w:styleId="InternetLink" w:customStyle="1">
    <w:name w:val="Internet Link"/>
    <w:basedOn w:val="DefaultParagraphFont"/>
    <w:rPr>
      <w:color w:val="0000FF"/>
      <w:u w:val="single"/>
    </w:rPr>
  </w:style>
  <w:style w:type="character" w:styleId="TitleChar" w:customStyle="1">
    <w:name w:val="Title Char"/>
    <w:basedOn w:val="DefaultParagraphFont"/>
    <w:qFormat/>
    <w:rPr>
      <w:rFonts w:ascii="Cambria" w:hAnsi="Cambria" w:eastAsia="Calibri" w:cs="Tahoma"/>
      <w:color w:val="17365D"/>
      <w:spacing w:val="5"/>
      <w:sz w:val="52"/>
      <w:szCs w:val="52"/>
    </w:rPr>
  </w:style>
  <w:style w:type="character" w:styleId="ListLabel1" w:customStyle="1">
    <w:name w:val="ListLabel 1"/>
    <w:qFormat/>
    <w:rPr>
      <w:rFonts w:cs="Courier New"/>
    </w:rPr>
  </w:style>
  <w:style w:type="character" w:styleId="ListLabel2" w:customStyle="1">
    <w:name w:val="ListLabel 2"/>
    <w:qFormat/>
    <w:rPr>
      <w:rFonts w:cs="Courier New"/>
    </w:rPr>
  </w:style>
  <w:style w:type="character" w:styleId="ListLabel3" w:customStyle="1">
    <w:name w:val="ListLabel 3"/>
    <w:qFormat/>
    <w:rPr>
      <w:rFonts w:cs="Courier New"/>
    </w:rPr>
  </w:style>
  <w:style w:type="character" w:styleId="ListLabel4" w:customStyle="1">
    <w:name w:val="ListLabel 4"/>
    <w:qFormat/>
    <w:rPr>
      <w:rFonts w:cs="Courier New"/>
    </w:rPr>
  </w:style>
  <w:style w:type="character" w:styleId="ListLabel5" w:customStyle="1">
    <w:name w:val="ListLabel 5"/>
    <w:qFormat/>
    <w:rPr>
      <w:rFonts w:cs="Courier New"/>
    </w:rPr>
  </w:style>
  <w:style w:type="character" w:styleId="ListLabel6" w:customStyle="1">
    <w:name w:val="ListLabel 6"/>
    <w:qFormat/>
    <w:rPr>
      <w:rFonts w:cs="Courier New"/>
    </w:rPr>
  </w:style>
  <w:style w:type="character" w:styleId="ListLabel7" w:customStyle="1">
    <w:name w:val="ListLabel 7"/>
    <w:qFormat/>
    <w:rPr>
      <w:rFonts w:cs="Courier New"/>
    </w:rPr>
  </w:style>
  <w:style w:type="character" w:styleId="ListLabel8" w:customStyle="1">
    <w:name w:val="ListLabel 8"/>
    <w:qFormat/>
    <w:rPr>
      <w:rFonts w:cs="Courier New"/>
    </w:rPr>
  </w:style>
  <w:style w:type="character" w:styleId="ListLabel9" w:customStyle="1">
    <w:name w:val="ListLabel 9"/>
    <w:qFormat/>
    <w:rPr>
      <w:rFonts w:cs="Courier New"/>
    </w:rPr>
  </w:style>
  <w:style w:type="character" w:styleId="ListLabel10" w:customStyle="1">
    <w:name w:val="ListLabel 10"/>
    <w:qFormat/>
    <w:rPr>
      <w:rFonts w:cs="Courier New"/>
    </w:rPr>
  </w:style>
  <w:style w:type="character" w:styleId="ListLabel11" w:customStyle="1">
    <w:name w:val="ListLabel 11"/>
    <w:qFormat/>
    <w:rPr>
      <w:rFonts w:cs="Courier New"/>
    </w:rPr>
  </w:style>
  <w:style w:type="character" w:styleId="ListLabel12" w:customStyle="1">
    <w:name w:val="ListLabel 12"/>
    <w:qFormat/>
    <w:rPr>
      <w:rFonts w:cs="Courier New"/>
    </w:rPr>
  </w:style>
  <w:style w:type="character" w:styleId="ListLabel13" w:customStyle="1">
    <w:name w:val="ListLabel 13"/>
    <w:qFormat/>
    <w:rPr>
      <w:rFonts w:cs="Courier New"/>
    </w:rPr>
  </w:style>
  <w:style w:type="character" w:styleId="ListLabel14" w:customStyle="1">
    <w:name w:val="ListLabel 14"/>
    <w:qFormat/>
    <w:rPr>
      <w:rFonts w:cs="Courier New"/>
    </w:rPr>
  </w:style>
  <w:style w:type="character" w:styleId="ListLabel15" w:customStyle="1">
    <w:name w:val="ListLabel 15"/>
    <w:qFormat/>
    <w:rPr>
      <w:rFonts w:cs="Courier New"/>
    </w:rPr>
  </w:style>
  <w:style w:type="character" w:styleId="ListLabel16" w:customStyle="1">
    <w:name w:val="ListLabel 16"/>
    <w:qFormat/>
    <w:rPr>
      <w:rFonts w:cs="Courier New"/>
    </w:rPr>
  </w:style>
  <w:style w:type="character" w:styleId="ListLabel17" w:customStyle="1">
    <w:name w:val="ListLabel 17"/>
    <w:qFormat/>
    <w:rPr>
      <w:rFonts w:cs="Courier New"/>
    </w:rPr>
  </w:style>
  <w:style w:type="character" w:styleId="ListLabel18" w:customStyle="1">
    <w:name w:val="ListLabel 18"/>
    <w:qFormat/>
    <w:rPr>
      <w:rFonts w:cs="Courier New"/>
    </w:rPr>
  </w:style>
  <w:style w:type="character" w:styleId="ListLabel19" w:customStyle="1">
    <w:name w:val="ListLabel 19"/>
    <w:qFormat/>
    <w:rPr>
      <w:rFonts w:cs="Courier New"/>
    </w:rPr>
  </w:style>
  <w:style w:type="character" w:styleId="ListLabel20" w:customStyle="1">
    <w:name w:val="ListLabel 20"/>
    <w:qFormat/>
    <w:rPr>
      <w:rFonts w:cs="Courier New"/>
    </w:rPr>
  </w:style>
  <w:style w:type="character" w:styleId="ListLabel21" w:customStyle="1">
    <w:name w:val="ListLabel 21"/>
    <w:qFormat/>
    <w:rPr>
      <w:rFonts w:cs="Courier New"/>
    </w:rPr>
  </w:style>
  <w:style w:type="character" w:styleId="ListLabel22" w:customStyle="1">
    <w:name w:val="ListLabel 22"/>
    <w:qFormat/>
    <w:rPr>
      <w:rFonts w:cs="Courier New"/>
    </w:rPr>
  </w:style>
  <w:style w:type="character" w:styleId="ListLabel23" w:customStyle="1">
    <w:name w:val="ListLabel 23"/>
    <w:qFormat/>
    <w:rPr>
      <w:rFonts w:cs="Courier New"/>
    </w:rPr>
  </w:style>
  <w:style w:type="character" w:styleId="ListLabel24" w:customStyle="1">
    <w:name w:val="ListLabel 24"/>
    <w:qFormat/>
    <w:rPr>
      <w:rFonts w:cs="Courier New"/>
    </w:rPr>
  </w:style>
  <w:style w:type="character" w:styleId="ListLabel25" w:customStyle="1">
    <w:name w:val="ListLabel 25"/>
    <w:qFormat/>
    <w:rPr>
      <w:rFonts w:cs="Courier New"/>
    </w:rPr>
  </w:style>
  <w:style w:type="character" w:styleId="ListLabel26" w:customStyle="1">
    <w:name w:val="ListLabel 26"/>
    <w:qFormat/>
    <w:rPr>
      <w:rFonts w:cs="Courier New"/>
    </w:rPr>
  </w:style>
  <w:style w:type="character" w:styleId="ListLabel27" w:customStyle="1">
    <w:name w:val="ListLabel 27"/>
    <w:qFormat/>
    <w:rPr>
      <w:rFonts w:cs="Courier New"/>
    </w:rPr>
  </w:style>
  <w:style w:type="character" w:styleId="ListLabel28" w:customStyle="1">
    <w:name w:val="ListLabel 28"/>
    <w:qFormat/>
    <w:rPr>
      <w:rFonts w:cs="Courier New"/>
    </w:rPr>
  </w:style>
  <w:style w:type="character" w:styleId="ListLabel29" w:customStyle="1">
    <w:name w:val="ListLabel 29"/>
    <w:qFormat/>
    <w:rPr>
      <w:rFonts w:cs="Courier New"/>
    </w:rPr>
  </w:style>
  <w:style w:type="character" w:styleId="ListLabel30" w:customStyle="1">
    <w:name w:val="ListLabel 30"/>
    <w:qFormat/>
    <w:rPr>
      <w:rFonts w:cs="Courier New"/>
    </w:rPr>
  </w:style>
  <w:style w:type="character" w:styleId="ListLabel31" w:customStyle="1">
    <w:name w:val="ListLabel 31"/>
    <w:qFormat/>
    <w:rPr>
      <w:rFonts w:cs="Courier New"/>
    </w:rPr>
  </w:style>
  <w:style w:type="character" w:styleId="ListLabel32" w:customStyle="1">
    <w:name w:val="ListLabel 32"/>
    <w:qFormat/>
    <w:rPr>
      <w:rFonts w:cs="Courier New"/>
    </w:rPr>
  </w:style>
  <w:style w:type="character" w:styleId="ListLabel33" w:customStyle="1">
    <w:name w:val="ListLabel 33"/>
    <w:qFormat/>
    <w:rPr>
      <w:rFonts w:cs="Courier New"/>
    </w:rPr>
  </w:style>
  <w:style w:type="character" w:styleId="ListLabel34" w:customStyle="1">
    <w:name w:val="ListLabel 34"/>
    <w:qFormat/>
    <w:rPr>
      <w:rFonts w:cs="Courier New"/>
    </w:rPr>
  </w:style>
  <w:style w:type="character" w:styleId="ListLabel35" w:customStyle="1">
    <w:name w:val="ListLabel 35"/>
    <w:qFormat/>
    <w:rPr>
      <w:rFonts w:cs="Courier New"/>
    </w:rPr>
  </w:style>
  <w:style w:type="character" w:styleId="ListLabel36" w:customStyle="1">
    <w:name w:val="ListLabel 36"/>
    <w:qFormat/>
    <w:rPr>
      <w:rFonts w:cs="Courier New"/>
    </w:rPr>
  </w:style>
  <w:style w:type="character" w:styleId="ListLabel37" w:customStyle="1">
    <w:name w:val="ListLabel 37"/>
    <w:qFormat/>
    <w:rPr>
      <w:rFonts w:cs="Courier New"/>
    </w:rPr>
  </w:style>
  <w:style w:type="character" w:styleId="ListLabel38" w:customStyle="1">
    <w:name w:val="ListLabel 38"/>
    <w:qFormat/>
    <w:rPr>
      <w:rFonts w:cs="Courier New"/>
    </w:rPr>
  </w:style>
  <w:style w:type="character" w:styleId="ListLabel39" w:customStyle="1">
    <w:name w:val="ListLabel 39"/>
    <w:qFormat/>
    <w:rPr>
      <w:rFonts w:cs="Courier New"/>
    </w:rPr>
  </w:style>
  <w:style w:type="character" w:styleId="ListLabel40" w:customStyle="1">
    <w:name w:val="ListLabel 40"/>
    <w:qFormat/>
    <w:rPr>
      <w:rFonts w:cs="Courier New"/>
    </w:rPr>
  </w:style>
  <w:style w:type="character" w:styleId="ListLabel41" w:customStyle="1">
    <w:name w:val="ListLabel 41"/>
    <w:qFormat/>
    <w:rPr>
      <w:rFonts w:cs="Courier New"/>
    </w:rPr>
  </w:style>
  <w:style w:type="character" w:styleId="ListLabel42" w:customStyle="1">
    <w:name w:val="ListLabel 42"/>
    <w:qFormat/>
    <w:rPr>
      <w:rFonts w:cs="Courier New"/>
    </w:rPr>
  </w:style>
  <w:style w:type="character" w:styleId="ListLabel43" w:customStyle="1">
    <w:name w:val="ListLabel 43"/>
    <w:qFormat/>
    <w:rPr>
      <w:rFonts w:cs="Courier New"/>
    </w:rPr>
  </w:style>
  <w:style w:type="character" w:styleId="ListLabel44" w:customStyle="1">
    <w:name w:val="ListLabel 44"/>
    <w:qFormat/>
    <w:rPr>
      <w:rFonts w:cs="Courier New"/>
    </w:rPr>
  </w:style>
  <w:style w:type="character" w:styleId="ListLabel45" w:customStyle="1">
    <w:name w:val="ListLabel 45"/>
    <w:qFormat/>
    <w:rPr>
      <w:rFonts w:cs="Courier New"/>
    </w:rPr>
  </w:style>
  <w:style w:type="character" w:styleId="ListLabel46" w:customStyle="1">
    <w:name w:val="ListLabel 46"/>
    <w:qFormat/>
    <w:rPr>
      <w:rFonts w:cs="Courier New"/>
    </w:rPr>
  </w:style>
  <w:style w:type="character" w:styleId="ListLabel47" w:customStyle="1">
    <w:name w:val="ListLabel 47"/>
    <w:qFormat/>
    <w:rPr>
      <w:rFonts w:cs="Courier New"/>
    </w:rPr>
  </w:style>
  <w:style w:type="character" w:styleId="ListLabel48" w:customStyle="1">
    <w:name w:val="ListLabel 48"/>
    <w:qFormat/>
    <w:rPr>
      <w:rFonts w:cs="Courier New"/>
    </w:rPr>
  </w:style>
  <w:style w:type="character" w:styleId="ListLabel49" w:customStyle="1">
    <w:name w:val="ListLabel 49"/>
    <w:qFormat/>
    <w:rPr>
      <w:rFonts w:cs="Courier New"/>
    </w:rPr>
  </w:style>
  <w:style w:type="character" w:styleId="ListLabel50" w:customStyle="1">
    <w:name w:val="ListLabel 50"/>
    <w:qFormat/>
    <w:rPr>
      <w:rFonts w:cs="Courier New"/>
    </w:rPr>
  </w:style>
  <w:style w:type="character" w:styleId="ListLabel51" w:customStyle="1">
    <w:name w:val="ListLabel 51"/>
    <w:qFormat/>
    <w:rPr>
      <w:rFonts w:cs="Courier New"/>
    </w:rPr>
  </w:style>
  <w:style w:type="character" w:styleId="ListLabel52" w:customStyle="1">
    <w:name w:val="ListLabel 52"/>
    <w:qFormat/>
    <w:rPr>
      <w:rFonts w:cs="Courier New"/>
    </w:rPr>
  </w:style>
  <w:style w:type="character" w:styleId="ListLabel53" w:customStyle="1">
    <w:name w:val="ListLabel 53"/>
    <w:qFormat/>
    <w:rPr>
      <w:rFonts w:cs="Courier New"/>
    </w:rPr>
  </w:style>
  <w:style w:type="character" w:styleId="ListLabel54" w:customStyle="1">
    <w:name w:val="ListLabel 54"/>
    <w:qFormat/>
    <w:rPr>
      <w:rFonts w:cs="Courier New"/>
    </w:rPr>
  </w:style>
  <w:style w:type="character" w:styleId="ListLabel55" w:customStyle="1">
    <w:name w:val="ListLabel 55"/>
    <w:qFormat/>
    <w:rPr>
      <w:rFonts w:cs="Symbol"/>
    </w:rPr>
  </w:style>
  <w:style w:type="character" w:styleId="ListLabel56" w:customStyle="1">
    <w:name w:val="ListLabel 56"/>
    <w:qFormat/>
    <w:rPr>
      <w:rFonts w:cs="Courier New"/>
    </w:rPr>
  </w:style>
  <w:style w:type="character" w:styleId="ListLabel57" w:customStyle="1">
    <w:name w:val="ListLabel 57"/>
    <w:qFormat/>
    <w:rPr>
      <w:rFonts w:cs="Wingdings"/>
    </w:rPr>
  </w:style>
  <w:style w:type="character" w:styleId="ListLabel58" w:customStyle="1">
    <w:name w:val="ListLabel 58"/>
    <w:qFormat/>
    <w:rPr>
      <w:rFonts w:cs="Symbol"/>
    </w:rPr>
  </w:style>
  <w:style w:type="character" w:styleId="ListLabel59" w:customStyle="1">
    <w:name w:val="ListLabel 59"/>
    <w:qFormat/>
    <w:rPr>
      <w:rFonts w:cs="Courier New"/>
    </w:rPr>
  </w:style>
  <w:style w:type="character" w:styleId="ListLabel60" w:customStyle="1">
    <w:name w:val="ListLabel 60"/>
    <w:qFormat/>
    <w:rPr>
      <w:rFonts w:cs="Wingdings"/>
    </w:rPr>
  </w:style>
  <w:style w:type="character" w:styleId="ListLabel61" w:customStyle="1">
    <w:name w:val="ListLabel 61"/>
    <w:qFormat/>
    <w:rPr>
      <w:rFonts w:cs="Symbol"/>
    </w:rPr>
  </w:style>
  <w:style w:type="character" w:styleId="ListLabel62" w:customStyle="1">
    <w:name w:val="ListLabel 62"/>
    <w:qFormat/>
    <w:rPr>
      <w:rFonts w:cs="Courier New"/>
    </w:rPr>
  </w:style>
  <w:style w:type="character" w:styleId="ListLabel63" w:customStyle="1">
    <w:name w:val="ListLabel 63"/>
    <w:qFormat/>
    <w:rPr>
      <w:rFonts w:cs="Wingdings"/>
    </w:rPr>
  </w:style>
  <w:style w:type="character" w:styleId="ListLabel64" w:customStyle="1">
    <w:name w:val="ListLabel 64"/>
    <w:qFormat/>
    <w:rPr>
      <w:rFonts w:cs="Symbol"/>
    </w:rPr>
  </w:style>
  <w:style w:type="character" w:styleId="ListLabel65" w:customStyle="1">
    <w:name w:val="ListLabel 65"/>
    <w:qFormat/>
    <w:rPr>
      <w:rFonts w:cs="Courier New"/>
    </w:rPr>
  </w:style>
  <w:style w:type="character" w:styleId="ListLabel66" w:customStyle="1">
    <w:name w:val="ListLabel 66"/>
    <w:qFormat/>
    <w:rPr>
      <w:rFonts w:cs="Wingdings"/>
    </w:rPr>
  </w:style>
  <w:style w:type="character" w:styleId="ListLabel67" w:customStyle="1">
    <w:name w:val="ListLabel 67"/>
    <w:qFormat/>
    <w:rPr>
      <w:rFonts w:cs="Symbol"/>
    </w:rPr>
  </w:style>
  <w:style w:type="character" w:styleId="ListLabel68" w:customStyle="1">
    <w:name w:val="ListLabel 68"/>
    <w:qFormat/>
    <w:rPr>
      <w:rFonts w:cs="Courier New"/>
    </w:rPr>
  </w:style>
  <w:style w:type="character" w:styleId="ListLabel69" w:customStyle="1">
    <w:name w:val="ListLabel 69"/>
    <w:qFormat/>
    <w:rPr>
      <w:rFonts w:cs="Wingdings"/>
    </w:rPr>
  </w:style>
  <w:style w:type="character" w:styleId="ListLabel70" w:customStyle="1">
    <w:name w:val="ListLabel 70"/>
    <w:qFormat/>
    <w:rPr>
      <w:rFonts w:cs="Symbol"/>
    </w:rPr>
  </w:style>
  <w:style w:type="character" w:styleId="ListLabel71" w:customStyle="1">
    <w:name w:val="ListLabel 71"/>
    <w:qFormat/>
    <w:rPr>
      <w:rFonts w:cs="Courier New"/>
    </w:rPr>
  </w:style>
  <w:style w:type="character" w:styleId="ListLabel72" w:customStyle="1">
    <w:name w:val="ListLabel 72"/>
    <w:qFormat/>
    <w:rPr>
      <w:rFonts w:cs="Wingdings"/>
    </w:rPr>
  </w:style>
  <w:style w:type="character" w:styleId="ListLabel73" w:customStyle="1">
    <w:name w:val="ListLabel 73"/>
    <w:qFormat/>
    <w:rPr>
      <w:rFonts w:cs="Symbol"/>
    </w:rPr>
  </w:style>
  <w:style w:type="character" w:styleId="ListLabel74" w:customStyle="1">
    <w:name w:val="ListLabel 74"/>
    <w:qFormat/>
    <w:rPr>
      <w:rFonts w:cs="Courier New"/>
    </w:rPr>
  </w:style>
  <w:style w:type="character" w:styleId="ListLabel75" w:customStyle="1">
    <w:name w:val="ListLabel 75"/>
    <w:qFormat/>
    <w:rPr>
      <w:rFonts w:cs="Wingdings"/>
    </w:rPr>
  </w:style>
  <w:style w:type="character" w:styleId="ListLabel76" w:customStyle="1">
    <w:name w:val="ListLabel 76"/>
    <w:qFormat/>
    <w:rPr>
      <w:rFonts w:cs="Symbol"/>
    </w:rPr>
  </w:style>
  <w:style w:type="character" w:styleId="ListLabel77" w:customStyle="1">
    <w:name w:val="ListLabel 77"/>
    <w:qFormat/>
    <w:rPr>
      <w:rFonts w:cs="Courier New"/>
    </w:rPr>
  </w:style>
  <w:style w:type="character" w:styleId="ListLabel78" w:customStyle="1">
    <w:name w:val="ListLabel 78"/>
    <w:qFormat/>
    <w:rPr>
      <w:rFonts w:cs="Wingdings"/>
    </w:rPr>
  </w:style>
  <w:style w:type="character" w:styleId="ListLabel79" w:customStyle="1">
    <w:name w:val="ListLabel 79"/>
    <w:qFormat/>
    <w:rPr>
      <w:rFonts w:cs="Symbol"/>
    </w:rPr>
  </w:style>
  <w:style w:type="character" w:styleId="ListLabel80" w:customStyle="1">
    <w:name w:val="ListLabel 80"/>
    <w:qFormat/>
    <w:rPr>
      <w:rFonts w:cs="Courier New"/>
    </w:rPr>
  </w:style>
  <w:style w:type="character" w:styleId="ListLabel81" w:customStyle="1">
    <w:name w:val="ListLabel 81"/>
    <w:qFormat/>
    <w:rPr>
      <w:rFonts w:cs="Wingdings"/>
    </w:rPr>
  </w:style>
  <w:style w:type="character" w:styleId="Bullets" w:customStyle="1">
    <w:name w:val="Bullets"/>
    <w:qFormat/>
    <w:rPr>
      <w:rFonts w:ascii="OpenSymbol" w:hAnsi="OpenSymbol" w:eastAsia="OpenSymbol" w:cs="OpenSymbol"/>
    </w:rPr>
  </w:style>
  <w:style w:type="character" w:styleId="ListLabel82">
    <w:name w:val="ListLabel 82"/>
    <w:qFormat/>
    <w:rPr>
      <w:rFonts w:cs="Symbol"/>
      <w:sz w:val="24"/>
    </w:rPr>
  </w:style>
  <w:style w:type="character" w:styleId="ListLabel83">
    <w:name w:val="ListLabel 83"/>
    <w:qFormat/>
    <w:rPr>
      <w:rFonts w:cs="Courier New"/>
    </w:rPr>
  </w:style>
  <w:style w:type="character" w:styleId="ListLabel84">
    <w:name w:val="ListLabel 84"/>
    <w:qFormat/>
    <w:rPr>
      <w:rFonts w:cs="Wingdings"/>
    </w:rPr>
  </w:style>
  <w:style w:type="character" w:styleId="ListLabel85">
    <w:name w:val="ListLabel 85"/>
    <w:qFormat/>
    <w:rPr>
      <w:rFonts w:cs="Symbol"/>
    </w:rPr>
  </w:style>
  <w:style w:type="character" w:styleId="ListLabel86">
    <w:name w:val="ListLabel 86"/>
    <w:qFormat/>
    <w:rPr>
      <w:rFonts w:cs="Courier New"/>
    </w:rPr>
  </w:style>
  <w:style w:type="character" w:styleId="ListLabel87">
    <w:name w:val="ListLabel 87"/>
    <w:qFormat/>
    <w:rPr>
      <w:rFonts w:cs="Wingdings"/>
    </w:rPr>
  </w:style>
  <w:style w:type="character" w:styleId="ListLabel88">
    <w:name w:val="ListLabel 88"/>
    <w:qFormat/>
    <w:rPr>
      <w:rFonts w:cs="Symbol"/>
    </w:rPr>
  </w:style>
  <w:style w:type="character" w:styleId="ListLabel89">
    <w:name w:val="ListLabel 89"/>
    <w:qFormat/>
    <w:rPr>
      <w:rFonts w:cs="Courier New"/>
    </w:rPr>
  </w:style>
  <w:style w:type="character" w:styleId="ListLabel90">
    <w:name w:val="ListLabel 90"/>
    <w:qFormat/>
    <w:rPr>
      <w:rFonts w:cs="Wingdings"/>
    </w:rPr>
  </w:style>
  <w:style w:type="character" w:styleId="ListLabel91">
    <w:name w:val="ListLabel 91"/>
    <w:qFormat/>
    <w:rPr>
      <w:rFonts w:cs="Wingdings"/>
    </w:rPr>
  </w:style>
  <w:style w:type="character" w:styleId="ListLabel92">
    <w:name w:val="ListLabel 92"/>
    <w:qFormat/>
    <w:rPr>
      <w:rFonts w:cs="Wingdings"/>
    </w:rPr>
  </w:style>
  <w:style w:type="character" w:styleId="ListLabel93">
    <w:name w:val="ListLabel 93"/>
    <w:qFormat/>
    <w:rPr>
      <w:rFonts w:cs="Wingdings"/>
    </w:rPr>
  </w:style>
  <w:style w:type="character" w:styleId="ListLabel94">
    <w:name w:val="ListLabel 94"/>
    <w:qFormat/>
    <w:rPr>
      <w:rFonts w:cs="Wingdings"/>
    </w:rPr>
  </w:style>
  <w:style w:type="character" w:styleId="ListLabel95">
    <w:name w:val="ListLabel 95"/>
    <w:qFormat/>
    <w:rPr>
      <w:rFonts w:cs="Wingdings"/>
    </w:rPr>
  </w:style>
  <w:style w:type="character" w:styleId="ListLabel96">
    <w:name w:val="ListLabel 96"/>
    <w:qFormat/>
    <w:rPr>
      <w:rFonts w:cs="Wingdings"/>
    </w:rPr>
  </w:style>
  <w:style w:type="character" w:styleId="ListLabel97">
    <w:name w:val="ListLabel 97"/>
    <w:qFormat/>
    <w:rPr>
      <w:rFonts w:cs="Wingdings"/>
    </w:rPr>
  </w:style>
  <w:style w:type="character" w:styleId="ListLabel98">
    <w:name w:val="ListLabel 98"/>
    <w:qFormat/>
    <w:rPr>
      <w:rFonts w:cs="Wingdings"/>
    </w:rPr>
  </w:style>
  <w:style w:type="character" w:styleId="ListLabel99">
    <w:name w:val="ListLabel 99"/>
    <w:qFormat/>
    <w:rPr>
      <w:rFonts w:cs="Wingdings"/>
    </w:rPr>
  </w:style>
  <w:style w:type="character" w:styleId="ListLabel100">
    <w:name w:val="ListLabel 100"/>
    <w:qFormat/>
    <w:rPr>
      <w:rFonts w:cs="OpenSymbol"/>
      <w:sz w:val="24"/>
    </w:rPr>
  </w:style>
  <w:style w:type="character" w:styleId="ListLabel101">
    <w:name w:val="ListLabel 101"/>
    <w:qFormat/>
    <w:rPr>
      <w:rFonts w:cs="OpenSymbol"/>
    </w:rPr>
  </w:style>
  <w:style w:type="character" w:styleId="ListLabel102">
    <w:name w:val="ListLabel 102"/>
    <w:qFormat/>
    <w:rPr>
      <w:rFonts w:cs="OpenSymbol"/>
    </w:rPr>
  </w:style>
  <w:style w:type="character" w:styleId="ListLabel103">
    <w:name w:val="ListLabel 103"/>
    <w:qFormat/>
    <w:rPr>
      <w:rFonts w:cs="OpenSymbol"/>
    </w:rPr>
  </w:style>
  <w:style w:type="character" w:styleId="ListLabel104">
    <w:name w:val="ListLabel 104"/>
    <w:qFormat/>
    <w:rPr>
      <w:rFonts w:cs="OpenSymbol"/>
    </w:rPr>
  </w:style>
  <w:style w:type="character" w:styleId="ListLabel105">
    <w:name w:val="ListLabel 105"/>
    <w:qFormat/>
    <w:rPr>
      <w:rFonts w:cs="OpenSymbol"/>
    </w:rPr>
  </w:style>
  <w:style w:type="character" w:styleId="ListLabel106">
    <w:name w:val="ListLabel 106"/>
    <w:qFormat/>
    <w:rPr>
      <w:rFonts w:cs="OpenSymbol"/>
    </w:rPr>
  </w:style>
  <w:style w:type="character" w:styleId="ListLabel107">
    <w:name w:val="ListLabel 107"/>
    <w:qFormat/>
    <w:rPr>
      <w:rFonts w:cs="OpenSymbol"/>
    </w:rPr>
  </w:style>
  <w:style w:type="character" w:styleId="ListLabel108">
    <w:name w:val="ListLabel 108"/>
    <w:qFormat/>
    <w:rPr>
      <w:rFonts w:cs="OpenSymbol"/>
    </w:rPr>
  </w:style>
  <w:style w:type="character" w:styleId="ListLabel109">
    <w:name w:val="ListLabel 109"/>
    <w:qFormat/>
    <w:rPr>
      <w:rFonts w:cs="OpenSymbol"/>
      <w:sz w:val="24"/>
    </w:rPr>
  </w:style>
  <w:style w:type="character" w:styleId="ListLabel110">
    <w:name w:val="ListLabel 110"/>
    <w:qFormat/>
    <w:rPr>
      <w:rFonts w:cs="OpenSymbol"/>
    </w:rPr>
  </w:style>
  <w:style w:type="character" w:styleId="ListLabel111">
    <w:name w:val="ListLabel 111"/>
    <w:qFormat/>
    <w:rPr>
      <w:rFonts w:cs="OpenSymbol"/>
    </w:rPr>
  </w:style>
  <w:style w:type="character" w:styleId="ListLabel112">
    <w:name w:val="ListLabel 112"/>
    <w:qFormat/>
    <w:rPr>
      <w:rFonts w:cs="OpenSymbol"/>
    </w:rPr>
  </w:style>
  <w:style w:type="character" w:styleId="ListLabel113">
    <w:name w:val="ListLabel 113"/>
    <w:qFormat/>
    <w:rPr>
      <w:rFonts w:cs="OpenSymbol"/>
    </w:rPr>
  </w:style>
  <w:style w:type="character" w:styleId="ListLabel114">
    <w:name w:val="ListLabel 114"/>
    <w:qFormat/>
    <w:rPr>
      <w:rFonts w:cs="OpenSymbol"/>
    </w:rPr>
  </w:style>
  <w:style w:type="character" w:styleId="ListLabel115">
    <w:name w:val="ListLabel 115"/>
    <w:qFormat/>
    <w:rPr>
      <w:rFonts w:cs="OpenSymbol"/>
    </w:rPr>
  </w:style>
  <w:style w:type="character" w:styleId="ListLabel116">
    <w:name w:val="ListLabel 116"/>
    <w:qFormat/>
    <w:rPr>
      <w:rFonts w:cs="OpenSymbol"/>
    </w:rPr>
  </w:style>
  <w:style w:type="character" w:styleId="ListLabel117">
    <w:name w:val="ListLabel 117"/>
    <w:qFormat/>
    <w:rPr>
      <w:rFonts w:cs="OpenSymbol"/>
    </w:rPr>
  </w:style>
  <w:style w:type="character" w:styleId="ListLabel118">
    <w:name w:val="ListLabel 118"/>
    <w:qFormat/>
    <w:rPr>
      <w:rFonts w:cs="Symbol"/>
      <w:sz w:val="24"/>
    </w:rPr>
  </w:style>
  <w:style w:type="character" w:styleId="ListLabel119">
    <w:name w:val="ListLabel 119"/>
    <w:qFormat/>
    <w:rPr>
      <w:rFonts w:cs="Courier New"/>
    </w:rPr>
  </w:style>
  <w:style w:type="character" w:styleId="ListLabel120">
    <w:name w:val="ListLabel 120"/>
    <w:qFormat/>
    <w:rPr>
      <w:rFonts w:cs="Wingdings"/>
    </w:rPr>
  </w:style>
  <w:style w:type="character" w:styleId="ListLabel121">
    <w:name w:val="ListLabel 121"/>
    <w:qFormat/>
    <w:rPr>
      <w:rFonts w:cs="Symbol"/>
    </w:rPr>
  </w:style>
  <w:style w:type="character" w:styleId="ListLabel122">
    <w:name w:val="ListLabel 122"/>
    <w:qFormat/>
    <w:rPr>
      <w:rFonts w:cs="Courier New"/>
    </w:rPr>
  </w:style>
  <w:style w:type="character" w:styleId="ListLabel123">
    <w:name w:val="ListLabel 123"/>
    <w:qFormat/>
    <w:rPr>
      <w:rFonts w:cs="Wingdings"/>
    </w:rPr>
  </w:style>
  <w:style w:type="character" w:styleId="ListLabel124">
    <w:name w:val="ListLabel 124"/>
    <w:qFormat/>
    <w:rPr>
      <w:rFonts w:cs="Symbol"/>
    </w:rPr>
  </w:style>
  <w:style w:type="character" w:styleId="ListLabel125">
    <w:name w:val="ListLabel 125"/>
    <w:qFormat/>
    <w:rPr>
      <w:rFonts w:cs="Courier New"/>
    </w:rPr>
  </w:style>
  <w:style w:type="character" w:styleId="ListLabel126">
    <w:name w:val="ListLabel 126"/>
    <w:qFormat/>
    <w:rPr>
      <w:rFonts w:cs="Wingdings"/>
    </w:rPr>
  </w:style>
  <w:style w:type="character" w:styleId="ListLabel127">
    <w:name w:val="ListLabel 127"/>
    <w:qFormat/>
    <w:rPr>
      <w:rFonts w:cs="Wingdings"/>
    </w:rPr>
  </w:style>
  <w:style w:type="character" w:styleId="ListLabel128">
    <w:name w:val="ListLabel 128"/>
    <w:qFormat/>
    <w:rPr>
      <w:rFonts w:cs="Wingdings"/>
    </w:rPr>
  </w:style>
  <w:style w:type="character" w:styleId="ListLabel129">
    <w:name w:val="ListLabel 129"/>
    <w:qFormat/>
    <w:rPr>
      <w:rFonts w:cs="Wingdings"/>
    </w:rPr>
  </w:style>
  <w:style w:type="character" w:styleId="ListLabel130">
    <w:name w:val="ListLabel 130"/>
    <w:qFormat/>
    <w:rPr>
      <w:rFonts w:cs="Wingdings"/>
    </w:rPr>
  </w:style>
  <w:style w:type="character" w:styleId="ListLabel131">
    <w:name w:val="ListLabel 131"/>
    <w:qFormat/>
    <w:rPr>
      <w:rFonts w:cs="Wingdings"/>
    </w:rPr>
  </w:style>
  <w:style w:type="character" w:styleId="ListLabel132">
    <w:name w:val="ListLabel 132"/>
    <w:qFormat/>
    <w:rPr>
      <w:rFonts w:cs="Wingdings"/>
    </w:rPr>
  </w:style>
  <w:style w:type="character" w:styleId="ListLabel133">
    <w:name w:val="ListLabel 133"/>
    <w:qFormat/>
    <w:rPr>
      <w:rFonts w:cs="Wingdings"/>
    </w:rPr>
  </w:style>
  <w:style w:type="character" w:styleId="ListLabel134">
    <w:name w:val="ListLabel 134"/>
    <w:qFormat/>
    <w:rPr>
      <w:rFonts w:cs="Wingdings"/>
    </w:rPr>
  </w:style>
  <w:style w:type="character" w:styleId="ListLabel135">
    <w:name w:val="ListLabel 135"/>
    <w:qFormat/>
    <w:rPr>
      <w:rFonts w:cs="Wingdings"/>
    </w:rPr>
  </w:style>
  <w:style w:type="character" w:styleId="ListLabel136">
    <w:name w:val="ListLabel 136"/>
    <w:qFormat/>
    <w:rPr>
      <w:rFonts w:cs="OpenSymbol"/>
      <w:sz w:val="24"/>
    </w:rPr>
  </w:style>
  <w:style w:type="character" w:styleId="ListLabel137">
    <w:name w:val="ListLabel 137"/>
    <w:qFormat/>
    <w:rPr>
      <w:rFonts w:cs="OpenSymbol"/>
    </w:rPr>
  </w:style>
  <w:style w:type="character" w:styleId="ListLabel138">
    <w:name w:val="ListLabel 138"/>
    <w:qFormat/>
    <w:rPr>
      <w:rFonts w:cs="OpenSymbol"/>
    </w:rPr>
  </w:style>
  <w:style w:type="character" w:styleId="ListLabel139">
    <w:name w:val="ListLabel 139"/>
    <w:qFormat/>
    <w:rPr>
      <w:rFonts w:cs="OpenSymbol"/>
    </w:rPr>
  </w:style>
  <w:style w:type="character" w:styleId="ListLabel140">
    <w:name w:val="ListLabel 140"/>
    <w:qFormat/>
    <w:rPr>
      <w:rFonts w:cs="OpenSymbol"/>
    </w:rPr>
  </w:style>
  <w:style w:type="character" w:styleId="ListLabel141">
    <w:name w:val="ListLabel 141"/>
    <w:qFormat/>
    <w:rPr>
      <w:rFonts w:cs="OpenSymbol"/>
    </w:rPr>
  </w:style>
  <w:style w:type="character" w:styleId="ListLabel142">
    <w:name w:val="ListLabel 142"/>
    <w:qFormat/>
    <w:rPr>
      <w:rFonts w:cs="OpenSymbol"/>
    </w:rPr>
  </w:style>
  <w:style w:type="character" w:styleId="ListLabel143">
    <w:name w:val="ListLabel 143"/>
    <w:qFormat/>
    <w:rPr>
      <w:rFonts w:cs="OpenSymbol"/>
    </w:rPr>
  </w:style>
  <w:style w:type="character" w:styleId="ListLabel144">
    <w:name w:val="ListLabel 144"/>
    <w:qFormat/>
    <w:rPr>
      <w:rFonts w:cs="OpenSymbol"/>
    </w:rPr>
  </w:style>
  <w:style w:type="character" w:styleId="ListLabel145">
    <w:name w:val="ListLabel 145"/>
    <w:qFormat/>
    <w:rPr>
      <w:rFonts w:cs="OpenSymbol"/>
      <w:sz w:val="24"/>
    </w:rPr>
  </w:style>
  <w:style w:type="character" w:styleId="ListLabel146">
    <w:name w:val="ListLabel 146"/>
    <w:qFormat/>
    <w:rPr>
      <w:rFonts w:cs="OpenSymbol"/>
    </w:rPr>
  </w:style>
  <w:style w:type="character" w:styleId="ListLabel147">
    <w:name w:val="ListLabel 147"/>
    <w:qFormat/>
    <w:rPr>
      <w:rFonts w:cs="OpenSymbol"/>
    </w:rPr>
  </w:style>
  <w:style w:type="character" w:styleId="ListLabel148">
    <w:name w:val="ListLabel 148"/>
    <w:qFormat/>
    <w:rPr>
      <w:rFonts w:cs="OpenSymbol"/>
    </w:rPr>
  </w:style>
  <w:style w:type="character" w:styleId="ListLabel149">
    <w:name w:val="ListLabel 149"/>
    <w:qFormat/>
    <w:rPr>
      <w:rFonts w:cs="OpenSymbol"/>
    </w:rPr>
  </w:style>
  <w:style w:type="character" w:styleId="ListLabel150">
    <w:name w:val="ListLabel 150"/>
    <w:qFormat/>
    <w:rPr>
      <w:rFonts w:cs="OpenSymbol"/>
    </w:rPr>
  </w:style>
  <w:style w:type="character" w:styleId="ListLabel151">
    <w:name w:val="ListLabel 151"/>
    <w:qFormat/>
    <w:rPr>
      <w:rFonts w:cs="OpenSymbol"/>
    </w:rPr>
  </w:style>
  <w:style w:type="character" w:styleId="ListLabel152">
    <w:name w:val="ListLabel 152"/>
    <w:qFormat/>
    <w:rPr>
      <w:rFonts w:cs="OpenSymbol"/>
    </w:rPr>
  </w:style>
  <w:style w:type="character" w:styleId="ListLabel153">
    <w:name w:val="ListLabel 153"/>
    <w:qFormat/>
    <w:rPr>
      <w:rFonts w:cs="OpenSymbol"/>
    </w:rPr>
  </w:style>
  <w:style w:type="character" w:styleId="ListLabel154">
    <w:name w:val="ListLabel 154"/>
    <w:qFormat/>
    <w:rPr>
      <w:rFonts w:cs="Symbol"/>
      <w:sz w:val="24"/>
    </w:rPr>
  </w:style>
  <w:style w:type="character" w:styleId="ListLabel155">
    <w:name w:val="ListLabel 155"/>
    <w:qFormat/>
    <w:rPr>
      <w:rFonts w:cs="Courier New"/>
    </w:rPr>
  </w:style>
  <w:style w:type="character" w:styleId="ListLabel156">
    <w:name w:val="ListLabel 156"/>
    <w:qFormat/>
    <w:rPr>
      <w:rFonts w:cs="Wingdings"/>
    </w:rPr>
  </w:style>
  <w:style w:type="character" w:styleId="ListLabel157">
    <w:name w:val="ListLabel 157"/>
    <w:qFormat/>
    <w:rPr>
      <w:rFonts w:cs="Symbol"/>
    </w:rPr>
  </w:style>
  <w:style w:type="character" w:styleId="ListLabel158">
    <w:name w:val="ListLabel 158"/>
    <w:qFormat/>
    <w:rPr>
      <w:rFonts w:cs="Courier New"/>
    </w:rPr>
  </w:style>
  <w:style w:type="character" w:styleId="ListLabel159">
    <w:name w:val="ListLabel 159"/>
    <w:qFormat/>
    <w:rPr>
      <w:rFonts w:cs="Wingdings"/>
    </w:rPr>
  </w:style>
  <w:style w:type="character" w:styleId="ListLabel160">
    <w:name w:val="ListLabel 160"/>
    <w:qFormat/>
    <w:rPr>
      <w:rFonts w:cs="Symbol"/>
    </w:rPr>
  </w:style>
  <w:style w:type="character" w:styleId="ListLabel161">
    <w:name w:val="ListLabel 161"/>
    <w:qFormat/>
    <w:rPr>
      <w:rFonts w:cs="Courier New"/>
    </w:rPr>
  </w:style>
  <w:style w:type="character" w:styleId="ListLabel162">
    <w:name w:val="ListLabel 162"/>
    <w:qFormat/>
    <w:rPr>
      <w:rFonts w:cs="Wingdings"/>
    </w:rPr>
  </w:style>
  <w:style w:type="character" w:styleId="ListLabel163">
    <w:name w:val="ListLabel 163"/>
    <w:qFormat/>
    <w:rPr>
      <w:rFonts w:cs="Wingdings"/>
    </w:rPr>
  </w:style>
  <w:style w:type="character" w:styleId="ListLabel164">
    <w:name w:val="ListLabel 164"/>
    <w:qFormat/>
    <w:rPr>
      <w:rFonts w:cs="Wingdings"/>
    </w:rPr>
  </w:style>
  <w:style w:type="character" w:styleId="ListLabel165">
    <w:name w:val="ListLabel 165"/>
    <w:qFormat/>
    <w:rPr>
      <w:rFonts w:cs="Wingdings"/>
    </w:rPr>
  </w:style>
  <w:style w:type="character" w:styleId="ListLabel166">
    <w:name w:val="ListLabel 166"/>
    <w:qFormat/>
    <w:rPr>
      <w:rFonts w:cs="Wingdings"/>
    </w:rPr>
  </w:style>
  <w:style w:type="character" w:styleId="ListLabel167">
    <w:name w:val="ListLabel 167"/>
    <w:qFormat/>
    <w:rPr>
      <w:rFonts w:cs="Wingdings"/>
    </w:rPr>
  </w:style>
  <w:style w:type="character" w:styleId="ListLabel168">
    <w:name w:val="ListLabel 168"/>
    <w:qFormat/>
    <w:rPr>
      <w:rFonts w:cs="Wingdings"/>
    </w:rPr>
  </w:style>
  <w:style w:type="character" w:styleId="ListLabel169">
    <w:name w:val="ListLabel 169"/>
    <w:qFormat/>
    <w:rPr>
      <w:rFonts w:cs="Wingdings"/>
    </w:rPr>
  </w:style>
  <w:style w:type="character" w:styleId="ListLabel170">
    <w:name w:val="ListLabel 170"/>
    <w:qFormat/>
    <w:rPr>
      <w:rFonts w:cs="Wingdings"/>
    </w:rPr>
  </w:style>
  <w:style w:type="character" w:styleId="ListLabel171">
    <w:name w:val="ListLabel 171"/>
    <w:qFormat/>
    <w:rPr>
      <w:rFonts w:cs="Wingdings"/>
    </w:rPr>
  </w:style>
  <w:style w:type="character" w:styleId="ListLabel172">
    <w:name w:val="ListLabel 172"/>
    <w:qFormat/>
    <w:rPr>
      <w:rFonts w:cs="OpenSymbol"/>
      <w:sz w:val="24"/>
    </w:rPr>
  </w:style>
  <w:style w:type="character" w:styleId="ListLabel173">
    <w:name w:val="ListLabel 173"/>
    <w:qFormat/>
    <w:rPr>
      <w:rFonts w:cs="OpenSymbol"/>
    </w:rPr>
  </w:style>
  <w:style w:type="character" w:styleId="ListLabel174">
    <w:name w:val="ListLabel 174"/>
    <w:qFormat/>
    <w:rPr>
      <w:rFonts w:cs="OpenSymbol"/>
    </w:rPr>
  </w:style>
  <w:style w:type="character" w:styleId="ListLabel175">
    <w:name w:val="ListLabel 175"/>
    <w:qFormat/>
    <w:rPr>
      <w:rFonts w:cs="OpenSymbol"/>
    </w:rPr>
  </w:style>
  <w:style w:type="character" w:styleId="ListLabel176">
    <w:name w:val="ListLabel 176"/>
    <w:qFormat/>
    <w:rPr>
      <w:rFonts w:cs="OpenSymbol"/>
    </w:rPr>
  </w:style>
  <w:style w:type="character" w:styleId="ListLabel177">
    <w:name w:val="ListLabel 177"/>
    <w:qFormat/>
    <w:rPr>
      <w:rFonts w:cs="OpenSymbol"/>
    </w:rPr>
  </w:style>
  <w:style w:type="character" w:styleId="ListLabel178">
    <w:name w:val="ListLabel 178"/>
    <w:qFormat/>
    <w:rPr>
      <w:rFonts w:cs="OpenSymbol"/>
    </w:rPr>
  </w:style>
  <w:style w:type="character" w:styleId="ListLabel179">
    <w:name w:val="ListLabel 179"/>
    <w:qFormat/>
    <w:rPr>
      <w:rFonts w:cs="OpenSymbol"/>
    </w:rPr>
  </w:style>
  <w:style w:type="character" w:styleId="ListLabel180">
    <w:name w:val="ListLabel 180"/>
    <w:qFormat/>
    <w:rPr>
      <w:rFonts w:cs="OpenSymbol"/>
    </w:rPr>
  </w:style>
  <w:style w:type="character" w:styleId="ListLabel181">
    <w:name w:val="ListLabel 181"/>
    <w:qFormat/>
    <w:rPr>
      <w:rFonts w:cs="OpenSymbol"/>
      <w:sz w:val="24"/>
    </w:rPr>
  </w:style>
  <w:style w:type="character" w:styleId="ListLabel182">
    <w:name w:val="ListLabel 182"/>
    <w:qFormat/>
    <w:rPr>
      <w:rFonts w:cs="OpenSymbol"/>
    </w:rPr>
  </w:style>
  <w:style w:type="character" w:styleId="ListLabel183">
    <w:name w:val="ListLabel 183"/>
    <w:qFormat/>
    <w:rPr>
      <w:rFonts w:cs="OpenSymbol"/>
    </w:rPr>
  </w:style>
  <w:style w:type="character" w:styleId="ListLabel184">
    <w:name w:val="ListLabel 184"/>
    <w:qFormat/>
    <w:rPr>
      <w:rFonts w:cs="OpenSymbol"/>
    </w:rPr>
  </w:style>
  <w:style w:type="character" w:styleId="ListLabel185">
    <w:name w:val="ListLabel 185"/>
    <w:qFormat/>
    <w:rPr>
      <w:rFonts w:cs="OpenSymbol"/>
    </w:rPr>
  </w:style>
  <w:style w:type="character" w:styleId="ListLabel186">
    <w:name w:val="ListLabel 186"/>
    <w:qFormat/>
    <w:rPr>
      <w:rFonts w:cs="OpenSymbol"/>
    </w:rPr>
  </w:style>
  <w:style w:type="character" w:styleId="ListLabel187">
    <w:name w:val="ListLabel 187"/>
    <w:qFormat/>
    <w:rPr>
      <w:rFonts w:cs="OpenSymbol"/>
    </w:rPr>
  </w:style>
  <w:style w:type="character" w:styleId="ListLabel188">
    <w:name w:val="ListLabel 188"/>
    <w:qFormat/>
    <w:rPr>
      <w:rFonts w:cs="OpenSymbol"/>
    </w:rPr>
  </w:style>
  <w:style w:type="character" w:styleId="ListLabel189">
    <w:name w:val="ListLabel 189"/>
    <w:qFormat/>
    <w:rPr>
      <w:rFonts w:cs="OpenSymbol"/>
    </w:rPr>
  </w:style>
  <w:style w:type="character" w:styleId="ListLabel190">
    <w:name w:val="ListLabel 190"/>
    <w:qFormat/>
    <w:rPr>
      <w:rFonts w:cs="Wingdings"/>
    </w:rPr>
  </w:style>
  <w:style w:type="character" w:styleId="ListLabel191">
    <w:name w:val="ListLabel 191"/>
    <w:qFormat/>
    <w:rPr>
      <w:rFonts w:cs="Wingdings"/>
    </w:rPr>
  </w:style>
  <w:style w:type="character" w:styleId="ListLabel192">
    <w:name w:val="ListLabel 192"/>
    <w:qFormat/>
    <w:rPr>
      <w:rFonts w:cs="Wingdings"/>
    </w:rPr>
  </w:style>
  <w:style w:type="character" w:styleId="ListLabel193">
    <w:name w:val="ListLabel 193"/>
    <w:qFormat/>
    <w:rPr>
      <w:rFonts w:cs="Wingdings"/>
    </w:rPr>
  </w:style>
  <w:style w:type="character" w:styleId="ListLabel194">
    <w:name w:val="ListLabel 194"/>
    <w:qFormat/>
    <w:rPr>
      <w:rFonts w:cs="Wingdings"/>
    </w:rPr>
  </w:style>
  <w:style w:type="character" w:styleId="ListLabel195">
    <w:name w:val="ListLabel 195"/>
    <w:qFormat/>
    <w:rPr>
      <w:rFonts w:cs="Wingdings"/>
    </w:rPr>
  </w:style>
  <w:style w:type="character" w:styleId="ListLabel196">
    <w:name w:val="ListLabel 196"/>
    <w:qFormat/>
    <w:rPr>
      <w:rFonts w:cs="Wingdings"/>
    </w:rPr>
  </w:style>
  <w:style w:type="character" w:styleId="ListLabel197">
    <w:name w:val="ListLabel 197"/>
    <w:qFormat/>
    <w:rPr>
      <w:rFonts w:cs="Wingdings"/>
    </w:rPr>
  </w:style>
  <w:style w:type="character" w:styleId="ListLabel198">
    <w:name w:val="ListLabel 198"/>
    <w:qFormat/>
    <w:rPr>
      <w:rFonts w:cs="Wingdings"/>
    </w:rPr>
  </w:style>
  <w:style w:type="character" w:styleId="ListLabel199">
    <w:name w:val="ListLabel 199"/>
    <w:qFormat/>
    <w:rPr>
      <w:rFonts w:cs="OpenSymbol"/>
      <w:sz w:val="24"/>
    </w:rPr>
  </w:style>
  <w:style w:type="character" w:styleId="ListLabel200">
    <w:name w:val="ListLabel 200"/>
    <w:qFormat/>
    <w:rPr>
      <w:rFonts w:cs="OpenSymbol"/>
    </w:rPr>
  </w:style>
  <w:style w:type="character" w:styleId="ListLabel201">
    <w:name w:val="ListLabel 201"/>
    <w:qFormat/>
    <w:rPr>
      <w:rFonts w:cs="OpenSymbol"/>
    </w:rPr>
  </w:style>
  <w:style w:type="character" w:styleId="ListLabel202">
    <w:name w:val="ListLabel 202"/>
    <w:qFormat/>
    <w:rPr>
      <w:rFonts w:cs="OpenSymbol"/>
    </w:rPr>
  </w:style>
  <w:style w:type="character" w:styleId="ListLabel203">
    <w:name w:val="ListLabel 203"/>
    <w:qFormat/>
    <w:rPr>
      <w:rFonts w:cs="OpenSymbol"/>
    </w:rPr>
  </w:style>
  <w:style w:type="character" w:styleId="ListLabel204">
    <w:name w:val="ListLabel 204"/>
    <w:qFormat/>
    <w:rPr>
      <w:rFonts w:cs="OpenSymbol"/>
    </w:rPr>
  </w:style>
  <w:style w:type="character" w:styleId="ListLabel205">
    <w:name w:val="ListLabel 205"/>
    <w:qFormat/>
    <w:rPr>
      <w:rFonts w:cs="OpenSymbol"/>
    </w:rPr>
  </w:style>
  <w:style w:type="character" w:styleId="ListLabel206">
    <w:name w:val="ListLabel 206"/>
    <w:qFormat/>
    <w:rPr>
      <w:rFonts w:cs="OpenSymbol"/>
    </w:rPr>
  </w:style>
  <w:style w:type="character" w:styleId="ListLabel207">
    <w:name w:val="ListLabel 207"/>
    <w:qFormat/>
    <w:rPr>
      <w:rFonts w:cs="OpenSymbol"/>
    </w:rPr>
  </w:style>
  <w:style w:type="character" w:styleId="ListLabel208">
    <w:name w:val="ListLabel 208"/>
    <w:qFormat/>
    <w:rPr>
      <w:rFonts w:cs="OpenSymbol"/>
      <w:sz w:val="24"/>
    </w:rPr>
  </w:style>
  <w:style w:type="character" w:styleId="ListLabel209">
    <w:name w:val="ListLabel 209"/>
    <w:qFormat/>
    <w:rPr>
      <w:rFonts w:cs="OpenSymbol"/>
    </w:rPr>
  </w:style>
  <w:style w:type="character" w:styleId="ListLabel210">
    <w:name w:val="ListLabel 210"/>
    <w:qFormat/>
    <w:rPr>
      <w:rFonts w:cs="OpenSymbol"/>
    </w:rPr>
  </w:style>
  <w:style w:type="character" w:styleId="ListLabel211">
    <w:name w:val="ListLabel 211"/>
    <w:qFormat/>
    <w:rPr>
      <w:rFonts w:cs="OpenSymbol"/>
    </w:rPr>
  </w:style>
  <w:style w:type="character" w:styleId="ListLabel212">
    <w:name w:val="ListLabel 212"/>
    <w:qFormat/>
    <w:rPr>
      <w:rFonts w:cs="OpenSymbol"/>
    </w:rPr>
  </w:style>
  <w:style w:type="character" w:styleId="ListLabel213">
    <w:name w:val="ListLabel 213"/>
    <w:qFormat/>
    <w:rPr>
      <w:rFonts w:cs="OpenSymbol"/>
    </w:rPr>
  </w:style>
  <w:style w:type="character" w:styleId="ListLabel214">
    <w:name w:val="ListLabel 214"/>
    <w:qFormat/>
    <w:rPr>
      <w:rFonts w:cs="OpenSymbol"/>
    </w:rPr>
  </w:style>
  <w:style w:type="character" w:styleId="ListLabel215">
    <w:name w:val="ListLabel 215"/>
    <w:qFormat/>
    <w:rPr>
      <w:rFonts w:cs="OpenSymbol"/>
    </w:rPr>
  </w:style>
  <w:style w:type="character" w:styleId="ListLabel216">
    <w:name w:val="ListLabel 216"/>
    <w:qFormat/>
    <w:rPr>
      <w:rFonts w:cs="OpenSymbol"/>
    </w:rPr>
  </w:style>
  <w:style w:type="character" w:styleId="ListLabel217">
    <w:name w:val="ListLabel 217"/>
    <w:qFormat/>
    <w:rPr>
      <w:rFonts w:cs="OpenSymbol"/>
    </w:rPr>
  </w:style>
  <w:style w:type="character" w:styleId="ListLabel218">
    <w:name w:val="ListLabel 218"/>
    <w:qFormat/>
    <w:rPr>
      <w:rFonts w:cs="OpenSymbol"/>
    </w:rPr>
  </w:style>
  <w:style w:type="character" w:styleId="ListLabel219">
    <w:name w:val="ListLabel 219"/>
    <w:qFormat/>
    <w:rPr>
      <w:rFonts w:cs="OpenSymbol"/>
    </w:rPr>
  </w:style>
  <w:style w:type="character" w:styleId="ListLabel220">
    <w:name w:val="ListLabel 220"/>
    <w:qFormat/>
    <w:rPr>
      <w:rFonts w:cs="OpenSymbol"/>
    </w:rPr>
  </w:style>
  <w:style w:type="character" w:styleId="ListLabel221">
    <w:name w:val="ListLabel 221"/>
    <w:qFormat/>
    <w:rPr>
      <w:rFonts w:cs="OpenSymbol"/>
    </w:rPr>
  </w:style>
  <w:style w:type="character" w:styleId="ListLabel222">
    <w:name w:val="ListLabel 222"/>
    <w:qFormat/>
    <w:rPr>
      <w:rFonts w:cs="OpenSymbol"/>
    </w:rPr>
  </w:style>
  <w:style w:type="character" w:styleId="ListLabel223">
    <w:name w:val="ListLabel 223"/>
    <w:qFormat/>
    <w:rPr>
      <w:rFonts w:cs="OpenSymbol"/>
    </w:rPr>
  </w:style>
  <w:style w:type="character" w:styleId="ListLabel224">
    <w:name w:val="ListLabel 224"/>
    <w:qFormat/>
    <w:rPr>
      <w:rFonts w:cs="OpenSymbol"/>
    </w:rPr>
  </w:style>
  <w:style w:type="character" w:styleId="ListLabel225">
    <w:name w:val="ListLabel 225"/>
    <w:qFormat/>
    <w:rPr>
      <w:rFonts w:cs="OpenSymbol"/>
    </w:rPr>
  </w:style>
  <w:style w:type="character" w:styleId="ListLabel226">
    <w:name w:val="ListLabel 226"/>
    <w:qFormat/>
    <w:rPr>
      <w:rFonts w:cs="OpenSymbol"/>
    </w:rPr>
  </w:style>
  <w:style w:type="character" w:styleId="ListLabel227">
    <w:name w:val="ListLabel 227"/>
    <w:qFormat/>
    <w:rPr>
      <w:rFonts w:cs="OpenSymbol"/>
    </w:rPr>
  </w:style>
  <w:style w:type="character" w:styleId="ListLabel228">
    <w:name w:val="ListLabel 228"/>
    <w:qFormat/>
    <w:rPr>
      <w:rFonts w:cs="OpenSymbol"/>
    </w:rPr>
  </w:style>
  <w:style w:type="character" w:styleId="ListLabel229">
    <w:name w:val="ListLabel 229"/>
    <w:qFormat/>
    <w:rPr>
      <w:rFonts w:cs="OpenSymbol"/>
    </w:rPr>
  </w:style>
  <w:style w:type="character" w:styleId="ListLabel230">
    <w:name w:val="ListLabel 230"/>
    <w:qFormat/>
    <w:rPr>
      <w:rFonts w:cs="OpenSymbol"/>
    </w:rPr>
  </w:style>
  <w:style w:type="character" w:styleId="ListLabel231">
    <w:name w:val="ListLabel 231"/>
    <w:qFormat/>
    <w:rPr>
      <w:rFonts w:cs="OpenSymbol"/>
    </w:rPr>
  </w:style>
  <w:style w:type="character" w:styleId="ListLabel232">
    <w:name w:val="ListLabel 232"/>
    <w:qFormat/>
    <w:rPr>
      <w:rFonts w:cs="OpenSymbol"/>
    </w:rPr>
  </w:style>
  <w:style w:type="character" w:styleId="ListLabel233">
    <w:name w:val="ListLabel 233"/>
    <w:qFormat/>
    <w:rPr>
      <w:rFonts w:cs="OpenSymbol"/>
    </w:rPr>
  </w:style>
  <w:style w:type="character" w:styleId="ListLabel234">
    <w:name w:val="ListLabel 234"/>
    <w:qFormat/>
    <w:rPr>
      <w:rFonts w:cs="OpenSymbol"/>
    </w:rPr>
  </w:style>
  <w:style w:type="character" w:styleId="ListLabel235">
    <w:name w:val="ListLabel 235"/>
    <w:qFormat/>
    <w:rPr>
      <w:rFonts w:cs="Wingdings"/>
    </w:rPr>
  </w:style>
  <w:style w:type="character" w:styleId="ListLabel236">
    <w:name w:val="ListLabel 236"/>
    <w:qFormat/>
    <w:rPr>
      <w:rFonts w:cs="Wingdings"/>
    </w:rPr>
  </w:style>
  <w:style w:type="character" w:styleId="ListLabel237">
    <w:name w:val="ListLabel 237"/>
    <w:qFormat/>
    <w:rPr>
      <w:rFonts w:cs="Wingdings"/>
    </w:rPr>
  </w:style>
  <w:style w:type="character" w:styleId="ListLabel238">
    <w:name w:val="ListLabel 238"/>
    <w:qFormat/>
    <w:rPr>
      <w:rFonts w:cs="Wingdings"/>
    </w:rPr>
  </w:style>
  <w:style w:type="character" w:styleId="ListLabel239">
    <w:name w:val="ListLabel 239"/>
    <w:qFormat/>
    <w:rPr>
      <w:rFonts w:cs="Wingdings"/>
    </w:rPr>
  </w:style>
  <w:style w:type="character" w:styleId="ListLabel240">
    <w:name w:val="ListLabel 240"/>
    <w:qFormat/>
    <w:rPr>
      <w:rFonts w:cs="Wingdings"/>
    </w:rPr>
  </w:style>
  <w:style w:type="character" w:styleId="ListLabel241">
    <w:name w:val="ListLabel 241"/>
    <w:qFormat/>
    <w:rPr>
      <w:rFonts w:cs="Wingdings"/>
    </w:rPr>
  </w:style>
  <w:style w:type="character" w:styleId="ListLabel242">
    <w:name w:val="ListLabel 242"/>
    <w:qFormat/>
    <w:rPr>
      <w:rFonts w:cs="Wingdings"/>
    </w:rPr>
  </w:style>
  <w:style w:type="character" w:styleId="ListLabel243">
    <w:name w:val="ListLabel 243"/>
    <w:qFormat/>
    <w:rPr>
      <w:rFonts w:cs="Wingdings"/>
    </w:rPr>
  </w:style>
  <w:style w:type="character" w:styleId="ListLabel244">
    <w:name w:val="ListLabel 244"/>
    <w:qFormat/>
    <w:rPr>
      <w:rFonts w:cs="OpenSymbol"/>
      <w:sz w:val="24"/>
    </w:rPr>
  </w:style>
  <w:style w:type="character" w:styleId="ListLabel245">
    <w:name w:val="ListLabel 245"/>
    <w:qFormat/>
    <w:rPr>
      <w:rFonts w:cs="OpenSymbol"/>
    </w:rPr>
  </w:style>
  <w:style w:type="character" w:styleId="ListLabel246">
    <w:name w:val="ListLabel 246"/>
    <w:qFormat/>
    <w:rPr>
      <w:rFonts w:cs="OpenSymbol"/>
    </w:rPr>
  </w:style>
  <w:style w:type="character" w:styleId="ListLabel247">
    <w:name w:val="ListLabel 247"/>
    <w:qFormat/>
    <w:rPr>
      <w:rFonts w:cs="OpenSymbol"/>
    </w:rPr>
  </w:style>
  <w:style w:type="character" w:styleId="ListLabel248">
    <w:name w:val="ListLabel 248"/>
    <w:qFormat/>
    <w:rPr>
      <w:rFonts w:cs="OpenSymbol"/>
    </w:rPr>
  </w:style>
  <w:style w:type="character" w:styleId="ListLabel249">
    <w:name w:val="ListLabel 249"/>
    <w:qFormat/>
    <w:rPr>
      <w:rFonts w:cs="OpenSymbol"/>
    </w:rPr>
  </w:style>
  <w:style w:type="character" w:styleId="ListLabel250">
    <w:name w:val="ListLabel 250"/>
    <w:qFormat/>
    <w:rPr>
      <w:rFonts w:cs="OpenSymbol"/>
    </w:rPr>
  </w:style>
  <w:style w:type="character" w:styleId="ListLabel251">
    <w:name w:val="ListLabel 251"/>
    <w:qFormat/>
    <w:rPr>
      <w:rFonts w:cs="OpenSymbol"/>
    </w:rPr>
  </w:style>
  <w:style w:type="character" w:styleId="ListLabel252">
    <w:name w:val="ListLabel 252"/>
    <w:qFormat/>
    <w:rPr>
      <w:rFonts w:cs="OpenSymbol"/>
    </w:rPr>
  </w:style>
  <w:style w:type="character" w:styleId="ListLabel253">
    <w:name w:val="ListLabel 253"/>
    <w:qFormat/>
    <w:rPr>
      <w:rFonts w:cs="OpenSymbol"/>
      <w:sz w:val="24"/>
    </w:rPr>
  </w:style>
  <w:style w:type="character" w:styleId="ListLabel254">
    <w:name w:val="ListLabel 254"/>
    <w:qFormat/>
    <w:rPr>
      <w:rFonts w:cs="OpenSymbol"/>
    </w:rPr>
  </w:style>
  <w:style w:type="character" w:styleId="ListLabel255">
    <w:name w:val="ListLabel 255"/>
    <w:qFormat/>
    <w:rPr>
      <w:rFonts w:cs="OpenSymbol"/>
    </w:rPr>
  </w:style>
  <w:style w:type="character" w:styleId="ListLabel256">
    <w:name w:val="ListLabel 256"/>
    <w:qFormat/>
    <w:rPr>
      <w:rFonts w:cs="OpenSymbol"/>
    </w:rPr>
  </w:style>
  <w:style w:type="character" w:styleId="ListLabel257">
    <w:name w:val="ListLabel 257"/>
    <w:qFormat/>
    <w:rPr>
      <w:rFonts w:cs="OpenSymbol"/>
    </w:rPr>
  </w:style>
  <w:style w:type="character" w:styleId="ListLabel258">
    <w:name w:val="ListLabel 258"/>
    <w:qFormat/>
    <w:rPr>
      <w:rFonts w:cs="OpenSymbol"/>
    </w:rPr>
  </w:style>
  <w:style w:type="character" w:styleId="ListLabel259">
    <w:name w:val="ListLabel 259"/>
    <w:qFormat/>
    <w:rPr>
      <w:rFonts w:cs="OpenSymbol"/>
    </w:rPr>
  </w:style>
  <w:style w:type="character" w:styleId="ListLabel260">
    <w:name w:val="ListLabel 260"/>
    <w:qFormat/>
    <w:rPr>
      <w:rFonts w:cs="OpenSymbol"/>
    </w:rPr>
  </w:style>
  <w:style w:type="character" w:styleId="ListLabel261">
    <w:name w:val="ListLabel 261"/>
    <w:qFormat/>
    <w:rPr>
      <w:rFonts w:cs="OpenSymbol"/>
    </w:rPr>
  </w:style>
  <w:style w:type="character" w:styleId="ListLabel262">
    <w:name w:val="ListLabel 262"/>
    <w:qFormat/>
    <w:rPr>
      <w:rFonts w:cs="OpenSymbol"/>
    </w:rPr>
  </w:style>
  <w:style w:type="character" w:styleId="ListLabel263">
    <w:name w:val="ListLabel 263"/>
    <w:qFormat/>
    <w:rPr>
      <w:rFonts w:cs="OpenSymbol"/>
    </w:rPr>
  </w:style>
  <w:style w:type="character" w:styleId="ListLabel264">
    <w:name w:val="ListLabel 264"/>
    <w:qFormat/>
    <w:rPr>
      <w:rFonts w:cs="OpenSymbol"/>
    </w:rPr>
  </w:style>
  <w:style w:type="character" w:styleId="ListLabel265">
    <w:name w:val="ListLabel 265"/>
    <w:qFormat/>
    <w:rPr>
      <w:rFonts w:cs="OpenSymbol"/>
    </w:rPr>
  </w:style>
  <w:style w:type="character" w:styleId="ListLabel266">
    <w:name w:val="ListLabel 266"/>
    <w:qFormat/>
    <w:rPr>
      <w:rFonts w:cs="OpenSymbol"/>
    </w:rPr>
  </w:style>
  <w:style w:type="character" w:styleId="ListLabel267">
    <w:name w:val="ListLabel 267"/>
    <w:qFormat/>
    <w:rPr>
      <w:rFonts w:cs="OpenSymbol"/>
    </w:rPr>
  </w:style>
  <w:style w:type="character" w:styleId="ListLabel268">
    <w:name w:val="ListLabel 268"/>
    <w:qFormat/>
    <w:rPr>
      <w:rFonts w:cs="OpenSymbol"/>
    </w:rPr>
  </w:style>
  <w:style w:type="character" w:styleId="ListLabel269">
    <w:name w:val="ListLabel 269"/>
    <w:qFormat/>
    <w:rPr>
      <w:rFonts w:cs="OpenSymbol"/>
    </w:rPr>
  </w:style>
  <w:style w:type="character" w:styleId="ListLabel270">
    <w:name w:val="ListLabel 270"/>
    <w:qFormat/>
    <w:rPr>
      <w:rFonts w:cs="OpenSymbol"/>
    </w:rPr>
  </w:style>
  <w:style w:type="character" w:styleId="ListLabel271">
    <w:name w:val="ListLabel 271"/>
    <w:qFormat/>
    <w:rPr>
      <w:rFonts w:cs="OpenSymbol"/>
    </w:rPr>
  </w:style>
  <w:style w:type="character" w:styleId="ListLabel272">
    <w:name w:val="ListLabel 272"/>
    <w:qFormat/>
    <w:rPr>
      <w:rFonts w:cs="OpenSymbol"/>
    </w:rPr>
  </w:style>
  <w:style w:type="character" w:styleId="ListLabel273">
    <w:name w:val="ListLabel 273"/>
    <w:qFormat/>
    <w:rPr>
      <w:rFonts w:cs="OpenSymbol"/>
    </w:rPr>
  </w:style>
  <w:style w:type="character" w:styleId="ListLabel274">
    <w:name w:val="ListLabel 274"/>
    <w:qFormat/>
    <w:rPr>
      <w:rFonts w:cs="OpenSymbol"/>
    </w:rPr>
  </w:style>
  <w:style w:type="character" w:styleId="ListLabel275">
    <w:name w:val="ListLabel 275"/>
    <w:qFormat/>
    <w:rPr>
      <w:rFonts w:cs="OpenSymbol"/>
    </w:rPr>
  </w:style>
  <w:style w:type="character" w:styleId="ListLabel276">
    <w:name w:val="ListLabel 276"/>
    <w:qFormat/>
    <w:rPr>
      <w:rFonts w:cs="OpenSymbol"/>
    </w:rPr>
  </w:style>
  <w:style w:type="character" w:styleId="ListLabel277">
    <w:name w:val="ListLabel 277"/>
    <w:qFormat/>
    <w:rPr>
      <w:rFonts w:cs="OpenSymbol"/>
    </w:rPr>
  </w:style>
  <w:style w:type="character" w:styleId="ListLabel278">
    <w:name w:val="ListLabel 278"/>
    <w:qFormat/>
    <w:rPr>
      <w:rFonts w:cs="OpenSymbol"/>
    </w:rPr>
  </w:style>
  <w:style w:type="character" w:styleId="ListLabel279">
    <w:name w:val="ListLabel 279"/>
    <w:qFormat/>
    <w:rPr>
      <w:rFonts w:cs="OpenSymbol"/>
    </w:rPr>
  </w:style>
  <w:style w:type="character" w:styleId="ListLabel280">
    <w:name w:val="ListLabel 280"/>
    <w:qFormat/>
    <w:rPr>
      <w:rFonts w:cs="Wingdings"/>
    </w:rPr>
  </w:style>
  <w:style w:type="character" w:styleId="ListLabel281">
    <w:name w:val="ListLabel 281"/>
    <w:qFormat/>
    <w:rPr>
      <w:rFonts w:cs="Wingdings"/>
    </w:rPr>
  </w:style>
  <w:style w:type="character" w:styleId="ListLabel282">
    <w:name w:val="ListLabel 282"/>
    <w:qFormat/>
    <w:rPr>
      <w:rFonts w:cs="Wingdings"/>
    </w:rPr>
  </w:style>
  <w:style w:type="character" w:styleId="ListLabel283">
    <w:name w:val="ListLabel 283"/>
    <w:qFormat/>
    <w:rPr>
      <w:rFonts w:cs="Wingdings"/>
    </w:rPr>
  </w:style>
  <w:style w:type="character" w:styleId="ListLabel284">
    <w:name w:val="ListLabel 284"/>
    <w:qFormat/>
    <w:rPr>
      <w:rFonts w:cs="Wingdings"/>
    </w:rPr>
  </w:style>
  <w:style w:type="character" w:styleId="ListLabel285">
    <w:name w:val="ListLabel 285"/>
    <w:qFormat/>
    <w:rPr>
      <w:rFonts w:cs="Wingdings"/>
    </w:rPr>
  </w:style>
  <w:style w:type="character" w:styleId="ListLabel286">
    <w:name w:val="ListLabel 286"/>
    <w:qFormat/>
    <w:rPr>
      <w:rFonts w:cs="Wingdings"/>
    </w:rPr>
  </w:style>
  <w:style w:type="character" w:styleId="ListLabel287">
    <w:name w:val="ListLabel 287"/>
    <w:qFormat/>
    <w:rPr>
      <w:rFonts w:cs="Wingdings"/>
    </w:rPr>
  </w:style>
  <w:style w:type="character" w:styleId="ListLabel288">
    <w:name w:val="ListLabel 288"/>
    <w:qFormat/>
    <w:rPr>
      <w:rFonts w:cs="Wingdings"/>
    </w:rPr>
  </w:style>
  <w:style w:type="character" w:styleId="ListLabel289">
    <w:name w:val="ListLabel 289"/>
    <w:qFormat/>
    <w:rPr>
      <w:rFonts w:cs="OpenSymbol"/>
      <w:sz w:val="24"/>
    </w:rPr>
  </w:style>
  <w:style w:type="character" w:styleId="ListLabel290">
    <w:name w:val="ListLabel 290"/>
    <w:qFormat/>
    <w:rPr>
      <w:rFonts w:cs="OpenSymbol"/>
    </w:rPr>
  </w:style>
  <w:style w:type="character" w:styleId="ListLabel291">
    <w:name w:val="ListLabel 291"/>
    <w:qFormat/>
    <w:rPr>
      <w:rFonts w:cs="OpenSymbol"/>
    </w:rPr>
  </w:style>
  <w:style w:type="character" w:styleId="ListLabel292">
    <w:name w:val="ListLabel 292"/>
    <w:qFormat/>
    <w:rPr>
      <w:rFonts w:cs="OpenSymbol"/>
    </w:rPr>
  </w:style>
  <w:style w:type="character" w:styleId="ListLabel293">
    <w:name w:val="ListLabel 293"/>
    <w:qFormat/>
    <w:rPr>
      <w:rFonts w:cs="OpenSymbol"/>
    </w:rPr>
  </w:style>
  <w:style w:type="character" w:styleId="ListLabel294">
    <w:name w:val="ListLabel 294"/>
    <w:qFormat/>
    <w:rPr>
      <w:rFonts w:cs="OpenSymbol"/>
    </w:rPr>
  </w:style>
  <w:style w:type="character" w:styleId="ListLabel295">
    <w:name w:val="ListLabel 295"/>
    <w:qFormat/>
    <w:rPr>
      <w:rFonts w:cs="OpenSymbol"/>
    </w:rPr>
  </w:style>
  <w:style w:type="character" w:styleId="ListLabel296">
    <w:name w:val="ListLabel 296"/>
    <w:qFormat/>
    <w:rPr>
      <w:rFonts w:cs="OpenSymbol"/>
    </w:rPr>
  </w:style>
  <w:style w:type="character" w:styleId="ListLabel297">
    <w:name w:val="ListLabel 297"/>
    <w:qFormat/>
    <w:rPr>
      <w:rFonts w:cs="OpenSymbol"/>
    </w:rPr>
  </w:style>
  <w:style w:type="character" w:styleId="ListLabel298">
    <w:name w:val="ListLabel 298"/>
    <w:qFormat/>
    <w:rPr>
      <w:rFonts w:cs="OpenSymbol"/>
      <w:sz w:val="24"/>
    </w:rPr>
  </w:style>
  <w:style w:type="character" w:styleId="ListLabel299">
    <w:name w:val="ListLabel 299"/>
    <w:qFormat/>
    <w:rPr>
      <w:rFonts w:cs="OpenSymbol"/>
    </w:rPr>
  </w:style>
  <w:style w:type="character" w:styleId="ListLabel300">
    <w:name w:val="ListLabel 300"/>
    <w:qFormat/>
    <w:rPr>
      <w:rFonts w:cs="OpenSymbol"/>
    </w:rPr>
  </w:style>
  <w:style w:type="character" w:styleId="ListLabel301">
    <w:name w:val="ListLabel 301"/>
    <w:qFormat/>
    <w:rPr>
      <w:rFonts w:cs="OpenSymbol"/>
    </w:rPr>
  </w:style>
  <w:style w:type="character" w:styleId="ListLabel302">
    <w:name w:val="ListLabel 302"/>
    <w:qFormat/>
    <w:rPr>
      <w:rFonts w:cs="OpenSymbol"/>
    </w:rPr>
  </w:style>
  <w:style w:type="character" w:styleId="ListLabel303">
    <w:name w:val="ListLabel 303"/>
    <w:qFormat/>
    <w:rPr>
      <w:rFonts w:cs="OpenSymbol"/>
    </w:rPr>
  </w:style>
  <w:style w:type="character" w:styleId="ListLabel304">
    <w:name w:val="ListLabel 304"/>
    <w:qFormat/>
    <w:rPr>
      <w:rFonts w:cs="OpenSymbol"/>
    </w:rPr>
  </w:style>
  <w:style w:type="character" w:styleId="ListLabel305">
    <w:name w:val="ListLabel 305"/>
    <w:qFormat/>
    <w:rPr>
      <w:rFonts w:cs="OpenSymbol"/>
    </w:rPr>
  </w:style>
  <w:style w:type="character" w:styleId="ListLabel306">
    <w:name w:val="ListLabel 306"/>
    <w:qFormat/>
    <w:rPr>
      <w:rFonts w:cs="OpenSymbol"/>
    </w:rPr>
  </w:style>
  <w:style w:type="character" w:styleId="ListLabel307">
    <w:name w:val="ListLabel 307"/>
    <w:qFormat/>
    <w:rPr>
      <w:rFonts w:cs="OpenSymbol"/>
    </w:rPr>
  </w:style>
  <w:style w:type="character" w:styleId="ListLabel308">
    <w:name w:val="ListLabel 308"/>
    <w:qFormat/>
    <w:rPr>
      <w:rFonts w:cs="OpenSymbol"/>
    </w:rPr>
  </w:style>
  <w:style w:type="character" w:styleId="ListLabel309">
    <w:name w:val="ListLabel 309"/>
    <w:qFormat/>
    <w:rPr>
      <w:rFonts w:cs="OpenSymbol"/>
    </w:rPr>
  </w:style>
  <w:style w:type="character" w:styleId="ListLabel310">
    <w:name w:val="ListLabel 310"/>
    <w:qFormat/>
    <w:rPr>
      <w:rFonts w:cs="OpenSymbol"/>
    </w:rPr>
  </w:style>
  <w:style w:type="character" w:styleId="ListLabel311">
    <w:name w:val="ListLabel 311"/>
    <w:qFormat/>
    <w:rPr>
      <w:rFonts w:cs="OpenSymbol"/>
    </w:rPr>
  </w:style>
  <w:style w:type="character" w:styleId="ListLabel312">
    <w:name w:val="ListLabel 312"/>
    <w:qFormat/>
    <w:rPr>
      <w:rFonts w:cs="OpenSymbol"/>
    </w:rPr>
  </w:style>
  <w:style w:type="character" w:styleId="ListLabel313">
    <w:name w:val="ListLabel 313"/>
    <w:qFormat/>
    <w:rPr>
      <w:rFonts w:cs="OpenSymbol"/>
    </w:rPr>
  </w:style>
  <w:style w:type="character" w:styleId="ListLabel314">
    <w:name w:val="ListLabel 314"/>
    <w:qFormat/>
    <w:rPr>
      <w:rFonts w:cs="OpenSymbol"/>
    </w:rPr>
  </w:style>
  <w:style w:type="character" w:styleId="ListLabel315">
    <w:name w:val="ListLabel 315"/>
    <w:qFormat/>
    <w:rPr>
      <w:rFonts w:cs="OpenSymbol"/>
    </w:rPr>
  </w:style>
  <w:style w:type="character" w:styleId="ListLabel316">
    <w:name w:val="ListLabel 316"/>
    <w:qFormat/>
    <w:rPr>
      <w:rFonts w:cs="OpenSymbol"/>
    </w:rPr>
  </w:style>
  <w:style w:type="character" w:styleId="ListLabel317">
    <w:name w:val="ListLabel 317"/>
    <w:qFormat/>
    <w:rPr>
      <w:rFonts w:cs="OpenSymbol"/>
    </w:rPr>
  </w:style>
  <w:style w:type="character" w:styleId="ListLabel318">
    <w:name w:val="ListLabel 318"/>
    <w:qFormat/>
    <w:rPr>
      <w:rFonts w:cs="OpenSymbol"/>
    </w:rPr>
  </w:style>
  <w:style w:type="character" w:styleId="ListLabel319">
    <w:name w:val="ListLabel 319"/>
    <w:qFormat/>
    <w:rPr>
      <w:rFonts w:cs="OpenSymbol"/>
    </w:rPr>
  </w:style>
  <w:style w:type="character" w:styleId="ListLabel320">
    <w:name w:val="ListLabel 320"/>
    <w:qFormat/>
    <w:rPr>
      <w:rFonts w:cs="OpenSymbol"/>
    </w:rPr>
  </w:style>
  <w:style w:type="character" w:styleId="ListLabel321">
    <w:name w:val="ListLabel 321"/>
    <w:qFormat/>
    <w:rPr>
      <w:rFonts w:cs="OpenSymbol"/>
    </w:rPr>
  </w:style>
  <w:style w:type="character" w:styleId="ListLabel322">
    <w:name w:val="ListLabel 322"/>
    <w:qFormat/>
    <w:rPr>
      <w:rFonts w:cs="OpenSymbol"/>
    </w:rPr>
  </w:style>
  <w:style w:type="character" w:styleId="ListLabel323">
    <w:name w:val="ListLabel 323"/>
    <w:qFormat/>
    <w:rPr>
      <w:rFonts w:cs="OpenSymbol"/>
    </w:rPr>
  </w:style>
  <w:style w:type="character" w:styleId="ListLabel324">
    <w:name w:val="ListLabel 324"/>
    <w:qFormat/>
    <w:rPr>
      <w:rFonts w:cs="OpenSymbol"/>
    </w:rPr>
  </w:style>
  <w:style w:type="character" w:styleId="ListLabel325">
    <w:name w:val="ListLabel 325"/>
    <w:qFormat/>
    <w:rPr>
      <w:rFonts w:cs="Wingdings"/>
    </w:rPr>
  </w:style>
  <w:style w:type="character" w:styleId="ListLabel326">
    <w:name w:val="ListLabel 326"/>
    <w:qFormat/>
    <w:rPr>
      <w:rFonts w:cs="Wingdings"/>
    </w:rPr>
  </w:style>
  <w:style w:type="character" w:styleId="ListLabel327">
    <w:name w:val="ListLabel 327"/>
    <w:qFormat/>
    <w:rPr>
      <w:rFonts w:cs="Wingdings"/>
    </w:rPr>
  </w:style>
  <w:style w:type="character" w:styleId="ListLabel328">
    <w:name w:val="ListLabel 328"/>
    <w:qFormat/>
    <w:rPr>
      <w:rFonts w:cs="Wingdings"/>
    </w:rPr>
  </w:style>
  <w:style w:type="character" w:styleId="ListLabel329">
    <w:name w:val="ListLabel 329"/>
    <w:qFormat/>
    <w:rPr>
      <w:rFonts w:cs="Wingdings"/>
    </w:rPr>
  </w:style>
  <w:style w:type="character" w:styleId="ListLabel330">
    <w:name w:val="ListLabel 330"/>
    <w:qFormat/>
    <w:rPr>
      <w:rFonts w:cs="Wingdings"/>
    </w:rPr>
  </w:style>
  <w:style w:type="character" w:styleId="ListLabel331">
    <w:name w:val="ListLabel 331"/>
    <w:qFormat/>
    <w:rPr>
      <w:rFonts w:cs="Wingdings"/>
    </w:rPr>
  </w:style>
  <w:style w:type="character" w:styleId="ListLabel332">
    <w:name w:val="ListLabel 332"/>
    <w:qFormat/>
    <w:rPr>
      <w:rFonts w:cs="Wingdings"/>
    </w:rPr>
  </w:style>
  <w:style w:type="character" w:styleId="ListLabel333">
    <w:name w:val="ListLabel 333"/>
    <w:qFormat/>
    <w:rPr>
      <w:rFonts w:cs="Wingdings"/>
    </w:rPr>
  </w:style>
  <w:style w:type="character" w:styleId="ListLabel334">
    <w:name w:val="ListLabel 334"/>
    <w:qFormat/>
    <w:rPr>
      <w:rFonts w:cs="OpenSymbol"/>
      <w:sz w:val="24"/>
    </w:rPr>
  </w:style>
  <w:style w:type="character" w:styleId="ListLabel335">
    <w:name w:val="ListLabel 335"/>
    <w:qFormat/>
    <w:rPr>
      <w:rFonts w:cs="OpenSymbol"/>
    </w:rPr>
  </w:style>
  <w:style w:type="character" w:styleId="ListLabel336">
    <w:name w:val="ListLabel 336"/>
    <w:qFormat/>
    <w:rPr>
      <w:rFonts w:cs="OpenSymbol"/>
    </w:rPr>
  </w:style>
  <w:style w:type="character" w:styleId="ListLabel337">
    <w:name w:val="ListLabel 337"/>
    <w:qFormat/>
    <w:rPr>
      <w:rFonts w:cs="OpenSymbol"/>
    </w:rPr>
  </w:style>
  <w:style w:type="character" w:styleId="ListLabel338">
    <w:name w:val="ListLabel 338"/>
    <w:qFormat/>
    <w:rPr>
      <w:rFonts w:cs="OpenSymbol"/>
    </w:rPr>
  </w:style>
  <w:style w:type="character" w:styleId="ListLabel339">
    <w:name w:val="ListLabel 339"/>
    <w:qFormat/>
    <w:rPr>
      <w:rFonts w:cs="OpenSymbol"/>
    </w:rPr>
  </w:style>
  <w:style w:type="character" w:styleId="ListLabel340">
    <w:name w:val="ListLabel 340"/>
    <w:qFormat/>
    <w:rPr>
      <w:rFonts w:cs="OpenSymbol"/>
    </w:rPr>
  </w:style>
  <w:style w:type="character" w:styleId="ListLabel341">
    <w:name w:val="ListLabel 341"/>
    <w:qFormat/>
    <w:rPr>
      <w:rFonts w:cs="OpenSymbol"/>
    </w:rPr>
  </w:style>
  <w:style w:type="character" w:styleId="ListLabel342">
    <w:name w:val="ListLabel 342"/>
    <w:qFormat/>
    <w:rPr>
      <w:rFonts w:cs="OpenSymbol"/>
    </w:rPr>
  </w:style>
  <w:style w:type="character" w:styleId="ListLabel343">
    <w:name w:val="ListLabel 343"/>
    <w:qFormat/>
    <w:rPr>
      <w:rFonts w:cs="OpenSymbol"/>
      <w:sz w:val="24"/>
    </w:rPr>
  </w:style>
  <w:style w:type="character" w:styleId="ListLabel344">
    <w:name w:val="ListLabel 344"/>
    <w:qFormat/>
    <w:rPr>
      <w:rFonts w:cs="OpenSymbol"/>
    </w:rPr>
  </w:style>
  <w:style w:type="character" w:styleId="ListLabel345">
    <w:name w:val="ListLabel 345"/>
    <w:qFormat/>
    <w:rPr>
      <w:rFonts w:cs="OpenSymbol"/>
    </w:rPr>
  </w:style>
  <w:style w:type="character" w:styleId="ListLabel346">
    <w:name w:val="ListLabel 346"/>
    <w:qFormat/>
    <w:rPr>
      <w:rFonts w:cs="OpenSymbol"/>
    </w:rPr>
  </w:style>
  <w:style w:type="character" w:styleId="ListLabel347">
    <w:name w:val="ListLabel 347"/>
    <w:qFormat/>
    <w:rPr>
      <w:rFonts w:cs="OpenSymbol"/>
    </w:rPr>
  </w:style>
  <w:style w:type="character" w:styleId="ListLabel348">
    <w:name w:val="ListLabel 348"/>
    <w:qFormat/>
    <w:rPr>
      <w:rFonts w:cs="OpenSymbol"/>
    </w:rPr>
  </w:style>
  <w:style w:type="character" w:styleId="ListLabel349">
    <w:name w:val="ListLabel 349"/>
    <w:qFormat/>
    <w:rPr>
      <w:rFonts w:cs="OpenSymbol"/>
    </w:rPr>
  </w:style>
  <w:style w:type="character" w:styleId="ListLabel350">
    <w:name w:val="ListLabel 350"/>
    <w:qFormat/>
    <w:rPr>
      <w:rFonts w:cs="OpenSymbol"/>
    </w:rPr>
  </w:style>
  <w:style w:type="character" w:styleId="ListLabel351">
    <w:name w:val="ListLabel 351"/>
    <w:qFormat/>
    <w:rPr>
      <w:rFonts w:cs="OpenSymbol"/>
    </w:rPr>
  </w:style>
  <w:style w:type="character" w:styleId="ListLabel352">
    <w:name w:val="ListLabel 352"/>
    <w:qFormat/>
    <w:rPr>
      <w:rFonts w:cs="OpenSymbol"/>
    </w:rPr>
  </w:style>
  <w:style w:type="character" w:styleId="ListLabel353">
    <w:name w:val="ListLabel 353"/>
    <w:qFormat/>
    <w:rPr>
      <w:rFonts w:cs="OpenSymbol"/>
    </w:rPr>
  </w:style>
  <w:style w:type="character" w:styleId="ListLabel354">
    <w:name w:val="ListLabel 354"/>
    <w:qFormat/>
    <w:rPr>
      <w:rFonts w:cs="OpenSymbol"/>
    </w:rPr>
  </w:style>
  <w:style w:type="character" w:styleId="ListLabel355">
    <w:name w:val="ListLabel 355"/>
    <w:qFormat/>
    <w:rPr>
      <w:rFonts w:cs="OpenSymbol"/>
    </w:rPr>
  </w:style>
  <w:style w:type="character" w:styleId="ListLabel356">
    <w:name w:val="ListLabel 356"/>
    <w:qFormat/>
    <w:rPr>
      <w:rFonts w:cs="OpenSymbol"/>
    </w:rPr>
  </w:style>
  <w:style w:type="character" w:styleId="ListLabel357">
    <w:name w:val="ListLabel 357"/>
    <w:qFormat/>
    <w:rPr>
      <w:rFonts w:cs="OpenSymbol"/>
    </w:rPr>
  </w:style>
  <w:style w:type="character" w:styleId="ListLabel358">
    <w:name w:val="ListLabel 358"/>
    <w:qFormat/>
    <w:rPr>
      <w:rFonts w:cs="OpenSymbol"/>
    </w:rPr>
  </w:style>
  <w:style w:type="character" w:styleId="ListLabel359">
    <w:name w:val="ListLabel 359"/>
    <w:qFormat/>
    <w:rPr>
      <w:rFonts w:cs="OpenSymbol"/>
    </w:rPr>
  </w:style>
  <w:style w:type="character" w:styleId="ListLabel360">
    <w:name w:val="ListLabel 360"/>
    <w:qFormat/>
    <w:rPr>
      <w:rFonts w:cs="OpenSymbol"/>
    </w:rPr>
  </w:style>
  <w:style w:type="character" w:styleId="ListLabel361">
    <w:name w:val="ListLabel 361"/>
    <w:qFormat/>
    <w:rPr>
      <w:rFonts w:cs="OpenSymbol"/>
    </w:rPr>
  </w:style>
  <w:style w:type="character" w:styleId="ListLabel362">
    <w:name w:val="ListLabel 362"/>
    <w:qFormat/>
    <w:rPr>
      <w:rFonts w:cs="OpenSymbol"/>
    </w:rPr>
  </w:style>
  <w:style w:type="character" w:styleId="ListLabel363">
    <w:name w:val="ListLabel 363"/>
    <w:qFormat/>
    <w:rPr>
      <w:rFonts w:cs="OpenSymbol"/>
    </w:rPr>
  </w:style>
  <w:style w:type="character" w:styleId="ListLabel364">
    <w:name w:val="ListLabel 364"/>
    <w:qFormat/>
    <w:rPr>
      <w:rFonts w:cs="OpenSymbol"/>
    </w:rPr>
  </w:style>
  <w:style w:type="character" w:styleId="ListLabel365">
    <w:name w:val="ListLabel 365"/>
    <w:qFormat/>
    <w:rPr>
      <w:rFonts w:cs="OpenSymbol"/>
    </w:rPr>
  </w:style>
  <w:style w:type="character" w:styleId="ListLabel366">
    <w:name w:val="ListLabel 366"/>
    <w:qFormat/>
    <w:rPr>
      <w:rFonts w:cs="OpenSymbol"/>
    </w:rPr>
  </w:style>
  <w:style w:type="character" w:styleId="ListLabel367">
    <w:name w:val="ListLabel 367"/>
    <w:qFormat/>
    <w:rPr>
      <w:rFonts w:cs="OpenSymbol"/>
    </w:rPr>
  </w:style>
  <w:style w:type="character" w:styleId="ListLabel368">
    <w:name w:val="ListLabel 368"/>
    <w:qFormat/>
    <w:rPr>
      <w:rFonts w:cs="OpenSymbol"/>
    </w:rPr>
  </w:style>
  <w:style w:type="character" w:styleId="ListLabel369">
    <w:name w:val="ListLabel 369"/>
    <w:qFormat/>
    <w:rPr>
      <w:rFonts w:cs="OpenSymbol"/>
    </w:rPr>
  </w:style>
  <w:style w:type="character" w:styleId="ListLabel370">
    <w:name w:val="ListLabel 370"/>
    <w:qFormat/>
    <w:rPr>
      <w:rFonts w:cs="Wingdings"/>
    </w:rPr>
  </w:style>
  <w:style w:type="character" w:styleId="ListLabel371">
    <w:name w:val="ListLabel 371"/>
    <w:qFormat/>
    <w:rPr>
      <w:rFonts w:cs="Wingdings"/>
    </w:rPr>
  </w:style>
  <w:style w:type="character" w:styleId="ListLabel372">
    <w:name w:val="ListLabel 372"/>
    <w:qFormat/>
    <w:rPr>
      <w:rFonts w:cs="Wingdings"/>
    </w:rPr>
  </w:style>
  <w:style w:type="character" w:styleId="ListLabel373">
    <w:name w:val="ListLabel 373"/>
    <w:qFormat/>
    <w:rPr>
      <w:rFonts w:cs="Wingdings"/>
    </w:rPr>
  </w:style>
  <w:style w:type="character" w:styleId="ListLabel374">
    <w:name w:val="ListLabel 374"/>
    <w:qFormat/>
    <w:rPr>
      <w:rFonts w:cs="Wingdings"/>
    </w:rPr>
  </w:style>
  <w:style w:type="character" w:styleId="ListLabel375">
    <w:name w:val="ListLabel 375"/>
    <w:qFormat/>
    <w:rPr>
      <w:rFonts w:cs="Wingdings"/>
    </w:rPr>
  </w:style>
  <w:style w:type="character" w:styleId="ListLabel376">
    <w:name w:val="ListLabel 376"/>
    <w:qFormat/>
    <w:rPr>
      <w:rFonts w:cs="Wingdings"/>
    </w:rPr>
  </w:style>
  <w:style w:type="character" w:styleId="ListLabel377">
    <w:name w:val="ListLabel 377"/>
    <w:qFormat/>
    <w:rPr>
      <w:rFonts w:cs="Wingdings"/>
    </w:rPr>
  </w:style>
  <w:style w:type="character" w:styleId="ListLabel378">
    <w:name w:val="ListLabel 378"/>
    <w:qFormat/>
    <w:rPr>
      <w:rFonts w:cs="Wingdings"/>
    </w:rPr>
  </w:style>
  <w:style w:type="character" w:styleId="ListLabel379">
    <w:name w:val="ListLabel 379"/>
    <w:qFormat/>
    <w:rPr>
      <w:rFonts w:cs="OpenSymbol"/>
      <w:sz w:val="24"/>
    </w:rPr>
  </w:style>
  <w:style w:type="character" w:styleId="ListLabel380">
    <w:name w:val="ListLabel 380"/>
    <w:qFormat/>
    <w:rPr>
      <w:rFonts w:cs="OpenSymbol"/>
    </w:rPr>
  </w:style>
  <w:style w:type="character" w:styleId="ListLabel381">
    <w:name w:val="ListLabel 381"/>
    <w:qFormat/>
    <w:rPr>
      <w:rFonts w:cs="OpenSymbol"/>
    </w:rPr>
  </w:style>
  <w:style w:type="character" w:styleId="ListLabel382">
    <w:name w:val="ListLabel 382"/>
    <w:qFormat/>
    <w:rPr>
      <w:rFonts w:cs="OpenSymbol"/>
    </w:rPr>
  </w:style>
  <w:style w:type="character" w:styleId="ListLabel383">
    <w:name w:val="ListLabel 383"/>
    <w:qFormat/>
    <w:rPr>
      <w:rFonts w:cs="OpenSymbol"/>
    </w:rPr>
  </w:style>
  <w:style w:type="character" w:styleId="ListLabel384">
    <w:name w:val="ListLabel 384"/>
    <w:qFormat/>
    <w:rPr>
      <w:rFonts w:cs="OpenSymbol"/>
    </w:rPr>
  </w:style>
  <w:style w:type="character" w:styleId="ListLabel385">
    <w:name w:val="ListLabel 385"/>
    <w:qFormat/>
    <w:rPr>
      <w:rFonts w:cs="OpenSymbol"/>
    </w:rPr>
  </w:style>
  <w:style w:type="character" w:styleId="ListLabel386">
    <w:name w:val="ListLabel 386"/>
    <w:qFormat/>
    <w:rPr>
      <w:rFonts w:cs="OpenSymbol"/>
    </w:rPr>
  </w:style>
  <w:style w:type="character" w:styleId="ListLabel387">
    <w:name w:val="ListLabel 387"/>
    <w:qFormat/>
    <w:rPr>
      <w:rFonts w:cs="OpenSymbol"/>
    </w:rPr>
  </w:style>
  <w:style w:type="character" w:styleId="ListLabel388">
    <w:name w:val="ListLabel 388"/>
    <w:qFormat/>
    <w:rPr>
      <w:rFonts w:cs="OpenSymbol"/>
      <w:sz w:val="24"/>
    </w:rPr>
  </w:style>
  <w:style w:type="character" w:styleId="ListLabel389">
    <w:name w:val="ListLabel 389"/>
    <w:qFormat/>
    <w:rPr>
      <w:rFonts w:cs="OpenSymbol"/>
    </w:rPr>
  </w:style>
  <w:style w:type="character" w:styleId="ListLabel390">
    <w:name w:val="ListLabel 390"/>
    <w:qFormat/>
    <w:rPr>
      <w:rFonts w:cs="OpenSymbol"/>
    </w:rPr>
  </w:style>
  <w:style w:type="character" w:styleId="ListLabel391">
    <w:name w:val="ListLabel 391"/>
    <w:qFormat/>
    <w:rPr>
      <w:rFonts w:cs="OpenSymbol"/>
    </w:rPr>
  </w:style>
  <w:style w:type="character" w:styleId="ListLabel392">
    <w:name w:val="ListLabel 392"/>
    <w:qFormat/>
    <w:rPr>
      <w:rFonts w:cs="OpenSymbol"/>
    </w:rPr>
  </w:style>
  <w:style w:type="character" w:styleId="ListLabel393">
    <w:name w:val="ListLabel 393"/>
    <w:qFormat/>
    <w:rPr>
      <w:rFonts w:cs="OpenSymbol"/>
    </w:rPr>
  </w:style>
  <w:style w:type="character" w:styleId="ListLabel394">
    <w:name w:val="ListLabel 394"/>
    <w:qFormat/>
    <w:rPr>
      <w:rFonts w:cs="OpenSymbol"/>
    </w:rPr>
  </w:style>
  <w:style w:type="character" w:styleId="ListLabel395">
    <w:name w:val="ListLabel 395"/>
    <w:qFormat/>
    <w:rPr>
      <w:rFonts w:cs="OpenSymbol"/>
    </w:rPr>
  </w:style>
  <w:style w:type="character" w:styleId="ListLabel396">
    <w:name w:val="ListLabel 396"/>
    <w:qFormat/>
    <w:rPr>
      <w:rFonts w:cs="OpenSymbol"/>
    </w:rPr>
  </w:style>
  <w:style w:type="character" w:styleId="ListLabel397">
    <w:name w:val="ListLabel 397"/>
    <w:qFormat/>
    <w:rPr>
      <w:rFonts w:cs="OpenSymbol"/>
    </w:rPr>
  </w:style>
  <w:style w:type="character" w:styleId="ListLabel398">
    <w:name w:val="ListLabel 398"/>
    <w:qFormat/>
    <w:rPr>
      <w:rFonts w:cs="OpenSymbol"/>
    </w:rPr>
  </w:style>
  <w:style w:type="character" w:styleId="ListLabel399">
    <w:name w:val="ListLabel 399"/>
    <w:qFormat/>
    <w:rPr>
      <w:rFonts w:cs="OpenSymbol"/>
    </w:rPr>
  </w:style>
  <w:style w:type="character" w:styleId="ListLabel400">
    <w:name w:val="ListLabel 400"/>
    <w:qFormat/>
    <w:rPr>
      <w:rFonts w:cs="OpenSymbol"/>
    </w:rPr>
  </w:style>
  <w:style w:type="character" w:styleId="ListLabel401">
    <w:name w:val="ListLabel 401"/>
    <w:qFormat/>
    <w:rPr>
      <w:rFonts w:cs="OpenSymbol"/>
    </w:rPr>
  </w:style>
  <w:style w:type="character" w:styleId="ListLabel402">
    <w:name w:val="ListLabel 402"/>
    <w:qFormat/>
    <w:rPr>
      <w:rFonts w:cs="OpenSymbol"/>
    </w:rPr>
  </w:style>
  <w:style w:type="character" w:styleId="ListLabel403">
    <w:name w:val="ListLabel 403"/>
    <w:qFormat/>
    <w:rPr>
      <w:rFonts w:cs="OpenSymbol"/>
    </w:rPr>
  </w:style>
  <w:style w:type="character" w:styleId="ListLabel404">
    <w:name w:val="ListLabel 404"/>
    <w:qFormat/>
    <w:rPr>
      <w:rFonts w:cs="OpenSymbol"/>
    </w:rPr>
  </w:style>
  <w:style w:type="character" w:styleId="ListLabel405">
    <w:name w:val="ListLabel 405"/>
    <w:qFormat/>
    <w:rPr>
      <w:rFonts w:cs="OpenSymbol"/>
    </w:rPr>
  </w:style>
  <w:style w:type="character" w:styleId="ListLabel406">
    <w:name w:val="ListLabel 406"/>
    <w:qFormat/>
    <w:rPr>
      <w:rFonts w:cs="Wingdings"/>
    </w:rPr>
  </w:style>
  <w:style w:type="character" w:styleId="ListLabel407">
    <w:name w:val="ListLabel 407"/>
    <w:qFormat/>
    <w:rPr>
      <w:rFonts w:cs="Wingdings"/>
    </w:rPr>
  </w:style>
  <w:style w:type="character" w:styleId="ListLabel408">
    <w:name w:val="ListLabel 408"/>
    <w:qFormat/>
    <w:rPr>
      <w:rFonts w:cs="Wingdings"/>
    </w:rPr>
  </w:style>
  <w:style w:type="character" w:styleId="ListLabel409">
    <w:name w:val="ListLabel 409"/>
    <w:qFormat/>
    <w:rPr>
      <w:rFonts w:cs="Wingdings"/>
    </w:rPr>
  </w:style>
  <w:style w:type="character" w:styleId="ListLabel410">
    <w:name w:val="ListLabel 410"/>
    <w:qFormat/>
    <w:rPr>
      <w:rFonts w:cs="Wingdings"/>
    </w:rPr>
  </w:style>
  <w:style w:type="character" w:styleId="ListLabel411">
    <w:name w:val="ListLabel 411"/>
    <w:qFormat/>
    <w:rPr>
      <w:rFonts w:cs="Wingdings"/>
    </w:rPr>
  </w:style>
  <w:style w:type="character" w:styleId="ListLabel412">
    <w:name w:val="ListLabel 412"/>
    <w:qFormat/>
    <w:rPr>
      <w:rFonts w:cs="Wingdings"/>
    </w:rPr>
  </w:style>
  <w:style w:type="character" w:styleId="ListLabel413">
    <w:name w:val="ListLabel 413"/>
    <w:qFormat/>
    <w:rPr>
      <w:rFonts w:cs="Wingdings"/>
    </w:rPr>
  </w:style>
  <w:style w:type="character" w:styleId="ListLabel414">
    <w:name w:val="ListLabel 414"/>
    <w:qFormat/>
    <w:rPr>
      <w:rFonts w:cs="Wingdings"/>
    </w:rPr>
  </w:style>
  <w:style w:type="character" w:styleId="ListLabel415">
    <w:name w:val="ListLabel 415"/>
    <w:qFormat/>
    <w:rPr>
      <w:rFonts w:cs="OpenSymbol"/>
      <w:sz w:val="24"/>
    </w:rPr>
  </w:style>
  <w:style w:type="character" w:styleId="ListLabel416">
    <w:name w:val="ListLabel 416"/>
    <w:qFormat/>
    <w:rPr>
      <w:rFonts w:cs="OpenSymbol"/>
    </w:rPr>
  </w:style>
  <w:style w:type="character" w:styleId="ListLabel417">
    <w:name w:val="ListLabel 417"/>
    <w:qFormat/>
    <w:rPr>
      <w:rFonts w:cs="OpenSymbol"/>
    </w:rPr>
  </w:style>
  <w:style w:type="character" w:styleId="ListLabel418">
    <w:name w:val="ListLabel 418"/>
    <w:qFormat/>
    <w:rPr>
      <w:rFonts w:cs="OpenSymbol"/>
    </w:rPr>
  </w:style>
  <w:style w:type="character" w:styleId="ListLabel419">
    <w:name w:val="ListLabel 419"/>
    <w:qFormat/>
    <w:rPr>
      <w:rFonts w:cs="OpenSymbol"/>
    </w:rPr>
  </w:style>
  <w:style w:type="character" w:styleId="ListLabel420">
    <w:name w:val="ListLabel 420"/>
    <w:qFormat/>
    <w:rPr>
      <w:rFonts w:cs="OpenSymbol"/>
    </w:rPr>
  </w:style>
  <w:style w:type="character" w:styleId="ListLabel421">
    <w:name w:val="ListLabel 421"/>
    <w:qFormat/>
    <w:rPr>
      <w:rFonts w:cs="OpenSymbol"/>
    </w:rPr>
  </w:style>
  <w:style w:type="character" w:styleId="ListLabel422">
    <w:name w:val="ListLabel 422"/>
    <w:qFormat/>
    <w:rPr>
      <w:rFonts w:cs="OpenSymbol"/>
    </w:rPr>
  </w:style>
  <w:style w:type="character" w:styleId="ListLabel423">
    <w:name w:val="ListLabel 423"/>
    <w:qFormat/>
    <w:rPr>
      <w:rFonts w:cs="OpenSymbol"/>
    </w:rPr>
  </w:style>
  <w:style w:type="character" w:styleId="ListLabel424">
    <w:name w:val="ListLabel 424"/>
    <w:qFormat/>
    <w:rPr>
      <w:rFonts w:cs="OpenSymbol"/>
      <w:sz w:val="24"/>
    </w:rPr>
  </w:style>
  <w:style w:type="character" w:styleId="ListLabel425">
    <w:name w:val="ListLabel 425"/>
    <w:qFormat/>
    <w:rPr>
      <w:rFonts w:cs="OpenSymbol"/>
    </w:rPr>
  </w:style>
  <w:style w:type="character" w:styleId="ListLabel426">
    <w:name w:val="ListLabel 426"/>
    <w:qFormat/>
    <w:rPr>
      <w:rFonts w:cs="OpenSymbol"/>
    </w:rPr>
  </w:style>
  <w:style w:type="character" w:styleId="ListLabel427">
    <w:name w:val="ListLabel 427"/>
    <w:qFormat/>
    <w:rPr>
      <w:rFonts w:cs="OpenSymbol"/>
    </w:rPr>
  </w:style>
  <w:style w:type="character" w:styleId="ListLabel428">
    <w:name w:val="ListLabel 428"/>
    <w:qFormat/>
    <w:rPr>
      <w:rFonts w:cs="OpenSymbol"/>
    </w:rPr>
  </w:style>
  <w:style w:type="character" w:styleId="ListLabel429">
    <w:name w:val="ListLabel 429"/>
    <w:qFormat/>
    <w:rPr>
      <w:rFonts w:cs="OpenSymbol"/>
    </w:rPr>
  </w:style>
  <w:style w:type="character" w:styleId="ListLabel430">
    <w:name w:val="ListLabel 430"/>
    <w:qFormat/>
    <w:rPr>
      <w:rFonts w:cs="OpenSymbol"/>
    </w:rPr>
  </w:style>
  <w:style w:type="character" w:styleId="ListLabel431">
    <w:name w:val="ListLabel 431"/>
    <w:qFormat/>
    <w:rPr>
      <w:rFonts w:cs="OpenSymbol"/>
    </w:rPr>
  </w:style>
  <w:style w:type="character" w:styleId="ListLabel432">
    <w:name w:val="ListLabel 432"/>
    <w:qFormat/>
    <w:rPr>
      <w:rFonts w:cs="OpenSymbol"/>
    </w:rPr>
  </w:style>
  <w:style w:type="character" w:styleId="ListLabel433">
    <w:name w:val="ListLabel 433"/>
    <w:qFormat/>
    <w:rPr>
      <w:rFonts w:cs="OpenSymbol"/>
    </w:rPr>
  </w:style>
  <w:style w:type="character" w:styleId="ListLabel434">
    <w:name w:val="ListLabel 434"/>
    <w:qFormat/>
    <w:rPr>
      <w:rFonts w:cs="OpenSymbol"/>
    </w:rPr>
  </w:style>
  <w:style w:type="character" w:styleId="ListLabel435">
    <w:name w:val="ListLabel 435"/>
    <w:qFormat/>
    <w:rPr>
      <w:rFonts w:cs="OpenSymbol"/>
    </w:rPr>
  </w:style>
  <w:style w:type="character" w:styleId="ListLabel436">
    <w:name w:val="ListLabel 436"/>
    <w:qFormat/>
    <w:rPr>
      <w:rFonts w:cs="OpenSymbol"/>
    </w:rPr>
  </w:style>
  <w:style w:type="character" w:styleId="ListLabel437">
    <w:name w:val="ListLabel 437"/>
    <w:qFormat/>
    <w:rPr>
      <w:rFonts w:cs="OpenSymbol"/>
    </w:rPr>
  </w:style>
  <w:style w:type="character" w:styleId="ListLabel438">
    <w:name w:val="ListLabel 438"/>
    <w:qFormat/>
    <w:rPr>
      <w:rFonts w:cs="OpenSymbol"/>
    </w:rPr>
  </w:style>
  <w:style w:type="character" w:styleId="ListLabel439">
    <w:name w:val="ListLabel 439"/>
    <w:qFormat/>
    <w:rPr>
      <w:rFonts w:cs="OpenSymbol"/>
    </w:rPr>
  </w:style>
  <w:style w:type="character" w:styleId="ListLabel440">
    <w:name w:val="ListLabel 440"/>
    <w:qFormat/>
    <w:rPr>
      <w:rFonts w:cs="OpenSymbol"/>
    </w:rPr>
  </w:style>
  <w:style w:type="character" w:styleId="ListLabel441">
    <w:name w:val="ListLabel 441"/>
    <w:qFormat/>
    <w:rPr>
      <w:rFonts w:cs="OpenSymbol"/>
    </w:rPr>
  </w:style>
  <w:style w:type="character" w:styleId="ListLabel442">
    <w:name w:val="ListLabel 442"/>
    <w:qFormat/>
    <w:rPr>
      <w:rFonts w:cs="Wingdings"/>
    </w:rPr>
  </w:style>
  <w:style w:type="character" w:styleId="ListLabel443">
    <w:name w:val="ListLabel 443"/>
    <w:qFormat/>
    <w:rPr>
      <w:rFonts w:cs="Wingdings"/>
    </w:rPr>
  </w:style>
  <w:style w:type="character" w:styleId="ListLabel444">
    <w:name w:val="ListLabel 444"/>
    <w:qFormat/>
    <w:rPr>
      <w:rFonts w:cs="Wingdings"/>
    </w:rPr>
  </w:style>
  <w:style w:type="character" w:styleId="ListLabel445">
    <w:name w:val="ListLabel 445"/>
    <w:qFormat/>
    <w:rPr>
      <w:rFonts w:cs="Wingdings"/>
    </w:rPr>
  </w:style>
  <w:style w:type="character" w:styleId="ListLabel446">
    <w:name w:val="ListLabel 446"/>
    <w:qFormat/>
    <w:rPr>
      <w:rFonts w:cs="Wingdings"/>
    </w:rPr>
  </w:style>
  <w:style w:type="character" w:styleId="ListLabel447">
    <w:name w:val="ListLabel 447"/>
    <w:qFormat/>
    <w:rPr>
      <w:rFonts w:cs="Wingdings"/>
    </w:rPr>
  </w:style>
  <w:style w:type="character" w:styleId="ListLabel448">
    <w:name w:val="ListLabel 448"/>
    <w:qFormat/>
    <w:rPr>
      <w:rFonts w:cs="Wingdings"/>
    </w:rPr>
  </w:style>
  <w:style w:type="character" w:styleId="ListLabel449">
    <w:name w:val="ListLabel 449"/>
    <w:qFormat/>
    <w:rPr>
      <w:rFonts w:cs="Wingdings"/>
    </w:rPr>
  </w:style>
  <w:style w:type="character" w:styleId="ListLabel450">
    <w:name w:val="ListLabel 450"/>
    <w:qFormat/>
    <w:rPr>
      <w:rFonts w:cs="Wingdings"/>
    </w:rPr>
  </w:style>
  <w:style w:type="character" w:styleId="ListLabel451">
    <w:name w:val="ListLabel 451"/>
    <w:qFormat/>
    <w:rPr>
      <w:rFonts w:cs="OpenSymbol"/>
      <w:sz w:val="24"/>
    </w:rPr>
  </w:style>
  <w:style w:type="character" w:styleId="ListLabel452">
    <w:name w:val="ListLabel 452"/>
    <w:qFormat/>
    <w:rPr>
      <w:rFonts w:cs="OpenSymbol"/>
    </w:rPr>
  </w:style>
  <w:style w:type="character" w:styleId="ListLabel453">
    <w:name w:val="ListLabel 453"/>
    <w:qFormat/>
    <w:rPr>
      <w:rFonts w:cs="OpenSymbol"/>
    </w:rPr>
  </w:style>
  <w:style w:type="character" w:styleId="ListLabel454">
    <w:name w:val="ListLabel 454"/>
    <w:qFormat/>
    <w:rPr>
      <w:rFonts w:cs="OpenSymbol"/>
    </w:rPr>
  </w:style>
  <w:style w:type="character" w:styleId="ListLabel455">
    <w:name w:val="ListLabel 455"/>
    <w:qFormat/>
    <w:rPr>
      <w:rFonts w:cs="OpenSymbol"/>
    </w:rPr>
  </w:style>
  <w:style w:type="character" w:styleId="ListLabel456">
    <w:name w:val="ListLabel 456"/>
    <w:qFormat/>
    <w:rPr>
      <w:rFonts w:cs="OpenSymbol"/>
    </w:rPr>
  </w:style>
  <w:style w:type="character" w:styleId="ListLabel457">
    <w:name w:val="ListLabel 457"/>
    <w:qFormat/>
    <w:rPr>
      <w:rFonts w:cs="OpenSymbol"/>
    </w:rPr>
  </w:style>
  <w:style w:type="character" w:styleId="ListLabel458">
    <w:name w:val="ListLabel 458"/>
    <w:qFormat/>
    <w:rPr>
      <w:rFonts w:cs="OpenSymbol"/>
    </w:rPr>
  </w:style>
  <w:style w:type="character" w:styleId="ListLabel459">
    <w:name w:val="ListLabel 459"/>
    <w:qFormat/>
    <w:rPr>
      <w:rFonts w:cs="OpenSymbol"/>
    </w:rPr>
  </w:style>
  <w:style w:type="character" w:styleId="ListLabel460">
    <w:name w:val="ListLabel 460"/>
    <w:qFormat/>
    <w:rPr>
      <w:rFonts w:cs="OpenSymbol"/>
      <w:sz w:val="24"/>
    </w:rPr>
  </w:style>
  <w:style w:type="character" w:styleId="ListLabel461">
    <w:name w:val="ListLabel 461"/>
    <w:qFormat/>
    <w:rPr>
      <w:rFonts w:cs="OpenSymbol"/>
    </w:rPr>
  </w:style>
  <w:style w:type="character" w:styleId="ListLabel462">
    <w:name w:val="ListLabel 462"/>
    <w:qFormat/>
    <w:rPr>
      <w:rFonts w:cs="OpenSymbol"/>
    </w:rPr>
  </w:style>
  <w:style w:type="character" w:styleId="ListLabel463">
    <w:name w:val="ListLabel 463"/>
    <w:qFormat/>
    <w:rPr>
      <w:rFonts w:cs="OpenSymbol"/>
    </w:rPr>
  </w:style>
  <w:style w:type="character" w:styleId="ListLabel464">
    <w:name w:val="ListLabel 464"/>
    <w:qFormat/>
    <w:rPr>
      <w:rFonts w:cs="OpenSymbol"/>
    </w:rPr>
  </w:style>
  <w:style w:type="character" w:styleId="ListLabel465">
    <w:name w:val="ListLabel 465"/>
    <w:qFormat/>
    <w:rPr>
      <w:rFonts w:cs="OpenSymbol"/>
    </w:rPr>
  </w:style>
  <w:style w:type="character" w:styleId="ListLabel466">
    <w:name w:val="ListLabel 466"/>
    <w:qFormat/>
    <w:rPr>
      <w:rFonts w:cs="OpenSymbol"/>
    </w:rPr>
  </w:style>
  <w:style w:type="character" w:styleId="ListLabel467">
    <w:name w:val="ListLabel 467"/>
    <w:qFormat/>
    <w:rPr>
      <w:rFonts w:cs="OpenSymbol"/>
    </w:rPr>
  </w:style>
  <w:style w:type="character" w:styleId="ListLabel468">
    <w:name w:val="ListLabel 468"/>
    <w:qFormat/>
    <w:rPr>
      <w:rFonts w:cs="OpenSymbol"/>
    </w:rPr>
  </w:style>
  <w:style w:type="character" w:styleId="ListLabel469">
    <w:name w:val="ListLabel 469"/>
    <w:qFormat/>
    <w:rPr>
      <w:rFonts w:cs="OpenSymbol"/>
    </w:rPr>
  </w:style>
  <w:style w:type="character" w:styleId="ListLabel470">
    <w:name w:val="ListLabel 470"/>
    <w:qFormat/>
    <w:rPr>
      <w:rFonts w:cs="OpenSymbol"/>
    </w:rPr>
  </w:style>
  <w:style w:type="character" w:styleId="ListLabel471">
    <w:name w:val="ListLabel 471"/>
    <w:qFormat/>
    <w:rPr>
      <w:rFonts w:cs="OpenSymbol"/>
    </w:rPr>
  </w:style>
  <w:style w:type="character" w:styleId="ListLabel472">
    <w:name w:val="ListLabel 472"/>
    <w:qFormat/>
    <w:rPr>
      <w:rFonts w:cs="OpenSymbol"/>
    </w:rPr>
  </w:style>
  <w:style w:type="character" w:styleId="ListLabel473">
    <w:name w:val="ListLabel 473"/>
    <w:qFormat/>
    <w:rPr>
      <w:rFonts w:cs="OpenSymbol"/>
    </w:rPr>
  </w:style>
  <w:style w:type="character" w:styleId="ListLabel474">
    <w:name w:val="ListLabel 474"/>
    <w:qFormat/>
    <w:rPr>
      <w:rFonts w:cs="OpenSymbol"/>
    </w:rPr>
  </w:style>
  <w:style w:type="character" w:styleId="ListLabel475">
    <w:name w:val="ListLabel 475"/>
    <w:qFormat/>
    <w:rPr>
      <w:rFonts w:cs="OpenSymbol"/>
    </w:rPr>
  </w:style>
  <w:style w:type="character" w:styleId="ListLabel476">
    <w:name w:val="ListLabel 476"/>
    <w:qFormat/>
    <w:rPr>
      <w:rFonts w:cs="OpenSymbol"/>
    </w:rPr>
  </w:style>
  <w:style w:type="character" w:styleId="ListLabel477">
    <w:name w:val="ListLabel 477"/>
    <w:qFormat/>
    <w:rPr>
      <w:rFonts w:cs="OpenSymbol"/>
    </w:rPr>
  </w:style>
  <w:style w:type="character" w:styleId="ListLabel478">
    <w:name w:val="ListLabel 478"/>
    <w:qFormat/>
    <w:rPr>
      <w:rFonts w:cs="Wingdings"/>
    </w:rPr>
  </w:style>
  <w:style w:type="character" w:styleId="ListLabel479">
    <w:name w:val="ListLabel 479"/>
    <w:qFormat/>
    <w:rPr>
      <w:rFonts w:cs="Wingdings"/>
    </w:rPr>
  </w:style>
  <w:style w:type="character" w:styleId="ListLabel480">
    <w:name w:val="ListLabel 480"/>
    <w:qFormat/>
    <w:rPr>
      <w:rFonts w:cs="Wingdings"/>
    </w:rPr>
  </w:style>
  <w:style w:type="character" w:styleId="ListLabel481">
    <w:name w:val="ListLabel 481"/>
    <w:qFormat/>
    <w:rPr>
      <w:rFonts w:cs="Wingdings"/>
    </w:rPr>
  </w:style>
  <w:style w:type="character" w:styleId="ListLabel482">
    <w:name w:val="ListLabel 482"/>
    <w:qFormat/>
    <w:rPr>
      <w:rFonts w:cs="Wingdings"/>
    </w:rPr>
  </w:style>
  <w:style w:type="character" w:styleId="ListLabel483">
    <w:name w:val="ListLabel 483"/>
    <w:qFormat/>
    <w:rPr>
      <w:rFonts w:cs="Wingdings"/>
    </w:rPr>
  </w:style>
  <w:style w:type="character" w:styleId="ListLabel484">
    <w:name w:val="ListLabel 484"/>
    <w:qFormat/>
    <w:rPr>
      <w:rFonts w:cs="Wingdings"/>
    </w:rPr>
  </w:style>
  <w:style w:type="character" w:styleId="ListLabel485">
    <w:name w:val="ListLabel 485"/>
    <w:qFormat/>
    <w:rPr>
      <w:rFonts w:cs="Wingdings"/>
    </w:rPr>
  </w:style>
  <w:style w:type="character" w:styleId="ListLabel486">
    <w:name w:val="ListLabel 486"/>
    <w:qFormat/>
    <w:rPr>
      <w:rFonts w:cs="Wingdings"/>
    </w:rPr>
  </w:style>
  <w:style w:type="character" w:styleId="ListLabel487">
    <w:name w:val="ListLabel 487"/>
    <w:qFormat/>
    <w:rPr>
      <w:rFonts w:cs="OpenSymbol"/>
      <w:sz w:val="24"/>
    </w:rPr>
  </w:style>
  <w:style w:type="character" w:styleId="ListLabel488">
    <w:name w:val="ListLabel 488"/>
    <w:qFormat/>
    <w:rPr>
      <w:rFonts w:cs="OpenSymbol"/>
    </w:rPr>
  </w:style>
  <w:style w:type="character" w:styleId="ListLabel489">
    <w:name w:val="ListLabel 489"/>
    <w:qFormat/>
    <w:rPr>
      <w:rFonts w:cs="OpenSymbol"/>
    </w:rPr>
  </w:style>
  <w:style w:type="character" w:styleId="ListLabel490">
    <w:name w:val="ListLabel 490"/>
    <w:qFormat/>
    <w:rPr>
      <w:rFonts w:cs="OpenSymbol"/>
    </w:rPr>
  </w:style>
  <w:style w:type="character" w:styleId="ListLabel491">
    <w:name w:val="ListLabel 491"/>
    <w:qFormat/>
    <w:rPr>
      <w:rFonts w:cs="OpenSymbol"/>
    </w:rPr>
  </w:style>
  <w:style w:type="character" w:styleId="ListLabel492">
    <w:name w:val="ListLabel 492"/>
    <w:qFormat/>
    <w:rPr>
      <w:rFonts w:cs="OpenSymbol"/>
    </w:rPr>
  </w:style>
  <w:style w:type="character" w:styleId="ListLabel493">
    <w:name w:val="ListLabel 493"/>
    <w:qFormat/>
    <w:rPr>
      <w:rFonts w:cs="OpenSymbol"/>
    </w:rPr>
  </w:style>
  <w:style w:type="character" w:styleId="ListLabel494">
    <w:name w:val="ListLabel 494"/>
    <w:qFormat/>
    <w:rPr>
      <w:rFonts w:cs="OpenSymbol"/>
    </w:rPr>
  </w:style>
  <w:style w:type="character" w:styleId="ListLabel495">
    <w:name w:val="ListLabel 495"/>
    <w:qFormat/>
    <w:rPr>
      <w:rFonts w:cs="OpenSymbol"/>
    </w:rPr>
  </w:style>
  <w:style w:type="character" w:styleId="ListLabel496">
    <w:name w:val="ListLabel 496"/>
    <w:qFormat/>
    <w:rPr>
      <w:rFonts w:cs="OpenSymbol"/>
      <w:sz w:val="24"/>
    </w:rPr>
  </w:style>
  <w:style w:type="character" w:styleId="ListLabel497">
    <w:name w:val="ListLabel 497"/>
    <w:qFormat/>
    <w:rPr>
      <w:rFonts w:cs="OpenSymbol"/>
    </w:rPr>
  </w:style>
  <w:style w:type="character" w:styleId="ListLabel498">
    <w:name w:val="ListLabel 498"/>
    <w:qFormat/>
    <w:rPr>
      <w:rFonts w:cs="OpenSymbol"/>
    </w:rPr>
  </w:style>
  <w:style w:type="character" w:styleId="ListLabel499">
    <w:name w:val="ListLabel 499"/>
    <w:qFormat/>
    <w:rPr>
      <w:rFonts w:cs="OpenSymbol"/>
    </w:rPr>
  </w:style>
  <w:style w:type="character" w:styleId="ListLabel500">
    <w:name w:val="ListLabel 500"/>
    <w:qFormat/>
    <w:rPr>
      <w:rFonts w:cs="OpenSymbol"/>
    </w:rPr>
  </w:style>
  <w:style w:type="character" w:styleId="ListLabel501">
    <w:name w:val="ListLabel 501"/>
    <w:qFormat/>
    <w:rPr>
      <w:rFonts w:cs="OpenSymbol"/>
    </w:rPr>
  </w:style>
  <w:style w:type="character" w:styleId="ListLabel502">
    <w:name w:val="ListLabel 502"/>
    <w:qFormat/>
    <w:rPr>
      <w:rFonts w:cs="OpenSymbol"/>
    </w:rPr>
  </w:style>
  <w:style w:type="character" w:styleId="ListLabel503">
    <w:name w:val="ListLabel 503"/>
    <w:qFormat/>
    <w:rPr>
      <w:rFonts w:cs="OpenSymbol"/>
    </w:rPr>
  </w:style>
  <w:style w:type="character" w:styleId="ListLabel504">
    <w:name w:val="ListLabel 504"/>
    <w:qFormat/>
    <w:rPr>
      <w:rFonts w:cs="OpenSymbol"/>
    </w:rPr>
  </w:style>
  <w:style w:type="character" w:styleId="ListLabel505">
    <w:name w:val="ListLabel 505"/>
    <w:qFormat/>
    <w:rPr>
      <w:rFonts w:cs="OpenSymbol"/>
    </w:rPr>
  </w:style>
  <w:style w:type="character" w:styleId="ListLabel506">
    <w:name w:val="ListLabel 506"/>
    <w:qFormat/>
    <w:rPr>
      <w:rFonts w:cs="OpenSymbol"/>
    </w:rPr>
  </w:style>
  <w:style w:type="character" w:styleId="ListLabel507">
    <w:name w:val="ListLabel 507"/>
    <w:qFormat/>
    <w:rPr>
      <w:rFonts w:cs="OpenSymbol"/>
    </w:rPr>
  </w:style>
  <w:style w:type="character" w:styleId="ListLabel508">
    <w:name w:val="ListLabel 508"/>
    <w:qFormat/>
    <w:rPr>
      <w:rFonts w:cs="OpenSymbol"/>
    </w:rPr>
  </w:style>
  <w:style w:type="character" w:styleId="ListLabel509">
    <w:name w:val="ListLabel 509"/>
    <w:qFormat/>
    <w:rPr>
      <w:rFonts w:cs="OpenSymbol"/>
    </w:rPr>
  </w:style>
  <w:style w:type="character" w:styleId="ListLabel510">
    <w:name w:val="ListLabel 510"/>
    <w:qFormat/>
    <w:rPr>
      <w:rFonts w:cs="OpenSymbol"/>
    </w:rPr>
  </w:style>
  <w:style w:type="character" w:styleId="ListLabel511">
    <w:name w:val="ListLabel 511"/>
    <w:qFormat/>
    <w:rPr>
      <w:rFonts w:cs="OpenSymbol"/>
    </w:rPr>
  </w:style>
  <w:style w:type="character" w:styleId="ListLabel512">
    <w:name w:val="ListLabel 512"/>
    <w:qFormat/>
    <w:rPr>
      <w:rFonts w:cs="OpenSymbol"/>
    </w:rPr>
  </w:style>
  <w:style w:type="character" w:styleId="ListLabel513">
    <w:name w:val="ListLabel 513"/>
    <w:qFormat/>
    <w:rPr>
      <w:rFonts w:cs="OpenSymbol"/>
    </w:rPr>
  </w:style>
  <w:style w:type="character" w:styleId="ListLabel514">
    <w:name w:val="ListLabel 514"/>
    <w:qFormat/>
    <w:rPr>
      <w:rFonts w:cs="Wingdings"/>
    </w:rPr>
  </w:style>
  <w:style w:type="character" w:styleId="ListLabel515">
    <w:name w:val="ListLabel 515"/>
    <w:qFormat/>
    <w:rPr>
      <w:rFonts w:cs="Wingdings"/>
    </w:rPr>
  </w:style>
  <w:style w:type="character" w:styleId="ListLabel516">
    <w:name w:val="ListLabel 516"/>
    <w:qFormat/>
    <w:rPr>
      <w:rFonts w:cs="Wingdings"/>
    </w:rPr>
  </w:style>
  <w:style w:type="character" w:styleId="ListLabel517">
    <w:name w:val="ListLabel 517"/>
    <w:qFormat/>
    <w:rPr>
      <w:rFonts w:cs="Wingdings"/>
    </w:rPr>
  </w:style>
  <w:style w:type="character" w:styleId="ListLabel518">
    <w:name w:val="ListLabel 518"/>
    <w:qFormat/>
    <w:rPr>
      <w:rFonts w:cs="Wingdings"/>
    </w:rPr>
  </w:style>
  <w:style w:type="character" w:styleId="ListLabel519">
    <w:name w:val="ListLabel 519"/>
    <w:qFormat/>
    <w:rPr>
      <w:rFonts w:cs="Wingdings"/>
    </w:rPr>
  </w:style>
  <w:style w:type="character" w:styleId="ListLabel520">
    <w:name w:val="ListLabel 520"/>
    <w:qFormat/>
    <w:rPr>
      <w:rFonts w:cs="Wingdings"/>
    </w:rPr>
  </w:style>
  <w:style w:type="character" w:styleId="ListLabel521">
    <w:name w:val="ListLabel 521"/>
    <w:qFormat/>
    <w:rPr>
      <w:rFonts w:cs="Wingdings"/>
    </w:rPr>
  </w:style>
  <w:style w:type="character" w:styleId="ListLabel522">
    <w:name w:val="ListLabel 522"/>
    <w:qFormat/>
    <w:rPr>
      <w:rFonts w:cs="Wingdings"/>
    </w:rPr>
  </w:style>
  <w:style w:type="character" w:styleId="ListLabel523">
    <w:name w:val="ListLabel 523"/>
    <w:qFormat/>
    <w:rPr>
      <w:rFonts w:cs="OpenSymbol"/>
      <w:sz w:val="24"/>
    </w:rPr>
  </w:style>
  <w:style w:type="character" w:styleId="ListLabel524">
    <w:name w:val="ListLabel 524"/>
    <w:qFormat/>
    <w:rPr>
      <w:rFonts w:cs="OpenSymbol"/>
    </w:rPr>
  </w:style>
  <w:style w:type="character" w:styleId="ListLabel525">
    <w:name w:val="ListLabel 525"/>
    <w:qFormat/>
    <w:rPr>
      <w:rFonts w:cs="OpenSymbol"/>
    </w:rPr>
  </w:style>
  <w:style w:type="character" w:styleId="ListLabel526">
    <w:name w:val="ListLabel 526"/>
    <w:qFormat/>
    <w:rPr>
      <w:rFonts w:cs="OpenSymbol"/>
    </w:rPr>
  </w:style>
  <w:style w:type="character" w:styleId="ListLabel527">
    <w:name w:val="ListLabel 527"/>
    <w:qFormat/>
    <w:rPr>
      <w:rFonts w:cs="OpenSymbol"/>
    </w:rPr>
  </w:style>
  <w:style w:type="character" w:styleId="ListLabel528">
    <w:name w:val="ListLabel 528"/>
    <w:qFormat/>
    <w:rPr>
      <w:rFonts w:cs="OpenSymbol"/>
    </w:rPr>
  </w:style>
  <w:style w:type="character" w:styleId="ListLabel529">
    <w:name w:val="ListLabel 529"/>
    <w:qFormat/>
    <w:rPr>
      <w:rFonts w:cs="OpenSymbol"/>
    </w:rPr>
  </w:style>
  <w:style w:type="character" w:styleId="ListLabel530">
    <w:name w:val="ListLabel 530"/>
    <w:qFormat/>
    <w:rPr>
      <w:rFonts w:cs="OpenSymbol"/>
    </w:rPr>
  </w:style>
  <w:style w:type="character" w:styleId="ListLabel531">
    <w:name w:val="ListLabel 531"/>
    <w:qFormat/>
    <w:rPr>
      <w:rFonts w:cs="OpenSymbol"/>
    </w:rPr>
  </w:style>
  <w:style w:type="character" w:styleId="ListLabel532">
    <w:name w:val="ListLabel 532"/>
    <w:qFormat/>
    <w:rPr>
      <w:rFonts w:cs="OpenSymbol"/>
      <w:sz w:val="24"/>
    </w:rPr>
  </w:style>
  <w:style w:type="character" w:styleId="ListLabel533">
    <w:name w:val="ListLabel 533"/>
    <w:qFormat/>
    <w:rPr>
      <w:rFonts w:cs="OpenSymbol"/>
    </w:rPr>
  </w:style>
  <w:style w:type="character" w:styleId="ListLabel534">
    <w:name w:val="ListLabel 534"/>
    <w:qFormat/>
    <w:rPr>
      <w:rFonts w:cs="OpenSymbol"/>
    </w:rPr>
  </w:style>
  <w:style w:type="character" w:styleId="ListLabel535">
    <w:name w:val="ListLabel 535"/>
    <w:qFormat/>
    <w:rPr>
      <w:rFonts w:cs="OpenSymbol"/>
    </w:rPr>
  </w:style>
  <w:style w:type="character" w:styleId="ListLabel536">
    <w:name w:val="ListLabel 536"/>
    <w:qFormat/>
    <w:rPr>
      <w:rFonts w:cs="OpenSymbol"/>
    </w:rPr>
  </w:style>
  <w:style w:type="character" w:styleId="ListLabel537">
    <w:name w:val="ListLabel 537"/>
    <w:qFormat/>
    <w:rPr>
      <w:rFonts w:cs="OpenSymbol"/>
    </w:rPr>
  </w:style>
  <w:style w:type="character" w:styleId="ListLabel538">
    <w:name w:val="ListLabel 538"/>
    <w:qFormat/>
    <w:rPr>
      <w:rFonts w:cs="OpenSymbol"/>
    </w:rPr>
  </w:style>
  <w:style w:type="character" w:styleId="ListLabel539">
    <w:name w:val="ListLabel 539"/>
    <w:qFormat/>
    <w:rPr>
      <w:rFonts w:cs="OpenSymbol"/>
    </w:rPr>
  </w:style>
  <w:style w:type="character" w:styleId="ListLabel540">
    <w:name w:val="ListLabel 540"/>
    <w:qFormat/>
    <w:rPr>
      <w:rFonts w:cs="OpenSymbol"/>
    </w:rPr>
  </w:style>
  <w:style w:type="character" w:styleId="ListLabel541">
    <w:name w:val="ListLabel 541"/>
    <w:qFormat/>
    <w:rPr>
      <w:rFonts w:cs="OpenSymbol"/>
    </w:rPr>
  </w:style>
  <w:style w:type="character" w:styleId="ListLabel542">
    <w:name w:val="ListLabel 542"/>
    <w:qFormat/>
    <w:rPr>
      <w:rFonts w:cs="OpenSymbol"/>
    </w:rPr>
  </w:style>
  <w:style w:type="character" w:styleId="ListLabel543">
    <w:name w:val="ListLabel 543"/>
    <w:qFormat/>
    <w:rPr>
      <w:rFonts w:cs="OpenSymbol"/>
    </w:rPr>
  </w:style>
  <w:style w:type="character" w:styleId="ListLabel544">
    <w:name w:val="ListLabel 544"/>
    <w:qFormat/>
    <w:rPr>
      <w:rFonts w:cs="OpenSymbol"/>
    </w:rPr>
  </w:style>
  <w:style w:type="character" w:styleId="ListLabel545">
    <w:name w:val="ListLabel 545"/>
    <w:qFormat/>
    <w:rPr>
      <w:rFonts w:cs="OpenSymbol"/>
    </w:rPr>
  </w:style>
  <w:style w:type="character" w:styleId="ListLabel546">
    <w:name w:val="ListLabel 546"/>
    <w:qFormat/>
    <w:rPr>
      <w:rFonts w:cs="OpenSymbol"/>
    </w:rPr>
  </w:style>
  <w:style w:type="character" w:styleId="ListLabel547">
    <w:name w:val="ListLabel 547"/>
    <w:qFormat/>
    <w:rPr>
      <w:rFonts w:cs="OpenSymbol"/>
    </w:rPr>
  </w:style>
  <w:style w:type="character" w:styleId="ListLabel548">
    <w:name w:val="ListLabel 548"/>
    <w:qFormat/>
    <w:rPr>
      <w:rFonts w:cs="OpenSymbol"/>
    </w:rPr>
  </w:style>
  <w:style w:type="character" w:styleId="ListLabel549">
    <w:name w:val="ListLabel 549"/>
    <w:qFormat/>
    <w:rPr>
      <w:rFonts w:cs="OpenSymbol"/>
    </w:rPr>
  </w:style>
  <w:style w:type="character" w:styleId="ListLabel550">
    <w:name w:val="ListLabel 550"/>
    <w:qFormat/>
    <w:rPr>
      <w:rFonts w:cs="Wingdings"/>
    </w:rPr>
  </w:style>
  <w:style w:type="character" w:styleId="ListLabel551">
    <w:name w:val="ListLabel 551"/>
    <w:qFormat/>
    <w:rPr>
      <w:rFonts w:cs="Wingdings"/>
    </w:rPr>
  </w:style>
  <w:style w:type="character" w:styleId="ListLabel552">
    <w:name w:val="ListLabel 552"/>
    <w:qFormat/>
    <w:rPr>
      <w:rFonts w:cs="Wingdings"/>
    </w:rPr>
  </w:style>
  <w:style w:type="character" w:styleId="ListLabel553">
    <w:name w:val="ListLabel 553"/>
    <w:qFormat/>
    <w:rPr>
      <w:rFonts w:cs="Wingdings"/>
    </w:rPr>
  </w:style>
  <w:style w:type="character" w:styleId="ListLabel554">
    <w:name w:val="ListLabel 554"/>
    <w:qFormat/>
    <w:rPr>
      <w:rFonts w:cs="Wingdings"/>
    </w:rPr>
  </w:style>
  <w:style w:type="character" w:styleId="ListLabel555">
    <w:name w:val="ListLabel 555"/>
    <w:qFormat/>
    <w:rPr>
      <w:rFonts w:cs="Wingdings"/>
    </w:rPr>
  </w:style>
  <w:style w:type="character" w:styleId="ListLabel556">
    <w:name w:val="ListLabel 556"/>
    <w:qFormat/>
    <w:rPr>
      <w:rFonts w:cs="Wingdings"/>
    </w:rPr>
  </w:style>
  <w:style w:type="character" w:styleId="ListLabel557">
    <w:name w:val="ListLabel 557"/>
    <w:qFormat/>
    <w:rPr>
      <w:rFonts w:cs="Wingdings"/>
    </w:rPr>
  </w:style>
  <w:style w:type="character" w:styleId="ListLabel558">
    <w:name w:val="ListLabel 558"/>
    <w:qFormat/>
    <w:rPr>
      <w:rFonts w:cs="Wingdings"/>
    </w:rPr>
  </w:style>
  <w:style w:type="character" w:styleId="ListLabel559">
    <w:name w:val="ListLabel 559"/>
    <w:qFormat/>
    <w:rPr>
      <w:rFonts w:cs="OpenSymbol"/>
      <w:sz w:val="24"/>
    </w:rPr>
  </w:style>
  <w:style w:type="character" w:styleId="ListLabel560">
    <w:name w:val="ListLabel 560"/>
    <w:qFormat/>
    <w:rPr>
      <w:rFonts w:cs="OpenSymbol"/>
    </w:rPr>
  </w:style>
  <w:style w:type="character" w:styleId="ListLabel561">
    <w:name w:val="ListLabel 561"/>
    <w:qFormat/>
    <w:rPr>
      <w:rFonts w:cs="OpenSymbol"/>
    </w:rPr>
  </w:style>
  <w:style w:type="character" w:styleId="ListLabel562">
    <w:name w:val="ListLabel 562"/>
    <w:qFormat/>
    <w:rPr>
      <w:rFonts w:cs="OpenSymbol"/>
    </w:rPr>
  </w:style>
  <w:style w:type="character" w:styleId="ListLabel563">
    <w:name w:val="ListLabel 563"/>
    <w:qFormat/>
    <w:rPr>
      <w:rFonts w:cs="OpenSymbol"/>
    </w:rPr>
  </w:style>
  <w:style w:type="character" w:styleId="ListLabel564">
    <w:name w:val="ListLabel 564"/>
    <w:qFormat/>
    <w:rPr>
      <w:rFonts w:cs="OpenSymbol"/>
    </w:rPr>
  </w:style>
  <w:style w:type="character" w:styleId="ListLabel565">
    <w:name w:val="ListLabel 565"/>
    <w:qFormat/>
    <w:rPr>
      <w:rFonts w:cs="OpenSymbol"/>
    </w:rPr>
  </w:style>
  <w:style w:type="character" w:styleId="ListLabel566">
    <w:name w:val="ListLabel 566"/>
    <w:qFormat/>
    <w:rPr>
      <w:rFonts w:cs="OpenSymbol"/>
    </w:rPr>
  </w:style>
  <w:style w:type="character" w:styleId="ListLabel567">
    <w:name w:val="ListLabel 567"/>
    <w:qFormat/>
    <w:rPr>
      <w:rFonts w:cs="OpenSymbol"/>
    </w:rPr>
  </w:style>
  <w:style w:type="character" w:styleId="ListLabel568">
    <w:name w:val="ListLabel 568"/>
    <w:qFormat/>
    <w:rPr>
      <w:rFonts w:cs="OpenSymbol"/>
      <w:sz w:val="24"/>
    </w:rPr>
  </w:style>
  <w:style w:type="character" w:styleId="ListLabel569">
    <w:name w:val="ListLabel 569"/>
    <w:qFormat/>
    <w:rPr>
      <w:rFonts w:cs="OpenSymbol"/>
    </w:rPr>
  </w:style>
  <w:style w:type="character" w:styleId="ListLabel570">
    <w:name w:val="ListLabel 570"/>
    <w:qFormat/>
    <w:rPr>
      <w:rFonts w:cs="OpenSymbol"/>
    </w:rPr>
  </w:style>
  <w:style w:type="character" w:styleId="ListLabel571">
    <w:name w:val="ListLabel 571"/>
    <w:qFormat/>
    <w:rPr>
      <w:rFonts w:cs="OpenSymbol"/>
    </w:rPr>
  </w:style>
  <w:style w:type="character" w:styleId="ListLabel572">
    <w:name w:val="ListLabel 572"/>
    <w:qFormat/>
    <w:rPr>
      <w:rFonts w:cs="OpenSymbol"/>
    </w:rPr>
  </w:style>
  <w:style w:type="character" w:styleId="ListLabel573">
    <w:name w:val="ListLabel 573"/>
    <w:qFormat/>
    <w:rPr>
      <w:rFonts w:cs="OpenSymbol"/>
    </w:rPr>
  </w:style>
  <w:style w:type="character" w:styleId="ListLabel574">
    <w:name w:val="ListLabel 574"/>
    <w:qFormat/>
    <w:rPr>
      <w:rFonts w:cs="OpenSymbol"/>
    </w:rPr>
  </w:style>
  <w:style w:type="character" w:styleId="ListLabel575">
    <w:name w:val="ListLabel 575"/>
    <w:qFormat/>
    <w:rPr>
      <w:rFonts w:cs="OpenSymbol"/>
    </w:rPr>
  </w:style>
  <w:style w:type="character" w:styleId="ListLabel576">
    <w:name w:val="ListLabel 576"/>
    <w:qFormat/>
    <w:rPr>
      <w:rFonts w:cs="OpenSymbol"/>
    </w:rPr>
  </w:style>
  <w:style w:type="character" w:styleId="ListLabel577">
    <w:name w:val="ListLabel 577"/>
    <w:qFormat/>
    <w:rPr>
      <w:rFonts w:cs="OpenSymbol"/>
    </w:rPr>
  </w:style>
  <w:style w:type="character" w:styleId="ListLabel578">
    <w:name w:val="ListLabel 578"/>
    <w:qFormat/>
    <w:rPr>
      <w:rFonts w:cs="OpenSymbol"/>
    </w:rPr>
  </w:style>
  <w:style w:type="character" w:styleId="ListLabel579">
    <w:name w:val="ListLabel 579"/>
    <w:qFormat/>
    <w:rPr>
      <w:rFonts w:cs="OpenSymbol"/>
    </w:rPr>
  </w:style>
  <w:style w:type="character" w:styleId="ListLabel580">
    <w:name w:val="ListLabel 580"/>
    <w:qFormat/>
    <w:rPr>
      <w:rFonts w:cs="OpenSymbol"/>
    </w:rPr>
  </w:style>
  <w:style w:type="character" w:styleId="ListLabel581">
    <w:name w:val="ListLabel 581"/>
    <w:qFormat/>
    <w:rPr>
      <w:rFonts w:cs="OpenSymbol"/>
    </w:rPr>
  </w:style>
  <w:style w:type="character" w:styleId="ListLabel582">
    <w:name w:val="ListLabel 582"/>
    <w:qFormat/>
    <w:rPr>
      <w:rFonts w:cs="OpenSymbol"/>
    </w:rPr>
  </w:style>
  <w:style w:type="character" w:styleId="ListLabel583">
    <w:name w:val="ListLabel 583"/>
    <w:qFormat/>
    <w:rPr>
      <w:rFonts w:cs="OpenSymbol"/>
    </w:rPr>
  </w:style>
  <w:style w:type="character" w:styleId="ListLabel584">
    <w:name w:val="ListLabel 584"/>
    <w:qFormat/>
    <w:rPr>
      <w:rFonts w:cs="OpenSymbol"/>
    </w:rPr>
  </w:style>
  <w:style w:type="character" w:styleId="ListLabel585">
    <w:name w:val="ListLabel 585"/>
    <w:qFormat/>
    <w:rPr>
      <w:rFonts w:cs="OpenSymbol"/>
    </w:rPr>
  </w:style>
  <w:style w:type="character" w:styleId="ListLabel586">
    <w:name w:val="ListLabel 586"/>
    <w:qFormat/>
    <w:rPr>
      <w:rFonts w:cs="OpenSymbol"/>
      <w:sz w:val="24"/>
    </w:rPr>
  </w:style>
  <w:style w:type="character" w:styleId="ListLabel587">
    <w:name w:val="ListLabel 587"/>
    <w:qFormat/>
    <w:rPr>
      <w:rFonts w:cs="OpenSymbol"/>
    </w:rPr>
  </w:style>
  <w:style w:type="character" w:styleId="ListLabel588">
    <w:name w:val="ListLabel 588"/>
    <w:qFormat/>
    <w:rPr>
      <w:rFonts w:cs="OpenSymbol"/>
    </w:rPr>
  </w:style>
  <w:style w:type="character" w:styleId="ListLabel589">
    <w:name w:val="ListLabel 589"/>
    <w:qFormat/>
    <w:rPr>
      <w:rFonts w:cs="OpenSymbol"/>
    </w:rPr>
  </w:style>
  <w:style w:type="character" w:styleId="ListLabel590">
    <w:name w:val="ListLabel 590"/>
    <w:qFormat/>
    <w:rPr>
      <w:rFonts w:cs="OpenSymbol"/>
    </w:rPr>
  </w:style>
  <w:style w:type="character" w:styleId="ListLabel591">
    <w:name w:val="ListLabel 591"/>
    <w:qFormat/>
    <w:rPr>
      <w:rFonts w:cs="OpenSymbol"/>
    </w:rPr>
  </w:style>
  <w:style w:type="character" w:styleId="ListLabel592">
    <w:name w:val="ListLabel 592"/>
    <w:qFormat/>
    <w:rPr>
      <w:rFonts w:cs="OpenSymbol"/>
    </w:rPr>
  </w:style>
  <w:style w:type="character" w:styleId="ListLabel593">
    <w:name w:val="ListLabel 593"/>
    <w:qFormat/>
    <w:rPr>
      <w:rFonts w:cs="OpenSymbol"/>
    </w:rPr>
  </w:style>
  <w:style w:type="character" w:styleId="ListLabel594">
    <w:name w:val="ListLabel 594"/>
    <w:qFormat/>
    <w:rPr>
      <w:rFonts w:cs="OpenSymbol"/>
    </w:rPr>
  </w:style>
  <w:style w:type="character" w:styleId="ListLabel595">
    <w:name w:val="ListLabel 595"/>
    <w:qFormat/>
    <w:rPr>
      <w:rFonts w:cs="OpenSymbol"/>
      <w:sz w:val="24"/>
    </w:rPr>
  </w:style>
  <w:style w:type="character" w:styleId="ListLabel596">
    <w:name w:val="ListLabel 596"/>
    <w:qFormat/>
    <w:rPr>
      <w:rFonts w:cs="OpenSymbol"/>
    </w:rPr>
  </w:style>
  <w:style w:type="character" w:styleId="ListLabel597">
    <w:name w:val="ListLabel 597"/>
    <w:qFormat/>
    <w:rPr>
      <w:rFonts w:cs="OpenSymbol"/>
    </w:rPr>
  </w:style>
  <w:style w:type="character" w:styleId="ListLabel598">
    <w:name w:val="ListLabel 598"/>
    <w:qFormat/>
    <w:rPr>
      <w:rFonts w:cs="OpenSymbol"/>
    </w:rPr>
  </w:style>
  <w:style w:type="character" w:styleId="ListLabel599">
    <w:name w:val="ListLabel 599"/>
    <w:qFormat/>
    <w:rPr>
      <w:rFonts w:cs="OpenSymbol"/>
    </w:rPr>
  </w:style>
  <w:style w:type="character" w:styleId="ListLabel600">
    <w:name w:val="ListLabel 600"/>
    <w:qFormat/>
    <w:rPr>
      <w:rFonts w:cs="OpenSymbol"/>
    </w:rPr>
  </w:style>
  <w:style w:type="character" w:styleId="ListLabel601">
    <w:name w:val="ListLabel 601"/>
    <w:qFormat/>
    <w:rPr>
      <w:rFonts w:cs="OpenSymbol"/>
    </w:rPr>
  </w:style>
  <w:style w:type="character" w:styleId="ListLabel602">
    <w:name w:val="ListLabel 602"/>
    <w:qFormat/>
    <w:rPr>
      <w:rFonts w:cs="OpenSymbol"/>
    </w:rPr>
  </w:style>
  <w:style w:type="character" w:styleId="ListLabel603">
    <w:name w:val="ListLabel 603"/>
    <w:qFormat/>
    <w:rPr>
      <w:rFonts w:cs="OpenSymbol"/>
    </w:rPr>
  </w:style>
  <w:style w:type="character" w:styleId="ListLabel604">
    <w:name w:val="ListLabel 604"/>
    <w:qFormat/>
    <w:rPr>
      <w:rFonts w:cs="OpenSymbol"/>
    </w:rPr>
  </w:style>
  <w:style w:type="character" w:styleId="ListLabel605">
    <w:name w:val="ListLabel 605"/>
    <w:qFormat/>
    <w:rPr>
      <w:rFonts w:cs="OpenSymbol"/>
    </w:rPr>
  </w:style>
  <w:style w:type="character" w:styleId="ListLabel606">
    <w:name w:val="ListLabel 606"/>
    <w:qFormat/>
    <w:rPr>
      <w:rFonts w:cs="OpenSymbol"/>
    </w:rPr>
  </w:style>
  <w:style w:type="character" w:styleId="ListLabel607">
    <w:name w:val="ListLabel 607"/>
    <w:qFormat/>
    <w:rPr>
      <w:rFonts w:cs="OpenSymbol"/>
    </w:rPr>
  </w:style>
  <w:style w:type="character" w:styleId="ListLabel608">
    <w:name w:val="ListLabel 608"/>
    <w:qFormat/>
    <w:rPr>
      <w:rFonts w:cs="OpenSymbol"/>
    </w:rPr>
  </w:style>
  <w:style w:type="character" w:styleId="ListLabel609">
    <w:name w:val="ListLabel 609"/>
    <w:qFormat/>
    <w:rPr>
      <w:rFonts w:cs="OpenSymbol"/>
    </w:rPr>
  </w:style>
  <w:style w:type="character" w:styleId="ListLabel610">
    <w:name w:val="ListLabel 610"/>
    <w:qFormat/>
    <w:rPr>
      <w:rFonts w:cs="OpenSymbol"/>
    </w:rPr>
  </w:style>
  <w:style w:type="character" w:styleId="ListLabel611">
    <w:name w:val="ListLabel 611"/>
    <w:qFormat/>
    <w:rPr>
      <w:rFonts w:cs="OpenSymbol"/>
    </w:rPr>
  </w:style>
  <w:style w:type="character" w:styleId="ListLabel612">
    <w:name w:val="ListLabel 612"/>
    <w:qFormat/>
    <w:rPr>
      <w:rFonts w:cs="OpenSymbol"/>
    </w:rPr>
  </w:style>
  <w:style w:type="character" w:styleId="ListLabel613">
    <w:name w:val="ListLabel 613"/>
    <w:qFormat/>
    <w:rPr>
      <w:rFonts w:cs="OpenSymbol"/>
    </w:rPr>
  </w:style>
  <w:style w:type="character" w:styleId="ListLabel614">
    <w:name w:val="ListLabel 614"/>
    <w:qFormat/>
    <w:rPr>
      <w:rFonts w:cs="OpenSymbol"/>
    </w:rPr>
  </w:style>
  <w:style w:type="character" w:styleId="ListLabel615">
    <w:name w:val="ListLabel 615"/>
    <w:qFormat/>
    <w:rPr>
      <w:rFonts w:cs="OpenSymbol"/>
    </w:rPr>
  </w:style>
  <w:style w:type="character" w:styleId="ListLabel616">
    <w:name w:val="ListLabel 616"/>
    <w:qFormat/>
    <w:rPr>
      <w:rFonts w:cs="OpenSymbol"/>
    </w:rPr>
  </w:style>
  <w:style w:type="character" w:styleId="ListLabel617">
    <w:name w:val="ListLabel 617"/>
    <w:qFormat/>
    <w:rPr>
      <w:rFonts w:cs="OpenSymbol"/>
    </w:rPr>
  </w:style>
  <w:style w:type="character" w:styleId="ListLabel618">
    <w:name w:val="ListLabel 618"/>
    <w:qFormat/>
    <w:rPr>
      <w:rFonts w:cs="OpenSymbol"/>
    </w:rPr>
  </w:style>
  <w:style w:type="character" w:styleId="ListLabel619">
    <w:name w:val="ListLabel 619"/>
    <w:qFormat/>
    <w:rPr>
      <w:rFonts w:cs="OpenSymbol"/>
    </w:rPr>
  </w:style>
  <w:style w:type="character" w:styleId="ListLabel620">
    <w:name w:val="ListLabel 620"/>
    <w:qFormat/>
    <w:rPr>
      <w:rFonts w:cs="OpenSymbol"/>
    </w:rPr>
  </w:style>
  <w:style w:type="character" w:styleId="ListLabel621">
    <w:name w:val="ListLabel 621"/>
    <w:qFormat/>
    <w:rPr>
      <w:rFonts w:cs="OpenSymbol"/>
    </w:rPr>
  </w:style>
  <w:style w:type="character" w:styleId="ListLabel622">
    <w:name w:val="ListLabel 622"/>
    <w:qFormat/>
    <w:rPr>
      <w:rFonts w:cs="OpenSymbol"/>
    </w:rPr>
  </w:style>
  <w:style w:type="character" w:styleId="ListLabel623">
    <w:name w:val="ListLabel 623"/>
    <w:qFormat/>
    <w:rPr>
      <w:rFonts w:cs="OpenSymbol"/>
    </w:rPr>
  </w:style>
  <w:style w:type="character" w:styleId="ListLabel624">
    <w:name w:val="ListLabel 624"/>
    <w:qFormat/>
    <w:rPr>
      <w:rFonts w:cs="OpenSymbol"/>
    </w:rPr>
  </w:style>
  <w:style w:type="character" w:styleId="ListLabel625">
    <w:name w:val="ListLabel 625"/>
    <w:qFormat/>
    <w:rPr>
      <w:rFonts w:cs="OpenSymbol"/>
    </w:rPr>
  </w:style>
  <w:style w:type="character" w:styleId="ListLabel626">
    <w:name w:val="ListLabel 626"/>
    <w:qFormat/>
    <w:rPr>
      <w:rFonts w:cs="OpenSymbol"/>
    </w:rPr>
  </w:style>
  <w:style w:type="character" w:styleId="ListLabel627">
    <w:name w:val="ListLabel 627"/>
    <w:qFormat/>
    <w:rPr>
      <w:rFonts w:cs="OpenSymbol"/>
    </w:rPr>
  </w:style>
  <w:style w:type="character" w:styleId="ListLabel628">
    <w:name w:val="ListLabel 628"/>
    <w:qFormat/>
    <w:rPr>
      <w:rFonts w:cs="OpenSymbol"/>
    </w:rPr>
  </w:style>
  <w:style w:type="character" w:styleId="ListLabel629">
    <w:name w:val="ListLabel 629"/>
    <w:qFormat/>
    <w:rPr>
      <w:rFonts w:cs="OpenSymbol"/>
    </w:rPr>
  </w:style>
  <w:style w:type="character" w:styleId="ListLabel630">
    <w:name w:val="ListLabel 630"/>
    <w:qFormat/>
    <w:rPr>
      <w:rFonts w:cs="OpenSymbol"/>
    </w:rPr>
  </w:style>
  <w:style w:type="character" w:styleId="ListLabel631">
    <w:name w:val="ListLabel 631"/>
    <w:qFormat/>
    <w:rPr>
      <w:rFonts w:cs="OpenSymbol"/>
      <w:sz w:val="24"/>
    </w:rPr>
  </w:style>
  <w:style w:type="character" w:styleId="ListLabel632">
    <w:name w:val="ListLabel 632"/>
    <w:qFormat/>
    <w:rPr>
      <w:rFonts w:cs="OpenSymbol"/>
    </w:rPr>
  </w:style>
  <w:style w:type="character" w:styleId="ListLabel633">
    <w:name w:val="ListLabel 633"/>
    <w:qFormat/>
    <w:rPr>
      <w:rFonts w:cs="OpenSymbol"/>
    </w:rPr>
  </w:style>
  <w:style w:type="character" w:styleId="ListLabel634">
    <w:name w:val="ListLabel 634"/>
    <w:qFormat/>
    <w:rPr>
      <w:rFonts w:cs="OpenSymbol"/>
    </w:rPr>
  </w:style>
  <w:style w:type="character" w:styleId="ListLabel635">
    <w:name w:val="ListLabel 635"/>
    <w:qFormat/>
    <w:rPr>
      <w:rFonts w:cs="OpenSymbol"/>
    </w:rPr>
  </w:style>
  <w:style w:type="character" w:styleId="ListLabel636">
    <w:name w:val="ListLabel 636"/>
    <w:qFormat/>
    <w:rPr>
      <w:rFonts w:cs="OpenSymbol"/>
    </w:rPr>
  </w:style>
  <w:style w:type="character" w:styleId="ListLabel637">
    <w:name w:val="ListLabel 637"/>
    <w:qFormat/>
    <w:rPr>
      <w:rFonts w:cs="OpenSymbol"/>
    </w:rPr>
  </w:style>
  <w:style w:type="character" w:styleId="ListLabel638">
    <w:name w:val="ListLabel 638"/>
    <w:qFormat/>
    <w:rPr>
      <w:rFonts w:cs="OpenSymbol"/>
    </w:rPr>
  </w:style>
  <w:style w:type="character" w:styleId="ListLabel639">
    <w:name w:val="ListLabel 639"/>
    <w:qFormat/>
    <w:rPr>
      <w:rFonts w:cs="OpenSymbol"/>
    </w:rPr>
  </w:style>
  <w:style w:type="character" w:styleId="ListLabel640">
    <w:name w:val="ListLabel 640"/>
    <w:qFormat/>
    <w:rPr>
      <w:rFonts w:cs="OpenSymbol"/>
      <w:sz w:val="24"/>
    </w:rPr>
  </w:style>
  <w:style w:type="character" w:styleId="ListLabel641">
    <w:name w:val="ListLabel 641"/>
    <w:qFormat/>
    <w:rPr>
      <w:rFonts w:cs="OpenSymbol"/>
    </w:rPr>
  </w:style>
  <w:style w:type="character" w:styleId="ListLabel642">
    <w:name w:val="ListLabel 642"/>
    <w:qFormat/>
    <w:rPr>
      <w:rFonts w:cs="OpenSymbol"/>
    </w:rPr>
  </w:style>
  <w:style w:type="character" w:styleId="ListLabel643">
    <w:name w:val="ListLabel 643"/>
    <w:qFormat/>
    <w:rPr>
      <w:rFonts w:cs="OpenSymbol"/>
    </w:rPr>
  </w:style>
  <w:style w:type="character" w:styleId="ListLabel644">
    <w:name w:val="ListLabel 644"/>
    <w:qFormat/>
    <w:rPr>
      <w:rFonts w:cs="OpenSymbol"/>
    </w:rPr>
  </w:style>
  <w:style w:type="character" w:styleId="ListLabel645">
    <w:name w:val="ListLabel 645"/>
    <w:qFormat/>
    <w:rPr>
      <w:rFonts w:cs="OpenSymbol"/>
    </w:rPr>
  </w:style>
  <w:style w:type="character" w:styleId="ListLabel646">
    <w:name w:val="ListLabel 646"/>
    <w:qFormat/>
    <w:rPr>
      <w:rFonts w:cs="OpenSymbol"/>
    </w:rPr>
  </w:style>
  <w:style w:type="character" w:styleId="ListLabel647">
    <w:name w:val="ListLabel 647"/>
    <w:qFormat/>
    <w:rPr>
      <w:rFonts w:cs="OpenSymbol"/>
    </w:rPr>
  </w:style>
  <w:style w:type="character" w:styleId="ListLabel648">
    <w:name w:val="ListLabel 648"/>
    <w:qFormat/>
    <w:rPr>
      <w:rFonts w:cs="OpenSymbol"/>
    </w:rPr>
  </w:style>
  <w:style w:type="character" w:styleId="ListLabel649">
    <w:name w:val="ListLabel 649"/>
    <w:qFormat/>
    <w:rPr>
      <w:rFonts w:cs="OpenSymbol"/>
    </w:rPr>
  </w:style>
  <w:style w:type="character" w:styleId="ListLabel650">
    <w:name w:val="ListLabel 650"/>
    <w:qFormat/>
    <w:rPr>
      <w:rFonts w:cs="OpenSymbol"/>
    </w:rPr>
  </w:style>
  <w:style w:type="character" w:styleId="ListLabel651">
    <w:name w:val="ListLabel 651"/>
    <w:qFormat/>
    <w:rPr>
      <w:rFonts w:cs="OpenSymbol"/>
    </w:rPr>
  </w:style>
  <w:style w:type="character" w:styleId="ListLabel652">
    <w:name w:val="ListLabel 652"/>
    <w:qFormat/>
    <w:rPr>
      <w:rFonts w:cs="OpenSymbol"/>
    </w:rPr>
  </w:style>
  <w:style w:type="character" w:styleId="ListLabel653">
    <w:name w:val="ListLabel 653"/>
    <w:qFormat/>
    <w:rPr>
      <w:rFonts w:cs="OpenSymbol"/>
    </w:rPr>
  </w:style>
  <w:style w:type="character" w:styleId="ListLabel654">
    <w:name w:val="ListLabel 654"/>
    <w:qFormat/>
    <w:rPr>
      <w:rFonts w:cs="OpenSymbol"/>
    </w:rPr>
  </w:style>
  <w:style w:type="character" w:styleId="ListLabel655">
    <w:name w:val="ListLabel 655"/>
    <w:qFormat/>
    <w:rPr>
      <w:rFonts w:cs="OpenSymbol"/>
    </w:rPr>
  </w:style>
  <w:style w:type="character" w:styleId="ListLabel656">
    <w:name w:val="ListLabel 656"/>
    <w:qFormat/>
    <w:rPr>
      <w:rFonts w:cs="OpenSymbol"/>
    </w:rPr>
  </w:style>
  <w:style w:type="character" w:styleId="ListLabel657">
    <w:name w:val="ListLabel 657"/>
    <w:qFormat/>
    <w:rPr>
      <w:rFonts w:cs="OpenSymbol"/>
    </w:rPr>
  </w:style>
  <w:style w:type="character" w:styleId="ListLabel658">
    <w:name w:val="ListLabel 658"/>
    <w:qFormat/>
    <w:rPr>
      <w:rFonts w:cs="OpenSymbol"/>
    </w:rPr>
  </w:style>
  <w:style w:type="character" w:styleId="ListLabel659">
    <w:name w:val="ListLabel 659"/>
    <w:qFormat/>
    <w:rPr>
      <w:rFonts w:cs="OpenSymbol"/>
    </w:rPr>
  </w:style>
  <w:style w:type="character" w:styleId="ListLabel660">
    <w:name w:val="ListLabel 660"/>
    <w:qFormat/>
    <w:rPr>
      <w:rFonts w:cs="OpenSymbol"/>
    </w:rPr>
  </w:style>
  <w:style w:type="character" w:styleId="ListLabel661">
    <w:name w:val="ListLabel 661"/>
    <w:qFormat/>
    <w:rPr>
      <w:rFonts w:cs="OpenSymbol"/>
    </w:rPr>
  </w:style>
  <w:style w:type="character" w:styleId="ListLabel662">
    <w:name w:val="ListLabel 662"/>
    <w:qFormat/>
    <w:rPr>
      <w:rFonts w:cs="OpenSymbol"/>
    </w:rPr>
  </w:style>
  <w:style w:type="character" w:styleId="ListLabel663">
    <w:name w:val="ListLabel 663"/>
    <w:qFormat/>
    <w:rPr>
      <w:rFonts w:cs="OpenSymbol"/>
    </w:rPr>
  </w:style>
  <w:style w:type="character" w:styleId="ListLabel664">
    <w:name w:val="ListLabel 664"/>
    <w:qFormat/>
    <w:rPr>
      <w:rFonts w:cs="OpenSymbol"/>
    </w:rPr>
  </w:style>
  <w:style w:type="character" w:styleId="ListLabel665">
    <w:name w:val="ListLabel 665"/>
    <w:qFormat/>
    <w:rPr>
      <w:rFonts w:cs="OpenSymbol"/>
    </w:rPr>
  </w:style>
  <w:style w:type="character" w:styleId="ListLabel666">
    <w:name w:val="ListLabel 666"/>
    <w:qFormat/>
    <w:rPr>
      <w:rFonts w:cs="OpenSymbol"/>
    </w:rPr>
  </w:style>
  <w:style w:type="character" w:styleId="ListLabel667">
    <w:name w:val="ListLabel 667"/>
    <w:qFormat/>
    <w:rPr>
      <w:rFonts w:cs="OpenSymbol"/>
    </w:rPr>
  </w:style>
  <w:style w:type="character" w:styleId="ListLabel668">
    <w:name w:val="ListLabel 668"/>
    <w:qFormat/>
    <w:rPr>
      <w:rFonts w:cs="OpenSymbol"/>
    </w:rPr>
  </w:style>
  <w:style w:type="character" w:styleId="ListLabel669">
    <w:name w:val="ListLabel 669"/>
    <w:qFormat/>
    <w:rPr>
      <w:rFonts w:cs="OpenSymbol"/>
    </w:rPr>
  </w:style>
  <w:style w:type="character" w:styleId="ListLabel670">
    <w:name w:val="ListLabel 670"/>
    <w:qFormat/>
    <w:rPr>
      <w:rFonts w:cs="OpenSymbol"/>
    </w:rPr>
  </w:style>
  <w:style w:type="character" w:styleId="ListLabel671">
    <w:name w:val="ListLabel 671"/>
    <w:qFormat/>
    <w:rPr>
      <w:rFonts w:cs="OpenSymbol"/>
    </w:rPr>
  </w:style>
  <w:style w:type="character" w:styleId="ListLabel672">
    <w:name w:val="ListLabel 672"/>
    <w:qFormat/>
    <w:rPr>
      <w:rFonts w:cs="OpenSymbol"/>
    </w:rPr>
  </w:style>
  <w:style w:type="character" w:styleId="ListLabel673">
    <w:name w:val="ListLabel 673"/>
    <w:qFormat/>
    <w:rPr>
      <w:rFonts w:cs="OpenSymbol"/>
    </w:rPr>
  </w:style>
  <w:style w:type="character" w:styleId="ListLabel674">
    <w:name w:val="ListLabel 674"/>
    <w:qFormat/>
    <w:rPr>
      <w:rFonts w:cs="OpenSymbol"/>
    </w:rPr>
  </w:style>
  <w:style w:type="character" w:styleId="ListLabel675">
    <w:name w:val="ListLabel 675"/>
    <w:qFormat/>
    <w:rPr>
      <w:rFonts w:cs="OpenSymbol"/>
    </w:rPr>
  </w:style>
  <w:style w:type="character" w:styleId="ListLabel676">
    <w:name w:val="ListLabel 676"/>
    <w:qFormat/>
    <w:rPr>
      <w:b/>
      <w:sz w:val="28"/>
      <w:szCs w:val="28"/>
    </w:rPr>
  </w:style>
  <w:style w:type="character" w:styleId="ListLabel677">
    <w:name w:val="ListLabel 677"/>
    <w:qFormat/>
    <w:rPr/>
  </w:style>
  <w:style w:type="character" w:styleId="NumberingSymbols">
    <w:name w:val="Numbering Symbols"/>
    <w:qFormat/>
    <w:rPr/>
  </w:style>
  <w:style w:type="character" w:styleId="ListLabel678">
    <w:name w:val="ListLabel 678"/>
    <w:qFormat/>
    <w:rPr>
      <w:rFonts w:cs="OpenSymbol"/>
      <w:sz w:val="24"/>
    </w:rPr>
  </w:style>
  <w:style w:type="character" w:styleId="ListLabel679">
    <w:name w:val="ListLabel 679"/>
    <w:qFormat/>
    <w:rPr>
      <w:rFonts w:cs="OpenSymbol"/>
    </w:rPr>
  </w:style>
  <w:style w:type="character" w:styleId="ListLabel680">
    <w:name w:val="ListLabel 680"/>
    <w:qFormat/>
    <w:rPr>
      <w:rFonts w:cs="OpenSymbol"/>
    </w:rPr>
  </w:style>
  <w:style w:type="character" w:styleId="ListLabel681">
    <w:name w:val="ListLabel 681"/>
    <w:qFormat/>
    <w:rPr>
      <w:rFonts w:cs="OpenSymbol"/>
    </w:rPr>
  </w:style>
  <w:style w:type="character" w:styleId="ListLabel682">
    <w:name w:val="ListLabel 682"/>
    <w:qFormat/>
    <w:rPr>
      <w:rFonts w:cs="OpenSymbol"/>
    </w:rPr>
  </w:style>
  <w:style w:type="character" w:styleId="ListLabel683">
    <w:name w:val="ListLabel 683"/>
    <w:qFormat/>
    <w:rPr>
      <w:rFonts w:cs="OpenSymbol"/>
    </w:rPr>
  </w:style>
  <w:style w:type="character" w:styleId="ListLabel684">
    <w:name w:val="ListLabel 684"/>
    <w:qFormat/>
    <w:rPr>
      <w:rFonts w:cs="OpenSymbol"/>
    </w:rPr>
  </w:style>
  <w:style w:type="character" w:styleId="ListLabel685">
    <w:name w:val="ListLabel 685"/>
    <w:qFormat/>
    <w:rPr>
      <w:rFonts w:cs="OpenSymbol"/>
    </w:rPr>
  </w:style>
  <w:style w:type="character" w:styleId="ListLabel686">
    <w:name w:val="ListLabel 686"/>
    <w:qFormat/>
    <w:rPr>
      <w:rFonts w:cs="OpenSymbol"/>
    </w:rPr>
  </w:style>
  <w:style w:type="character" w:styleId="ListLabel687">
    <w:name w:val="ListLabel 687"/>
    <w:qFormat/>
    <w:rPr>
      <w:rFonts w:cs="OpenSymbol"/>
      <w:sz w:val="24"/>
    </w:rPr>
  </w:style>
  <w:style w:type="character" w:styleId="ListLabel688">
    <w:name w:val="ListLabel 688"/>
    <w:qFormat/>
    <w:rPr>
      <w:rFonts w:cs="OpenSymbol"/>
    </w:rPr>
  </w:style>
  <w:style w:type="character" w:styleId="ListLabel689">
    <w:name w:val="ListLabel 689"/>
    <w:qFormat/>
    <w:rPr>
      <w:rFonts w:cs="OpenSymbol"/>
    </w:rPr>
  </w:style>
  <w:style w:type="character" w:styleId="ListLabel690">
    <w:name w:val="ListLabel 690"/>
    <w:qFormat/>
    <w:rPr>
      <w:rFonts w:cs="OpenSymbol"/>
    </w:rPr>
  </w:style>
  <w:style w:type="character" w:styleId="ListLabel691">
    <w:name w:val="ListLabel 691"/>
    <w:qFormat/>
    <w:rPr>
      <w:rFonts w:cs="OpenSymbol"/>
    </w:rPr>
  </w:style>
  <w:style w:type="character" w:styleId="ListLabel692">
    <w:name w:val="ListLabel 692"/>
    <w:qFormat/>
    <w:rPr>
      <w:rFonts w:cs="OpenSymbol"/>
    </w:rPr>
  </w:style>
  <w:style w:type="character" w:styleId="ListLabel693">
    <w:name w:val="ListLabel 693"/>
    <w:qFormat/>
    <w:rPr>
      <w:rFonts w:cs="OpenSymbol"/>
    </w:rPr>
  </w:style>
  <w:style w:type="character" w:styleId="ListLabel694">
    <w:name w:val="ListLabel 694"/>
    <w:qFormat/>
    <w:rPr>
      <w:rFonts w:cs="OpenSymbol"/>
    </w:rPr>
  </w:style>
  <w:style w:type="character" w:styleId="ListLabel695">
    <w:name w:val="ListLabel 695"/>
    <w:qFormat/>
    <w:rPr>
      <w:rFonts w:cs="OpenSymbol"/>
    </w:rPr>
  </w:style>
  <w:style w:type="character" w:styleId="ListLabel696">
    <w:name w:val="ListLabel 696"/>
    <w:qFormat/>
    <w:rPr>
      <w:rFonts w:cs="OpenSymbol"/>
    </w:rPr>
  </w:style>
  <w:style w:type="character" w:styleId="ListLabel697">
    <w:name w:val="ListLabel 697"/>
    <w:qFormat/>
    <w:rPr>
      <w:rFonts w:cs="OpenSymbol"/>
    </w:rPr>
  </w:style>
  <w:style w:type="character" w:styleId="ListLabel698">
    <w:name w:val="ListLabel 698"/>
    <w:qFormat/>
    <w:rPr>
      <w:rFonts w:cs="OpenSymbol"/>
    </w:rPr>
  </w:style>
  <w:style w:type="character" w:styleId="ListLabel699">
    <w:name w:val="ListLabel 699"/>
    <w:qFormat/>
    <w:rPr>
      <w:rFonts w:cs="OpenSymbol"/>
    </w:rPr>
  </w:style>
  <w:style w:type="character" w:styleId="ListLabel700">
    <w:name w:val="ListLabel 700"/>
    <w:qFormat/>
    <w:rPr>
      <w:rFonts w:cs="OpenSymbol"/>
    </w:rPr>
  </w:style>
  <w:style w:type="character" w:styleId="ListLabel701">
    <w:name w:val="ListLabel 701"/>
    <w:qFormat/>
    <w:rPr>
      <w:rFonts w:cs="OpenSymbol"/>
    </w:rPr>
  </w:style>
  <w:style w:type="character" w:styleId="ListLabel702">
    <w:name w:val="ListLabel 702"/>
    <w:qFormat/>
    <w:rPr>
      <w:rFonts w:cs="OpenSymbol"/>
    </w:rPr>
  </w:style>
  <w:style w:type="character" w:styleId="ListLabel703">
    <w:name w:val="ListLabel 703"/>
    <w:qFormat/>
    <w:rPr>
      <w:rFonts w:cs="OpenSymbol"/>
    </w:rPr>
  </w:style>
  <w:style w:type="character" w:styleId="ListLabel704">
    <w:name w:val="ListLabel 704"/>
    <w:qFormat/>
    <w:rPr>
      <w:rFonts w:cs="OpenSymbol"/>
    </w:rPr>
  </w:style>
  <w:style w:type="character" w:styleId="ListLabel705">
    <w:name w:val="ListLabel 705"/>
    <w:qFormat/>
    <w:rPr>
      <w:rFonts w:cs="OpenSymbol"/>
    </w:rPr>
  </w:style>
  <w:style w:type="character" w:styleId="ListLabel706">
    <w:name w:val="ListLabel 706"/>
    <w:qFormat/>
    <w:rPr>
      <w:rFonts w:cs="OpenSymbol"/>
    </w:rPr>
  </w:style>
  <w:style w:type="character" w:styleId="ListLabel707">
    <w:name w:val="ListLabel 707"/>
    <w:qFormat/>
    <w:rPr>
      <w:rFonts w:cs="OpenSymbol"/>
    </w:rPr>
  </w:style>
  <w:style w:type="character" w:styleId="ListLabel708">
    <w:name w:val="ListLabel 708"/>
    <w:qFormat/>
    <w:rPr>
      <w:rFonts w:cs="OpenSymbol"/>
    </w:rPr>
  </w:style>
  <w:style w:type="character" w:styleId="ListLabel709">
    <w:name w:val="ListLabel 709"/>
    <w:qFormat/>
    <w:rPr>
      <w:rFonts w:cs="OpenSymbol"/>
    </w:rPr>
  </w:style>
  <w:style w:type="character" w:styleId="ListLabel710">
    <w:name w:val="ListLabel 710"/>
    <w:qFormat/>
    <w:rPr>
      <w:rFonts w:cs="OpenSymbol"/>
    </w:rPr>
  </w:style>
  <w:style w:type="character" w:styleId="ListLabel711">
    <w:name w:val="ListLabel 711"/>
    <w:qFormat/>
    <w:rPr>
      <w:rFonts w:cs="OpenSymbol"/>
    </w:rPr>
  </w:style>
  <w:style w:type="character" w:styleId="ListLabel712">
    <w:name w:val="ListLabel 712"/>
    <w:qFormat/>
    <w:rPr>
      <w:rFonts w:cs="OpenSymbol"/>
    </w:rPr>
  </w:style>
  <w:style w:type="character" w:styleId="ListLabel713">
    <w:name w:val="ListLabel 713"/>
    <w:qFormat/>
    <w:rPr>
      <w:rFonts w:cs="OpenSymbol"/>
    </w:rPr>
  </w:style>
  <w:style w:type="character" w:styleId="ListLabel714">
    <w:name w:val="ListLabel 714"/>
    <w:qFormat/>
    <w:rPr>
      <w:rFonts w:cs="OpenSymbol"/>
    </w:rPr>
  </w:style>
  <w:style w:type="character" w:styleId="ListLabel715">
    <w:name w:val="ListLabel 715"/>
    <w:qFormat/>
    <w:rPr>
      <w:rFonts w:cs="OpenSymbol"/>
    </w:rPr>
  </w:style>
  <w:style w:type="character" w:styleId="ListLabel716">
    <w:name w:val="ListLabel 716"/>
    <w:qFormat/>
    <w:rPr>
      <w:rFonts w:cs="OpenSymbol"/>
    </w:rPr>
  </w:style>
  <w:style w:type="character" w:styleId="ListLabel717">
    <w:name w:val="ListLabel 717"/>
    <w:qFormat/>
    <w:rPr>
      <w:rFonts w:cs="OpenSymbol"/>
    </w:rPr>
  </w:style>
  <w:style w:type="character" w:styleId="ListLabel718">
    <w:name w:val="ListLabel 718"/>
    <w:qFormat/>
    <w:rPr>
      <w:rFonts w:cs="OpenSymbol"/>
    </w:rPr>
  </w:style>
  <w:style w:type="character" w:styleId="ListLabel719">
    <w:name w:val="ListLabel 719"/>
    <w:qFormat/>
    <w:rPr>
      <w:rFonts w:cs="OpenSymbol"/>
    </w:rPr>
  </w:style>
  <w:style w:type="character" w:styleId="ListLabel720">
    <w:name w:val="ListLabel 720"/>
    <w:qFormat/>
    <w:rPr>
      <w:rFonts w:cs="OpenSymbol"/>
    </w:rPr>
  </w:style>
  <w:style w:type="character" w:styleId="ListLabel721">
    <w:name w:val="ListLabel 721"/>
    <w:qFormat/>
    <w:rPr>
      <w:rFonts w:cs="OpenSymbol"/>
    </w:rPr>
  </w:style>
  <w:style w:type="character" w:styleId="ListLabel722">
    <w:name w:val="ListLabel 722"/>
    <w:qFormat/>
    <w:rPr>
      <w:rFonts w:cs="OpenSymbol"/>
    </w:rPr>
  </w:style>
  <w:style w:type="character" w:styleId="ListLabel723">
    <w:name w:val="ListLabel 723"/>
    <w:qFormat/>
    <w:rPr>
      <w:rFonts w:cs="OpenSymbol"/>
    </w:rPr>
  </w:style>
  <w:style w:type="character" w:styleId="ListLabel724">
    <w:name w:val="ListLabel 724"/>
    <w:qFormat/>
    <w:rPr>
      <w:rFonts w:cs="OpenSymbol"/>
    </w:rPr>
  </w:style>
  <w:style w:type="character" w:styleId="ListLabel725">
    <w:name w:val="ListLabel 725"/>
    <w:qFormat/>
    <w:rPr>
      <w:rFonts w:cs="OpenSymbol"/>
    </w:rPr>
  </w:style>
  <w:style w:type="character" w:styleId="ListLabel726">
    <w:name w:val="ListLabel 726"/>
    <w:qFormat/>
    <w:rPr>
      <w:rFonts w:cs="OpenSymbol"/>
    </w:rPr>
  </w:style>
  <w:style w:type="character" w:styleId="ListLabel727">
    <w:name w:val="ListLabel 727"/>
    <w:qFormat/>
    <w:rPr>
      <w:rFonts w:cs="OpenSymbol"/>
    </w:rPr>
  </w:style>
  <w:style w:type="character" w:styleId="ListLabel728">
    <w:name w:val="ListLabel 728"/>
    <w:qFormat/>
    <w:rPr>
      <w:rFonts w:cs="OpenSymbol"/>
    </w:rPr>
  </w:style>
  <w:style w:type="character" w:styleId="ListLabel729">
    <w:name w:val="ListLabel 729"/>
    <w:qFormat/>
    <w:rPr>
      <w:rFonts w:cs="OpenSymbol"/>
    </w:rPr>
  </w:style>
  <w:style w:type="character" w:styleId="ListLabel730">
    <w:name w:val="ListLabel 730"/>
    <w:qFormat/>
    <w:rPr>
      <w:rFonts w:cs="OpenSymbol"/>
    </w:rPr>
  </w:style>
  <w:style w:type="character" w:styleId="ListLabel731">
    <w:name w:val="ListLabel 731"/>
    <w:qFormat/>
    <w:rPr>
      <w:rFonts w:cs="OpenSymbol"/>
    </w:rPr>
  </w:style>
  <w:style w:type="character" w:styleId="ListLabel732">
    <w:name w:val="ListLabel 732"/>
    <w:qFormat/>
    <w:rPr/>
  </w:style>
  <w:style w:type="character" w:styleId="ListLabel733">
    <w:name w:val="ListLabel 733"/>
    <w:qFormat/>
    <w:rPr>
      <w:b/>
      <w:sz w:val="28"/>
      <w:szCs w:val="28"/>
    </w:rPr>
  </w:style>
  <w:style w:type="character" w:styleId="ListLabel734">
    <w:name w:val="ListLabel 734"/>
    <w:qFormat/>
    <w:rPr>
      <w:rFonts w:cs="OpenSymbol"/>
      <w:sz w:val="24"/>
    </w:rPr>
  </w:style>
  <w:style w:type="character" w:styleId="ListLabel735">
    <w:name w:val="ListLabel 735"/>
    <w:qFormat/>
    <w:rPr>
      <w:rFonts w:cs="OpenSymbol"/>
    </w:rPr>
  </w:style>
  <w:style w:type="character" w:styleId="ListLabel736">
    <w:name w:val="ListLabel 736"/>
    <w:qFormat/>
    <w:rPr>
      <w:rFonts w:cs="OpenSymbol"/>
    </w:rPr>
  </w:style>
  <w:style w:type="character" w:styleId="ListLabel737">
    <w:name w:val="ListLabel 737"/>
    <w:qFormat/>
    <w:rPr>
      <w:rFonts w:cs="OpenSymbol"/>
    </w:rPr>
  </w:style>
  <w:style w:type="character" w:styleId="ListLabel738">
    <w:name w:val="ListLabel 738"/>
    <w:qFormat/>
    <w:rPr>
      <w:rFonts w:cs="OpenSymbol"/>
    </w:rPr>
  </w:style>
  <w:style w:type="character" w:styleId="ListLabel739">
    <w:name w:val="ListLabel 739"/>
    <w:qFormat/>
    <w:rPr>
      <w:rFonts w:cs="OpenSymbol"/>
    </w:rPr>
  </w:style>
  <w:style w:type="character" w:styleId="ListLabel740">
    <w:name w:val="ListLabel 740"/>
    <w:qFormat/>
    <w:rPr>
      <w:rFonts w:cs="OpenSymbol"/>
    </w:rPr>
  </w:style>
  <w:style w:type="character" w:styleId="ListLabel741">
    <w:name w:val="ListLabel 741"/>
    <w:qFormat/>
    <w:rPr>
      <w:rFonts w:cs="OpenSymbol"/>
    </w:rPr>
  </w:style>
  <w:style w:type="character" w:styleId="ListLabel742">
    <w:name w:val="ListLabel 742"/>
    <w:qFormat/>
    <w:rPr>
      <w:rFonts w:cs="OpenSymbol"/>
    </w:rPr>
  </w:style>
  <w:style w:type="character" w:styleId="ListLabel743">
    <w:name w:val="ListLabel 743"/>
    <w:qFormat/>
    <w:rPr>
      <w:rFonts w:cs="OpenSymbol"/>
      <w:sz w:val="24"/>
    </w:rPr>
  </w:style>
  <w:style w:type="character" w:styleId="ListLabel744">
    <w:name w:val="ListLabel 744"/>
    <w:qFormat/>
    <w:rPr>
      <w:rFonts w:cs="OpenSymbol"/>
    </w:rPr>
  </w:style>
  <w:style w:type="character" w:styleId="ListLabel745">
    <w:name w:val="ListLabel 745"/>
    <w:qFormat/>
    <w:rPr>
      <w:rFonts w:cs="OpenSymbol"/>
    </w:rPr>
  </w:style>
  <w:style w:type="character" w:styleId="ListLabel746">
    <w:name w:val="ListLabel 746"/>
    <w:qFormat/>
    <w:rPr>
      <w:rFonts w:cs="OpenSymbol"/>
    </w:rPr>
  </w:style>
  <w:style w:type="character" w:styleId="ListLabel747">
    <w:name w:val="ListLabel 747"/>
    <w:qFormat/>
    <w:rPr>
      <w:rFonts w:cs="OpenSymbol"/>
    </w:rPr>
  </w:style>
  <w:style w:type="character" w:styleId="ListLabel748">
    <w:name w:val="ListLabel 748"/>
    <w:qFormat/>
    <w:rPr>
      <w:rFonts w:cs="OpenSymbol"/>
    </w:rPr>
  </w:style>
  <w:style w:type="character" w:styleId="ListLabel749">
    <w:name w:val="ListLabel 749"/>
    <w:qFormat/>
    <w:rPr>
      <w:rFonts w:cs="OpenSymbol"/>
    </w:rPr>
  </w:style>
  <w:style w:type="character" w:styleId="ListLabel750">
    <w:name w:val="ListLabel 750"/>
    <w:qFormat/>
    <w:rPr>
      <w:rFonts w:cs="OpenSymbol"/>
    </w:rPr>
  </w:style>
  <w:style w:type="character" w:styleId="ListLabel751">
    <w:name w:val="ListLabel 751"/>
    <w:qFormat/>
    <w:rPr>
      <w:rFonts w:cs="OpenSymbol"/>
    </w:rPr>
  </w:style>
  <w:style w:type="character" w:styleId="ListLabel752">
    <w:name w:val="ListLabel 752"/>
    <w:qFormat/>
    <w:rPr>
      <w:rFonts w:cs="OpenSymbol"/>
    </w:rPr>
  </w:style>
  <w:style w:type="character" w:styleId="ListLabel753">
    <w:name w:val="ListLabel 753"/>
    <w:qFormat/>
    <w:rPr>
      <w:rFonts w:cs="OpenSymbol"/>
    </w:rPr>
  </w:style>
  <w:style w:type="character" w:styleId="ListLabel754">
    <w:name w:val="ListLabel 754"/>
    <w:qFormat/>
    <w:rPr>
      <w:rFonts w:cs="OpenSymbol"/>
    </w:rPr>
  </w:style>
  <w:style w:type="character" w:styleId="ListLabel755">
    <w:name w:val="ListLabel 755"/>
    <w:qFormat/>
    <w:rPr>
      <w:rFonts w:cs="OpenSymbol"/>
    </w:rPr>
  </w:style>
  <w:style w:type="character" w:styleId="ListLabel756">
    <w:name w:val="ListLabel 756"/>
    <w:qFormat/>
    <w:rPr>
      <w:rFonts w:cs="OpenSymbol"/>
    </w:rPr>
  </w:style>
  <w:style w:type="character" w:styleId="ListLabel757">
    <w:name w:val="ListLabel 757"/>
    <w:qFormat/>
    <w:rPr>
      <w:rFonts w:cs="OpenSymbol"/>
    </w:rPr>
  </w:style>
  <w:style w:type="character" w:styleId="ListLabel758">
    <w:name w:val="ListLabel 758"/>
    <w:qFormat/>
    <w:rPr>
      <w:rFonts w:cs="OpenSymbol"/>
    </w:rPr>
  </w:style>
  <w:style w:type="character" w:styleId="ListLabel759">
    <w:name w:val="ListLabel 759"/>
    <w:qFormat/>
    <w:rPr>
      <w:rFonts w:cs="OpenSymbol"/>
    </w:rPr>
  </w:style>
  <w:style w:type="character" w:styleId="ListLabel760">
    <w:name w:val="ListLabel 760"/>
    <w:qFormat/>
    <w:rPr>
      <w:rFonts w:cs="OpenSymbol"/>
    </w:rPr>
  </w:style>
  <w:style w:type="character" w:styleId="ListLabel761">
    <w:name w:val="ListLabel 761"/>
    <w:qFormat/>
    <w:rPr>
      <w:rFonts w:cs="OpenSymbol"/>
    </w:rPr>
  </w:style>
  <w:style w:type="character" w:styleId="ListLabel762">
    <w:name w:val="ListLabel 762"/>
    <w:qFormat/>
    <w:rPr>
      <w:rFonts w:cs="OpenSymbol"/>
    </w:rPr>
  </w:style>
  <w:style w:type="character" w:styleId="ListLabel763">
    <w:name w:val="ListLabel 763"/>
    <w:qFormat/>
    <w:rPr>
      <w:rFonts w:cs="OpenSymbol"/>
    </w:rPr>
  </w:style>
  <w:style w:type="character" w:styleId="ListLabel764">
    <w:name w:val="ListLabel 764"/>
    <w:qFormat/>
    <w:rPr>
      <w:rFonts w:cs="OpenSymbol"/>
    </w:rPr>
  </w:style>
  <w:style w:type="character" w:styleId="ListLabel765">
    <w:name w:val="ListLabel 765"/>
    <w:qFormat/>
    <w:rPr>
      <w:rFonts w:cs="OpenSymbol"/>
    </w:rPr>
  </w:style>
  <w:style w:type="character" w:styleId="ListLabel766">
    <w:name w:val="ListLabel 766"/>
    <w:qFormat/>
    <w:rPr>
      <w:rFonts w:cs="OpenSymbol"/>
    </w:rPr>
  </w:style>
  <w:style w:type="character" w:styleId="ListLabel767">
    <w:name w:val="ListLabel 767"/>
    <w:qFormat/>
    <w:rPr>
      <w:rFonts w:cs="OpenSymbol"/>
    </w:rPr>
  </w:style>
  <w:style w:type="character" w:styleId="ListLabel768">
    <w:name w:val="ListLabel 768"/>
    <w:qFormat/>
    <w:rPr>
      <w:rFonts w:cs="OpenSymbol"/>
    </w:rPr>
  </w:style>
  <w:style w:type="character" w:styleId="ListLabel769">
    <w:name w:val="ListLabel 769"/>
    <w:qFormat/>
    <w:rPr>
      <w:rFonts w:cs="OpenSymbol"/>
    </w:rPr>
  </w:style>
  <w:style w:type="character" w:styleId="ListLabel770">
    <w:name w:val="ListLabel 770"/>
    <w:qFormat/>
    <w:rPr>
      <w:rFonts w:cs="OpenSymbol"/>
    </w:rPr>
  </w:style>
  <w:style w:type="character" w:styleId="ListLabel771">
    <w:name w:val="ListLabel 771"/>
    <w:qFormat/>
    <w:rPr>
      <w:rFonts w:cs="OpenSymbol"/>
    </w:rPr>
  </w:style>
  <w:style w:type="character" w:styleId="ListLabel772">
    <w:name w:val="ListLabel 772"/>
    <w:qFormat/>
    <w:rPr>
      <w:rFonts w:cs="OpenSymbol"/>
    </w:rPr>
  </w:style>
  <w:style w:type="character" w:styleId="ListLabel773">
    <w:name w:val="ListLabel 773"/>
    <w:qFormat/>
    <w:rPr>
      <w:rFonts w:cs="OpenSymbol"/>
    </w:rPr>
  </w:style>
  <w:style w:type="character" w:styleId="ListLabel774">
    <w:name w:val="ListLabel 774"/>
    <w:qFormat/>
    <w:rPr>
      <w:rFonts w:cs="OpenSymbol"/>
    </w:rPr>
  </w:style>
  <w:style w:type="character" w:styleId="ListLabel775">
    <w:name w:val="ListLabel 775"/>
    <w:qFormat/>
    <w:rPr>
      <w:rFonts w:cs="OpenSymbol"/>
    </w:rPr>
  </w:style>
  <w:style w:type="character" w:styleId="ListLabel776">
    <w:name w:val="ListLabel 776"/>
    <w:qFormat/>
    <w:rPr>
      <w:rFonts w:cs="OpenSymbol"/>
    </w:rPr>
  </w:style>
  <w:style w:type="character" w:styleId="ListLabel777">
    <w:name w:val="ListLabel 777"/>
    <w:qFormat/>
    <w:rPr>
      <w:rFonts w:cs="OpenSymbol"/>
    </w:rPr>
  </w:style>
  <w:style w:type="character" w:styleId="ListLabel778">
    <w:name w:val="ListLabel 778"/>
    <w:qFormat/>
    <w:rPr>
      <w:rFonts w:cs="OpenSymbol"/>
    </w:rPr>
  </w:style>
  <w:style w:type="character" w:styleId="ListLabel779">
    <w:name w:val="ListLabel 779"/>
    <w:qFormat/>
    <w:rPr>
      <w:rFonts w:cs="OpenSymbol"/>
    </w:rPr>
  </w:style>
  <w:style w:type="character" w:styleId="ListLabel780">
    <w:name w:val="ListLabel 780"/>
    <w:qFormat/>
    <w:rPr>
      <w:rFonts w:cs="OpenSymbol"/>
    </w:rPr>
  </w:style>
  <w:style w:type="character" w:styleId="ListLabel781">
    <w:name w:val="ListLabel 781"/>
    <w:qFormat/>
    <w:rPr>
      <w:rFonts w:cs="OpenSymbol"/>
    </w:rPr>
  </w:style>
  <w:style w:type="character" w:styleId="ListLabel782">
    <w:name w:val="ListLabel 782"/>
    <w:qFormat/>
    <w:rPr>
      <w:rFonts w:cs="OpenSymbol"/>
    </w:rPr>
  </w:style>
  <w:style w:type="character" w:styleId="ListLabel783">
    <w:name w:val="ListLabel 783"/>
    <w:qFormat/>
    <w:rPr>
      <w:rFonts w:cs="OpenSymbol"/>
    </w:rPr>
  </w:style>
  <w:style w:type="character" w:styleId="ListLabel784">
    <w:name w:val="ListLabel 784"/>
    <w:qFormat/>
    <w:rPr>
      <w:rFonts w:cs="OpenSymbol"/>
    </w:rPr>
  </w:style>
  <w:style w:type="character" w:styleId="ListLabel785">
    <w:name w:val="ListLabel 785"/>
    <w:qFormat/>
    <w:rPr>
      <w:rFonts w:cs="OpenSymbol"/>
    </w:rPr>
  </w:style>
  <w:style w:type="character" w:styleId="ListLabel786">
    <w:name w:val="ListLabel 786"/>
    <w:qFormat/>
    <w:rPr>
      <w:rFonts w:cs="OpenSymbol"/>
    </w:rPr>
  </w:style>
  <w:style w:type="character" w:styleId="ListLabel787">
    <w:name w:val="ListLabel 787"/>
    <w:qFormat/>
    <w:rPr>
      <w:rFonts w:cs="OpenSymbol"/>
    </w:rPr>
  </w:style>
  <w:style w:type="character" w:styleId="ListLabel788">
    <w:name w:val="ListLabel 788"/>
    <w:qFormat/>
    <w:rPr>
      <w:b/>
      <w:sz w:val="28"/>
      <w:szCs w:val="28"/>
    </w:rPr>
  </w:style>
  <w:style w:type="character" w:styleId="ListLabel789">
    <w:name w:val="ListLabel 789"/>
    <w:qFormat/>
    <w:rPr/>
  </w:style>
  <w:style w:type="paragraph" w:styleId="Heading" w:customStyle="1">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Arial"/>
    </w:rPr>
  </w:style>
  <w:style w:type="paragraph" w:styleId="Caption1">
    <w:name w:val="caption"/>
    <w:basedOn w:val="Normal"/>
    <w:qFormat/>
    <w:pPr>
      <w:suppressLineNumbers/>
      <w:spacing w:before="120" w:after="120"/>
    </w:pPr>
    <w:rPr>
      <w:rFonts w:cs="Arial"/>
      <w:i/>
      <w:iCs/>
      <w:sz w:val="24"/>
      <w:szCs w:val="24"/>
    </w:rPr>
  </w:style>
  <w:style w:type="paragraph" w:styleId="ListParagraph">
    <w:name w:val="List Paragraph"/>
    <w:basedOn w:val="Normal"/>
    <w:qFormat/>
    <w:pPr>
      <w:spacing w:before="0" w:after="200"/>
      <w:ind w:left="720" w:hanging="0"/>
      <w:contextualSpacing/>
    </w:pPr>
    <w:rPr/>
  </w:style>
  <w:style w:type="paragraph" w:styleId="Header">
    <w:name w:val="Header"/>
    <w:basedOn w:val="Normal"/>
    <w:pPr>
      <w:tabs>
        <w:tab w:val="center" w:pos="4513" w:leader="none"/>
        <w:tab w:val="right" w:pos="9026" w:leader="none"/>
      </w:tabs>
      <w:spacing w:lineRule="auto" w:line="240" w:before="0" w:after="0"/>
    </w:pPr>
    <w:rPr/>
  </w:style>
  <w:style w:type="paragraph" w:styleId="Footer">
    <w:name w:val="Footer"/>
    <w:basedOn w:val="Normal"/>
    <w:pPr>
      <w:tabs>
        <w:tab w:val="center" w:pos="4513" w:leader="none"/>
        <w:tab w:val="right" w:pos="9026" w:leader="none"/>
      </w:tabs>
      <w:spacing w:lineRule="auto" w:line="240" w:before="0" w:after="0"/>
    </w:pPr>
    <w:rPr/>
  </w:style>
  <w:style w:type="paragraph" w:styleId="Title">
    <w:name w:val="Title"/>
    <w:basedOn w:val="Normal"/>
    <w:next w:val="Normal"/>
    <w:qFormat/>
    <w:pPr>
      <w:pBdr>
        <w:bottom w:val="single" w:sz="8" w:space="4" w:color="4F81BD"/>
      </w:pBdr>
      <w:spacing w:lineRule="auto" w:line="240" w:before="0" w:after="300"/>
      <w:contextualSpacing/>
    </w:pPr>
    <w:rPr>
      <w:rFonts w:ascii="Cambria" w:hAnsi="Cambria"/>
      <w:color w:val="17365D"/>
      <w:spacing w:val="5"/>
      <w:sz w:val="52"/>
      <w:szCs w:val="52"/>
    </w:rPr>
  </w:style>
  <w:style w:type="paragraph" w:styleId="TableContents" w:customStyle="1">
    <w:name w:val="Table Contents"/>
    <w:basedOn w:val="Normal"/>
    <w:qFormat/>
    <w:pPr/>
    <w:rPr/>
  </w:style>
  <w:style w:type="paragraph" w:styleId="TableHeading" w:customStyle="1">
    <w:name w:val="Table Heading"/>
    <w:basedOn w:val="TableContents"/>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hyperlink" Target="mailto:wighillpc@hotmail.co.uk"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261</TotalTime>
  <Application>LibreOffice/6.0.3.2$Windows_X86_64 LibreOffice_project/8f48d515416608e3a835360314dac7e47fd0b821</Application>
  <Pages>3</Pages>
  <Words>638</Words>
  <Characters>3367</Characters>
  <CharactersWithSpaces>4118</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2016-01-22T09:36:00Z</dcterms:created>
  <dc:creator>Leonard</dc:creator>
  <dc:description/>
  <dc:language>en-GB</dc:language>
  <cp:lastModifiedBy/>
  <cp:lastPrinted>2018-05-06T11:58:57Z</cp:lastPrinted>
  <dcterms:modified xsi:type="dcterms:W3CDTF">2018-05-06T12:12:16Z</dcterms:modified>
  <cp:revision>60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