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1C8B1A60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A14183">
        <w:rPr>
          <w:b/>
          <w:sz w:val="36"/>
          <w:szCs w:val="36"/>
        </w:rPr>
        <w:t>2</w:t>
      </w:r>
      <w:r w:rsidR="00A14183" w:rsidRPr="00A14183">
        <w:rPr>
          <w:b/>
          <w:sz w:val="36"/>
          <w:szCs w:val="36"/>
          <w:vertAlign w:val="superscript"/>
        </w:rPr>
        <w:t>nd</w:t>
      </w:r>
      <w:r w:rsidR="00A14183">
        <w:rPr>
          <w:b/>
          <w:sz w:val="36"/>
          <w:szCs w:val="36"/>
        </w:rPr>
        <w:t xml:space="preserve"> April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A14183">
        <w:rPr>
          <w:b/>
          <w:sz w:val="36"/>
          <w:szCs w:val="36"/>
        </w:rPr>
        <w:t>Badlesmere Village Hall.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341EE9FC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A14183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404C38A3" w:rsidR="00103EE6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A14183">
        <w:rPr>
          <w:sz w:val="28"/>
          <w:szCs w:val="28"/>
        </w:rPr>
        <w:t>March</w:t>
      </w:r>
      <w:r w:rsidR="000F0B15">
        <w:rPr>
          <w:sz w:val="28"/>
          <w:szCs w:val="28"/>
        </w:rPr>
        <w:t xml:space="preserve"> 2024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7B618849" w:rsidR="00A14183" w:rsidRPr="001424EF" w:rsidRDefault="00A1418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637F0365" w14:textId="7E195906" w:rsidR="00431547" w:rsidRDefault="00431547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 – Update.</w:t>
      </w:r>
    </w:p>
    <w:p w14:paraId="600A3122" w14:textId="391CFB72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431547">
        <w:rPr>
          <w:sz w:val="28"/>
          <w:szCs w:val="28"/>
        </w:rPr>
        <w:t xml:space="preserve"> – Parish Online Subscription, Citizens Advice Donation.</w:t>
      </w:r>
    </w:p>
    <w:p w14:paraId="5FBF2618" w14:textId="10A0A085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431547">
        <w:rPr>
          <w:sz w:val="28"/>
          <w:szCs w:val="28"/>
        </w:rPr>
        <w:t xml:space="preserve"> – REF 23/505533/EIHYB.</w:t>
      </w:r>
      <w:r w:rsidR="00431547">
        <w:rPr>
          <w:sz w:val="28"/>
          <w:szCs w:val="28"/>
        </w:rPr>
        <w:br/>
        <w:t>REF 24/500977/FULL – Erection of a detached dwelling with drive and associated vehicular access at 1 Westberry Lodge, Ashford Road, North Street, Sheldwich, Kent ME13 0LP.</w:t>
      </w:r>
    </w:p>
    <w:p w14:paraId="18655596" w14:textId="6D1CD7AD" w:rsidR="00A14183" w:rsidRPr="00A14183" w:rsidRDefault="000E5BB3" w:rsidP="00A1418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A14183">
        <w:rPr>
          <w:sz w:val="28"/>
          <w:szCs w:val="28"/>
        </w:rPr>
        <w:t>*  Cllr Brookes to contact Cllr Lehmann (KCC &amp; SBC) regarding Potential gates in North Street and Leaveland.</w:t>
      </w:r>
      <w:r w:rsidR="00A14183">
        <w:rPr>
          <w:sz w:val="28"/>
          <w:szCs w:val="28"/>
        </w:rPr>
        <w:br/>
        <w:t>*  Clerk to contact the A251 Working Group and invite to the next Parish Meeting in April</w:t>
      </w:r>
      <w:r w:rsidR="00FB0F84">
        <w:rPr>
          <w:sz w:val="28"/>
          <w:szCs w:val="28"/>
        </w:rPr>
        <w:t xml:space="preserve"> – Complete.</w:t>
      </w:r>
      <w:r w:rsidR="00A14183">
        <w:rPr>
          <w:sz w:val="28"/>
          <w:szCs w:val="28"/>
        </w:rPr>
        <w:br/>
        <w:t>*  Cllr Brookes to write to Parish Magazine regarding New Parish Councillors</w:t>
      </w:r>
      <w:r w:rsidR="00FB0F84">
        <w:rPr>
          <w:sz w:val="28"/>
          <w:szCs w:val="28"/>
        </w:rPr>
        <w:t xml:space="preserve"> – Complete.</w:t>
      </w:r>
      <w:r w:rsidR="00A14183">
        <w:rPr>
          <w:sz w:val="28"/>
          <w:szCs w:val="28"/>
        </w:rPr>
        <w:br/>
        <w:t>*  Clerk to confirm AGM Meeting in May and arrange agenda to include Parish Councillor responsibilities</w:t>
      </w:r>
      <w:r w:rsidR="00FB0F84">
        <w:rPr>
          <w:sz w:val="28"/>
          <w:szCs w:val="28"/>
        </w:rPr>
        <w:t xml:space="preserve"> – </w:t>
      </w:r>
      <w:r w:rsidR="002D0720">
        <w:rPr>
          <w:sz w:val="28"/>
          <w:szCs w:val="28"/>
        </w:rPr>
        <w:t>Complete</w:t>
      </w:r>
      <w:r w:rsidR="00FB0F84">
        <w:rPr>
          <w:sz w:val="28"/>
          <w:szCs w:val="28"/>
        </w:rPr>
        <w:t>.</w:t>
      </w:r>
      <w:r w:rsidR="00A14183">
        <w:rPr>
          <w:sz w:val="28"/>
          <w:szCs w:val="28"/>
        </w:rPr>
        <w:br/>
        <w:t>*  Clerk to write to Jen Scutt offering thanks for the design of the Weston Way sign</w:t>
      </w:r>
      <w:r w:rsidR="00FB0F84">
        <w:rPr>
          <w:sz w:val="28"/>
          <w:szCs w:val="28"/>
        </w:rPr>
        <w:t xml:space="preserve"> – Complete.</w:t>
      </w:r>
      <w:r w:rsidR="00A14183">
        <w:rPr>
          <w:sz w:val="28"/>
          <w:szCs w:val="28"/>
        </w:rPr>
        <w:br/>
        <w:t>*  Cllr Blythin to arrange the creation of the Weston Wa</w:t>
      </w:r>
      <w:r w:rsidR="00431547">
        <w:rPr>
          <w:sz w:val="28"/>
          <w:szCs w:val="28"/>
        </w:rPr>
        <w:t>lk</w:t>
      </w:r>
      <w:r w:rsidR="00A14183">
        <w:rPr>
          <w:sz w:val="28"/>
          <w:szCs w:val="28"/>
        </w:rPr>
        <w:t xml:space="preserve"> sign.</w:t>
      </w:r>
      <w:r w:rsidR="00A14183">
        <w:rPr>
          <w:sz w:val="28"/>
          <w:szCs w:val="28"/>
        </w:rPr>
        <w:br/>
        <w:t>*  Clerk to respond to Christopher Moore regarding donation for the works to Badlesmere Village Hall</w:t>
      </w:r>
      <w:r w:rsidR="00FB0F84">
        <w:rPr>
          <w:sz w:val="28"/>
          <w:szCs w:val="28"/>
        </w:rPr>
        <w:t xml:space="preserve"> – Complete.</w:t>
      </w:r>
      <w:r w:rsidR="00A14183">
        <w:rPr>
          <w:sz w:val="28"/>
          <w:szCs w:val="28"/>
        </w:rPr>
        <w:br/>
      </w:r>
      <w:r w:rsidR="00A14183">
        <w:rPr>
          <w:sz w:val="28"/>
          <w:szCs w:val="28"/>
        </w:rPr>
        <w:lastRenderedPageBreak/>
        <w:t>*  Clerk to place agenda item for November’s meeting to discuss raising funds for discretionary grants in preparation for the Precept meeting</w:t>
      </w:r>
      <w:r w:rsidR="00FB0F84">
        <w:rPr>
          <w:sz w:val="28"/>
          <w:szCs w:val="28"/>
        </w:rPr>
        <w:t xml:space="preserve"> – Ongoing.</w:t>
      </w:r>
      <w:r w:rsidR="00A14183">
        <w:rPr>
          <w:sz w:val="28"/>
          <w:szCs w:val="28"/>
        </w:rPr>
        <w:br/>
        <w:t>*  Clerk to respond to Planning Ref 24/500534/FULL – Mobile home placement at Head Keepers House</w:t>
      </w:r>
      <w:r w:rsidR="00431547">
        <w:rPr>
          <w:sz w:val="28"/>
          <w:szCs w:val="28"/>
        </w:rPr>
        <w:t xml:space="preserve"> – Complete.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0F0B15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0720"/>
    <w:rsid w:val="002D6C43"/>
    <w:rsid w:val="002E708F"/>
    <w:rsid w:val="00301E03"/>
    <w:rsid w:val="00326EC6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44E2C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D0AA9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5805"/>
    <w:rsid w:val="008C0DE0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4183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F5991"/>
    <w:rsid w:val="00EF7BE4"/>
    <w:rsid w:val="00F20E87"/>
    <w:rsid w:val="00F41208"/>
    <w:rsid w:val="00F71949"/>
    <w:rsid w:val="00F7215B"/>
    <w:rsid w:val="00F818A0"/>
    <w:rsid w:val="00F87F84"/>
    <w:rsid w:val="00FB0F84"/>
    <w:rsid w:val="00FD1A7F"/>
    <w:rsid w:val="00FD6E56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147</cp:revision>
  <cp:lastPrinted>2022-03-21T20:22:00Z</cp:lastPrinted>
  <dcterms:created xsi:type="dcterms:W3CDTF">2023-02-28T16:43:00Z</dcterms:created>
  <dcterms:modified xsi:type="dcterms:W3CDTF">2024-03-20T17:06:00Z</dcterms:modified>
</cp:coreProperties>
</file>