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B0F" w:rsidRDefault="00F8677E" w:rsidP="00F8677E">
      <w:pPr>
        <w:pStyle w:val="NoSpacing"/>
        <w:jc w:val="center"/>
      </w:pPr>
      <w:r w:rsidRPr="00F8677E">
        <w:rPr>
          <w:noProof/>
          <w:lang w:eastAsia="en-GB"/>
        </w:rPr>
        <w:drawing>
          <wp:anchor distT="0" distB="0" distL="0" distR="0" simplePos="0" relativeHeight="251659264" behindDoc="0" locked="0" layoutInCell="1" allowOverlap="0">
            <wp:simplePos x="0" y="0"/>
            <wp:positionH relativeFrom="column">
              <wp:posOffset>1804536</wp:posOffset>
            </wp:positionH>
            <wp:positionV relativeFrom="line">
              <wp:posOffset>-346509</wp:posOffset>
            </wp:positionV>
            <wp:extent cx="2098508" cy="981776"/>
            <wp:effectExtent l="19050" t="0" r="0" b="0"/>
            <wp:wrapSquare wrapText="bothSides"/>
            <wp:docPr id="2" name="Picture 2" descr="earls-barton-parish-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arls-barton-parish-council"/>
                    <pic:cNvPicPr>
                      <a:picLocks noChangeAspect="1" noChangeArrowheads="1"/>
                    </pic:cNvPicPr>
                  </pic:nvPicPr>
                  <pic:blipFill>
                    <a:blip r:embed="rId6" cstate="print"/>
                    <a:srcRect/>
                    <a:stretch>
                      <a:fillRect/>
                    </a:stretch>
                  </pic:blipFill>
                  <pic:spPr bwMode="auto">
                    <a:xfrm>
                      <a:off x="0" y="0"/>
                      <a:ext cx="2098040" cy="981710"/>
                    </a:xfrm>
                    <a:prstGeom prst="rect">
                      <a:avLst/>
                    </a:prstGeom>
                    <a:noFill/>
                    <a:ln w="9525">
                      <a:noFill/>
                      <a:miter lim="800000"/>
                      <a:headEnd/>
                      <a:tailEnd/>
                    </a:ln>
                  </pic:spPr>
                </pic:pic>
              </a:graphicData>
            </a:graphic>
          </wp:anchor>
        </w:drawing>
      </w:r>
      <w:r>
        <w:tab/>
      </w:r>
      <w:r>
        <w:tab/>
      </w:r>
      <w:r>
        <w:tab/>
      </w:r>
    </w:p>
    <w:p w:rsidR="00F8677E" w:rsidRDefault="00F8677E" w:rsidP="00F8677E">
      <w:pPr>
        <w:pStyle w:val="NoSpacing"/>
        <w:jc w:val="center"/>
      </w:pPr>
    </w:p>
    <w:p w:rsidR="00F8677E" w:rsidRDefault="00F8677E" w:rsidP="00F8677E">
      <w:pPr>
        <w:pStyle w:val="NoSpacing"/>
        <w:jc w:val="center"/>
      </w:pPr>
    </w:p>
    <w:p w:rsidR="00F8677E" w:rsidRDefault="00F8677E" w:rsidP="00F8677E">
      <w:pPr>
        <w:pStyle w:val="NoSpacing"/>
        <w:jc w:val="center"/>
      </w:pPr>
    </w:p>
    <w:p w:rsidR="00F8677E" w:rsidRDefault="00F8677E" w:rsidP="00F8677E">
      <w:pPr>
        <w:pStyle w:val="NoSpacing"/>
        <w:jc w:val="center"/>
      </w:pPr>
    </w:p>
    <w:p w:rsidR="00C03E9D" w:rsidRDefault="00F8677E" w:rsidP="00F8677E">
      <w:pPr>
        <w:pStyle w:val="NoSpacing"/>
        <w:jc w:val="center"/>
        <w:rPr>
          <w:b/>
          <w:u w:val="single"/>
        </w:rPr>
      </w:pPr>
      <w:r w:rsidRPr="00F8677E">
        <w:rPr>
          <w:b/>
          <w:u w:val="single"/>
        </w:rPr>
        <w:t xml:space="preserve">Minutes of the Meeting held at </w:t>
      </w:r>
      <w:r w:rsidR="00C03E9D">
        <w:rPr>
          <w:b/>
          <w:u w:val="single"/>
        </w:rPr>
        <w:t xml:space="preserve">Community, 108 Northampton Road, </w:t>
      </w:r>
      <w:r w:rsidRPr="00F8677E">
        <w:rPr>
          <w:b/>
          <w:u w:val="single"/>
        </w:rPr>
        <w:t xml:space="preserve">Earls Barton </w:t>
      </w:r>
    </w:p>
    <w:p w:rsidR="00F8677E" w:rsidRDefault="00182573" w:rsidP="00F8677E">
      <w:pPr>
        <w:pStyle w:val="NoSpacing"/>
        <w:jc w:val="center"/>
        <w:rPr>
          <w:b/>
          <w:u w:val="single"/>
        </w:rPr>
      </w:pPr>
      <w:r>
        <w:rPr>
          <w:b/>
          <w:u w:val="single"/>
        </w:rPr>
        <w:t xml:space="preserve">on Monday </w:t>
      </w:r>
      <w:r w:rsidR="00802FEE">
        <w:rPr>
          <w:b/>
          <w:u w:val="single"/>
        </w:rPr>
        <w:t>14 March</w:t>
      </w:r>
      <w:r w:rsidR="00E41F75">
        <w:rPr>
          <w:b/>
          <w:u w:val="single"/>
        </w:rPr>
        <w:t xml:space="preserve"> </w:t>
      </w:r>
      <w:r w:rsidR="00C03212">
        <w:rPr>
          <w:b/>
          <w:u w:val="single"/>
        </w:rPr>
        <w:t>201</w:t>
      </w:r>
      <w:r w:rsidR="001B10FE">
        <w:rPr>
          <w:b/>
          <w:u w:val="single"/>
        </w:rPr>
        <w:t>6</w:t>
      </w:r>
    </w:p>
    <w:p w:rsidR="00F8677E" w:rsidRDefault="00F8677E" w:rsidP="00F8677E">
      <w:pPr>
        <w:pStyle w:val="NoSpacing"/>
        <w:jc w:val="center"/>
        <w:rPr>
          <w:b/>
          <w:u w:val="single"/>
        </w:rPr>
      </w:pPr>
    </w:p>
    <w:p w:rsidR="00F8677E" w:rsidRPr="00BC1932" w:rsidRDefault="00F8677E" w:rsidP="00F8677E">
      <w:pPr>
        <w:pStyle w:val="NoSpacing"/>
        <w:rPr>
          <w:sz w:val="20"/>
          <w:szCs w:val="20"/>
        </w:rPr>
      </w:pPr>
      <w:r w:rsidRPr="00BC1932">
        <w:rPr>
          <w:sz w:val="20"/>
          <w:szCs w:val="20"/>
          <w:u w:val="single"/>
        </w:rPr>
        <w:t>Present:</w:t>
      </w:r>
      <w:r w:rsidRPr="00BC1932">
        <w:rPr>
          <w:sz w:val="20"/>
          <w:szCs w:val="20"/>
        </w:rPr>
        <w:t xml:space="preserve"> Cllrs </w:t>
      </w:r>
      <w:r w:rsidR="00D10E40">
        <w:rPr>
          <w:sz w:val="20"/>
          <w:szCs w:val="20"/>
        </w:rPr>
        <w:t>M Cahill</w:t>
      </w:r>
      <w:r w:rsidR="00496E8D">
        <w:rPr>
          <w:sz w:val="20"/>
          <w:szCs w:val="20"/>
        </w:rPr>
        <w:t xml:space="preserve"> (Chair)</w:t>
      </w:r>
      <w:r w:rsidR="007E2DE5">
        <w:rPr>
          <w:sz w:val="20"/>
          <w:szCs w:val="20"/>
        </w:rPr>
        <w:t xml:space="preserve">, </w:t>
      </w:r>
      <w:r w:rsidR="00934B12">
        <w:rPr>
          <w:sz w:val="20"/>
          <w:szCs w:val="20"/>
        </w:rPr>
        <w:t>B Chapman</w:t>
      </w:r>
      <w:r w:rsidRPr="00BC1932">
        <w:rPr>
          <w:sz w:val="20"/>
          <w:szCs w:val="20"/>
        </w:rPr>
        <w:t xml:space="preserve">, </w:t>
      </w:r>
      <w:r w:rsidR="000014FA">
        <w:rPr>
          <w:sz w:val="20"/>
          <w:szCs w:val="20"/>
        </w:rPr>
        <w:t xml:space="preserve">S Dodds, </w:t>
      </w:r>
      <w:r w:rsidR="00D10E40">
        <w:rPr>
          <w:sz w:val="20"/>
          <w:szCs w:val="20"/>
        </w:rPr>
        <w:t>J Macleod</w:t>
      </w:r>
      <w:r w:rsidR="00070385">
        <w:rPr>
          <w:sz w:val="20"/>
          <w:szCs w:val="20"/>
        </w:rPr>
        <w:t xml:space="preserve">, W Mills, P Morrall, M Perkins, </w:t>
      </w:r>
      <w:r w:rsidR="001B10FE">
        <w:rPr>
          <w:sz w:val="20"/>
          <w:szCs w:val="20"/>
        </w:rPr>
        <w:t>B Rice, C Wells</w:t>
      </w:r>
      <w:r w:rsidR="00D551A8">
        <w:rPr>
          <w:sz w:val="20"/>
          <w:szCs w:val="20"/>
        </w:rPr>
        <w:t>.</w:t>
      </w:r>
    </w:p>
    <w:p w:rsidR="00BC1932" w:rsidRPr="00BC1932" w:rsidRDefault="00BC1932" w:rsidP="00F8677E">
      <w:pPr>
        <w:pStyle w:val="NoSpacing"/>
        <w:rPr>
          <w:sz w:val="20"/>
          <w:szCs w:val="20"/>
        </w:rPr>
      </w:pPr>
    </w:p>
    <w:p w:rsidR="00070385" w:rsidRDefault="00922383" w:rsidP="00BC1932">
      <w:pPr>
        <w:pStyle w:val="NoSpacing"/>
        <w:rPr>
          <w:sz w:val="20"/>
          <w:szCs w:val="20"/>
          <w:u w:val="single"/>
        </w:rPr>
      </w:pPr>
      <w:r>
        <w:rPr>
          <w:sz w:val="20"/>
          <w:szCs w:val="20"/>
          <w:u w:val="single"/>
        </w:rPr>
        <w:t>0</w:t>
      </w:r>
      <w:r w:rsidR="00070385">
        <w:rPr>
          <w:sz w:val="20"/>
          <w:szCs w:val="20"/>
          <w:u w:val="single"/>
        </w:rPr>
        <w:t>3</w:t>
      </w:r>
      <w:r>
        <w:rPr>
          <w:sz w:val="20"/>
          <w:szCs w:val="20"/>
          <w:u w:val="single"/>
        </w:rPr>
        <w:t>7</w:t>
      </w:r>
      <w:r w:rsidR="00AB36A3">
        <w:rPr>
          <w:sz w:val="20"/>
          <w:szCs w:val="20"/>
          <w:u w:val="single"/>
        </w:rPr>
        <w:t>/1</w:t>
      </w:r>
      <w:r w:rsidR="001B10FE">
        <w:rPr>
          <w:sz w:val="20"/>
          <w:szCs w:val="20"/>
          <w:u w:val="single"/>
        </w:rPr>
        <w:t>6</w:t>
      </w:r>
      <w:r w:rsidR="00AB36A3">
        <w:rPr>
          <w:sz w:val="20"/>
          <w:szCs w:val="20"/>
          <w:u w:val="single"/>
        </w:rPr>
        <w:t xml:space="preserve"> Public Speaking Time</w:t>
      </w:r>
    </w:p>
    <w:p w:rsidR="00BC0DE2" w:rsidRPr="00070385" w:rsidRDefault="00070385" w:rsidP="00BC1932">
      <w:pPr>
        <w:pStyle w:val="NoSpacing"/>
        <w:rPr>
          <w:sz w:val="20"/>
          <w:szCs w:val="20"/>
          <w:u w:val="single"/>
        </w:rPr>
      </w:pPr>
      <w:r>
        <w:rPr>
          <w:sz w:val="20"/>
          <w:szCs w:val="20"/>
        </w:rPr>
        <w:t>A member of the public a</w:t>
      </w:r>
      <w:r w:rsidR="00922383">
        <w:rPr>
          <w:sz w:val="20"/>
          <w:szCs w:val="20"/>
        </w:rPr>
        <w:t xml:space="preserve">ttended to </w:t>
      </w:r>
      <w:r>
        <w:rPr>
          <w:sz w:val="20"/>
          <w:szCs w:val="20"/>
        </w:rPr>
        <w:t>speak to the Parish Council about the possibility of holding a soap-box derby.</w:t>
      </w:r>
    </w:p>
    <w:p w:rsidR="00934B12" w:rsidRDefault="00934B12" w:rsidP="00BC1932">
      <w:pPr>
        <w:pStyle w:val="NoSpacing"/>
        <w:rPr>
          <w:sz w:val="20"/>
          <w:szCs w:val="20"/>
        </w:rPr>
      </w:pPr>
    </w:p>
    <w:p w:rsidR="00D8359F" w:rsidRDefault="001B10FE" w:rsidP="00BC1932">
      <w:pPr>
        <w:pStyle w:val="NoSpacing"/>
        <w:rPr>
          <w:sz w:val="20"/>
          <w:szCs w:val="20"/>
          <w:u w:val="single"/>
        </w:rPr>
      </w:pPr>
      <w:r>
        <w:rPr>
          <w:sz w:val="20"/>
          <w:szCs w:val="20"/>
          <w:u w:val="single"/>
        </w:rPr>
        <w:t>0</w:t>
      </w:r>
      <w:r w:rsidR="00070385">
        <w:rPr>
          <w:sz w:val="20"/>
          <w:szCs w:val="20"/>
          <w:u w:val="single"/>
        </w:rPr>
        <w:t>3</w:t>
      </w:r>
      <w:r w:rsidR="00922383">
        <w:rPr>
          <w:sz w:val="20"/>
          <w:szCs w:val="20"/>
          <w:u w:val="single"/>
        </w:rPr>
        <w:t>8</w:t>
      </w:r>
      <w:r w:rsidR="00496E8D">
        <w:rPr>
          <w:sz w:val="20"/>
          <w:szCs w:val="20"/>
          <w:u w:val="single"/>
        </w:rPr>
        <w:t>/1</w:t>
      </w:r>
      <w:r>
        <w:rPr>
          <w:sz w:val="20"/>
          <w:szCs w:val="20"/>
          <w:u w:val="single"/>
        </w:rPr>
        <w:t>6</w:t>
      </w:r>
      <w:r w:rsidR="00496E8D">
        <w:rPr>
          <w:sz w:val="20"/>
          <w:szCs w:val="20"/>
          <w:u w:val="single"/>
        </w:rPr>
        <w:t xml:space="preserve"> </w:t>
      </w:r>
      <w:r w:rsidR="00D8359F">
        <w:rPr>
          <w:sz w:val="20"/>
          <w:szCs w:val="20"/>
          <w:u w:val="single"/>
        </w:rPr>
        <w:t>Apologies for Absence</w:t>
      </w:r>
    </w:p>
    <w:p w:rsidR="00D8359F" w:rsidRDefault="00904EB4" w:rsidP="00BC1932">
      <w:pPr>
        <w:pStyle w:val="NoSpacing"/>
        <w:rPr>
          <w:sz w:val="20"/>
          <w:szCs w:val="20"/>
        </w:rPr>
      </w:pPr>
      <w:r>
        <w:rPr>
          <w:sz w:val="20"/>
          <w:szCs w:val="20"/>
        </w:rPr>
        <w:t xml:space="preserve">Apologies for absence were approved from Cllrs </w:t>
      </w:r>
      <w:r w:rsidR="00070385">
        <w:rPr>
          <w:sz w:val="20"/>
          <w:szCs w:val="20"/>
        </w:rPr>
        <w:t xml:space="preserve">I Abbott, J Bond, </w:t>
      </w:r>
      <w:r w:rsidR="00922383">
        <w:rPr>
          <w:sz w:val="20"/>
          <w:szCs w:val="20"/>
        </w:rPr>
        <w:t xml:space="preserve">R Gough </w:t>
      </w:r>
      <w:r w:rsidR="001B10FE">
        <w:rPr>
          <w:sz w:val="20"/>
          <w:szCs w:val="20"/>
        </w:rPr>
        <w:t xml:space="preserve">and </w:t>
      </w:r>
      <w:r w:rsidR="00070385">
        <w:rPr>
          <w:sz w:val="20"/>
          <w:szCs w:val="20"/>
        </w:rPr>
        <w:t>L Morrison</w:t>
      </w:r>
      <w:r w:rsidR="00922383">
        <w:rPr>
          <w:sz w:val="20"/>
          <w:szCs w:val="20"/>
        </w:rPr>
        <w:t>.</w:t>
      </w:r>
    </w:p>
    <w:p w:rsidR="00904EB4" w:rsidRDefault="00904EB4" w:rsidP="00BC1932">
      <w:pPr>
        <w:pStyle w:val="NoSpacing"/>
        <w:rPr>
          <w:sz w:val="20"/>
          <w:szCs w:val="20"/>
        </w:rPr>
      </w:pPr>
    </w:p>
    <w:p w:rsidR="00D8359F" w:rsidRDefault="001B10FE" w:rsidP="00BC1932">
      <w:pPr>
        <w:pStyle w:val="NoSpacing"/>
        <w:rPr>
          <w:sz w:val="20"/>
          <w:szCs w:val="20"/>
          <w:u w:val="single"/>
        </w:rPr>
      </w:pPr>
      <w:r>
        <w:rPr>
          <w:sz w:val="20"/>
          <w:szCs w:val="20"/>
          <w:u w:val="single"/>
        </w:rPr>
        <w:t>0</w:t>
      </w:r>
      <w:r w:rsidR="00070385">
        <w:rPr>
          <w:sz w:val="20"/>
          <w:szCs w:val="20"/>
          <w:u w:val="single"/>
        </w:rPr>
        <w:t>3</w:t>
      </w:r>
      <w:r w:rsidR="00922383">
        <w:rPr>
          <w:sz w:val="20"/>
          <w:szCs w:val="20"/>
          <w:u w:val="single"/>
        </w:rPr>
        <w:t>9</w:t>
      </w:r>
      <w:r w:rsidR="00DA251D">
        <w:rPr>
          <w:sz w:val="20"/>
          <w:szCs w:val="20"/>
          <w:u w:val="single"/>
        </w:rPr>
        <w:t>/1</w:t>
      </w:r>
      <w:r>
        <w:rPr>
          <w:sz w:val="20"/>
          <w:szCs w:val="20"/>
          <w:u w:val="single"/>
        </w:rPr>
        <w:t>6</w:t>
      </w:r>
      <w:r w:rsidR="00D8359F">
        <w:rPr>
          <w:sz w:val="20"/>
          <w:szCs w:val="20"/>
          <w:u w:val="single"/>
        </w:rPr>
        <w:t xml:space="preserve"> Declarations of </w:t>
      </w:r>
      <w:r w:rsidR="00167CF6">
        <w:rPr>
          <w:sz w:val="20"/>
          <w:szCs w:val="20"/>
          <w:u w:val="single"/>
        </w:rPr>
        <w:t xml:space="preserve">Pecuniary </w:t>
      </w:r>
      <w:r w:rsidR="00D8359F">
        <w:rPr>
          <w:sz w:val="20"/>
          <w:szCs w:val="20"/>
          <w:u w:val="single"/>
        </w:rPr>
        <w:t>Interest</w:t>
      </w:r>
    </w:p>
    <w:p w:rsidR="00922383" w:rsidRDefault="00070385" w:rsidP="00BC1932">
      <w:pPr>
        <w:pStyle w:val="NoSpacing"/>
        <w:rPr>
          <w:sz w:val="20"/>
          <w:szCs w:val="20"/>
        </w:rPr>
      </w:pPr>
      <w:r>
        <w:rPr>
          <w:sz w:val="20"/>
          <w:szCs w:val="20"/>
        </w:rPr>
        <w:t>None were received.</w:t>
      </w:r>
      <w:r w:rsidR="00D551A8">
        <w:rPr>
          <w:sz w:val="20"/>
          <w:szCs w:val="20"/>
        </w:rPr>
        <w:t xml:space="preserve">  </w:t>
      </w:r>
    </w:p>
    <w:p w:rsidR="00922383" w:rsidRDefault="00922383" w:rsidP="00BC1932">
      <w:pPr>
        <w:pStyle w:val="NoSpacing"/>
        <w:rPr>
          <w:sz w:val="20"/>
          <w:szCs w:val="20"/>
        </w:rPr>
      </w:pPr>
    </w:p>
    <w:p w:rsidR="00D8359F" w:rsidRDefault="00922383" w:rsidP="00BC1932">
      <w:pPr>
        <w:pStyle w:val="NoSpacing"/>
        <w:rPr>
          <w:sz w:val="20"/>
          <w:szCs w:val="20"/>
          <w:u w:val="single"/>
        </w:rPr>
      </w:pPr>
      <w:r>
        <w:rPr>
          <w:sz w:val="20"/>
          <w:szCs w:val="20"/>
          <w:u w:val="single"/>
        </w:rPr>
        <w:t>0</w:t>
      </w:r>
      <w:r w:rsidR="00070385">
        <w:rPr>
          <w:sz w:val="20"/>
          <w:szCs w:val="20"/>
          <w:u w:val="single"/>
        </w:rPr>
        <w:t>4</w:t>
      </w:r>
      <w:r>
        <w:rPr>
          <w:sz w:val="20"/>
          <w:szCs w:val="20"/>
          <w:u w:val="single"/>
        </w:rPr>
        <w:t>0</w:t>
      </w:r>
      <w:r w:rsidR="004F1445">
        <w:rPr>
          <w:sz w:val="20"/>
          <w:szCs w:val="20"/>
          <w:u w:val="single"/>
        </w:rPr>
        <w:t>/1</w:t>
      </w:r>
      <w:r w:rsidR="001B10FE">
        <w:rPr>
          <w:sz w:val="20"/>
          <w:szCs w:val="20"/>
          <w:u w:val="single"/>
        </w:rPr>
        <w:t>6</w:t>
      </w:r>
      <w:r w:rsidR="00D8359F">
        <w:rPr>
          <w:sz w:val="20"/>
          <w:szCs w:val="20"/>
          <w:u w:val="single"/>
        </w:rPr>
        <w:t xml:space="preserve"> Minutes of the Meeting of </w:t>
      </w:r>
      <w:r w:rsidR="00070385">
        <w:rPr>
          <w:sz w:val="20"/>
          <w:szCs w:val="20"/>
          <w:u w:val="single"/>
        </w:rPr>
        <w:t xml:space="preserve">8 February </w:t>
      </w:r>
      <w:r>
        <w:rPr>
          <w:sz w:val="20"/>
          <w:szCs w:val="20"/>
          <w:u w:val="single"/>
        </w:rPr>
        <w:t>2016</w:t>
      </w:r>
    </w:p>
    <w:p w:rsidR="00D8359F" w:rsidRDefault="00D8359F" w:rsidP="00BC1932">
      <w:pPr>
        <w:pStyle w:val="NoSpacing"/>
        <w:rPr>
          <w:sz w:val="20"/>
          <w:szCs w:val="20"/>
        </w:rPr>
      </w:pPr>
      <w:r>
        <w:rPr>
          <w:sz w:val="20"/>
          <w:szCs w:val="20"/>
        </w:rPr>
        <w:t>It was resolved to adopt the minutes as a correct record.</w:t>
      </w:r>
    </w:p>
    <w:p w:rsidR="00D8359F" w:rsidRDefault="00D8359F" w:rsidP="00BC1932">
      <w:pPr>
        <w:pStyle w:val="NoSpacing"/>
        <w:rPr>
          <w:sz w:val="20"/>
          <w:szCs w:val="20"/>
        </w:rPr>
      </w:pPr>
    </w:p>
    <w:p w:rsidR="00D8359F" w:rsidRDefault="001B10FE" w:rsidP="00BC1932">
      <w:pPr>
        <w:pStyle w:val="NoSpacing"/>
        <w:rPr>
          <w:sz w:val="20"/>
          <w:szCs w:val="20"/>
          <w:u w:val="single"/>
        </w:rPr>
      </w:pPr>
      <w:r>
        <w:rPr>
          <w:sz w:val="20"/>
          <w:szCs w:val="20"/>
          <w:u w:val="single"/>
        </w:rPr>
        <w:t>0</w:t>
      </w:r>
      <w:r w:rsidR="00070385">
        <w:rPr>
          <w:sz w:val="20"/>
          <w:szCs w:val="20"/>
          <w:u w:val="single"/>
        </w:rPr>
        <w:t>4</w:t>
      </w:r>
      <w:r w:rsidR="00271C37">
        <w:rPr>
          <w:sz w:val="20"/>
          <w:szCs w:val="20"/>
          <w:u w:val="single"/>
        </w:rPr>
        <w:t>1</w:t>
      </w:r>
      <w:r w:rsidR="004F1445">
        <w:rPr>
          <w:sz w:val="20"/>
          <w:szCs w:val="20"/>
          <w:u w:val="single"/>
        </w:rPr>
        <w:t>/1</w:t>
      </w:r>
      <w:r>
        <w:rPr>
          <w:sz w:val="20"/>
          <w:szCs w:val="20"/>
          <w:u w:val="single"/>
        </w:rPr>
        <w:t>6</w:t>
      </w:r>
      <w:r w:rsidR="00D8359F">
        <w:rPr>
          <w:sz w:val="20"/>
          <w:szCs w:val="20"/>
          <w:u w:val="single"/>
        </w:rPr>
        <w:t xml:space="preserve"> Accounts</w:t>
      </w:r>
    </w:p>
    <w:p w:rsidR="00D8359F" w:rsidRDefault="00D8359F" w:rsidP="00BC1932">
      <w:pPr>
        <w:pStyle w:val="NoSpacing"/>
        <w:rPr>
          <w:sz w:val="20"/>
          <w:szCs w:val="20"/>
        </w:rPr>
      </w:pPr>
      <w:r>
        <w:rPr>
          <w:sz w:val="20"/>
          <w:szCs w:val="20"/>
        </w:rPr>
        <w:t>It was resolved to pay the following accounts:</w:t>
      </w:r>
    </w:p>
    <w:tbl>
      <w:tblPr>
        <w:tblStyle w:val="TableGrid"/>
        <w:tblW w:w="0" w:type="auto"/>
        <w:tblLook w:val="04A0"/>
      </w:tblPr>
      <w:tblGrid>
        <w:gridCol w:w="1101"/>
        <w:gridCol w:w="2693"/>
        <w:gridCol w:w="4394"/>
        <w:gridCol w:w="1054"/>
      </w:tblGrid>
      <w:tr w:rsidR="00271C37" w:rsidRPr="00B46CE3" w:rsidTr="00271C37">
        <w:tc>
          <w:tcPr>
            <w:tcW w:w="1101" w:type="dxa"/>
          </w:tcPr>
          <w:p w:rsidR="00443428" w:rsidRPr="00B46CE3" w:rsidRDefault="00443428" w:rsidP="00B56796">
            <w:pPr>
              <w:pStyle w:val="NoSpacing"/>
              <w:rPr>
                <w:b/>
                <w:sz w:val="20"/>
                <w:szCs w:val="20"/>
              </w:rPr>
            </w:pPr>
            <w:r w:rsidRPr="00B46CE3">
              <w:rPr>
                <w:b/>
                <w:sz w:val="20"/>
                <w:szCs w:val="20"/>
              </w:rPr>
              <w:t>Chq no</w:t>
            </w:r>
          </w:p>
        </w:tc>
        <w:tc>
          <w:tcPr>
            <w:tcW w:w="2693" w:type="dxa"/>
          </w:tcPr>
          <w:p w:rsidR="00443428" w:rsidRPr="00B46CE3" w:rsidRDefault="00443428" w:rsidP="00B56796">
            <w:pPr>
              <w:pStyle w:val="NoSpacing"/>
              <w:rPr>
                <w:b/>
                <w:sz w:val="20"/>
                <w:szCs w:val="20"/>
              </w:rPr>
            </w:pPr>
            <w:r w:rsidRPr="00B46CE3">
              <w:rPr>
                <w:b/>
                <w:sz w:val="20"/>
                <w:szCs w:val="20"/>
              </w:rPr>
              <w:t>Payee</w:t>
            </w:r>
          </w:p>
        </w:tc>
        <w:tc>
          <w:tcPr>
            <w:tcW w:w="4394" w:type="dxa"/>
          </w:tcPr>
          <w:p w:rsidR="00443428" w:rsidRPr="00B46CE3" w:rsidRDefault="00443428" w:rsidP="00B56796">
            <w:pPr>
              <w:pStyle w:val="NoSpacing"/>
              <w:rPr>
                <w:b/>
                <w:sz w:val="20"/>
                <w:szCs w:val="20"/>
              </w:rPr>
            </w:pPr>
            <w:r w:rsidRPr="00B46CE3">
              <w:rPr>
                <w:b/>
                <w:sz w:val="20"/>
                <w:szCs w:val="20"/>
              </w:rPr>
              <w:t xml:space="preserve">Details </w:t>
            </w:r>
          </w:p>
        </w:tc>
        <w:tc>
          <w:tcPr>
            <w:tcW w:w="1054" w:type="dxa"/>
          </w:tcPr>
          <w:p w:rsidR="00443428" w:rsidRPr="00B46CE3" w:rsidRDefault="00443428" w:rsidP="00B56796">
            <w:pPr>
              <w:pStyle w:val="NoSpacing"/>
              <w:rPr>
                <w:b/>
                <w:sz w:val="20"/>
                <w:szCs w:val="20"/>
              </w:rPr>
            </w:pPr>
            <w:r w:rsidRPr="00B46CE3">
              <w:rPr>
                <w:b/>
                <w:sz w:val="20"/>
                <w:szCs w:val="20"/>
              </w:rPr>
              <w:t>£</w:t>
            </w:r>
          </w:p>
        </w:tc>
      </w:tr>
      <w:tr w:rsidR="00271C37" w:rsidRPr="00B46CE3" w:rsidTr="00271C37">
        <w:tc>
          <w:tcPr>
            <w:tcW w:w="1101" w:type="dxa"/>
          </w:tcPr>
          <w:p w:rsidR="00496E8D" w:rsidRDefault="001B10FE" w:rsidP="00070385">
            <w:pPr>
              <w:pStyle w:val="NoSpacing"/>
              <w:rPr>
                <w:sz w:val="20"/>
                <w:szCs w:val="20"/>
              </w:rPr>
            </w:pPr>
            <w:r>
              <w:rPr>
                <w:sz w:val="20"/>
                <w:szCs w:val="20"/>
              </w:rPr>
              <w:t>4</w:t>
            </w:r>
            <w:r w:rsidR="00070385">
              <w:rPr>
                <w:sz w:val="20"/>
                <w:szCs w:val="20"/>
              </w:rPr>
              <w:t>102</w:t>
            </w:r>
          </w:p>
        </w:tc>
        <w:tc>
          <w:tcPr>
            <w:tcW w:w="2693" w:type="dxa"/>
          </w:tcPr>
          <w:p w:rsidR="00496E8D" w:rsidRDefault="00070385" w:rsidP="00070385">
            <w:pPr>
              <w:pStyle w:val="NoSpacing"/>
              <w:rPr>
                <w:sz w:val="20"/>
                <w:szCs w:val="20"/>
              </w:rPr>
            </w:pPr>
            <w:r>
              <w:rPr>
                <w:sz w:val="20"/>
                <w:szCs w:val="20"/>
              </w:rPr>
              <w:t>Daniel Morris Plumbing</w:t>
            </w:r>
          </w:p>
        </w:tc>
        <w:tc>
          <w:tcPr>
            <w:tcW w:w="4394" w:type="dxa"/>
          </w:tcPr>
          <w:p w:rsidR="00496E8D" w:rsidRDefault="00070385" w:rsidP="00070385">
            <w:pPr>
              <w:pStyle w:val="NoSpacing"/>
              <w:rPr>
                <w:sz w:val="20"/>
                <w:szCs w:val="20"/>
              </w:rPr>
            </w:pPr>
            <w:r>
              <w:rPr>
                <w:sz w:val="20"/>
                <w:szCs w:val="20"/>
              </w:rPr>
              <w:t>New boiler in Cemetery Lodge</w:t>
            </w:r>
          </w:p>
        </w:tc>
        <w:tc>
          <w:tcPr>
            <w:tcW w:w="1054" w:type="dxa"/>
          </w:tcPr>
          <w:p w:rsidR="00496E8D" w:rsidRDefault="00070385" w:rsidP="00070385">
            <w:pPr>
              <w:pStyle w:val="NoSpacing"/>
              <w:rPr>
                <w:sz w:val="20"/>
                <w:szCs w:val="20"/>
              </w:rPr>
            </w:pPr>
            <w:r>
              <w:rPr>
                <w:sz w:val="20"/>
                <w:szCs w:val="20"/>
              </w:rPr>
              <w:t>1550.00</w:t>
            </w:r>
          </w:p>
        </w:tc>
      </w:tr>
      <w:tr w:rsidR="00271C37" w:rsidRPr="00B46CE3" w:rsidTr="00271C37">
        <w:tc>
          <w:tcPr>
            <w:tcW w:w="1101" w:type="dxa"/>
          </w:tcPr>
          <w:p w:rsidR="00934B12" w:rsidRPr="00B46CE3" w:rsidRDefault="001B10FE" w:rsidP="00070385">
            <w:pPr>
              <w:pStyle w:val="NoSpacing"/>
              <w:rPr>
                <w:sz w:val="20"/>
                <w:szCs w:val="20"/>
              </w:rPr>
            </w:pPr>
            <w:r>
              <w:rPr>
                <w:sz w:val="20"/>
                <w:szCs w:val="20"/>
              </w:rPr>
              <w:t>4</w:t>
            </w:r>
            <w:r w:rsidR="00070385">
              <w:rPr>
                <w:sz w:val="20"/>
                <w:szCs w:val="20"/>
              </w:rPr>
              <w:t>1</w:t>
            </w:r>
            <w:r>
              <w:rPr>
                <w:sz w:val="20"/>
                <w:szCs w:val="20"/>
              </w:rPr>
              <w:t>0</w:t>
            </w:r>
            <w:r w:rsidR="00070385">
              <w:rPr>
                <w:sz w:val="20"/>
                <w:szCs w:val="20"/>
              </w:rPr>
              <w:t>3</w:t>
            </w:r>
          </w:p>
        </w:tc>
        <w:tc>
          <w:tcPr>
            <w:tcW w:w="2693" w:type="dxa"/>
          </w:tcPr>
          <w:p w:rsidR="00934B12" w:rsidRDefault="00070385" w:rsidP="00070385">
            <w:pPr>
              <w:pStyle w:val="NoSpacing"/>
              <w:rPr>
                <w:sz w:val="20"/>
                <w:szCs w:val="20"/>
              </w:rPr>
            </w:pPr>
            <w:r>
              <w:rPr>
                <w:sz w:val="20"/>
                <w:szCs w:val="20"/>
              </w:rPr>
              <w:t>Anglian Water</w:t>
            </w:r>
          </w:p>
        </w:tc>
        <w:tc>
          <w:tcPr>
            <w:tcW w:w="4394" w:type="dxa"/>
          </w:tcPr>
          <w:p w:rsidR="00934B12" w:rsidRDefault="00070385" w:rsidP="00070385">
            <w:pPr>
              <w:pStyle w:val="NoSpacing"/>
              <w:rPr>
                <w:sz w:val="20"/>
                <w:szCs w:val="20"/>
              </w:rPr>
            </w:pPr>
            <w:r>
              <w:rPr>
                <w:sz w:val="20"/>
                <w:szCs w:val="20"/>
              </w:rPr>
              <w:t xml:space="preserve">Pioneer Sports Field </w:t>
            </w:r>
          </w:p>
        </w:tc>
        <w:tc>
          <w:tcPr>
            <w:tcW w:w="1054" w:type="dxa"/>
          </w:tcPr>
          <w:p w:rsidR="00934B12" w:rsidRDefault="001B10FE" w:rsidP="00070385">
            <w:pPr>
              <w:pStyle w:val="NoSpacing"/>
              <w:rPr>
                <w:sz w:val="20"/>
                <w:szCs w:val="20"/>
              </w:rPr>
            </w:pPr>
            <w:r>
              <w:rPr>
                <w:sz w:val="20"/>
                <w:szCs w:val="20"/>
              </w:rPr>
              <w:t xml:space="preserve">  </w:t>
            </w:r>
            <w:r w:rsidR="00701AD4">
              <w:rPr>
                <w:sz w:val="20"/>
                <w:szCs w:val="20"/>
              </w:rPr>
              <w:t xml:space="preserve">  </w:t>
            </w:r>
            <w:r w:rsidR="00070385">
              <w:rPr>
                <w:sz w:val="20"/>
                <w:szCs w:val="20"/>
              </w:rPr>
              <w:t>34.75</w:t>
            </w:r>
          </w:p>
        </w:tc>
      </w:tr>
      <w:tr w:rsidR="00271C37" w:rsidRPr="00B46CE3" w:rsidTr="00271C37">
        <w:tc>
          <w:tcPr>
            <w:tcW w:w="1101" w:type="dxa"/>
          </w:tcPr>
          <w:p w:rsidR="00A85804" w:rsidRDefault="001B10FE" w:rsidP="00070385">
            <w:pPr>
              <w:pStyle w:val="NoSpacing"/>
              <w:rPr>
                <w:sz w:val="20"/>
                <w:szCs w:val="20"/>
              </w:rPr>
            </w:pPr>
            <w:r>
              <w:rPr>
                <w:sz w:val="20"/>
                <w:szCs w:val="20"/>
              </w:rPr>
              <w:t>4</w:t>
            </w:r>
            <w:r w:rsidR="00070385">
              <w:rPr>
                <w:sz w:val="20"/>
                <w:szCs w:val="20"/>
              </w:rPr>
              <w:t>1</w:t>
            </w:r>
            <w:r>
              <w:rPr>
                <w:sz w:val="20"/>
                <w:szCs w:val="20"/>
              </w:rPr>
              <w:t>0</w:t>
            </w:r>
            <w:r w:rsidR="00070385">
              <w:rPr>
                <w:sz w:val="20"/>
                <w:szCs w:val="20"/>
              </w:rPr>
              <w:t>4</w:t>
            </w:r>
          </w:p>
        </w:tc>
        <w:tc>
          <w:tcPr>
            <w:tcW w:w="2693" w:type="dxa"/>
          </w:tcPr>
          <w:p w:rsidR="00A85804" w:rsidRDefault="00070385" w:rsidP="00070385">
            <w:pPr>
              <w:pStyle w:val="NoSpacing"/>
              <w:rPr>
                <w:sz w:val="20"/>
                <w:szCs w:val="20"/>
              </w:rPr>
            </w:pPr>
            <w:r>
              <w:rPr>
                <w:sz w:val="20"/>
                <w:szCs w:val="20"/>
              </w:rPr>
              <w:t>Anglian Water</w:t>
            </w:r>
          </w:p>
        </w:tc>
        <w:tc>
          <w:tcPr>
            <w:tcW w:w="4394" w:type="dxa"/>
          </w:tcPr>
          <w:p w:rsidR="00A85804" w:rsidRDefault="00070385" w:rsidP="00070385">
            <w:pPr>
              <w:pStyle w:val="NoSpacing"/>
              <w:rPr>
                <w:sz w:val="20"/>
                <w:szCs w:val="20"/>
              </w:rPr>
            </w:pPr>
            <w:r>
              <w:rPr>
                <w:sz w:val="20"/>
                <w:szCs w:val="20"/>
              </w:rPr>
              <w:t>Cemetery</w:t>
            </w:r>
            <w:r w:rsidR="001B10FE">
              <w:rPr>
                <w:sz w:val="20"/>
                <w:szCs w:val="20"/>
              </w:rPr>
              <w:t xml:space="preserve"> </w:t>
            </w:r>
          </w:p>
        </w:tc>
        <w:tc>
          <w:tcPr>
            <w:tcW w:w="1054" w:type="dxa"/>
          </w:tcPr>
          <w:p w:rsidR="00A85804" w:rsidRDefault="00070385" w:rsidP="00070385">
            <w:pPr>
              <w:pStyle w:val="NoSpacing"/>
              <w:rPr>
                <w:sz w:val="20"/>
                <w:szCs w:val="20"/>
              </w:rPr>
            </w:pPr>
            <w:r>
              <w:rPr>
                <w:sz w:val="20"/>
                <w:szCs w:val="20"/>
              </w:rPr>
              <w:t xml:space="preserve">    16.82</w:t>
            </w:r>
          </w:p>
        </w:tc>
      </w:tr>
      <w:tr w:rsidR="00271C37" w:rsidRPr="00B46CE3" w:rsidTr="00271C37">
        <w:tc>
          <w:tcPr>
            <w:tcW w:w="1101" w:type="dxa"/>
          </w:tcPr>
          <w:p w:rsidR="00A85804" w:rsidRDefault="001B10FE" w:rsidP="00070385">
            <w:pPr>
              <w:pStyle w:val="NoSpacing"/>
              <w:rPr>
                <w:sz w:val="20"/>
                <w:szCs w:val="20"/>
              </w:rPr>
            </w:pPr>
            <w:r>
              <w:rPr>
                <w:sz w:val="20"/>
                <w:szCs w:val="20"/>
              </w:rPr>
              <w:t>4</w:t>
            </w:r>
            <w:r w:rsidR="00070385">
              <w:rPr>
                <w:sz w:val="20"/>
                <w:szCs w:val="20"/>
              </w:rPr>
              <w:t>1</w:t>
            </w:r>
            <w:r>
              <w:rPr>
                <w:sz w:val="20"/>
                <w:szCs w:val="20"/>
              </w:rPr>
              <w:t>0</w:t>
            </w:r>
            <w:r w:rsidR="00070385">
              <w:rPr>
                <w:sz w:val="20"/>
                <w:szCs w:val="20"/>
              </w:rPr>
              <w:t>5</w:t>
            </w:r>
          </w:p>
        </w:tc>
        <w:tc>
          <w:tcPr>
            <w:tcW w:w="2693" w:type="dxa"/>
          </w:tcPr>
          <w:p w:rsidR="00A85804" w:rsidRDefault="00070385" w:rsidP="00070385">
            <w:pPr>
              <w:pStyle w:val="NoSpacing"/>
              <w:rPr>
                <w:sz w:val="20"/>
                <w:szCs w:val="20"/>
              </w:rPr>
            </w:pPr>
            <w:r>
              <w:rPr>
                <w:sz w:val="20"/>
                <w:szCs w:val="20"/>
              </w:rPr>
              <w:t>Anglian Water</w:t>
            </w:r>
          </w:p>
        </w:tc>
        <w:tc>
          <w:tcPr>
            <w:tcW w:w="4394" w:type="dxa"/>
          </w:tcPr>
          <w:p w:rsidR="00A85804" w:rsidRDefault="00070385" w:rsidP="00070385">
            <w:pPr>
              <w:pStyle w:val="NoSpacing"/>
              <w:rPr>
                <w:sz w:val="20"/>
                <w:szCs w:val="20"/>
              </w:rPr>
            </w:pPr>
            <w:r>
              <w:rPr>
                <w:sz w:val="20"/>
                <w:szCs w:val="20"/>
              </w:rPr>
              <w:t>Allotment</w:t>
            </w:r>
            <w:r w:rsidR="00701AD4">
              <w:rPr>
                <w:sz w:val="20"/>
                <w:szCs w:val="20"/>
              </w:rPr>
              <w:t xml:space="preserve"> </w:t>
            </w:r>
          </w:p>
        </w:tc>
        <w:tc>
          <w:tcPr>
            <w:tcW w:w="1054" w:type="dxa"/>
          </w:tcPr>
          <w:p w:rsidR="00A85804" w:rsidRDefault="00701AD4" w:rsidP="00070385">
            <w:pPr>
              <w:pStyle w:val="NoSpacing"/>
              <w:rPr>
                <w:sz w:val="20"/>
                <w:szCs w:val="20"/>
              </w:rPr>
            </w:pPr>
            <w:r>
              <w:rPr>
                <w:sz w:val="20"/>
                <w:szCs w:val="20"/>
              </w:rPr>
              <w:t xml:space="preserve">    </w:t>
            </w:r>
            <w:r w:rsidR="00070385">
              <w:rPr>
                <w:sz w:val="20"/>
                <w:szCs w:val="20"/>
              </w:rPr>
              <w:t>14.26</w:t>
            </w:r>
          </w:p>
        </w:tc>
      </w:tr>
      <w:tr w:rsidR="00271C37" w:rsidRPr="00B46CE3" w:rsidTr="00271C37">
        <w:tc>
          <w:tcPr>
            <w:tcW w:w="1101" w:type="dxa"/>
          </w:tcPr>
          <w:p w:rsidR="00701AD4" w:rsidRDefault="00701AD4" w:rsidP="00070385">
            <w:pPr>
              <w:pStyle w:val="NoSpacing"/>
              <w:rPr>
                <w:sz w:val="20"/>
                <w:szCs w:val="20"/>
              </w:rPr>
            </w:pPr>
            <w:r>
              <w:rPr>
                <w:sz w:val="20"/>
                <w:szCs w:val="20"/>
              </w:rPr>
              <w:t>4</w:t>
            </w:r>
            <w:r w:rsidR="00070385">
              <w:rPr>
                <w:sz w:val="20"/>
                <w:szCs w:val="20"/>
              </w:rPr>
              <w:t>1</w:t>
            </w:r>
            <w:r>
              <w:rPr>
                <w:sz w:val="20"/>
                <w:szCs w:val="20"/>
              </w:rPr>
              <w:t>0</w:t>
            </w:r>
            <w:r w:rsidR="00070385">
              <w:rPr>
                <w:sz w:val="20"/>
                <w:szCs w:val="20"/>
              </w:rPr>
              <w:t>6</w:t>
            </w:r>
          </w:p>
        </w:tc>
        <w:tc>
          <w:tcPr>
            <w:tcW w:w="2693" w:type="dxa"/>
          </w:tcPr>
          <w:p w:rsidR="00701AD4" w:rsidRDefault="00070385" w:rsidP="00070385">
            <w:pPr>
              <w:pStyle w:val="NoSpacing"/>
              <w:rPr>
                <w:sz w:val="20"/>
                <w:szCs w:val="20"/>
              </w:rPr>
            </w:pPr>
            <w:r>
              <w:rPr>
                <w:sz w:val="20"/>
                <w:szCs w:val="20"/>
              </w:rPr>
              <w:t>Northants CALC</w:t>
            </w:r>
          </w:p>
        </w:tc>
        <w:tc>
          <w:tcPr>
            <w:tcW w:w="4394" w:type="dxa"/>
          </w:tcPr>
          <w:p w:rsidR="00701AD4" w:rsidRDefault="00070385" w:rsidP="00070385">
            <w:pPr>
              <w:pStyle w:val="NoSpacing"/>
              <w:rPr>
                <w:sz w:val="20"/>
                <w:szCs w:val="20"/>
              </w:rPr>
            </w:pPr>
            <w:r>
              <w:rPr>
                <w:sz w:val="20"/>
                <w:szCs w:val="20"/>
              </w:rPr>
              <w:t>Good Councillors Guides</w:t>
            </w:r>
          </w:p>
        </w:tc>
        <w:tc>
          <w:tcPr>
            <w:tcW w:w="1054" w:type="dxa"/>
          </w:tcPr>
          <w:p w:rsidR="00701AD4" w:rsidRDefault="00070385" w:rsidP="00070385">
            <w:pPr>
              <w:pStyle w:val="NoSpacing"/>
              <w:rPr>
                <w:sz w:val="20"/>
                <w:szCs w:val="20"/>
              </w:rPr>
            </w:pPr>
            <w:r>
              <w:rPr>
                <w:sz w:val="20"/>
                <w:szCs w:val="20"/>
              </w:rPr>
              <w:t xml:space="preserve">    43.50</w:t>
            </w:r>
          </w:p>
        </w:tc>
      </w:tr>
      <w:tr w:rsidR="00271C37" w:rsidRPr="00B46CE3" w:rsidTr="00271C37">
        <w:tc>
          <w:tcPr>
            <w:tcW w:w="1101" w:type="dxa"/>
          </w:tcPr>
          <w:p w:rsidR="00701AD4" w:rsidRDefault="00701AD4" w:rsidP="00070385">
            <w:pPr>
              <w:pStyle w:val="NoSpacing"/>
              <w:rPr>
                <w:sz w:val="20"/>
                <w:szCs w:val="20"/>
              </w:rPr>
            </w:pPr>
            <w:r>
              <w:rPr>
                <w:sz w:val="20"/>
                <w:szCs w:val="20"/>
              </w:rPr>
              <w:t>4</w:t>
            </w:r>
            <w:r w:rsidR="00070385">
              <w:rPr>
                <w:sz w:val="20"/>
                <w:szCs w:val="20"/>
              </w:rPr>
              <w:t>1</w:t>
            </w:r>
            <w:r>
              <w:rPr>
                <w:sz w:val="20"/>
                <w:szCs w:val="20"/>
              </w:rPr>
              <w:t>0</w:t>
            </w:r>
            <w:r w:rsidR="00070385">
              <w:rPr>
                <w:sz w:val="20"/>
                <w:szCs w:val="20"/>
              </w:rPr>
              <w:t>7</w:t>
            </w:r>
          </w:p>
        </w:tc>
        <w:tc>
          <w:tcPr>
            <w:tcW w:w="2693" w:type="dxa"/>
          </w:tcPr>
          <w:p w:rsidR="00701AD4" w:rsidRDefault="00070385" w:rsidP="00070385">
            <w:pPr>
              <w:pStyle w:val="NoSpacing"/>
              <w:rPr>
                <w:sz w:val="20"/>
                <w:szCs w:val="20"/>
              </w:rPr>
            </w:pPr>
            <w:r>
              <w:rPr>
                <w:sz w:val="20"/>
                <w:szCs w:val="20"/>
              </w:rPr>
              <w:t>James Wilson Associates</w:t>
            </w:r>
          </w:p>
        </w:tc>
        <w:tc>
          <w:tcPr>
            <w:tcW w:w="4394" w:type="dxa"/>
          </w:tcPr>
          <w:p w:rsidR="00701AD4" w:rsidRDefault="00070385" w:rsidP="00070385">
            <w:pPr>
              <w:pStyle w:val="NoSpacing"/>
              <w:rPr>
                <w:sz w:val="20"/>
                <w:szCs w:val="20"/>
              </w:rPr>
            </w:pPr>
            <w:r>
              <w:rPr>
                <w:sz w:val="20"/>
                <w:szCs w:val="20"/>
              </w:rPr>
              <w:t>Neighbourhood Plan Consultant</w:t>
            </w:r>
          </w:p>
        </w:tc>
        <w:tc>
          <w:tcPr>
            <w:tcW w:w="1054" w:type="dxa"/>
          </w:tcPr>
          <w:p w:rsidR="00701AD4" w:rsidRDefault="00701AD4" w:rsidP="00070385">
            <w:pPr>
              <w:pStyle w:val="NoSpacing"/>
              <w:rPr>
                <w:sz w:val="20"/>
                <w:szCs w:val="20"/>
              </w:rPr>
            </w:pPr>
            <w:r>
              <w:rPr>
                <w:sz w:val="20"/>
                <w:szCs w:val="20"/>
              </w:rPr>
              <w:t xml:space="preserve">  </w:t>
            </w:r>
            <w:r w:rsidR="00070385">
              <w:rPr>
                <w:sz w:val="20"/>
                <w:szCs w:val="20"/>
              </w:rPr>
              <w:t>120.00</w:t>
            </w:r>
          </w:p>
        </w:tc>
      </w:tr>
      <w:tr w:rsidR="00271C37" w:rsidRPr="00B46CE3" w:rsidTr="00271C37">
        <w:tc>
          <w:tcPr>
            <w:tcW w:w="1101" w:type="dxa"/>
          </w:tcPr>
          <w:p w:rsidR="00701AD4" w:rsidRDefault="00701AD4" w:rsidP="00070385">
            <w:pPr>
              <w:pStyle w:val="NoSpacing"/>
              <w:rPr>
                <w:sz w:val="20"/>
                <w:szCs w:val="20"/>
              </w:rPr>
            </w:pPr>
            <w:r>
              <w:rPr>
                <w:sz w:val="20"/>
                <w:szCs w:val="20"/>
              </w:rPr>
              <w:t>4</w:t>
            </w:r>
            <w:r w:rsidR="00070385">
              <w:rPr>
                <w:sz w:val="20"/>
                <w:szCs w:val="20"/>
              </w:rPr>
              <w:t>1</w:t>
            </w:r>
            <w:r>
              <w:rPr>
                <w:sz w:val="20"/>
                <w:szCs w:val="20"/>
              </w:rPr>
              <w:t>0</w:t>
            </w:r>
            <w:r w:rsidR="00070385">
              <w:rPr>
                <w:sz w:val="20"/>
                <w:szCs w:val="20"/>
              </w:rPr>
              <w:t>8</w:t>
            </w:r>
          </w:p>
        </w:tc>
        <w:tc>
          <w:tcPr>
            <w:tcW w:w="2693" w:type="dxa"/>
          </w:tcPr>
          <w:p w:rsidR="00701AD4" w:rsidRDefault="00070385" w:rsidP="00070385">
            <w:pPr>
              <w:pStyle w:val="NoSpacing"/>
              <w:rPr>
                <w:sz w:val="20"/>
                <w:szCs w:val="20"/>
              </w:rPr>
            </w:pPr>
            <w:r>
              <w:rPr>
                <w:sz w:val="20"/>
                <w:szCs w:val="20"/>
              </w:rPr>
              <w:t>All Saints Church</w:t>
            </w:r>
          </w:p>
        </w:tc>
        <w:tc>
          <w:tcPr>
            <w:tcW w:w="4394" w:type="dxa"/>
          </w:tcPr>
          <w:p w:rsidR="00701AD4" w:rsidRDefault="00070385" w:rsidP="00070385">
            <w:pPr>
              <w:pStyle w:val="NoSpacing"/>
              <w:rPr>
                <w:sz w:val="20"/>
                <w:szCs w:val="20"/>
              </w:rPr>
            </w:pPr>
            <w:r>
              <w:rPr>
                <w:sz w:val="20"/>
                <w:szCs w:val="20"/>
              </w:rPr>
              <w:t>Church Floodlighting</w:t>
            </w:r>
          </w:p>
        </w:tc>
        <w:tc>
          <w:tcPr>
            <w:tcW w:w="1054" w:type="dxa"/>
          </w:tcPr>
          <w:p w:rsidR="00701AD4" w:rsidRDefault="00070385" w:rsidP="00070385">
            <w:pPr>
              <w:pStyle w:val="NoSpacing"/>
              <w:rPr>
                <w:sz w:val="20"/>
                <w:szCs w:val="20"/>
              </w:rPr>
            </w:pPr>
            <w:r>
              <w:rPr>
                <w:sz w:val="20"/>
                <w:szCs w:val="20"/>
              </w:rPr>
              <w:t xml:space="preserve">    81.72</w:t>
            </w:r>
          </w:p>
        </w:tc>
      </w:tr>
      <w:tr w:rsidR="00070385" w:rsidRPr="00B46CE3" w:rsidTr="00271C37">
        <w:tc>
          <w:tcPr>
            <w:tcW w:w="1101" w:type="dxa"/>
          </w:tcPr>
          <w:p w:rsidR="00070385" w:rsidRDefault="00070385" w:rsidP="00070385">
            <w:pPr>
              <w:pStyle w:val="NoSpacing"/>
              <w:rPr>
                <w:sz w:val="20"/>
                <w:szCs w:val="20"/>
              </w:rPr>
            </w:pPr>
            <w:r>
              <w:rPr>
                <w:sz w:val="20"/>
                <w:szCs w:val="20"/>
              </w:rPr>
              <w:t>4109</w:t>
            </w:r>
          </w:p>
        </w:tc>
        <w:tc>
          <w:tcPr>
            <w:tcW w:w="2693" w:type="dxa"/>
          </w:tcPr>
          <w:p w:rsidR="00070385" w:rsidRDefault="00070385" w:rsidP="00070385">
            <w:pPr>
              <w:pStyle w:val="NoSpacing"/>
              <w:rPr>
                <w:sz w:val="20"/>
                <w:szCs w:val="20"/>
              </w:rPr>
            </w:pPr>
            <w:r>
              <w:rPr>
                <w:sz w:val="20"/>
                <w:szCs w:val="20"/>
              </w:rPr>
              <w:t>Viking</w:t>
            </w:r>
          </w:p>
        </w:tc>
        <w:tc>
          <w:tcPr>
            <w:tcW w:w="4394" w:type="dxa"/>
          </w:tcPr>
          <w:p w:rsidR="00070385" w:rsidRDefault="00070385" w:rsidP="00070385">
            <w:pPr>
              <w:pStyle w:val="NoSpacing"/>
              <w:rPr>
                <w:sz w:val="20"/>
                <w:szCs w:val="20"/>
              </w:rPr>
            </w:pPr>
            <w:r>
              <w:rPr>
                <w:sz w:val="20"/>
                <w:szCs w:val="20"/>
              </w:rPr>
              <w:t>Stationery</w:t>
            </w:r>
          </w:p>
        </w:tc>
        <w:tc>
          <w:tcPr>
            <w:tcW w:w="1054" w:type="dxa"/>
          </w:tcPr>
          <w:p w:rsidR="00070385" w:rsidRDefault="00070385" w:rsidP="00070385">
            <w:pPr>
              <w:pStyle w:val="NoSpacing"/>
              <w:rPr>
                <w:sz w:val="20"/>
                <w:szCs w:val="20"/>
              </w:rPr>
            </w:pPr>
            <w:r>
              <w:rPr>
                <w:sz w:val="20"/>
                <w:szCs w:val="20"/>
              </w:rPr>
              <w:t xml:space="preserve">  106.70</w:t>
            </w:r>
          </w:p>
        </w:tc>
      </w:tr>
      <w:tr w:rsidR="00070385" w:rsidRPr="00B46CE3" w:rsidTr="00271C37">
        <w:tc>
          <w:tcPr>
            <w:tcW w:w="1101" w:type="dxa"/>
          </w:tcPr>
          <w:p w:rsidR="00070385" w:rsidRDefault="00070385" w:rsidP="00070385">
            <w:pPr>
              <w:pStyle w:val="NoSpacing"/>
              <w:rPr>
                <w:sz w:val="20"/>
                <w:szCs w:val="20"/>
              </w:rPr>
            </w:pPr>
            <w:r>
              <w:rPr>
                <w:sz w:val="20"/>
                <w:szCs w:val="20"/>
              </w:rPr>
              <w:t>4110</w:t>
            </w:r>
          </w:p>
        </w:tc>
        <w:tc>
          <w:tcPr>
            <w:tcW w:w="2693" w:type="dxa"/>
          </w:tcPr>
          <w:p w:rsidR="00070385" w:rsidRDefault="00070385" w:rsidP="00070385">
            <w:pPr>
              <w:pStyle w:val="NoSpacing"/>
              <w:rPr>
                <w:sz w:val="20"/>
                <w:szCs w:val="20"/>
              </w:rPr>
            </w:pPr>
            <w:r>
              <w:rPr>
                <w:sz w:val="20"/>
                <w:szCs w:val="20"/>
              </w:rPr>
              <w:t>R Bond</w:t>
            </w:r>
          </w:p>
        </w:tc>
        <w:tc>
          <w:tcPr>
            <w:tcW w:w="4394" w:type="dxa"/>
          </w:tcPr>
          <w:p w:rsidR="00070385" w:rsidRDefault="00070385" w:rsidP="007314F9">
            <w:pPr>
              <w:pStyle w:val="NoSpacing"/>
              <w:rPr>
                <w:sz w:val="20"/>
                <w:szCs w:val="20"/>
              </w:rPr>
            </w:pPr>
            <w:r>
              <w:rPr>
                <w:sz w:val="20"/>
                <w:szCs w:val="20"/>
              </w:rPr>
              <w:t>VAS Maintenance</w:t>
            </w:r>
          </w:p>
        </w:tc>
        <w:tc>
          <w:tcPr>
            <w:tcW w:w="1054" w:type="dxa"/>
          </w:tcPr>
          <w:p w:rsidR="00070385" w:rsidRDefault="00070385" w:rsidP="00070385">
            <w:pPr>
              <w:pStyle w:val="NoSpacing"/>
              <w:rPr>
                <w:sz w:val="20"/>
                <w:szCs w:val="20"/>
              </w:rPr>
            </w:pPr>
            <w:r>
              <w:rPr>
                <w:sz w:val="20"/>
                <w:szCs w:val="20"/>
              </w:rPr>
              <w:t xml:space="preserve">    65.00</w:t>
            </w:r>
          </w:p>
        </w:tc>
      </w:tr>
      <w:tr w:rsidR="00070385" w:rsidRPr="00B46CE3" w:rsidTr="00271C37">
        <w:tc>
          <w:tcPr>
            <w:tcW w:w="1101" w:type="dxa"/>
          </w:tcPr>
          <w:p w:rsidR="00070385" w:rsidRDefault="00070385" w:rsidP="00070385">
            <w:pPr>
              <w:pStyle w:val="NoSpacing"/>
              <w:rPr>
                <w:sz w:val="20"/>
                <w:szCs w:val="20"/>
              </w:rPr>
            </w:pPr>
            <w:r>
              <w:rPr>
                <w:sz w:val="20"/>
                <w:szCs w:val="20"/>
              </w:rPr>
              <w:t>4111</w:t>
            </w:r>
          </w:p>
        </w:tc>
        <w:tc>
          <w:tcPr>
            <w:tcW w:w="2693" w:type="dxa"/>
          </w:tcPr>
          <w:p w:rsidR="00070385" w:rsidRDefault="00070385" w:rsidP="00070385">
            <w:pPr>
              <w:pStyle w:val="NoSpacing"/>
              <w:rPr>
                <w:sz w:val="20"/>
                <w:szCs w:val="20"/>
              </w:rPr>
            </w:pPr>
            <w:r>
              <w:rPr>
                <w:sz w:val="20"/>
                <w:szCs w:val="20"/>
              </w:rPr>
              <w:t>Society of Local Council Clerks</w:t>
            </w:r>
          </w:p>
        </w:tc>
        <w:tc>
          <w:tcPr>
            <w:tcW w:w="4394" w:type="dxa"/>
          </w:tcPr>
          <w:p w:rsidR="00070385" w:rsidRDefault="00070385" w:rsidP="00070385">
            <w:pPr>
              <w:pStyle w:val="NoSpacing"/>
              <w:rPr>
                <w:sz w:val="20"/>
                <w:szCs w:val="20"/>
              </w:rPr>
            </w:pPr>
            <w:r>
              <w:rPr>
                <w:sz w:val="20"/>
                <w:szCs w:val="20"/>
              </w:rPr>
              <w:t>Clerks Annual Membership</w:t>
            </w:r>
          </w:p>
        </w:tc>
        <w:tc>
          <w:tcPr>
            <w:tcW w:w="1054" w:type="dxa"/>
          </w:tcPr>
          <w:p w:rsidR="00070385" w:rsidRDefault="00070385" w:rsidP="00070385">
            <w:pPr>
              <w:pStyle w:val="NoSpacing"/>
              <w:rPr>
                <w:sz w:val="20"/>
                <w:szCs w:val="20"/>
              </w:rPr>
            </w:pPr>
            <w:r>
              <w:rPr>
                <w:sz w:val="20"/>
                <w:szCs w:val="20"/>
              </w:rPr>
              <w:t xml:space="preserve">  217.00</w:t>
            </w:r>
          </w:p>
        </w:tc>
      </w:tr>
      <w:tr w:rsidR="00271C37" w:rsidRPr="00B46CE3" w:rsidTr="00271C37">
        <w:tc>
          <w:tcPr>
            <w:tcW w:w="1101" w:type="dxa"/>
          </w:tcPr>
          <w:p w:rsidR="00A85804" w:rsidRDefault="001B10FE" w:rsidP="00070385">
            <w:pPr>
              <w:pStyle w:val="NoSpacing"/>
              <w:rPr>
                <w:sz w:val="20"/>
                <w:szCs w:val="20"/>
              </w:rPr>
            </w:pPr>
            <w:r>
              <w:rPr>
                <w:sz w:val="20"/>
                <w:szCs w:val="20"/>
              </w:rPr>
              <w:t>4</w:t>
            </w:r>
            <w:r w:rsidR="00070385">
              <w:rPr>
                <w:sz w:val="20"/>
                <w:szCs w:val="20"/>
              </w:rPr>
              <w:t>112</w:t>
            </w:r>
          </w:p>
        </w:tc>
        <w:tc>
          <w:tcPr>
            <w:tcW w:w="2693" w:type="dxa"/>
          </w:tcPr>
          <w:p w:rsidR="00A85804" w:rsidRDefault="001B10FE" w:rsidP="00701AD4">
            <w:pPr>
              <w:pStyle w:val="NoSpacing"/>
              <w:rPr>
                <w:sz w:val="20"/>
                <w:szCs w:val="20"/>
              </w:rPr>
            </w:pPr>
            <w:r>
              <w:rPr>
                <w:sz w:val="20"/>
                <w:szCs w:val="20"/>
              </w:rPr>
              <w:t>Clerk</w:t>
            </w:r>
          </w:p>
        </w:tc>
        <w:tc>
          <w:tcPr>
            <w:tcW w:w="4394" w:type="dxa"/>
          </w:tcPr>
          <w:p w:rsidR="00A85804" w:rsidRDefault="001B10FE" w:rsidP="00A85804">
            <w:pPr>
              <w:pStyle w:val="NoSpacing"/>
              <w:rPr>
                <w:sz w:val="20"/>
                <w:szCs w:val="20"/>
              </w:rPr>
            </w:pPr>
            <w:r>
              <w:rPr>
                <w:sz w:val="20"/>
                <w:szCs w:val="20"/>
              </w:rPr>
              <w:t>Salary/Expenses</w:t>
            </w:r>
          </w:p>
        </w:tc>
        <w:tc>
          <w:tcPr>
            <w:tcW w:w="1054" w:type="dxa"/>
          </w:tcPr>
          <w:p w:rsidR="00A85804" w:rsidRDefault="001B10FE" w:rsidP="00070385">
            <w:pPr>
              <w:pStyle w:val="NoSpacing"/>
              <w:rPr>
                <w:sz w:val="20"/>
                <w:szCs w:val="20"/>
              </w:rPr>
            </w:pPr>
            <w:r>
              <w:rPr>
                <w:sz w:val="20"/>
                <w:szCs w:val="20"/>
              </w:rPr>
              <w:t>13</w:t>
            </w:r>
            <w:r w:rsidR="00070385">
              <w:rPr>
                <w:sz w:val="20"/>
                <w:szCs w:val="20"/>
              </w:rPr>
              <w:t>35.96</w:t>
            </w:r>
          </w:p>
        </w:tc>
      </w:tr>
      <w:tr w:rsidR="00271C37" w:rsidRPr="00B46CE3" w:rsidTr="00271C37">
        <w:tc>
          <w:tcPr>
            <w:tcW w:w="1101" w:type="dxa"/>
          </w:tcPr>
          <w:p w:rsidR="00A85804" w:rsidRDefault="001B10FE" w:rsidP="00070385">
            <w:pPr>
              <w:pStyle w:val="NoSpacing"/>
              <w:rPr>
                <w:sz w:val="20"/>
                <w:szCs w:val="20"/>
              </w:rPr>
            </w:pPr>
            <w:r>
              <w:rPr>
                <w:sz w:val="20"/>
                <w:szCs w:val="20"/>
              </w:rPr>
              <w:t>4</w:t>
            </w:r>
            <w:r w:rsidR="00070385">
              <w:rPr>
                <w:sz w:val="20"/>
                <w:szCs w:val="20"/>
              </w:rPr>
              <w:t>113</w:t>
            </w:r>
          </w:p>
        </w:tc>
        <w:tc>
          <w:tcPr>
            <w:tcW w:w="2693" w:type="dxa"/>
          </w:tcPr>
          <w:p w:rsidR="00A85804" w:rsidRDefault="001B10FE" w:rsidP="00934B12">
            <w:pPr>
              <w:pStyle w:val="NoSpacing"/>
              <w:rPr>
                <w:sz w:val="20"/>
                <w:szCs w:val="20"/>
              </w:rPr>
            </w:pPr>
            <w:r>
              <w:rPr>
                <w:sz w:val="20"/>
                <w:szCs w:val="20"/>
              </w:rPr>
              <w:t>Senior Youth Club Leader</w:t>
            </w:r>
          </w:p>
        </w:tc>
        <w:tc>
          <w:tcPr>
            <w:tcW w:w="4394" w:type="dxa"/>
          </w:tcPr>
          <w:p w:rsidR="00A85804" w:rsidRDefault="001B10FE" w:rsidP="00A85804">
            <w:pPr>
              <w:pStyle w:val="NoSpacing"/>
              <w:rPr>
                <w:sz w:val="20"/>
                <w:szCs w:val="20"/>
              </w:rPr>
            </w:pPr>
            <w:r>
              <w:rPr>
                <w:sz w:val="20"/>
                <w:szCs w:val="20"/>
              </w:rPr>
              <w:t>Salary</w:t>
            </w:r>
          </w:p>
        </w:tc>
        <w:tc>
          <w:tcPr>
            <w:tcW w:w="1054" w:type="dxa"/>
          </w:tcPr>
          <w:p w:rsidR="00A85804" w:rsidRDefault="001B10FE" w:rsidP="00A85804">
            <w:pPr>
              <w:pStyle w:val="NoSpacing"/>
              <w:rPr>
                <w:sz w:val="20"/>
                <w:szCs w:val="20"/>
              </w:rPr>
            </w:pPr>
            <w:r>
              <w:rPr>
                <w:sz w:val="20"/>
                <w:szCs w:val="20"/>
              </w:rPr>
              <w:t xml:space="preserve">  </w:t>
            </w:r>
            <w:r w:rsidR="00691AF8">
              <w:rPr>
                <w:sz w:val="20"/>
                <w:szCs w:val="20"/>
              </w:rPr>
              <w:t>1</w:t>
            </w:r>
            <w:r w:rsidR="00701AD4">
              <w:rPr>
                <w:sz w:val="20"/>
                <w:szCs w:val="20"/>
              </w:rPr>
              <w:t>36.52</w:t>
            </w:r>
          </w:p>
        </w:tc>
      </w:tr>
      <w:tr w:rsidR="00271C37" w:rsidRPr="00B46CE3" w:rsidTr="00271C37">
        <w:tc>
          <w:tcPr>
            <w:tcW w:w="1101" w:type="dxa"/>
          </w:tcPr>
          <w:p w:rsidR="00D551A8" w:rsidRDefault="00691AF8" w:rsidP="00701AD4">
            <w:pPr>
              <w:pStyle w:val="NoSpacing"/>
              <w:rPr>
                <w:sz w:val="20"/>
                <w:szCs w:val="20"/>
              </w:rPr>
            </w:pPr>
            <w:r>
              <w:rPr>
                <w:sz w:val="20"/>
                <w:szCs w:val="20"/>
              </w:rPr>
              <w:t>4</w:t>
            </w:r>
            <w:r w:rsidR="00070385">
              <w:rPr>
                <w:sz w:val="20"/>
                <w:szCs w:val="20"/>
              </w:rPr>
              <w:t>114</w:t>
            </w:r>
          </w:p>
        </w:tc>
        <w:tc>
          <w:tcPr>
            <w:tcW w:w="2693" w:type="dxa"/>
          </w:tcPr>
          <w:p w:rsidR="00D551A8" w:rsidRDefault="00691AF8" w:rsidP="00D10E40">
            <w:pPr>
              <w:pStyle w:val="NoSpacing"/>
              <w:rPr>
                <w:sz w:val="20"/>
                <w:szCs w:val="20"/>
              </w:rPr>
            </w:pPr>
            <w:r>
              <w:rPr>
                <w:sz w:val="20"/>
                <w:szCs w:val="20"/>
              </w:rPr>
              <w:t>Senior Y/Club Assist Leader</w:t>
            </w:r>
          </w:p>
        </w:tc>
        <w:tc>
          <w:tcPr>
            <w:tcW w:w="4394" w:type="dxa"/>
          </w:tcPr>
          <w:p w:rsidR="00D551A8" w:rsidRDefault="00691AF8" w:rsidP="00934B12">
            <w:pPr>
              <w:pStyle w:val="NoSpacing"/>
              <w:rPr>
                <w:sz w:val="20"/>
                <w:szCs w:val="20"/>
              </w:rPr>
            </w:pPr>
            <w:r>
              <w:rPr>
                <w:sz w:val="20"/>
                <w:szCs w:val="20"/>
              </w:rPr>
              <w:t>Salary</w:t>
            </w:r>
          </w:p>
        </w:tc>
        <w:tc>
          <w:tcPr>
            <w:tcW w:w="1054" w:type="dxa"/>
          </w:tcPr>
          <w:p w:rsidR="00D551A8" w:rsidRDefault="00701AD4" w:rsidP="00701AD4">
            <w:pPr>
              <w:pStyle w:val="NoSpacing"/>
              <w:rPr>
                <w:sz w:val="20"/>
                <w:szCs w:val="20"/>
              </w:rPr>
            </w:pPr>
            <w:r>
              <w:rPr>
                <w:sz w:val="20"/>
                <w:szCs w:val="20"/>
              </w:rPr>
              <w:t xml:space="preserve">  1</w:t>
            </w:r>
            <w:r w:rsidR="00070385">
              <w:rPr>
                <w:sz w:val="20"/>
                <w:szCs w:val="20"/>
              </w:rPr>
              <w:t>58.80</w:t>
            </w:r>
          </w:p>
        </w:tc>
      </w:tr>
      <w:tr w:rsidR="00271C37" w:rsidRPr="00B46CE3" w:rsidTr="00271C37">
        <w:tc>
          <w:tcPr>
            <w:tcW w:w="1101" w:type="dxa"/>
          </w:tcPr>
          <w:p w:rsidR="00D551A8" w:rsidRDefault="00701AD4" w:rsidP="00070385">
            <w:pPr>
              <w:pStyle w:val="NoSpacing"/>
              <w:rPr>
                <w:sz w:val="20"/>
                <w:szCs w:val="20"/>
              </w:rPr>
            </w:pPr>
            <w:r>
              <w:rPr>
                <w:sz w:val="20"/>
                <w:szCs w:val="20"/>
              </w:rPr>
              <w:t>41</w:t>
            </w:r>
            <w:r w:rsidR="00070385">
              <w:rPr>
                <w:sz w:val="20"/>
                <w:szCs w:val="20"/>
              </w:rPr>
              <w:t>15</w:t>
            </w:r>
          </w:p>
        </w:tc>
        <w:tc>
          <w:tcPr>
            <w:tcW w:w="2693" w:type="dxa"/>
          </w:tcPr>
          <w:p w:rsidR="00D551A8" w:rsidRDefault="00691AF8" w:rsidP="00D10E40">
            <w:pPr>
              <w:pStyle w:val="NoSpacing"/>
              <w:rPr>
                <w:sz w:val="20"/>
                <w:szCs w:val="20"/>
              </w:rPr>
            </w:pPr>
            <w:r>
              <w:rPr>
                <w:sz w:val="20"/>
                <w:szCs w:val="20"/>
              </w:rPr>
              <w:t>Inland Revenue</w:t>
            </w:r>
          </w:p>
        </w:tc>
        <w:tc>
          <w:tcPr>
            <w:tcW w:w="4394" w:type="dxa"/>
          </w:tcPr>
          <w:p w:rsidR="00D551A8" w:rsidRDefault="00691AF8" w:rsidP="00934B12">
            <w:pPr>
              <w:pStyle w:val="NoSpacing"/>
              <w:rPr>
                <w:sz w:val="20"/>
                <w:szCs w:val="20"/>
              </w:rPr>
            </w:pPr>
            <w:r>
              <w:rPr>
                <w:sz w:val="20"/>
                <w:szCs w:val="20"/>
              </w:rPr>
              <w:t>Tax/NI</w:t>
            </w:r>
          </w:p>
        </w:tc>
        <w:tc>
          <w:tcPr>
            <w:tcW w:w="1054" w:type="dxa"/>
          </w:tcPr>
          <w:p w:rsidR="00D551A8" w:rsidRDefault="00691AF8" w:rsidP="00701AD4">
            <w:pPr>
              <w:pStyle w:val="NoSpacing"/>
              <w:rPr>
                <w:sz w:val="20"/>
                <w:szCs w:val="20"/>
              </w:rPr>
            </w:pPr>
            <w:r>
              <w:rPr>
                <w:sz w:val="20"/>
                <w:szCs w:val="20"/>
              </w:rPr>
              <w:t xml:space="preserve">  </w:t>
            </w:r>
            <w:r w:rsidR="00701AD4">
              <w:rPr>
                <w:sz w:val="20"/>
                <w:szCs w:val="20"/>
              </w:rPr>
              <w:t>36</w:t>
            </w:r>
            <w:r w:rsidR="00070385">
              <w:rPr>
                <w:sz w:val="20"/>
                <w:szCs w:val="20"/>
              </w:rPr>
              <w:t>1.31</w:t>
            </w:r>
          </w:p>
        </w:tc>
      </w:tr>
      <w:tr w:rsidR="00271C37" w:rsidRPr="00B46CE3" w:rsidTr="00271C37">
        <w:tc>
          <w:tcPr>
            <w:tcW w:w="1101" w:type="dxa"/>
          </w:tcPr>
          <w:p w:rsidR="00D551A8" w:rsidRDefault="00691AF8" w:rsidP="00070385">
            <w:pPr>
              <w:pStyle w:val="NoSpacing"/>
              <w:rPr>
                <w:sz w:val="20"/>
                <w:szCs w:val="20"/>
              </w:rPr>
            </w:pPr>
            <w:r>
              <w:rPr>
                <w:sz w:val="20"/>
                <w:szCs w:val="20"/>
              </w:rPr>
              <w:t>4</w:t>
            </w:r>
            <w:r w:rsidR="00701AD4">
              <w:rPr>
                <w:sz w:val="20"/>
                <w:szCs w:val="20"/>
              </w:rPr>
              <w:t>1</w:t>
            </w:r>
            <w:r w:rsidR="00070385">
              <w:rPr>
                <w:sz w:val="20"/>
                <w:szCs w:val="20"/>
              </w:rPr>
              <w:t>16</w:t>
            </w:r>
          </w:p>
        </w:tc>
        <w:tc>
          <w:tcPr>
            <w:tcW w:w="2693" w:type="dxa"/>
          </w:tcPr>
          <w:p w:rsidR="00D551A8" w:rsidRDefault="00271C37" w:rsidP="00271C37">
            <w:pPr>
              <w:pStyle w:val="NoSpacing"/>
              <w:rPr>
                <w:sz w:val="20"/>
                <w:szCs w:val="20"/>
              </w:rPr>
            </w:pPr>
            <w:r>
              <w:rPr>
                <w:sz w:val="20"/>
                <w:szCs w:val="20"/>
              </w:rPr>
              <w:t>Society of Local Council Clerks</w:t>
            </w:r>
          </w:p>
        </w:tc>
        <w:tc>
          <w:tcPr>
            <w:tcW w:w="4394" w:type="dxa"/>
          </w:tcPr>
          <w:p w:rsidR="00D551A8" w:rsidRDefault="00271C37" w:rsidP="00271C37">
            <w:pPr>
              <w:pStyle w:val="NoSpacing"/>
              <w:rPr>
                <w:sz w:val="20"/>
                <w:szCs w:val="20"/>
              </w:rPr>
            </w:pPr>
            <w:r>
              <w:rPr>
                <w:sz w:val="20"/>
                <w:szCs w:val="20"/>
              </w:rPr>
              <w:t>Community Governance – Clerk’s training</w:t>
            </w:r>
          </w:p>
        </w:tc>
        <w:tc>
          <w:tcPr>
            <w:tcW w:w="1054" w:type="dxa"/>
          </w:tcPr>
          <w:p w:rsidR="00D551A8" w:rsidRDefault="00271C37" w:rsidP="00271C37">
            <w:pPr>
              <w:pStyle w:val="NoSpacing"/>
              <w:rPr>
                <w:sz w:val="20"/>
                <w:szCs w:val="20"/>
              </w:rPr>
            </w:pPr>
            <w:r>
              <w:rPr>
                <w:sz w:val="20"/>
                <w:szCs w:val="20"/>
              </w:rPr>
              <w:t xml:space="preserve">  450.00</w:t>
            </w:r>
          </w:p>
        </w:tc>
      </w:tr>
      <w:tr w:rsidR="00271C37" w:rsidRPr="00B46CE3" w:rsidTr="00271C37">
        <w:tc>
          <w:tcPr>
            <w:tcW w:w="1101" w:type="dxa"/>
          </w:tcPr>
          <w:p w:rsidR="00271C37" w:rsidRDefault="00271C37" w:rsidP="00271C37">
            <w:pPr>
              <w:pStyle w:val="NoSpacing"/>
              <w:rPr>
                <w:sz w:val="20"/>
                <w:szCs w:val="20"/>
              </w:rPr>
            </w:pPr>
            <w:r>
              <w:rPr>
                <w:sz w:val="20"/>
                <w:szCs w:val="20"/>
              </w:rPr>
              <w:t>Sports Fund</w:t>
            </w:r>
          </w:p>
        </w:tc>
        <w:tc>
          <w:tcPr>
            <w:tcW w:w="2693" w:type="dxa"/>
          </w:tcPr>
          <w:p w:rsidR="00271C37" w:rsidRDefault="00271C37" w:rsidP="00271C37">
            <w:pPr>
              <w:pStyle w:val="NoSpacing"/>
              <w:rPr>
                <w:sz w:val="20"/>
                <w:szCs w:val="20"/>
              </w:rPr>
            </w:pPr>
            <w:r>
              <w:rPr>
                <w:sz w:val="20"/>
                <w:szCs w:val="20"/>
              </w:rPr>
              <w:t>Nortoft Partnerships Ltd</w:t>
            </w:r>
          </w:p>
        </w:tc>
        <w:tc>
          <w:tcPr>
            <w:tcW w:w="4394" w:type="dxa"/>
          </w:tcPr>
          <w:p w:rsidR="00271C37" w:rsidRDefault="00271C37" w:rsidP="00271C37">
            <w:pPr>
              <w:pStyle w:val="NoSpacing"/>
              <w:rPr>
                <w:sz w:val="20"/>
                <w:szCs w:val="20"/>
              </w:rPr>
            </w:pPr>
            <w:r>
              <w:rPr>
                <w:sz w:val="20"/>
                <w:szCs w:val="20"/>
              </w:rPr>
              <w:t>Consultation Fees relating to Sports Development</w:t>
            </w:r>
          </w:p>
        </w:tc>
        <w:tc>
          <w:tcPr>
            <w:tcW w:w="1054" w:type="dxa"/>
          </w:tcPr>
          <w:p w:rsidR="00271C37" w:rsidRDefault="00271C37" w:rsidP="00271C37">
            <w:pPr>
              <w:pStyle w:val="NoSpacing"/>
              <w:rPr>
                <w:sz w:val="20"/>
                <w:szCs w:val="20"/>
              </w:rPr>
            </w:pPr>
            <w:r>
              <w:rPr>
                <w:sz w:val="20"/>
                <w:szCs w:val="20"/>
              </w:rPr>
              <w:t>2400.00</w:t>
            </w:r>
          </w:p>
        </w:tc>
      </w:tr>
    </w:tbl>
    <w:p w:rsidR="00B86CE1" w:rsidRDefault="00B86CE1" w:rsidP="00BC1932">
      <w:pPr>
        <w:pStyle w:val="NoSpacing"/>
        <w:rPr>
          <w:sz w:val="20"/>
          <w:szCs w:val="20"/>
        </w:rPr>
      </w:pPr>
    </w:p>
    <w:p w:rsidR="00DE667D" w:rsidRDefault="00701AD4" w:rsidP="00BC1932">
      <w:pPr>
        <w:pStyle w:val="NoSpacing"/>
        <w:rPr>
          <w:sz w:val="20"/>
          <w:szCs w:val="20"/>
          <w:u w:val="single"/>
        </w:rPr>
      </w:pPr>
      <w:r>
        <w:rPr>
          <w:sz w:val="20"/>
          <w:szCs w:val="20"/>
          <w:u w:val="single"/>
        </w:rPr>
        <w:t>0</w:t>
      </w:r>
      <w:r w:rsidR="00271C37">
        <w:rPr>
          <w:sz w:val="20"/>
          <w:szCs w:val="20"/>
          <w:u w:val="single"/>
        </w:rPr>
        <w:t>42</w:t>
      </w:r>
      <w:r w:rsidR="00DE667D">
        <w:rPr>
          <w:sz w:val="20"/>
          <w:szCs w:val="20"/>
          <w:u w:val="single"/>
        </w:rPr>
        <w:t>/1</w:t>
      </w:r>
      <w:r w:rsidR="00691AF8">
        <w:rPr>
          <w:sz w:val="20"/>
          <w:szCs w:val="20"/>
          <w:u w:val="single"/>
        </w:rPr>
        <w:t>6</w:t>
      </w:r>
      <w:r w:rsidR="00DE667D">
        <w:rPr>
          <w:sz w:val="20"/>
          <w:szCs w:val="20"/>
          <w:u w:val="single"/>
        </w:rPr>
        <w:t xml:space="preserve"> Planning </w:t>
      </w:r>
    </w:p>
    <w:p w:rsidR="00DE667D" w:rsidRDefault="00DE667D" w:rsidP="00DE667D">
      <w:pPr>
        <w:pStyle w:val="NoSpacing"/>
        <w:numPr>
          <w:ilvl w:val="0"/>
          <w:numId w:val="11"/>
        </w:numPr>
        <w:rPr>
          <w:sz w:val="20"/>
          <w:szCs w:val="20"/>
        </w:rPr>
      </w:pPr>
      <w:r>
        <w:rPr>
          <w:sz w:val="20"/>
          <w:szCs w:val="20"/>
        </w:rPr>
        <w:t>Planning Applications Received:</w:t>
      </w:r>
    </w:p>
    <w:p w:rsidR="00D10E40" w:rsidRDefault="00271C37" w:rsidP="00BF0C6B">
      <w:pPr>
        <w:pStyle w:val="NoSpacing"/>
        <w:ind w:left="720"/>
        <w:rPr>
          <w:sz w:val="20"/>
          <w:szCs w:val="20"/>
        </w:rPr>
      </w:pPr>
      <w:r>
        <w:rPr>
          <w:sz w:val="20"/>
          <w:szCs w:val="20"/>
        </w:rPr>
        <w:t>WP/16</w:t>
      </w:r>
      <w:r w:rsidR="00DE667D">
        <w:rPr>
          <w:sz w:val="20"/>
          <w:szCs w:val="20"/>
        </w:rPr>
        <w:t>/00</w:t>
      </w:r>
      <w:r>
        <w:rPr>
          <w:sz w:val="20"/>
          <w:szCs w:val="20"/>
        </w:rPr>
        <w:t>026</w:t>
      </w:r>
      <w:r w:rsidR="00DE667D">
        <w:rPr>
          <w:sz w:val="20"/>
          <w:szCs w:val="20"/>
        </w:rPr>
        <w:t>/</w:t>
      </w:r>
      <w:r w:rsidR="00701AD4">
        <w:rPr>
          <w:sz w:val="20"/>
          <w:szCs w:val="20"/>
        </w:rPr>
        <w:t>FUL</w:t>
      </w:r>
      <w:r w:rsidR="00DE667D">
        <w:rPr>
          <w:sz w:val="20"/>
          <w:szCs w:val="20"/>
        </w:rPr>
        <w:t xml:space="preserve"> – </w:t>
      </w:r>
      <w:r>
        <w:rPr>
          <w:sz w:val="20"/>
          <w:szCs w:val="20"/>
        </w:rPr>
        <w:t>replacement garage, retaining fence &amp; new driveway – 40 Prince St – Mr P Turiccki</w:t>
      </w:r>
      <w:r w:rsidR="00701AD4">
        <w:rPr>
          <w:sz w:val="20"/>
          <w:szCs w:val="20"/>
        </w:rPr>
        <w:t xml:space="preserve"> </w:t>
      </w:r>
      <w:r w:rsidR="00DE6B7A">
        <w:rPr>
          <w:sz w:val="20"/>
          <w:szCs w:val="20"/>
        </w:rPr>
        <w:t xml:space="preserve"> </w:t>
      </w:r>
    </w:p>
    <w:p w:rsidR="00701AD4" w:rsidRDefault="005772AA" w:rsidP="00DE667D">
      <w:pPr>
        <w:pStyle w:val="NoSpacing"/>
        <w:ind w:left="720"/>
        <w:rPr>
          <w:sz w:val="20"/>
          <w:szCs w:val="20"/>
        </w:rPr>
      </w:pPr>
      <w:r>
        <w:rPr>
          <w:sz w:val="20"/>
          <w:szCs w:val="20"/>
        </w:rPr>
        <w:t>WP/1</w:t>
      </w:r>
      <w:r w:rsidR="00701AD4">
        <w:rPr>
          <w:sz w:val="20"/>
          <w:szCs w:val="20"/>
        </w:rPr>
        <w:t>6</w:t>
      </w:r>
      <w:r>
        <w:rPr>
          <w:sz w:val="20"/>
          <w:szCs w:val="20"/>
        </w:rPr>
        <w:t>/00</w:t>
      </w:r>
      <w:r w:rsidR="00701AD4">
        <w:rPr>
          <w:sz w:val="20"/>
          <w:szCs w:val="20"/>
        </w:rPr>
        <w:t>0</w:t>
      </w:r>
      <w:r w:rsidR="007314F9">
        <w:rPr>
          <w:sz w:val="20"/>
          <w:szCs w:val="20"/>
        </w:rPr>
        <w:t>59</w:t>
      </w:r>
      <w:r>
        <w:rPr>
          <w:sz w:val="20"/>
          <w:szCs w:val="20"/>
        </w:rPr>
        <w:t xml:space="preserve">/FUL – </w:t>
      </w:r>
      <w:r w:rsidR="007314F9">
        <w:rPr>
          <w:sz w:val="20"/>
          <w:szCs w:val="20"/>
        </w:rPr>
        <w:t>retrospective application for two pigeon lofts in rear garden – 8 Keats Close – Mr R J Freeman</w:t>
      </w:r>
    </w:p>
    <w:p w:rsidR="007314F9" w:rsidRDefault="007314F9" w:rsidP="007314F9">
      <w:pPr>
        <w:pStyle w:val="NoSpacing"/>
        <w:ind w:left="720"/>
        <w:rPr>
          <w:sz w:val="20"/>
          <w:szCs w:val="20"/>
        </w:rPr>
      </w:pPr>
      <w:r>
        <w:rPr>
          <w:sz w:val="20"/>
          <w:szCs w:val="20"/>
        </w:rPr>
        <w:t>WP/16/00076/FUL – single storey extension to front of existing garage – 19 Compton Way – Mr M Line</w:t>
      </w:r>
    </w:p>
    <w:p w:rsidR="007314F9" w:rsidRDefault="007314F9" w:rsidP="007314F9">
      <w:pPr>
        <w:pStyle w:val="NoSpacing"/>
        <w:ind w:left="720"/>
        <w:rPr>
          <w:sz w:val="20"/>
          <w:szCs w:val="20"/>
        </w:rPr>
      </w:pPr>
      <w:r>
        <w:rPr>
          <w:sz w:val="20"/>
          <w:szCs w:val="20"/>
        </w:rPr>
        <w:t>WP/16/00082/FUL – two storey porch extension; front infill extension; dormer window extensions to garage roof; loft space conversions including new rooflights – 143 Doddington Rd – Mr &amp; Mrs P Townsend</w:t>
      </w:r>
    </w:p>
    <w:p w:rsidR="007314F9" w:rsidRDefault="007314F9" w:rsidP="007314F9">
      <w:pPr>
        <w:pStyle w:val="NoSpacing"/>
        <w:ind w:left="720"/>
        <w:rPr>
          <w:sz w:val="20"/>
          <w:szCs w:val="20"/>
        </w:rPr>
      </w:pPr>
      <w:r>
        <w:rPr>
          <w:sz w:val="20"/>
          <w:szCs w:val="20"/>
        </w:rPr>
        <w:lastRenderedPageBreak/>
        <w:t>WP/16/00093/FUL – conversion of agricultural barns to form two dwellings and associated works – 90 Main Rd – Mr M Bedford</w:t>
      </w:r>
    </w:p>
    <w:p w:rsidR="00AE53F9" w:rsidRDefault="007314F9" w:rsidP="00DE667D">
      <w:pPr>
        <w:pStyle w:val="NoSpacing"/>
        <w:ind w:left="720"/>
        <w:rPr>
          <w:sz w:val="20"/>
          <w:szCs w:val="20"/>
        </w:rPr>
      </w:pPr>
      <w:r>
        <w:rPr>
          <w:sz w:val="20"/>
          <w:szCs w:val="20"/>
        </w:rPr>
        <w:t xml:space="preserve">Following discussion, it was agreed that site viewings be requested on applications WP/16/00059/FUL and WP/16/00093/FUL. </w:t>
      </w:r>
      <w:r w:rsidR="00701AD4">
        <w:rPr>
          <w:sz w:val="20"/>
          <w:szCs w:val="20"/>
        </w:rPr>
        <w:t>N</w:t>
      </w:r>
      <w:r w:rsidR="00DE6B7A">
        <w:rPr>
          <w:sz w:val="20"/>
          <w:szCs w:val="20"/>
        </w:rPr>
        <w:t>o comment</w:t>
      </w:r>
      <w:r w:rsidR="00701AD4">
        <w:rPr>
          <w:sz w:val="20"/>
          <w:szCs w:val="20"/>
        </w:rPr>
        <w:t xml:space="preserve"> was</w:t>
      </w:r>
      <w:r w:rsidR="00DE6B7A">
        <w:rPr>
          <w:sz w:val="20"/>
          <w:szCs w:val="20"/>
        </w:rPr>
        <w:t xml:space="preserve"> re</w:t>
      </w:r>
      <w:r w:rsidR="00701AD4">
        <w:rPr>
          <w:sz w:val="20"/>
          <w:szCs w:val="20"/>
        </w:rPr>
        <w:t>quired on the other application</w:t>
      </w:r>
      <w:r w:rsidR="00DE6B7A">
        <w:rPr>
          <w:sz w:val="20"/>
          <w:szCs w:val="20"/>
        </w:rPr>
        <w:t xml:space="preserve"> received.</w:t>
      </w:r>
    </w:p>
    <w:p w:rsidR="00701AD4" w:rsidRDefault="00701AD4" w:rsidP="00701AD4">
      <w:pPr>
        <w:pStyle w:val="NoSpacing"/>
        <w:numPr>
          <w:ilvl w:val="0"/>
          <w:numId w:val="11"/>
        </w:numPr>
        <w:rPr>
          <w:sz w:val="20"/>
          <w:szCs w:val="20"/>
        </w:rPr>
      </w:pPr>
      <w:r>
        <w:rPr>
          <w:sz w:val="20"/>
          <w:szCs w:val="20"/>
        </w:rPr>
        <w:t xml:space="preserve">Redrow Appeal – it was </w:t>
      </w:r>
      <w:r w:rsidR="007314F9">
        <w:rPr>
          <w:sz w:val="20"/>
          <w:szCs w:val="20"/>
        </w:rPr>
        <w:t>noted that a decision by the Secretary of State on the appeal is expected on or before 12 May 2016.</w:t>
      </w:r>
    </w:p>
    <w:p w:rsidR="007314F9" w:rsidRDefault="00B30AAE" w:rsidP="00701AD4">
      <w:pPr>
        <w:pStyle w:val="NoSpacing"/>
        <w:numPr>
          <w:ilvl w:val="0"/>
          <w:numId w:val="11"/>
        </w:numPr>
        <w:rPr>
          <w:sz w:val="20"/>
          <w:szCs w:val="20"/>
        </w:rPr>
      </w:pPr>
      <w:r>
        <w:rPr>
          <w:sz w:val="20"/>
          <w:szCs w:val="20"/>
        </w:rPr>
        <w:t xml:space="preserve">Cemetery Expansion Application (WP/16/00048/FUL) – the Clerk advised that the detailed plans have now been submitted.  Once the additional supporting documentation is received, the application will go out to consultation. </w:t>
      </w:r>
    </w:p>
    <w:p w:rsidR="000D759C" w:rsidRDefault="000D759C" w:rsidP="000D759C">
      <w:pPr>
        <w:pStyle w:val="NoSpacing"/>
        <w:rPr>
          <w:sz w:val="20"/>
          <w:szCs w:val="20"/>
        </w:rPr>
      </w:pPr>
    </w:p>
    <w:p w:rsidR="000D759C" w:rsidRDefault="00691AF8" w:rsidP="000D759C">
      <w:pPr>
        <w:pStyle w:val="NoSpacing"/>
        <w:rPr>
          <w:sz w:val="20"/>
          <w:szCs w:val="20"/>
          <w:u w:val="single"/>
        </w:rPr>
      </w:pPr>
      <w:r>
        <w:rPr>
          <w:sz w:val="20"/>
          <w:szCs w:val="20"/>
          <w:u w:val="single"/>
        </w:rPr>
        <w:t>0</w:t>
      </w:r>
      <w:r w:rsidR="00B30AAE">
        <w:rPr>
          <w:sz w:val="20"/>
          <w:szCs w:val="20"/>
          <w:u w:val="single"/>
        </w:rPr>
        <w:t>43</w:t>
      </w:r>
      <w:r w:rsidR="000D759C">
        <w:rPr>
          <w:sz w:val="20"/>
          <w:szCs w:val="20"/>
          <w:u w:val="single"/>
        </w:rPr>
        <w:t>/1</w:t>
      </w:r>
      <w:r>
        <w:rPr>
          <w:sz w:val="20"/>
          <w:szCs w:val="20"/>
          <w:u w:val="single"/>
        </w:rPr>
        <w:t>6</w:t>
      </w:r>
      <w:r w:rsidR="000D759C">
        <w:rPr>
          <w:sz w:val="20"/>
          <w:szCs w:val="20"/>
          <w:u w:val="single"/>
        </w:rPr>
        <w:t xml:space="preserve"> Finance &amp; Projects </w:t>
      </w:r>
    </w:p>
    <w:p w:rsidR="000D759C" w:rsidRDefault="00B30AAE" w:rsidP="000D759C">
      <w:pPr>
        <w:pStyle w:val="NoSpacing"/>
        <w:numPr>
          <w:ilvl w:val="0"/>
          <w:numId w:val="17"/>
        </w:numPr>
        <w:rPr>
          <w:sz w:val="20"/>
          <w:szCs w:val="20"/>
        </w:rPr>
      </w:pPr>
      <w:r>
        <w:rPr>
          <w:sz w:val="20"/>
          <w:szCs w:val="20"/>
        </w:rPr>
        <w:t>Barton Feast Reunion 2016 – following discussion, it was agreed that the grant application for this bi-annual event be approved, as it directly benefits the residents of Earls Barton.</w:t>
      </w:r>
    </w:p>
    <w:p w:rsidR="00B30AAE" w:rsidRPr="00774730" w:rsidRDefault="00B30AAE" w:rsidP="000D759C">
      <w:pPr>
        <w:pStyle w:val="NoSpacing"/>
        <w:numPr>
          <w:ilvl w:val="0"/>
          <w:numId w:val="17"/>
        </w:numPr>
        <w:rPr>
          <w:sz w:val="20"/>
          <w:szCs w:val="20"/>
        </w:rPr>
      </w:pPr>
      <w:r>
        <w:rPr>
          <w:sz w:val="20"/>
          <w:szCs w:val="20"/>
        </w:rPr>
        <w:t>Evergreens Grant – this was deferred to April’s meeting for further information to be gathered.</w:t>
      </w:r>
    </w:p>
    <w:p w:rsidR="00AE53F9" w:rsidRPr="00DE667D" w:rsidRDefault="00AE53F9" w:rsidP="00AE53F9">
      <w:pPr>
        <w:pStyle w:val="NoSpacing"/>
        <w:ind w:left="720"/>
        <w:rPr>
          <w:sz w:val="20"/>
          <w:szCs w:val="20"/>
        </w:rPr>
      </w:pPr>
    </w:p>
    <w:p w:rsidR="00B86CE1" w:rsidRDefault="0061527D" w:rsidP="00B86CE1">
      <w:pPr>
        <w:pStyle w:val="NoSpacing"/>
        <w:rPr>
          <w:sz w:val="20"/>
          <w:szCs w:val="20"/>
          <w:u w:val="single"/>
        </w:rPr>
      </w:pPr>
      <w:r>
        <w:rPr>
          <w:sz w:val="20"/>
          <w:szCs w:val="20"/>
          <w:u w:val="single"/>
        </w:rPr>
        <w:t>0</w:t>
      </w:r>
      <w:r w:rsidR="00B30AAE">
        <w:rPr>
          <w:sz w:val="20"/>
          <w:szCs w:val="20"/>
          <w:u w:val="single"/>
        </w:rPr>
        <w:t>4</w:t>
      </w:r>
      <w:r w:rsidR="00774730">
        <w:rPr>
          <w:sz w:val="20"/>
          <w:szCs w:val="20"/>
          <w:u w:val="single"/>
        </w:rPr>
        <w:t>4</w:t>
      </w:r>
      <w:r w:rsidR="00D752D9">
        <w:rPr>
          <w:sz w:val="20"/>
          <w:szCs w:val="20"/>
          <w:u w:val="single"/>
        </w:rPr>
        <w:t>/1</w:t>
      </w:r>
      <w:r>
        <w:rPr>
          <w:sz w:val="20"/>
          <w:szCs w:val="20"/>
          <w:u w:val="single"/>
        </w:rPr>
        <w:t>6</w:t>
      </w:r>
      <w:r w:rsidR="00B86CE1">
        <w:rPr>
          <w:sz w:val="20"/>
          <w:szCs w:val="20"/>
          <w:u w:val="single"/>
        </w:rPr>
        <w:t xml:space="preserve"> Police/Community Safety</w:t>
      </w:r>
    </w:p>
    <w:p w:rsidR="00702F5A" w:rsidRPr="00B30AAE" w:rsidRDefault="0085181B" w:rsidP="00702F5A">
      <w:pPr>
        <w:pStyle w:val="NoSpacing"/>
        <w:numPr>
          <w:ilvl w:val="0"/>
          <w:numId w:val="2"/>
        </w:numPr>
        <w:rPr>
          <w:sz w:val="20"/>
          <w:szCs w:val="20"/>
          <w:u w:val="single"/>
        </w:rPr>
      </w:pPr>
      <w:r w:rsidRPr="00B30AAE">
        <w:rPr>
          <w:sz w:val="20"/>
          <w:szCs w:val="20"/>
        </w:rPr>
        <w:t>Crime Figures and Report –</w:t>
      </w:r>
      <w:r w:rsidR="0045075C" w:rsidRPr="00B30AAE">
        <w:rPr>
          <w:sz w:val="20"/>
          <w:szCs w:val="20"/>
        </w:rPr>
        <w:t xml:space="preserve"> </w:t>
      </w:r>
      <w:r w:rsidR="00DE6B7A" w:rsidRPr="00B30AAE">
        <w:rPr>
          <w:sz w:val="20"/>
          <w:szCs w:val="20"/>
        </w:rPr>
        <w:t>PCSO Hurst</w:t>
      </w:r>
      <w:r w:rsidR="00B30AAE" w:rsidRPr="00B30AAE">
        <w:rPr>
          <w:sz w:val="20"/>
          <w:szCs w:val="20"/>
        </w:rPr>
        <w:t xml:space="preserve"> was unable to attend. The Clerk </w:t>
      </w:r>
      <w:r w:rsidR="00774730" w:rsidRPr="00B30AAE">
        <w:rPr>
          <w:sz w:val="20"/>
          <w:szCs w:val="20"/>
        </w:rPr>
        <w:t>advised that</w:t>
      </w:r>
      <w:r w:rsidR="00B30AAE" w:rsidRPr="00B30AAE">
        <w:rPr>
          <w:sz w:val="20"/>
          <w:szCs w:val="20"/>
        </w:rPr>
        <w:t xml:space="preserve"> 16</w:t>
      </w:r>
      <w:r w:rsidR="00774730" w:rsidRPr="00B30AAE">
        <w:rPr>
          <w:sz w:val="20"/>
          <w:szCs w:val="20"/>
        </w:rPr>
        <w:t xml:space="preserve"> o</w:t>
      </w:r>
      <w:r w:rsidR="00B30AAE" w:rsidRPr="00B30AAE">
        <w:rPr>
          <w:sz w:val="20"/>
          <w:szCs w:val="20"/>
        </w:rPr>
        <w:t>ffences were reported in February</w:t>
      </w:r>
      <w:r w:rsidR="00774730" w:rsidRPr="00B30AAE">
        <w:rPr>
          <w:sz w:val="20"/>
          <w:szCs w:val="20"/>
        </w:rPr>
        <w:t xml:space="preserve">.  </w:t>
      </w:r>
    </w:p>
    <w:p w:rsidR="00B30AAE" w:rsidRPr="00B30AAE" w:rsidRDefault="00B30AAE" w:rsidP="00702F5A">
      <w:pPr>
        <w:pStyle w:val="NoSpacing"/>
        <w:numPr>
          <w:ilvl w:val="0"/>
          <w:numId w:val="2"/>
        </w:numPr>
        <w:rPr>
          <w:sz w:val="20"/>
          <w:szCs w:val="20"/>
          <w:u w:val="single"/>
        </w:rPr>
      </w:pPr>
      <w:r>
        <w:rPr>
          <w:sz w:val="20"/>
          <w:szCs w:val="20"/>
        </w:rPr>
        <w:t>Joint Action Group Report – the minutes of the JAG meeting held on 2 March were shared with the members.  The next meeting will be held on Wednesday 20 April.</w:t>
      </w:r>
    </w:p>
    <w:p w:rsidR="00B30AAE" w:rsidRPr="00B30AAE" w:rsidRDefault="00B30AAE" w:rsidP="00B30AAE">
      <w:pPr>
        <w:pStyle w:val="NoSpacing"/>
        <w:ind w:left="720"/>
        <w:rPr>
          <w:sz w:val="20"/>
          <w:szCs w:val="20"/>
          <w:u w:val="single"/>
        </w:rPr>
      </w:pPr>
    </w:p>
    <w:p w:rsidR="00CD25DF" w:rsidRDefault="0061527D" w:rsidP="0085181B">
      <w:pPr>
        <w:pStyle w:val="NoSpacing"/>
        <w:rPr>
          <w:sz w:val="20"/>
          <w:szCs w:val="20"/>
          <w:u w:val="single"/>
        </w:rPr>
      </w:pPr>
      <w:r>
        <w:rPr>
          <w:sz w:val="20"/>
          <w:szCs w:val="20"/>
          <w:u w:val="single"/>
        </w:rPr>
        <w:t>0</w:t>
      </w:r>
      <w:r w:rsidR="00B30AAE">
        <w:rPr>
          <w:sz w:val="20"/>
          <w:szCs w:val="20"/>
          <w:u w:val="single"/>
        </w:rPr>
        <w:t>45</w:t>
      </w:r>
      <w:r w:rsidR="00F93AFB">
        <w:rPr>
          <w:sz w:val="20"/>
          <w:szCs w:val="20"/>
          <w:u w:val="single"/>
        </w:rPr>
        <w:t>/</w:t>
      </w:r>
      <w:r w:rsidR="00CD25DF">
        <w:rPr>
          <w:sz w:val="20"/>
          <w:szCs w:val="20"/>
          <w:u w:val="single"/>
        </w:rPr>
        <w:t>1</w:t>
      </w:r>
      <w:r>
        <w:rPr>
          <w:sz w:val="20"/>
          <w:szCs w:val="20"/>
          <w:u w:val="single"/>
        </w:rPr>
        <w:t>6</w:t>
      </w:r>
      <w:r w:rsidR="00CD25DF">
        <w:rPr>
          <w:sz w:val="20"/>
          <w:szCs w:val="20"/>
          <w:u w:val="single"/>
        </w:rPr>
        <w:t xml:space="preserve"> </w:t>
      </w:r>
      <w:r w:rsidR="00153CA3">
        <w:rPr>
          <w:sz w:val="20"/>
          <w:szCs w:val="20"/>
          <w:u w:val="single"/>
        </w:rPr>
        <w:t>Sports and Leisure Development</w:t>
      </w:r>
    </w:p>
    <w:p w:rsidR="00286455" w:rsidRPr="00F93AFB" w:rsidRDefault="008A294C" w:rsidP="00F93AFB">
      <w:pPr>
        <w:pStyle w:val="NoSpacing"/>
        <w:numPr>
          <w:ilvl w:val="0"/>
          <w:numId w:val="12"/>
        </w:numPr>
        <w:rPr>
          <w:sz w:val="20"/>
          <w:szCs w:val="20"/>
        </w:rPr>
      </w:pPr>
      <w:r w:rsidRPr="00702C7B">
        <w:rPr>
          <w:sz w:val="20"/>
          <w:szCs w:val="20"/>
        </w:rPr>
        <w:t xml:space="preserve">Update – </w:t>
      </w:r>
      <w:r w:rsidR="00B30AAE">
        <w:rPr>
          <w:sz w:val="20"/>
          <w:szCs w:val="20"/>
        </w:rPr>
        <w:t>It was noted that the legal agreement for the sports fields has now been signed and exchanged.  A thank you letter will be sent to Bob Entwistle for all of his hard work in getting us to this point.  Following discussion, a list of additional community uses for the development was drawn up.  This will be taken to the next “Steering Group” meeting, which has been renamed the Earls Barton Sports and Leisure Project Management Team”.  It was resolved that money should be allocated for Nortoft should their consultancy services be required moving forward into the development stage.</w:t>
      </w:r>
      <w:r w:rsidR="00286455" w:rsidRPr="00F93AFB">
        <w:rPr>
          <w:sz w:val="20"/>
          <w:szCs w:val="20"/>
        </w:rPr>
        <w:t xml:space="preserve">  </w:t>
      </w:r>
      <w:r w:rsidR="000A782A">
        <w:rPr>
          <w:sz w:val="20"/>
          <w:szCs w:val="20"/>
        </w:rPr>
        <w:t xml:space="preserve">A stand to launch the next stage of the project will be </w:t>
      </w:r>
      <w:r w:rsidR="00655A17">
        <w:rPr>
          <w:sz w:val="20"/>
          <w:szCs w:val="20"/>
        </w:rPr>
        <w:t>set up at the Annual Parish Meeting.</w:t>
      </w:r>
    </w:p>
    <w:p w:rsidR="00B93AB0" w:rsidRDefault="00B93AB0" w:rsidP="00654C53">
      <w:pPr>
        <w:pStyle w:val="NoSpacing"/>
        <w:rPr>
          <w:sz w:val="20"/>
          <w:szCs w:val="20"/>
        </w:rPr>
      </w:pPr>
    </w:p>
    <w:p w:rsidR="00102013" w:rsidRDefault="00480F4F" w:rsidP="00654C53">
      <w:pPr>
        <w:pStyle w:val="NoSpacing"/>
        <w:rPr>
          <w:sz w:val="20"/>
          <w:szCs w:val="20"/>
          <w:u w:val="single"/>
        </w:rPr>
      </w:pPr>
      <w:r>
        <w:rPr>
          <w:sz w:val="20"/>
          <w:szCs w:val="20"/>
          <w:u w:val="single"/>
        </w:rPr>
        <w:t>0</w:t>
      </w:r>
      <w:r w:rsidR="000A782A">
        <w:rPr>
          <w:sz w:val="20"/>
          <w:szCs w:val="20"/>
          <w:u w:val="single"/>
        </w:rPr>
        <w:t>46</w:t>
      </w:r>
      <w:r w:rsidR="00102013">
        <w:rPr>
          <w:sz w:val="20"/>
          <w:szCs w:val="20"/>
          <w:u w:val="single"/>
        </w:rPr>
        <w:t>/1</w:t>
      </w:r>
      <w:r>
        <w:rPr>
          <w:sz w:val="20"/>
          <w:szCs w:val="20"/>
          <w:u w:val="single"/>
        </w:rPr>
        <w:t>6</w:t>
      </w:r>
      <w:r w:rsidR="00102013">
        <w:rPr>
          <w:sz w:val="20"/>
          <w:szCs w:val="20"/>
          <w:u w:val="single"/>
        </w:rPr>
        <w:t xml:space="preserve"> </w:t>
      </w:r>
      <w:r>
        <w:rPr>
          <w:sz w:val="20"/>
          <w:szCs w:val="20"/>
          <w:u w:val="single"/>
        </w:rPr>
        <w:t>Annual Parish Meeting</w:t>
      </w:r>
      <w:r w:rsidR="00102013">
        <w:rPr>
          <w:sz w:val="20"/>
          <w:szCs w:val="20"/>
          <w:u w:val="single"/>
        </w:rPr>
        <w:t xml:space="preserve"> </w:t>
      </w:r>
    </w:p>
    <w:p w:rsidR="00102013" w:rsidRDefault="00480F4F" w:rsidP="00654C53">
      <w:pPr>
        <w:pStyle w:val="NoSpacing"/>
        <w:rPr>
          <w:sz w:val="20"/>
          <w:szCs w:val="20"/>
        </w:rPr>
      </w:pPr>
      <w:r>
        <w:rPr>
          <w:sz w:val="20"/>
          <w:szCs w:val="20"/>
        </w:rPr>
        <w:t xml:space="preserve">It was </w:t>
      </w:r>
      <w:r w:rsidR="00702F5A">
        <w:rPr>
          <w:sz w:val="20"/>
          <w:szCs w:val="20"/>
        </w:rPr>
        <w:t>confirmed that the conference room at Community has been booked for the</w:t>
      </w:r>
      <w:r>
        <w:rPr>
          <w:sz w:val="20"/>
          <w:szCs w:val="20"/>
        </w:rPr>
        <w:t xml:space="preserve"> Annual Parish Meeting </w:t>
      </w:r>
      <w:r w:rsidR="00702F5A">
        <w:rPr>
          <w:sz w:val="20"/>
          <w:szCs w:val="20"/>
        </w:rPr>
        <w:t>on</w:t>
      </w:r>
      <w:r>
        <w:rPr>
          <w:sz w:val="20"/>
          <w:szCs w:val="20"/>
        </w:rPr>
        <w:t xml:space="preserve"> Thursday 21 April.</w:t>
      </w:r>
      <w:r w:rsidR="00702F5A">
        <w:rPr>
          <w:sz w:val="20"/>
          <w:szCs w:val="20"/>
        </w:rPr>
        <w:t xml:space="preserve">  The event will be held from 7-</w:t>
      </w:r>
      <w:r w:rsidR="00655A17">
        <w:rPr>
          <w:sz w:val="20"/>
          <w:szCs w:val="20"/>
        </w:rPr>
        <w:t>9.30pm.  The Clerk has invited local community groups, and an advertisement will be placed in the village magazines.</w:t>
      </w:r>
    </w:p>
    <w:p w:rsidR="00480F4F" w:rsidRDefault="00480F4F" w:rsidP="00654C53">
      <w:pPr>
        <w:pStyle w:val="NoSpacing"/>
        <w:rPr>
          <w:sz w:val="20"/>
          <w:szCs w:val="20"/>
        </w:rPr>
      </w:pPr>
    </w:p>
    <w:p w:rsidR="00F93AFB" w:rsidRDefault="00702F5A" w:rsidP="00654C53">
      <w:pPr>
        <w:pStyle w:val="NoSpacing"/>
        <w:rPr>
          <w:sz w:val="20"/>
          <w:szCs w:val="20"/>
          <w:u w:val="single"/>
        </w:rPr>
      </w:pPr>
      <w:r>
        <w:rPr>
          <w:sz w:val="20"/>
          <w:szCs w:val="20"/>
          <w:u w:val="single"/>
        </w:rPr>
        <w:t>0</w:t>
      </w:r>
      <w:r w:rsidR="00655A17">
        <w:rPr>
          <w:sz w:val="20"/>
          <w:szCs w:val="20"/>
          <w:u w:val="single"/>
        </w:rPr>
        <w:t>47</w:t>
      </w:r>
      <w:r w:rsidR="00102013">
        <w:rPr>
          <w:sz w:val="20"/>
          <w:szCs w:val="20"/>
          <w:u w:val="single"/>
        </w:rPr>
        <w:t>/1</w:t>
      </w:r>
      <w:r w:rsidR="00480F4F">
        <w:rPr>
          <w:sz w:val="20"/>
          <w:szCs w:val="20"/>
          <w:u w:val="single"/>
        </w:rPr>
        <w:t>6</w:t>
      </w:r>
      <w:r w:rsidR="00102013">
        <w:rPr>
          <w:sz w:val="20"/>
          <w:szCs w:val="20"/>
          <w:u w:val="single"/>
        </w:rPr>
        <w:t xml:space="preserve"> </w:t>
      </w:r>
      <w:r>
        <w:rPr>
          <w:sz w:val="20"/>
          <w:szCs w:val="20"/>
          <w:u w:val="single"/>
        </w:rPr>
        <w:t>Committees</w:t>
      </w:r>
    </w:p>
    <w:p w:rsidR="00E56A34" w:rsidRDefault="00210566" w:rsidP="00210566">
      <w:pPr>
        <w:pStyle w:val="NoSpacing"/>
        <w:numPr>
          <w:ilvl w:val="0"/>
          <w:numId w:val="22"/>
        </w:numPr>
        <w:rPr>
          <w:sz w:val="20"/>
          <w:szCs w:val="20"/>
        </w:rPr>
      </w:pPr>
      <w:r>
        <w:rPr>
          <w:sz w:val="20"/>
          <w:szCs w:val="20"/>
        </w:rPr>
        <w:t>Arrange Meeting of Events Committee – The Clerk will email members to arrange a meeting date.</w:t>
      </w:r>
    </w:p>
    <w:p w:rsidR="00BE3076" w:rsidRDefault="00BE3076" w:rsidP="0085181B">
      <w:pPr>
        <w:pStyle w:val="NoSpacing"/>
        <w:rPr>
          <w:sz w:val="20"/>
          <w:szCs w:val="20"/>
        </w:rPr>
      </w:pPr>
    </w:p>
    <w:p w:rsidR="00BE3076" w:rsidRDefault="00655A17" w:rsidP="0085181B">
      <w:pPr>
        <w:pStyle w:val="NoSpacing"/>
        <w:rPr>
          <w:sz w:val="20"/>
          <w:szCs w:val="20"/>
          <w:u w:val="single"/>
        </w:rPr>
      </w:pPr>
      <w:r>
        <w:rPr>
          <w:sz w:val="20"/>
          <w:szCs w:val="20"/>
          <w:u w:val="single"/>
        </w:rPr>
        <w:t>048</w:t>
      </w:r>
      <w:r w:rsidR="00BE3076">
        <w:rPr>
          <w:sz w:val="20"/>
          <w:szCs w:val="20"/>
          <w:u w:val="single"/>
        </w:rPr>
        <w:t xml:space="preserve">/16 </w:t>
      </w:r>
      <w:r w:rsidR="00C80028">
        <w:rPr>
          <w:sz w:val="20"/>
          <w:szCs w:val="20"/>
          <w:u w:val="single"/>
        </w:rPr>
        <w:t>Earls Barton Post Office - Consultation</w:t>
      </w:r>
    </w:p>
    <w:p w:rsidR="00BE3076" w:rsidRDefault="00BE3076" w:rsidP="0085181B">
      <w:pPr>
        <w:pStyle w:val="NoSpacing"/>
        <w:rPr>
          <w:sz w:val="20"/>
          <w:szCs w:val="20"/>
        </w:rPr>
      </w:pPr>
      <w:r>
        <w:rPr>
          <w:sz w:val="20"/>
          <w:szCs w:val="20"/>
        </w:rPr>
        <w:t xml:space="preserve">Following discussion, it was agreed that </w:t>
      </w:r>
      <w:r w:rsidR="00C80028">
        <w:rPr>
          <w:sz w:val="20"/>
          <w:szCs w:val="20"/>
        </w:rPr>
        <w:t xml:space="preserve">EBPC respond welcoming the retention of Post Office facilities in </w:t>
      </w:r>
      <w:r w:rsidR="00210566">
        <w:rPr>
          <w:sz w:val="20"/>
          <w:szCs w:val="20"/>
        </w:rPr>
        <w:t>Earls Barton</w:t>
      </w:r>
      <w:r w:rsidR="00C80028">
        <w:rPr>
          <w:sz w:val="20"/>
          <w:szCs w:val="20"/>
        </w:rPr>
        <w:t xml:space="preserve"> but expressing concern over parking asking whether parcel collection will still be available.  It will also be asked whether the Co-op was considered as an alternative option.</w:t>
      </w:r>
    </w:p>
    <w:p w:rsidR="00210566" w:rsidRDefault="00210566" w:rsidP="0085181B">
      <w:pPr>
        <w:pStyle w:val="NoSpacing"/>
        <w:rPr>
          <w:sz w:val="20"/>
          <w:szCs w:val="20"/>
        </w:rPr>
      </w:pPr>
    </w:p>
    <w:p w:rsidR="00210566" w:rsidRDefault="00210566" w:rsidP="0085181B">
      <w:pPr>
        <w:pStyle w:val="NoSpacing"/>
        <w:rPr>
          <w:sz w:val="20"/>
          <w:szCs w:val="20"/>
          <w:u w:val="single"/>
        </w:rPr>
      </w:pPr>
      <w:r>
        <w:rPr>
          <w:sz w:val="20"/>
          <w:szCs w:val="20"/>
          <w:u w:val="single"/>
        </w:rPr>
        <w:t>0</w:t>
      </w:r>
      <w:r w:rsidR="00C80028">
        <w:rPr>
          <w:sz w:val="20"/>
          <w:szCs w:val="20"/>
          <w:u w:val="single"/>
        </w:rPr>
        <w:t>49</w:t>
      </w:r>
      <w:r>
        <w:rPr>
          <w:sz w:val="20"/>
          <w:szCs w:val="20"/>
          <w:u w:val="single"/>
        </w:rPr>
        <w:t xml:space="preserve">/16 </w:t>
      </w:r>
      <w:r w:rsidR="00C80028">
        <w:rPr>
          <w:sz w:val="20"/>
          <w:szCs w:val="20"/>
          <w:u w:val="single"/>
        </w:rPr>
        <w:t>Use of Notice Board to Announce Dates and Times of Funerals for Earls Barton Residents</w:t>
      </w:r>
      <w:r>
        <w:rPr>
          <w:sz w:val="20"/>
          <w:szCs w:val="20"/>
          <w:u w:val="single"/>
        </w:rPr>
        <w:t xml:space="preserve"> </w:t>
      </w:r>
    </w:p>
    <w:p w:rsidR="00210566" w:rsidRDefault="00210566" w:rsidP="0085181B">
      <w:pPr>
        <w:pStyle w:val="NoSpacing"/>
        <w:rPr>
          <w:sz w:val="20"/>
          <w:szCs w:val="20"/>
        </w:rPr>
      </w:pPr>
      <w:r>
        <w:rPr>
          <w:sz w:val="20"/>
          <w:szCs w:val="20"/>
        </w:rPr>
        <w:t xml:space="preserve">It was </w:t>
      </w:r>
      <w:r w:rsidR="00C80028">
        <w:rPr>
          <w:sz w:val="20"/>
          <w:szCs w:val="20"/>
        </w:rPr>
        <w:t>resolved that Toby Hunt be allowed to announce funeral arrangements for EB residents on the notice board.</w:t>
      </w:r>
    </w:p>
    <w:p w:rsidR="00210566" w:rsidRDefault="00210566" w:rsidP="0085181B">
      <w:pPr>
        <w:pStyle w:val="NoSpacing"/>
        <w:rPr>
          <w:sz w:val="20"/>
          <w:szCs w:val="20"/>
        </w:rPr>
      </w:pPr>
    </w:p>
    <w:p w:rsidR="00210566" w:rsidRDefault="00210566" w:rsidP="0085181B">
      <w:pPr>
        <w:pStyle w:val="NoSpacing"/>
        <w:rPr>
          <w:sz w:val="20"/>
          <w:szCs w:val="20"/>
          <w:u w:val="single"/>
        </w:rPr>
      </w:pPr>
      <w:r>
        <w:rPr>
          <w:sz w:val="20"/>
          <w:szCs w:val="20"/>
          <w:u w:val="single"/>
        </w:rPr>
        <w:t>0</w:t>
      </w:r>
      <w:r w:rsidR="00C80028">
        <w:rPr>
          <w:sz w:val="20"/>
          <w:szCs w:val="20"/>
          <w:u w:val="single"/>
        </w:rPr>
        <w:t>50</w:t>
      </w:r>
      <w:r>
        <w:rPr>
          <w:sz w:val="20"/>
          <w:szCs w:val="20"/>
          <w:u w:val="single"/>
        </w:rPr>
        <w:t xml:space="preserve">/16 </w:t>
      </w:r>
      <w:r w:rsidR="00C80028">
        <w:rPr>
          <w:sz w:val="20"/>
          <w:szCs w:val="20"/>
          <w:u w:val="single"/>
        </w:rPr>
        <w:t>West Street Car Park</w:t>
      </w:r>
    </w:p>
    <w:p w:rsidR="00210566" w:rsidRDefault="00C80028" w:rsidP="0085181B">
      <w:pPr>
        <w:pStyle w:val="NoSpacing"/>
        <w:rPr>
          <w:sz w:val="20"/>
          <w:szCs w:val="20"/>
        </w:rPr>
      </w:pPr>
      <w:r>
        <w:rPr>
          <w:sz w:val="20"/>
          <w:szCs w:val="20"/>
        </w:rPr>
        <w:t>It was resolved that the Clerk contact Barkers to request a meeting to discuss using West Street Car Park.</w:t>
      </w:r>
    </w:p>
    <w:p w:rsidR="00694F56" w:rsidRDefault="00694F56" w:rsidP="0085181B">
      <w:pPr>
        <w:pStyle w:val="NoSpacing"/>
        <w:rPr>
          <w:sz w:val="20"/>
          <w:szCs w:val="20"/>
        </w:rPr>
      </w:pPr>
    </w:p>
    <w:p w:rsidR="00694F56" w:rsidRDefault="00694F56" w:rsidP="0085181B">
      <w:pPr>
        <w:pStyle w:val="NoSpacing"/>
        <w:rPr>
          <w:sz w:val="20"/>
          <w:szCs w:val="20"/>
          <w:u w:val="single"/>
        </w:rPr>
      </w:pPr>
      <w:r>
        <w:rPr>
          <w:sz w:val="20"/>
          <w:szCs w:val="20"/>
          <w:u w:val="single"/>
        </w:rPr>
        <w:t>0</w:t>
      </w:r>
      <w:r w:rsidR="00C80028">
        <w:rPr>
          <w:sz w:val="20"/>
          <w:szCs w:val="20"/>
          <w:u w:val="single"/>
        </w:rPr>
        <w:t>51</w:t>
      </w:r>
      <w:r>
        <w:rPr>
          <w:sz w:val="20"/>
          <w:szCs w:val="20"/>
          <w:u w:val="single"/>
        </w:rPr>
        <w:t xml:space="preserve">/16 </w:t>
      </w:r>
      <w:r w:rsidR="00C80028">
        <w:rPr>
          <w:sz w:val="20"/>
          <w:szCs w:val="20"/>
          <w:u w:val="single"/>
        </w:rPr>
        <w:t>Annual Soap-box Event</w:t>
      </w:r>
    </w:p>
    <w:p w:rsidR="00C80028" w:rsidRDefault="00C80028" w:rsidP="0085181B">
      <w:pPr>
        <w:pStyle w:val="NoSpacing"/>
        <w:rPr>
          <w:sz w:val="20"/>
          <w:szCs w:val="20"/>
        </w:rPr>
      </w:pPr>
      <w:r>
        <w:rPr>
          <w:sz w:val="20"/>
          <w:szCs w:val="20"/>
        </w:rPr>
        <w:t>It was agreed that the request to hold an annual Soap-box event be referred to the Events Committee.  Archie Reeves to be invited to attend meetings and be involved in discussions regarding any arrangements.</w:t>
      </w:r>
    </w:p>
    <w:p w:rsidR="00C80028" w:rsidRDefault="00C80028" w:rsidP="0085181B">
      <w:pPr>
        <w:pStyle w:val="NoSpacing"/>
        <w:rPr>
          <w:sz w:val="20"/>
          <w:szCs w:val="20"/>
        </w:rPr>
      </w:pPr>
    </w:p>
    <w:p w:rsidR="00C80028" w:rsidRDefault="00C80028" w:rsidP="0085181B">
      <w:pPr>
        <w:pStyle w:val="NoSpacing"/>
        <w:rPr>
          <w:sz w:val="20"/>
          <w:szCs w:val="20"/>
          <w:u w:val="single"/>
        </w:rPr>
      </w:pPr>
      <w:r>
        <w:rPr>
          <w:sz w:val="20"/>
          <w:szCs w:val="20"/>
          <w:u w:val="single"/>
        </w:rPr>
        <w:t>052/</w:t>
      </w:r>
      <w:r w:rsidR="00D56774">
        <w:rPr>
          <w:sz w:val="20"/>
          <w:szCs w:val="20"/>
          <w:u w:val="single"/>
        </w:rPr>
        <w:t>16 Commemorative</w:t>
      </w:r>
      <w:r>
        <w:rPr>
          <w:sz w:val="20"/>
          <w:szCs w:val="20"/>
          <w:u w:val="single"/>
        </w:rPr>
        <w:t xml:space="preserve"> Medal </w:t>
      </w:r>
    </w:p>
    <w:p w:rsidR="00694F56" w:rsidRDefault="00C80028" w:rsidP="0085181B">
      <w:pPr>
        <w:pStyle w:val="NoSpacing"/>
        <w:rPr>
          <w:sz w:val="20"/>
          <w:szCs w:val="20"/>
        </w:rPr>
      </w:pPr>
      <w:r>
        <w:rPr>
          <w:sz w:val="20"/>
          <w:szCs w:val="20"/>
        </w:rPr>
        <w:t>Details of commemorative medals to mark the Queen’s 90</w:t>
      </w:r>
      <w:r w:rsidRPr="00C80028">
        <w:rPr>
          <w:sz w:val="20"/>
          <w:szCs w:val="20"/>
          <w:vertAlign w:val="superscript"/>
        </w:rPr>
        <w:t>th</w:t>
      </w:r>
      <w:r>
        <w:rPr>
          <w:sz w:val="20"/>
          <w:szCs w:val="20"/>
        </w:rPr>
        <w:t xml:space="preserve"> birthday to be passed to the schools.</w:t>
      </w:r>
    </w:p>
    <w:p w:rsidR="00C80028" w:rsidRPr="00694F56" w:rsidRDefault="00C80028" w:rsidP="0085181B">
      <w:pPr>
        <w:pStyle w:val="NoSpacing"/>
        <w:rPr>
          <w:sz w:val="20"/>
          <w:szCs w:val="20"/>
        </w:rPr>
      </w:pPr>
    </w:p>
    <w:p w:rsidR="00BA4E6B" w:rsidRPr="00BA4E6B" w:rsidRDefault="00F93AFB" w:rsidP="00BA4E6B">
      <w:pPr>
        <w:pStyle w:val="NoSpacing"/>
        <w:rPr>
          <w:sz w:val="20"/>
          <w:szCs w:val="20"/>
          <w:u w:val="single"/>
        </w:rPr>
      </w:pPr>
      <w:r>
        <w:rPr>
          <w:sz w:val="20"/>
          <w:szCs w:val="20"/>
          <w:u w:val="single"/>
        </w:rPr>
        <w:lastRenderedPageBreak/>
        <w:t>0</w:t>
      </w:r>
      <w:r w:rsidR="00C80028">
        <w:rPr>
          <w:sz w:val="20"/>
          <w:szCs w:val="20"/>
          <w:u w:val="single"/>
        </w:rPr>
        <w:t>5</w:t>
      </w:r>
      <w:r w:rsidR="00694F56">
        <w:rPr>
          <w:sz w:val="20"/>
          <w:szCs w:val="20"/>
          <w:u w:val="single"/>
        </w:rPr>
        <w:t>3</w:t>
      </w:r>
      <w:r w:rsidR="00CD25DF">
        <w:rPr>
          <w:sz w:val="20"/>
          <w:szCs w:val="20"/>
          <w:u w:val="single"/>
        </w:rPr>
        <w:t>/1</w:t>
      </w:r>
      <w:r w:rsidR="00BE3076">
        <w:rPr>
          <w:sz w:val="20"/>
          <w:szCs w:val="20"/>
          <w:u w:val="single"/>
        </w:rPr>
        <w:t>6</w:t>
      </w:r>
      <w:r w:rsidR="00E56A34">
        <w:rPr>
          <w:sz w:val="20"/>
          <w:szCs w:val="20"/>
          <w:u w:val="single"/>
        </w:rPr>
        <w:t xml:space="preserve"> Highways &amp; Maintenance</w:t>
      </w:r>
    </w:p>
    <w:p w:rsidR="00694F56" w:rsidRDefault="007D16D2" w:rsidP="00886172">
      <w:pPr>
        <w:pStyle w:val="NoSpacing"/>
        <w:numPr>
          <w:ilvl w:val="0"/>
          <w:numId w:val="3"/>
        </w:numPr>
        <w:rPr>
          <w:sz w:val="20"/>
          <w:szCs w:val="20"/>
        </w:rPr>
      </w:pPr>
      <w:r w:rsidRPr="00694F56">
        <w:rPr>
          <w:sz w:val="20"/>
          <w:szCs w:val="20"/>
        </w:rPr>
        <w:t xml:space="preserve">Downgrading of Clay Lane </w:t>
      </w:r>
      <w:r w:rsidR="007E2DE5" w:rsidRPr="00694F56">
        <w:rPr>
          <w:sz w:val="20"/>
          <w:szCs w:val="20"/>
        </w:rPr>
        <w:t>– The</w:t>
      </w:r>
      <w:r w:rsidR="00BE3076" w:rsidRPr="00694F56">
        <w:rPr>
          <w:sz w:val="20"/>
          <w:szCs w:val="20"/>
        </w:rPr>
        <w:t xml:space="preserve"> </w:t>
      </w:r>
      <w:r w:rsidR="00C80028">
        <w:rPr>
          <w:sz w:val="20"/>
          <w:szCs w:val="20"/>
        </w:rPr>
        <w:t>Clerk is currently looking into the type of barrier required.</w:t>
      </w:r>
      <w:r w:rsidR="00694F56" w:rsidRPr="00694F56">
        <w:rPr>
          <w:sz w:val="20"/>
          <w:szCs w:val="20"/>
        </w:rPr>
        <w:t xml:space="preserve">  </w:t>
      </w:r>
    </w:p>
    <w:p w:rsidR="007D16D2" w:rsidRPr="00694F56" w:rsidRDefault="00694F56" w:rsidP="00886172">
      <w:pPr>
        <w:pStyle w:val="NoSpacing"/>
        <w:numPr>
          <w:ilvl w:val="0"/>
          <w:numId w:val="3"/>
        </w:numPr>
        <w:rPr>
          <w:sz w:val="20"/>
          <w:szCs w:val="20"/>
        </w:rPr>
      </w:pPr>
      <w:r>
        <w:rPr>
          <w:sz w:val="20"/>
          <w:szCs w:val="20"/>
        </w:rPr>
        <w:t>L</w:t>
      </w:r>
      <w:r w:rsidR="007D16D2" w:rsidRPr="00694F56">
        <w:rPr>
          <w:sz w:val="20"/>
          <w:szCs w:val="20"/>
        </w:rPr>
        <w:t>and off Aggate Way –</w:t>
      </w:r>
      <w:r w:rsidR="00D40872" w:rsidRPr="00694F56">
        <w:rPr>
          <w:sz w:val="20"/>
          <w:szCs w:val="20"/>
        </w:rPr>
        <w:t xml:space="preserve"> </w:t>
      </w:r>
      <w:r w:rsidR="00BE3076" w:rsidRPr="00694F56">
        <w:rPr>
          <w:sz w:val="20"/>
          <w:szCs w:val="20"/>
        </w:rPr>
        <w:t xml:space="preserve">No </w:t>
      </w:r>
      <w:r>
        <w:rPr>
          <w:sz w:val="20"/>
          <w:szCs w:val="20"/>
        </w:rPr>
        <w:t xml:space="preserve">update has been received </w:t>
      </w:r>
      <w:r w:rsidR="00BE3076" w:rsidRPr="00694F56">
        <w:rPr>
          <w:sz w:val="20"/>
          <w:szCs w:val="20"/>
        </w:rPr>
        <w:t xml:space="preserve">from </w:t>
      </w:r>
      <w:r w:rsidR="002E0684" w:rsidRPr="00694F56">
        <w:rPr>
          <w:sz w:val="20"/>
          <w:szCs w:val="20"/>
        </w:rPr>
        <w:t>NCC</w:t>
      </w:r>
      <w:r w:rsidR="00C80028">
        <w:rPr>
          <w:sz w:val="20"/>
          <w:szCs w:val="20"/>
        </w:rPr>
        <w:t>.  The Clerk will chase this and copy in County Cllr Bill Parker.</w:t>
      </w:r>
      <w:r w:rsidR="007D16D2" w:rsidRPr="00694F56">
        <w:rPr>
          <w:sz w:val="20"/>
          <w:szCs w:val="20"/>
        </w:rPr>
        <w:t xml:space="preserve">  </w:t>
      </w:r>
    </w:p>
    <w:p w:rsidR="006629F6" w:rsidRPr="00C80028" w:rsidRDefault="00C80028" w:rsidP="00886172">
      <w:pPr>
        <w:pStyle w:val="NoSpacing"/>
        <w:numPr>
          <w:ilvl w:val="0"/>
          <w:numId w:val="3"/>
        </w:numPr>
        <w:rPr>
          <w:sz w:val="20"/>
          <w:szCs w:val="20"/>
        </w:rPr>
      </w:pPr>
      <w:r w:rsidRPr="00C80028">
        <w:rPr>
          <w:sz w:val="20"/>
          <w:szCs w:val="20"/>
        </w:rPr>
        <w:t>The Great Earls Barton Tidy Up/Clean for The Queen – The Clerk reported that there was a good turnout for the litter picks, and 15 bags of rubbish were collected from around Earls Barton.</w:t>
      </w:r>
    </w:p>
    <w:p w:rsidR="00BE3076" w:rsidRDefault="00C80028" w:rsidP="00886172">
      <w:pPr>
        <w:pStyle w:val="NoSpacing"/>
        <w:numPr>
          <w:ilvl w:val="0"/>
          <w:numId w:val="3"/>
        </w:numPr>
        <w:rPr>
          <w:sz w:val="20"/>
          <w:szCs w:val="20"/>
        </w:rPr>
      </w:pPr>
      <w:r>
        <w:rPr>
          <w:sz w:val="20"/>
          <w:szCs w:val="20"/>
        </w:rPr>
        <w:t>Dog Bins – this matter was deferred to April’s meeting to allow the Clerk to collate information regarding the cost of providing and maintaining additional dog bins.</w:t>
      </w:r>
    </w:p>
    <w:p w:rsidR="006A3EDF" w:rsidRPr="00C80028" w:rsidRDefault="00C80028" w:rsidP="00886172">
      <w:pPr>
        <w:pStyle w:val="NoSpacing"/>
        <w:numPr>
          <w:ilvl w:val="0"/>
          <w:numId w:val="3"/>
        </w:numPr>
        <w:rPr>
          <w:sz w:val="20"/>
          <w:szCs w:val="20"/>
        </w:rPr>
      </w:pPr>
      <w:r w:rsidRPr="00C80028">
        <w:rPr>
          <w:sz w:val="20"/>
          <w:szCs w:val="20"/>
        </w:rPr>
        <w:t>VAS Maintenance – The Clerk advised that repair work has been carried out on the Vehicle Activated Signs and these will now be returned to EBPC.</w:t>
      </w:r>
    </w:p>
    <w:p w:rsidR="006A3EDF" w:rsidRDefault="006A3EDF" w:rsidP="00886172">
      <w:pPr>
        <w:pStyle w:val="NoSpacing"/>
        <w:numPr>
          <w:ilvl w:val="0"/>
          <w:numId w:val="3"/>
        </w:numPr>
        <w:rPr>
          <w:sz w:val="20"/>
          <w:szCs w:val="20"/>
        </w:rPr>
      </w:pPr>
      <w:r>
        <w:rPr>
          <w:sz w:val="20"/>
          <w:szCs w:val="20"/>
        </w:rPr>
        <w:t xml:space="preserve">Proposed Zebra Crossing, Station Road – </w:t>
      </w:r>
      <w:r w:rsidR="006E585B">
        <w:rPr>
          <w:sz w:val="20"/>
          <w:szCs w:val="20"/>
        </w:rPr>
        <w:t>update – The Clerk advised that the application had been submitted and this will now be subject to further appraisal by NCC Highways</w:t>
      </w:r>
      <w:r>
        <w:rPr>
          <w:sz w:val="20"/>
          <w:szCs w:val="20"/>
        </w:rPr>
        <w:t>.</w:t>
      </w:r>
    </w:p>
    <w:p w:rsidR="006A3EDF" w:rsidRDefault="006E585B" w:rsidP="00886172">
      <w:pPr>
        <w:pStyle w:val="NoSpacing"/>
        <w:numPr>
          <w:ilvl w:val="0"/>
          <w:numId w:val="3"/>
        </w:numPr>
        <w:rPr>
          <w:sz w:val="20"/>
          <w:szCs w:val="20"/>
        </w:rPr>
      </w:pPr>
      <w:r>
        <w:rPr>
          <w:sz w:val="20"/>
          <w:szCs w:val="20"/>
        </w:rPr>
        <w:t>Re-instatement of Car Parking Area, bottom of Station Road by Allotments – it was resolved that the Clerk ask NCC to contact the developers of the Compton Way development to reinstate this area.  It should also be ascertained whether the developers have permission for the builder’s compound in the same area.</w:t>
      </w:r>
    </w:p>
    <w:p w:rsidR="006E585B" w:rsidRDefault="006E585B" w:rsidP="00886172">
      <w:pPr>
        <w:pStyle w:val="NoSpacing"/>
        <w:numPr>
          <w:ilvl w:val="0"/>
          <w:numId w:val="3"/>
        </w:numPr>
        <w:rPr>
          <w:sz w:val="20"/>
          <w:szCs w:val="20"/>
        </w:rPr>
      </w:pPr>
      <w:r w:rsidRPr="006E585B">
        <w:rPr>
          <w:sz w:val="20"/>
          <w:szCs w:val="20"/>
        </w:rPr>
        <w:t xml:space="preserve">Refurbishment of Street Lamp at entrance to War Memorial Garden </w:t>
      </w:r>
      <w:r>
        <w:rPr>
          <w:sz w:val="20"/>
          <w:szCs w:val="20"/>
        </w:rPr>
        <w:t>–</w:t>
      </w:r>
      <w:r w:rsidRPr="006E585B">
        <w:rPr>
          <w:sz w:val="20"/>
          <w:szCs w:val="20"/>
        </w:rPr>
        <w:t xml:space="preserve"> </w:t>
      </w:r>
      <w:r>
        <w:rPr>
          <w:sz w:val="20"/>
          <w:szCs w:val="20"/>
        </w:rPr>
        <w:t>the Clerk will look into whether the Community Payback service can help with the repainting of the lamp and the railings in this area.</w:t>
      </w:r>
    </w:p>
    <w:p w:rsidR="006E585B" w:rsidRDefault="006E585B" w:rsidP="00886172">
      <w:pPr>
        <w:pStyle w:val="NoSpacing"/>
        <w:numPr>
          <w:ilvl w:val="0"/>
          <w:numId w:val="3"/>
        </w:numPr>
        <w:rPr>
          <w:sz w:val="20"/>
          <w:szCs w:val="20"/>
        </w:rPr>
      </w:pPr>
      <w:r>
        <w:rPr>
          <w:sz w:val="20"/>
          <w:szCs w:val="20"/>
        </w:rPr>
        <w:t>Request for No Through Road sign on Victoria Street – it was resolved the Clerk write to NCC supporting this request.</w:t>
      </w:r>
    </w:p>
    <w:p w:rsidR="007D16D2" w:rsidRPr="006E585B" w:rsidRDefault="007D16D2" w:rsidP="00886172">
      <w:pPr>
        <w:pStyle w:val="NoSpacing"/>
        <w:numPr>
          <w:ilvl w:val="0"/>
          <w:numId w:val="3"/>
        </w:numPr>
        <w:rPr>
          <w:sz w:val="20"/>
          <w:szCs w:val="20"/>
        </w:rPr>
      </w:pPr>
      <w:r w:rsidRPr="006E585B">
        <w:rPr>
          <w:sz w:val="20"/>
          <w:szCs w:val="20"/>
        </w:rPr>
        <w:t>Park Street Car Park – CONFIDENTIAL – the public and press were asked to leave the meeting during consideration of this item in accordance with section 100A of the Local Government Act 1972, on the grounds that it involves the likely disclosure of exempt information of the description shown in Part 1 of Schedule 12A to the Act.</w:t>
      </w:r>
    </w:p>
    <w:p w:rsidR="006A3EDF" w:rsidRDefault="006A3EDF" w:rsidP="006A3EDF">
      <w:pPr>
        <w:pStyle w:val="NoSpacing"/>
        <w:rPr>
          <w:sz w:val="20"/>
          <w:szCs w:val="20"/>
        </w:rPr>
      </w:pPr>
    </w:p>
    <w:p w:rsidR="006A3EDF" w:rsidRDefault="006E585B" w:rsidP="006A3EDF">
      <w:pPr>
        <w:pStyle w:val="NoSpacing"/>
        <w:rPr>
          <w:sz w:val="20"/>
          <w:szCs w:val="20"/>
          <w:u w:val="single"/>
        </w:rPr>
      </w:pPr>
      <w:r>
        <w:rPr>
          <w:sz w:val="20"/>
          <w:szCs w:val="20"/>
          <w:u w:val="single"/>
        </w:rPr>
        <w:t>05</w:t>
      </w:r>
      <w:r w:rsidR="006A3EDF">
        <w:rPr>
          <w:sz w:val="20"/>
          <w:szCs w:val="20"/>
          <w:u w:val="single"/>
        </w:rPr>
        <w:t xml:space="preserve">4/16 NCALC/SLCC/ACRE Correspondence </w:t>
      </w:r>
    </w:p>
    <w:p w:rsidR="006A3EDF" w:rsidRDefault="00AF60B1" w:rsidP="006A3EDF">
      <w:pPr>
        <w:pStyle w:val="NoSpacing"/>
        <w:numPr>
          <w:ilvl w:val="0"/>
          <w:numId w:val="23"/>
        </w:numPr>
        <w:rPr>
          <w:sz w:val="20"/>
          <w:szCs w:val="20"/>
        </w:rPr>
      </w:pPr>
      <w:r>
        <w:rPr>
          <w:sz w:val="20"/>
          <w:szCs w:val="20"/>
        </w:rPr>
        <w:t>Local Council Administration Edition 10 – it was resolved that the Clerk order a copy of Local Council Administration Edition 10.</w:t>
      </w:r>
    </w:p>
    <w:p w:rsidR="00AF60B1" w:rsidRDefault="00AF60B1" w:rsidP="006A3EDF">
      <w:pPr>
        <w:pStyle w:val="NoSpacing"/>
        <w:numPr>
          <w:ilvl w:val="0"/>
          <w:numId w:val="23"/>
        </w:numPr>
        <w:rPr>
          <w:sz w:val="20"/>
          <w:szCs w:val="20"/>
        </w:rPr>
      </w:pPr>
      <w:r>
        <w:rPr>
          <w:sz w:val="20"/>
          <w:szCs w:val="20"/>
        </w:rPr>
        <w:t>NCALC Training Courses – it was resolved the Cllr Morrison attend training on finance and planning, and the Clerk attend training on VAT.</w:t>
      </w:r>
    </w:p>
    <w:p w:rsidR="006A3EDF" w:rsidRDefault="00AF60B1" w:rsidP="006A3EDF">
      <w:pPr>
        <w:pStyle w:val="NoSpacing"/>
        <w:numPr>
          <w:ilvl w:val="0"/>
          <w:numId w:val="23"/>
        </w:numPr>
        <w:rPr>
          <w:sz w:val="20"/>
          <w:szCs w:val="20"/>
        </w:rPr>
      </w:pPr>
      <w:r>
        <w:rPr>
          <w:sz w:val="20"/>
          <w:szCs w:val="20"/>
        </w:rPr>
        <w:t>Clerk’s Community Governance Training – it was resolved to allow the Clerk to do the Community Governance module in planning.</w:t>
      </w:r>
    </w:p>
    <w:p w:rsidR="00DE2643" w:rsidRDefault="00DE2643" w:rsidP="00C31736">
      <w:pPr>
        <w:pStyle w:val="NoSpacing"/>
        <w:rPr>
          <w:sz w:val="20"/>
          <w:szCs w:val="20"/>
          <w:u w:val="single"/>
        </w:rPr>
      </w:pPr>
    </w:p>
    <w:p w:rsidR="00AF60B1" w:rsidRDefault="00AF60B1" w:rsidP="00147529">
      <w:pPr>
        <w:pStyle w:val="NoSpacing"/>
        <w:rPr>
          <w:sz w:val="20"/>
          <w:szCs w:val="20"/>
          <w:u w:val="single"/>
        </w:rPr>
      </w:pPr>
      <w:r>
        <w:rPr>
          <w:sz w:val="20"/>
          <w:szCs w:val="20"/>
          <w:u w:val="single"/>
        </w:rPr>
        <w:t>055</w:t>
      </w:r>
      <w:r w:rsidR="00147529">
        <w:rPr>
          <w:sz w:val="20"/>
          <w:szCs w:val="20"/>
          <w:u w:val="single"/>
        </w:rPr>
        <w:t>/1</w:t>
      </w:r>
      <w:r w:rsidR="006570FC">
        <w:rPr>
          <w:sz w:val="20"/>
          <w:szCs w:val="20"/>
          <w:u w:val="single"/>
        </w:rPr>
        <w:t>6</w:t>
      </w:r>
      <w:r>
        <w:rPr>
          <w:sz w:val="20"/>
          <w:szCs w:val="20"/>
          <w:u w:val="single"/>
        </w:rPr>
        <w:t xml:space="preserve"> Borough Council of Wellingborough</w:t>
      </w:r>
    </w:p>
    <w:p w:rsidR="00AF60B1" w:rsidRPr="00AF60B1" w:rsidRDefault="00AF60B1" w:rsidP="00AF60B1">
      <w:pPr>
        <w:pStyle w:val="NoSpacing"/>
        <w:numPr>
          <w:ilvl w:val="0"/>
          <w:numId w:val="25"/>
        </w:numPr>
        <w:rPr>
          <w:sz w:val="20"/>
          <w:szCs w:val="20"/>
        </w:rPr>
      </w:pPr>
      <w:r>
        <w:rPr>
          <w:sz w:val="20"/>
          <w:szCs w:val="20"/>
        </w:rPr>
        <w:t>Parish Forum – it was agreed that the Chair and Clerk attend, and Cllr Morrison invited.</w:t>
      </w:r>
    </w:p>
    <w:p w:rsidR="00AF60B1" w:rsidRDefault="00AF60B1" w:rsidP="00147529">
      <w:pPr>
        <w:pStyle w:val="NoSpacing"/>
        <w:rPr>
          <w:sz w:val="20"/>
          <w:szCs w:val="20"/>
          <w:u w:val="single"/>
        </w:rPr>
      </w:pPr>
    </w:p>
    <w:p w:rsidR="00147529" w:rsidRDefault="00AF60B1" w:rsidP="00147529">
      <w:pPr>
        <w:pStyle w:val="NoSpacing"/>
        <w:rPr>
          <w:sz w:val="20"/>
          <w:szCs w:val="20"/>
          <w:u w:val="single"/>
        </w:rPr>
      </w:pPr>
      <w:r>
        <w:rPr>
          <w:sz w:val="20"/>
          <w:szCs w:val="20"/>
          <w:u w:val="single"/>
        </w:rPr>
        <w:t>056/16</w:t>
      </w:r>
      <w:r w:rsidR="00147529">
        <w:rPr>
          <w:sz w:val="20"/>
          <w:szCs w:val="20"/>
          <w:u w:val="single"/>
        </w:rPr>
        <w:t xml:space="preserve"> Northamptonshire County Council Correspondence</w:t>
      </w:r>
    </w:p>
    <w:p w:rsidR="006629F6" w:rsidRDefault="00DC148D" w:rsidP="00DC148D">
      <w:pPr>
        <w:pStyle w:val="NoSpacing"/>
        <w:numPr>
          <w:ilvl w:val="0"/>
          <w:numId w:val="14"/>
        </w:numPr>
        <w:rPr>
          <w:sz w:val="20"/>
          <w:szCs w:val="20"/>
        </w:rPr>
      </w:pPr>
      <w:r w:rsidRPr="006629F6">
        <w:rPr>
          <w:sz w:val="20"/>
          <w:szCs w:val="20"/>
        </w:rPr>
        <w:t xml:space="preserve">Cllr Paul Bell – report – </w:t>
      </w:r>
      <w:r w:rsidR="00AF60B1">
        <w:rPr>
          <w:sz w:val="20"/>
          <w:szCs w:val="20"/>
        </w:rPr>
        <w:t xml:space="preserve">apologies were given and </w:t>
      </w:r>
      <w:r w:rsidR="00A47FC9">
        <w:rPr>
          <w:sz w:val="20"/>
          <w:szCs w:val="20"/>
        </w:rPr>
        <w:t>no report was received.</w:t>
      </w:r>
    </w:p>
    <w:p w:rsidR="00A47FC9" w:rsidRPr="006A3EDF" w:rsidRDefault="006A3EDF" w:rsidP="00DC148D">
      <w:pPr>
        <w:pStyle w:val="NoSpacing"/>
        <w:numPr>
          <w:ilvl w:val="0"/>
          <w:numId w:val="14"/>
        </w:numPr>
        <w:rPr>
          <w:sz w:val="20"/>
          <w:szCs w:val="20"/>
        </w:rPr>
      </w:pPr>
      <w:r w:rsidRPr="006A3EDF">
        <w:rPr>
          <w:sz w:val="20"/>
          <w:szCs w:val="20"/>
        </w:rPr>
        <w:t>School Transport</w:t>
      </w:r>
      <w:r w:rsidR="006570FC" w:rsidRPr="006A3EDF">
        <w:rPr>
          <w:sz w:val="20"/>
          <w:szCs w:val="20"/>
        </w:rPr>
        <w:t xml:space="preserve"> –</w:t>
      </w:r>
      <w:r>
        <w:rPr>
          <w:sz w:val="20"/>
          <w:szCs w:val="20"/>
        </w:rPr>
        <w:t xml:space="preserve"> </w:t>
      </w:r>
      <w:r w:rsidR="00A47FC9" w:rsidRPr="006A3EDF">
        <w:rPr>
          <w:sz w:val="20"/>
          <w:szCs w:val="20"/>
        </w:rPr>
        <w:t>Provision of Free School Transport from EB to Sir Chris</w:t>
      </w:r>
      <w:r w:rsidR="006570FC" w:rsidRPr="006A3EDF">
        <w:rPr>
          <w:sz w:val="20"/>
          <w:szCs w:val="20"/>
        </w:rPr>
        <w:t xml:space="preserve">topher Hatton – </w:t>
      </w:r>
      <w:r w:rsidR="00AF60B1">
        <w:rPr>
          <w:sz w:val="20"/>
          <w:szCs w:val="20"/>
        </w:rPr>
        <w:t>no update received from Cllr Bell.</w:t>
      </w:r>
    </w:p>
    <w:p w:rsidR="00C05414" w:rsidRDefault="006570FC" w:rsidP="00DC148D">
      <w:pPr>
        <w:pStyle w:val="NoSpacing"/>
        <w:numPr>
          <w:ilvl w:val="0"/>
          <w:numId w:val="14"/>
        </w:numPr>
        <w:rPr>
          <w:sz w:val="20"/>
          <w:szCs w:val="20"/>
        </w:rPr>
      </w:pPr>
      <w:r>
        <w:rPr>
          <w:sz w:val="20"/>
          <w:szCs w:val="20"/>
        </w:rPr>
        <w:t xml:space="preserve">Earls Barton Infant and Junior Schools – </w:t>
      </w:r>
      <w:r w:rsidR="00C05414">
        <w:rPr>
          <w:sz w:val="20"/>
          <w:szCs w:val="20"/>
        </w:rPr>
        <w:t>A meeting was held with the chair of governors of the Infant and Junior Schools.  EBPC apologised for any distress caused by the wording of the January minutes of the Parish Council, but not for the action taken in writing to Cllr Bell regarding the future of the schools.  The schools will now be contacting NCC to reopen talks regarding expansion.</w:t>
      </w:r>
    </w:p>
    <w:p w:rsidR="006570FC" w:rsidRDefault="00C05414" w:rsidP="00DC148D">
      <w:pPr>
        <w:pStyle w:val="NoSpacing"/>
        <w:numPr>
          <w:ilvl w:val="0"/>
          <w:numId w:val="14"/>
        </w:numPr>
        <w:rPr>
          <w:sz w:val="20"/>
          <w:szCs w:val="20"/>
        </w:rPr>
      </w:pPr>
      <w:r>
        <w:rPr>
          <w:sz w:val="20"/>
          <w:szCs w:val="20"/>
        </w:rPr>
        <w:t>NCC Northampton Northern Orbital Route Consultation – noted with no response required.</w:t>
      </w:r>
      <w:r w:rsidR="009C6FBA">
        <w:rPr>
          <w:sz w:val="20"/>
          <w:szCs w:val="20"/>
        </w:rPr>
        <w:t xml:space="preserve"> </w:t>
      </w:r>
    </w:p>
    <w:p w:rsidR="009C6FBA" w:rsidRDefault="009C6FBA" w:rsidP="009C6FBA">
      <w:pPr>
        <w:pStyle w:val="NoSpacing"/>
        <w:rPr>
          <w:sz w:val="20"/>
          <w:szCs w:val="20"/>
        </w:rPr>
      </w:pPr>
    </w:p>
    <w:p w:rsidR="009C6FBA" w:rsidRDefault="009C6FBA" w:rsidP="009C6FBA">
      <w:pPr>
        <w:pStyle w:val="NoSpacing"/>
        <w:rPr>
          <w:sz w:val="20"/>
          <w:szCs w:val="20"/>
          <w:u w:val="single"/>
        </w:rPr>
      </w:pPr>
      <w:r>
        <w:rPr>
          <w:sz w:val="20"/>
          <w:szCs w:val="20"/>
          <w:u w:val="single"/>
        </w:rPr>
        <w:t>0</w:t>
      </w:r>
      <w:r w:rsidR="00AF60B1">
        <w:rPr>
          <w:sz w:val="20"/>
          <w:szCs w:val="20"/>
          <w:u w:val="single"/>
        </w:rPr>
        <w:t>57</w:t>
      </w:r>
      <w:r>
        <w:rPr>
          <w:sz w:val="20"/>
          <w:szCs w:val="20"/>
          <w:u w:val="single"/>
        </w:rPr>
        <w:t>/16 Other Correspondence (information only)</w:t>
      </w:r>
    </w:p>
    <w:p w:rsidR="009C6FBA" w:rsidRPr="009C6FBA" w:rsidRDefault="00C05414" w:rsidP="009C6FBA">
      <w:pPr>
        <w:pStyle w:val="NoSpacing"/>
        <w:numPr>
          <w:ilvl w:val="0"/>
          <w:numId w:val="24"/>
        </w:numPr>
        <w:rPr>
          <w:sz w:val="20"/>
          <w:szCs w:val="20"/>
        </w:rPr>
      </w:pPr>
      <w:r>
        <w:rPr>
          <w:sz w:val="20"/>
          <w:szCs w:val="20"/>
        </w:rPr>
        <w:t>Thank you letter from Earls Barton Music – noted.</w:t>
      </w:r>
    </w:p>
    <w:p w:rsidR="00A47FC9" w:rsidRDefault="00A47FC9" w:rsidP="00A47FC9">
      <w:pPr>
        <w:pStyle w:val="NoSpacing"/>
        <w:rPr>
          <w:sz w:val="20"/>
          <w:szCs w:val="20"/>
        </w:rPr>
      </w:pPr>
    </w:p>
    <w:p w:rsidR="00D41E03" w:rsidRDefault="00D41E03" w:rsidP="00961B88">
      <w:pPr>
        <w:pStyle w:val="NoSpacing"/>
        <w:rPr>
          <w:sz w:val="20"/>
          <w:szCs w:val="20"/>
          <w:u w:val="single"/>
        </w:rPr>
      </w:pPr>
      <w:r>
        <w:rPr>
          <w:sz w:val="20"/>
          <w:szCs w:val="20"/>
          <w:u w:val="single"/>
        </w:rPr>
        <w:t>Date of Next Meeting</w:t>
      </w:r>
    </w:p>
    <w:p w:rsidR="00D41E03" w:rsidRDefault="00661920" w:rsidP="00961B88">
      <w:pPr>
        <w:pStyle w:val="NoSpacing"/>
        <w:rPr>
          <w:sz w:val="20"/>
          <w:szCs w:val="20"/>
        </w:rPr>
      </w:pPr>
      <w:r>
        <w:rPr>
          <w:sz w:val="20"/>
          <w:szCs w:val="20"/>
        </w:rPr>
        <w:t xml:space="preserve">Monday </w:t>
      </w:r>
      <w:r w:rsidR="009C6FBA">
        <w:rPr>
          <w:sz w:val="20"/>
          <w:szCs w:val="20"/>
        </w:rPr>
        <w:t>1</w:t>
      </w:r>
      <w:r w:rsidR="00C05414">
        <w:rPr>
          <w:sz w:val="20"/>
          <w:szCs w:val="20"/>
        </w:rPr>
        <w:t xml:space="preserve">1 April </w:t>
      </w:r>
      <w:r w:rsidR="00A47FC9">
        <w:rPr>
          <w:sz w:val="20"/>
          <w:szCs w:val="20"/>
        </w:rPr>
        <w:t>2016</w:t>
      </w:r>
      <w:r w:rsidR="00D41E03">
        <w:rPr>
          <w:sz w:val="20"/>
          <w:szCs w:val="20"/>
        </w:rPr>
        <w:t xml:space="preserve"> – 7.15pm</w:t>
      </w:r>
    </w:p>
    <w:p w:rsidR="00D41E03" w:rsidRDefault="00D41E03" w:rsidP="00961B88">
      <w:pPr>
        <w:pStyle w:val="NoSpacing"/>
        <w:rPr>
          <w:sz w:val="20"/>
          <w:szCs w:val="20"/>
        </w:rPr>
      </w:pPr>
    </w:p>
    <w:p w:rsidR="00961B88" w:rsidRDefault="00961B88" w:rsidP="00961B88">
      <w:pPr>
        <w:pStyle w:val="NoSpacing"/>
        <w:rPr>
          <w:b/>
          <w:sz w:val="20"/>
          <w:szCs w:val="20"/>
          <w:u w:val="single"/>
        </w:rPr>
      </w:pPr>
      <w:r>
        <w:rPr>
          <w:b/>
          <w:sz w:val="20"/>
          <w:szCs w:val="20"/>
          <w:u w:val="single"/>
        </w:rPr>
        <w:t>It should be noted that these minutes are subject to the approval of Earls Barton Parish Council</w:t>
      </w:r>
    </w:p>
    <w:p w:rsidR="00961B88" w:rsidRDefault="00961B88" w:rsidP="00961B88">
      <w:pPr>
        <w:pStyle w:val="NoSpacing"/>
        <w:rPr>
          <w:b/>
          <w:sz w:val="20"/>
          <w:szCs w:val="20"/>
          <w:u w:val="single"/>
        </w:rPr>
      </w:pPr>
    </w:p>
    <w:p w:rsidR="00961B88" w:rsidRDefault="00961B88" w:rsidP="00961B88">
      <w:pPr>
        <w:pStyle w:val="NoSpacing"/>
        <w:rPr>
          <w:sz w:val="20"/>
          <w:szCs w:val="20"/>
        </w:rPr>
      </w:pPr>
      <w:r>
        <w:rPr>
          <w:sz w:val="20"/>
          <w:szCs w:val="20"/>
        </w:rPr>
        <w:t>Rosemary Smart – Clerk to the Council</w:t>
      </w:r>
    </w:p>
    <w:p w:rsidR="00961B88" w:rsidRDefault="00961B88" w:rsidP="00961B88">
      <w:pPr>
        <w:pStyle w:val="NoSpacing"/>
        <w:rPr>
          <w:sz w:val="20"/>
          <w:szCs w:val="20"/>
        </w:rPr>
      </w:pPr>
      <w:r>
        <w:rPr>
          <w:sz w:val="20"/>
          <w:szCs w:val="20"/>
        </w:rPr>
        <w:t>01604 812850</w:t>
      </w:r>
      <w:r>
        <w:rPr>
          <w:sz w:val="20"/>
          <w:szCs w:val="20"/>
        </w:rPr>
        <w:tab/>
      </w:r>
      <w:hyperlink r:id="rId7" w:history="1">
        <w:r w:rsidRPr="00A059A6">
          <w:rPr>
            <w:rStyle w:val="Hyperlink"/>
            <w:sz w:val="20"/>
            <w:szCs w:val="20"/>
          </w:rPr>
          <w:t>theclerk@earlsbarton.gov.uk</w:t>
        </w:r>
      </w:hyperlink>
      <w:r>
        <w:rPr>
          <w:sz w:val="20"/>
          <w:szCs w:val="20"/>
        </w:rPr>
        <w:t xml:space="preserve"> </w:t>
      </w:r>
      <w:r>
        <w:rPr>
          <w:sz w:val="20"/>
          <w:szCs w:val="20"/>
        </w:rPr>
        <w:tab/>
      </w:r>
      <w:hyperlink r:id="rId8" w:history="1">
        <w:r w:rsidRPr="00A059A6">
          <w:rPr>
            <w:rStyle w:val="Hyperlink"/>
            <w:sz w:val="20"/>
            <w:szCs w:val="20"/>
          </w:rPr>
          <w:t>www.earlsbarton.gov.uk</w:t>
        </w:r>
      </w:hyperlink>
    </w:p>
    <w:p w:rsidR="00E56A34" w:rsidRDefault="00E56A34" w:rsidP="0085181B">
      <w:pPr>
        <w:pStyle w:val="NoSpacing"/>
        <w:rPr>
          <w:sz w:val="20"/>
          <w:szCs w:val="20"/>
        </w:rPr>
      </w:pPr>
    </w:p>
    <w:p w:rsidR="00E56A34" w:rsidRPr="00E56A34" w:rsidRDefault="00E56A34" w:rsidP="0085181B">
      <w:pPr>
        <w:pStyle w:val="NoSpacing"/>
        <w:rPr>
          <w:sz w:val="20"/>
          <w:szCs w:val="20"/>
          <w:u w:val="single"/>
        </w:rPr>
      </w:pPr>
    </w:p>
    <w:sectPr w:rsidR="00E56A34" w:rsidRPr="00E56A34" w:rsidSect="00DA5B0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E0EDE"/>
    <w:multiLevelType w:val="hybridMultilevel"/>
    <w:tmpl w:val="87ECFB9E"/>
    <w:lvl w:ilvl="0" w:tplc="69EC16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3DE0725"/>
    <w:multiLevelType w:val="hybridMultilevel"/>
    <w:tmpl w:val="D3AAD046"/>
    <w:lvl w:ilvl="0" w:tplc="B986B77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8642147"/>
    <w:multiLevelType w:val="hybridMultilevel"/>
    <w:tmpl w:val="B42A2764"/>
    <w:lvl w:ilvl="0" w:tplc="A8927CC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C8742BF"/>
    <w:multiLevelType w:val="hybridMultilevel"/>
    <w:tmpl w:val="F438D1D2"/>
    <w:lvl w:ilvl="0" w:tplc="FAD6AEA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0B403B3"/>
    <w:multiLevelType w:val="hybridMultilevel"/>
    <w:tmpl w:val="5B064F9C"/>
    <w:lvl w:ilvl="0" w:tplc="1E4CC3BA">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4112B1"/>
    <w:multiLevelType w:val="hybridMultilevel"/>
    <w:tmpl w:val="46C8EC6E"/>
    <w:lvl w:ilvl="0" w:tplc="99BEB43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44E2B98"/>
    <w:multiLevelType w:val="hybridMultilevel"/>
    <w:tmpl w:val="07BAE726"/>
    <w:lvl w:ilvl="0" w:tplc="0420BB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E84787B"/>
    <w:multiLevelType w:val="hybridMultilevel"/>
    <w:tmpl w:val="395E4C50"/>
    <w:lvl w:ilvl="0" w:tplc="32AA32F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F1650DA"/>
    <w:multiLevelType w:val="hybridMultilevel"/>
    <w:tmpl w:val="4842586C"/>
    <w:lvl w:ilvl="0" w:tplc="6090E74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3871B38"/>
    <w:multiLevelType w:val="hybridMultilevel"/>
    <w:tmpl w:val="1868CD56"/>
    <w:lvl w:ilvl="0" w:tplc="57B2B67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516648B"/>
    <w:multiLevelType w:val="hybridMultilevel"/>
    <w:tmpl w:val="D9CE4EC8"/>
    <w:lvl w:ilvl="0" w:tplc="64F6932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6681A19"/>
    <w:multiLevelType w:val="hybridMultilevel"/>
    <w:tmpl w:val="06928416"/>
    <w:lvl w:ilvl="0" w:tplc="C646F48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33123F2"/>
    <w:multiLevelType w:val="hybridMultilevel"/>
    <w:tmpl w:val="7DACD7EE"/>
    <w:lvl w:ilvl="0" w:tplc="D79614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CBB0777"/>
    <w:multiLevelType w:val="hybridMultilevel"/>
    <w:tmpl w:val="76D675BE"/>
    <w:lvl w:ilvl="0" w:tplc="9E54916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2004465"/>
    <w:multiLevelType w:val="hybridMultilevel"/>
    <w:tmpl w:val="6B5E77C6"/>
    <w:lvl w:ilvl="0" w:tplc="1E4CC3B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31C57EE"/>
    <w:multiLevelType w:val="hybridMultilevel"/>
    <w:tmpl w:val="7CECCB24"/>
    <w:lvl w:ilvl="0" w:tplc="D5465EE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7DB2791"/>
    <w:multiLevelType w:val="hybridMultilevel"/>
    <w:tmpl w:val="BE24254A"/>
    <w:lvl w:ilvl="0" w:tplc="113C8C3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89E67E8"/>
    <w:multiLevelType w:val="hybridMultilevel"/>
    <w:tmpl w:val="D5B2A91C"/>
    <w:lvl w:ilvl="0" w:tplc="77DA6BD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B035259"/>
    <w:multiLevelType w:val="hybridMultilevel"/>
    <w:tmpl w:val="1368D764"/>
    <w:lvl w:ilvl="0" w:tplc="62106CF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DDC7B6A"/>
    <w:multiLevelType w:val="hybridMultilevel"/>
    <w:tmpl w:val="4FF4D25C"/>
    <w:lvl w:ilvl="0" w:tplc="FDC6306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D4E18C9"/>
    <w:multiLevelType w:val="hybridMultilevel"/>
    <w:tmpl w:val="E8A6DA34"/>
    <w:lvl w:ilvl="0" w:tplc="9722754A">
      <w:start w:val="1"/>
      <w:numFmt w:val="lowerLetter"/>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1080F6F"/>
    <w:multiLevelType w:val="hybridMultilevel"/>
    <w:tmpl w:val="7C5AFE06"/>
    <w:lvl w:ilvl="0" w:tplc="854E8FF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135553B"/>
    <w:multiLevelType w:val="hybridMultilevel"/>
    <w:tmpl w:val="9C20F80A"/>
    <w:lvl w:ilvl="0" w:tplc="F876493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73910FA"/>
    <w:multiLevelType w:val="hybridMultilevel"/>
    <w:tmpl w:val="2CBC8378"/>
    <w:lvl w:ilvl="0" w:tplc="55C4C0A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BD320E9"/>
    <w:multiLevelType w:val="hybridMultilevel"/>
    <w:tmpl w:val="EC7AC63C"/>
    <w:lvl w:ilvl="0" w:tplc="DF4850A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0"/>
  </w:num>
  <w:num w:numId="3">
    <w:abstractNumId w:val="5"/>
  </w:num>
  <w:num w:numId="4">
    <w:abstractNumId w:val="17"/>
  </w:num>
  <w:num w:numId="5">
    <w:abstractNumId w:val="7"/>
  </w:num>
  <w:num w:numId="6">
    <w:abstractNumId w:val="16"/>
  </w:num>
  <w:num w:numId="7">
    <w:abstractNumId w:val="13"/>
  </w:num>
  <w:num w:numId="8">
    <w:abstractNumId w:val="14"/>
  </w:num>
  <w:num w:numId="9">
    <w:abstractNumId w:val="4"/>
  </w:num>
  <w:num w:numId="10">
    <w:abstractNumId w:val="23"/>
  </w:num>
  <w:num w:numId="11">
    <w:abstractNumId w:val="1"/>
  </w:num>
  <w:num w:numId="12">
    <w:abstractNumId w:val="6"/>
  </w:num>
  <w:num w:numId="13">
    <w:abstractNumId w:val="2"/>
  </w:num>
  <w:num w:numId="14">
    <w:abstractNumId w:val="19"/>
  </w:num>
  <w:num w:numId="15">
    <w:abstractNumId w:val="21"/>
  </w:num>
  <w:num w:numId="16">
    <w:abstractNumId w:val="3"/>
  </w:num>
  <w:num w:numId="17">
    <w:abstractNumId w:val="9"/>
  </w:num>
  <w:num w:numId="18">
    <w:abstractNumId w:val="24"/>
  </w:num>
  <w:num w:numId="19">
    <w:abstractNumId w:val="11"/>
  </w:num>
  <w:num w:numId="20">
    <w:abstractNumId w:val="8"/>
  </w:num>
  <w:num w:numId="21">
    <w:abstractNumId w:val="20"/>
  </w:num>
  <w:num w:numId="22">
    <w:abstractNumId w:val="18"/>
  </w:num>
  <w:num w:numId="23">
    <w:abstractNumId w:val="15"/>
  </w:num>
  <w:num w:numId="24">
    <w:abstractNumId w:val="22"/>
  </w:num>
  <w:num w:numId="2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8677E"/>
    <w:rsid w:val="000014FA"/>
    <w:rsid w:val="00025536"/>
    <w:rsid w:val="00050EAA"/>
    <w:rsid w:val="00070385"/>
    <w:rsid w:val="000A782A"/>
    <w:rsid w:val="000C40B2"/>
    <w:rsid w:val="000D759C"/>
    <w:rsid w:val="00102013"/>
    <w:rsid w:val="00134C4B"/>
    <w:rsid w:val="00135D2C"/>
    <w:rsid w:val="00147529"/>
    <w:rsid w:val="00153CA3"/>
    <w:rsid w:val="00155D2A"/>
    <w:rsid w:val="001662D2"/>
    <w:rsid w:val="00167CF6"/>
    <w:rsid w:val="00182573"/>
    <w:rsid w:val="001B10FE"/>
    <w:rsid w:val="001B696D"/>
    <w:rsid w:val="00210566"/>
    <w:rsid w:val="00243F4E"/>
    <w:rsid w:val="00263EB3"/>
    <w:rsid w:val="0026468D"/>
    <w:rsid w:val="00271C37"/>
    <w:rsid w:val="00286455"/>
    <w:rsid w:val="00292252"/>
    <w:rsid w:val="0029416C"/>
    <w:rsid w:val="002B5F57"/>
    <w:rsid w:val="002B6043"/>
    <w:rsid w:val="002D413E"/>
    <w:rsid w:val="002E0684"/>
    <w:rsid w:val="003178E9"/>
    <w:rsid w:val="00320B61"/>
    <w:rsid w:val="00370B08"/>
    <w:rsid w:val="00374955"/>
    <w:rsid w:val="003B6EA6"/>
    <w:rsid w:val="00443428"/>
    <w:rsid w:val="0045075C"/>
    <w:rsid w:val="00480F4F"/>
    <w:rsid w:val="00496E8D"/>
    <w:rsid w:val="004B490E"/>
    <w:rsid w:val="004B66E0"/>
    <w:rsid w:val="004F1445"/>
    <w:rsid w:val="004F6BB7"/>
    <w:rsid w:val="00513095"/>
    <w:rsid w:val="00531AF6"/>
    <w:rsid w:val="005354E5"/>
    <w:rsid w:val="00564AB2"/>
    <w:rsid w:val="00570841"/>
    <w:rsid w:val="005772AA"/>
    <w:rsid w:val="00597878"/>
    <w:rsid w:val="005B2C4D"/>
    <w:rsid w:val="005C148B"/>
    <w:rsid w:val="005D7CE9"/>
    <w:rsid w:val="005E4532"/>
    <w:rsid w:val="005E6E8B"/>
    <w:rsid w:val="006118A3"/>
    <w:rsid w:val="00614380"/>
    <w:rsid w:val="0061527D"/>
    <w:rsid w:val="0064013C"/>
    <w:rsid w:val="00654C53"/>
    <w:rsid w:val="00655A17"/>
    <w:rsid w:val="006570FC"/>
    <w:rsid w:val="00661920"/>
    <w:rsid w:val="006629F6"/>
    <w:rsid w:val="00665108"/>
    <w:rsid w:val="0067080E"/>
    <w:rsid w:val="00680987"/>
    <w:rsid w:val="00691AF8"/>
    <w:rsid w:val="00694F56"/>
    <w:rsid w:val="0069528A"/>
    <w:rsid w:val="006A3EDF"/>
    <w:rsid w:val="006A629E"/>
    <w:rsid w:val="006B2796"/>
    <w:rsid w:val="006B4278"/>
    <w:rsid w:val="006C2398"/>
    <w:rsid w:val="006D6E44"/>
    <w:rsid w:val="006E585B"/>
    <w:rsid w:val="00701AD4"/>
    <w:rsid w:val="00702C7B"/>
    <w:rsid w:val="00702F5A"/>
    <w:rsid w:val="00703FA3"/>
    <w:rsid w:val="00706B94"/>
    <w:rsid w:val="007314F9"/>
    <w:rsid w:val="0076483B"/>
    <w:rsid w:val="00764C9C"/>
    <w:rsid w:val="00774730"/>
    <w:rsid w:val="007925BA"/>
    <w:rsid w:val="007B2887"/>
    <w:rsid w:val="007D16D2"/>
    <w:rsid w:val="007E2DE5"/>
    <w:rsid w:val="007E6218"/>
    <w:rsid w:val="007F3EB7"/>
    <w:rsid w:val="00802E55"/>
    <w:rsid w:val="00802FEE"/>
    <w:rsid w:val="0080420A"/>
    <w:rsid w:val="0085181B"/>
    <w:rsid w:val="00886172"/>
    <w:rsid w:val="00894A1B"/>
    <w:rsid w:val="008A294C"/>
    <w:rsid w:val="00904EB4"/>
    <w:rsid w:val="00922383"/>
    <w:rsid w:val="00934B12"/>
    <w:rsid w:val="009527CF"/>
    <w:rsid w:val="0095347B"/>
    <w:rsid w:val="00961B88"/>
    <w:rsid w:val="009A31F5"/>
    <w:rsid w:val="009C6FBA"/>
    <w:rsid w:val="00A47FC9"/>
    <w:rsid w:val="00A61FB5"/>
    <w:rsid w:val="00A85804"/>
    <w:rsid w:val="00AA07FF"/>
    <w:rsid w:val="00AA41C0"/>
    <w:rsid w:val="00AB36A3"/>
    <w:rsid w:val="00AB7F18"/>
    <w:rsid w:val="00AC2A2C"/>
    <w:rsid w:val="00AD10CB"/>
    <w:rsid w:val="00AD1BB0"/>
    <w:rsid w:val="00AE42F5"/>
    <w:rsid w:val="00AE53F9"/>
    <w:rsid w:val="00AF60B1"/>
    <w:rsid w:val="00B30AAE"/>
    <w:rsid w:val="00B42D88"/>
    <w:rsid w:val="00B86CE1"/>
    <w:rsid w:val="00B93AB0"/>
    <w:rsid w:val="00B96ECF"/>
    <w:rsid w:val="00BA4E6B"/>
    <w:rsid w:val="00BB5BB6"/>
    <w:rsid w:val="00BC0DE2"/>
    <w:rsid w:val="00BC1932"/>
    <w:rsid w:val="00BE3076"/>
    <w:rsid w:val="00BE7E6B"/>
    <w:rsid w:val="00BF0C6B"/>
    <w:rsid w:val="00C01DB7"/>
    <w:rsid w:val="00C02CA7"/>
    <w:rsid w:val="00C03212"/>
    <w:rsid w:val="00C03E9D"/>
    <w:rsid w:val="00C05414"/>
    <w:rsid w:val="00C20CCA"/>
    <w:rsid w:val="00C31736"/>
    <w:rsid w:val="00C67B65"/>
    <w:rsid w:val="00C80028"/>
    <w:rsid w:val="00CD1216"/>
    <w:rsid w:val="00CD25DF"/>
    <w:rsid w:val="00D10E40"/>
    <w:rsid w:val="00D26B58"/>
    <w:rsid w:val="00D40872"/>
    <w:rsid w:val="00D41E03"/>
    <w:rsid w:val="00D4226E"/>
    <w:rsid w:val="00D551A8"/>
    <w:rsid w:val="00D56774"/>
    <w:rsid w:val="00D752D9"/>
    <w:rsid w:val="00D826EC"/>
    <w:rsid w:val="00D8359F"/>
    <w:rsid w:val="00DA251D"/>
    <w:rsid w:val="00DA49CF"/>
    <w:rsid w:val="00DA5B0F"/>
    <w:rsid w:val="00DC148D"/>
    <w:rsid w:val="00DE2643"/>
    <w:rsid w:val="00DE667D"/>
    <w:rsid w:val="00DE6B7A"/>
    <w:rsid w:val="00DF272F"/>
    <w:rsid w:val="00E41AB8"/>
    <w:rsid w:val="00E41F75"/>
    <w:rsid w:val="00E56A34"/>
    <w:rsid w:val="00F478E6"/>
    <w:rsid w:val="00F508C5"/>
    <w:rsid w:val="00F66264"/>
    <w:rsid w:val="00F84C22"/>
    <w:rsid w:val="00F8677E"/>
    <w:rsid w:val="00F92515"/>
    <w:rsid w:val="00F93AFB"/>
    <w:rsid w:val="00FA010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4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677E"/>
    <w:pPr>
      <w:spacing w:after="0" w:line="240" w:lineRule="auto"/>
    </w:pPr>
  </w:style>
  <w:style w:type="table" w:styleId="TableGrid">
    <w:name w:val="Table Grid"/>
    <w:basedOn w:val="TableNormal"/>
    <w:uiPriority w:val="59"/>
    <w:rsid w:val="00F867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61B8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arlsbarton.gov.uk" TargetMode="External"/><Relationship Id="rId3" Type="http://schemas.openxmlformats.org/officeDocument/2006/relationships/styles" Target="styles.xml"/><Relationship Id="rId7" Type="http://schemas.openxmlformats.org/officeDocument/2006/relationships/hyperlink" Target="mailto:theclerk@earlsbarton.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14836C-ECD5-4EC6-ABAD-9F5E3A1AA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4</Pages>
  <Words>1385</Words>
  <Characters>7895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Smarts</dc:creator>
  <cp:lastModifiedBy>Smarts</cp:lastModifiedBy>
  <cp:revision>7</cp:revision>
  <cp:lastPrinted>2014-06-02T09:56:00Z</cp:lastPrinted>
  <dcterms:created xsi:type="dcterms:W3CDTF">2016-03-15T10:43:00Z</dcterms:created>
  <dcterms:modified xsi:type="dcterms:W3CDTF">2016-03-15T13:46:00Z</dcterms:modified>
</cp:coreProperties>
</file>