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49DD12" w14:textId="77777777" w:rsidR="009D61C3" w:rsidRDefault="009D61C3" w:rsidP="00EC3C1C">
      <w:pPr>
        <w:spacing w:after="0" w:line="324" w:lineRule="atLeast"/>
        <w:jc w:val="center"/>
        <w:rPr>
          <w:rFonts w:ascii="Calibri" w:eastAsia="Calibri" w:hAnsi="Calibri" w:cs="Calibri"/>
          <w:b/>
          <w:bCs/>
          <w:sz w:val="27"/>
          <w:szCs w:val="27"/>
          <w:lang w:eastAsia="en-GB"/>
        </w:rPr>
      </w:pPr>
    </w:p>
    <w:p w14:paraId="2331A552" w14:textId="3EF85E63" w:rsidR="00EC3C1C" w:rsidRPr="00EC3C1C" w:rsidRDefault="00EC3C1C" w:rsidP="00EC3C1C">
      <w:pPr>
        <w:spacing w:after="0" w:line="324" w:lineRule="atLeast"/>
        <w:jc w:val="center"/>
        <w:rPr>
          <w:rFonts w:ascii="Calibri" w:eastAsia="Calibri" w:hAnsi="Calibri" w:cs="Calibri"/>
          <w:sz w:val="27"/>
          <w:szCs w:val="27"/>
          <w:lang w:eastAsia="en-GB"/>
        </w:rPr>
      </w:pPr>
      <w:r w:rsidRPr="00EC3C1C">
        <w:rPr>
          <w:rFonts w:ascii="Calibri" w:eastAsia="Calibri" w:hAnsi="Calibri" w:cs="Calibri"/>
          <w:b/>
          <w:bCs/>
          <w:sz w:val="27"/>
          <w:szCs w:val="27"/>
          <w:lang w:eastAsia="en-GB"/>
        </w:rPr>
        <w:t>Cllr Felicity Cunliffe-Lister Parish Report</w:t>
      </w:r>
    </w:p>
    <w:p w14:paraId="42A00019" w14:textId="4C107466" w:rsidR="00EC3C1C" w:rsidRPr="00EC3C1C" w:rsidRDefault="004F4BB5" w:rsidP="00EC3C1C">
      <w:pPr>
        <w:spacing w:after="0" w:line="324" w:lineRule="atLeast"/>
        <w:jc w:val="center"/>
        <w:rPr>
          <w:rFonts w:ascii="Calibri" w:eastAsia="Calibri" w:hAnsi="Calibri" w:cs="Calibri"/>
          <w:sz w:val="27"/>
          <w:szCs w:val="27"/>
          <w:lang w:eastAsia="en-GB"/>
        </w:rPr>
      </w:pPr>
      <w:proofErr w:type="gramStart"/>
      <w:r>
        <w:rPr>
          <w:rFonts w:ascii="Calibri" w:eastAsia="Calibri" w:hAnsi="Calibri" w:cs="Calibri"/>
          <w:b/>
          <w:bCs/>
          <w:sz w:val="27"/>
          <w:szCs w:val="27"/>
          <w:lang w:eastAsia="en-GB"/>
        </w:rPr>
        <w:t>Azerley</w:t>
      </w:r>
      <w:r w:rsidR="00EC3C1C" w:rsidRPr="00EC3C1C">
        <w:rPr>
          <w:rFonts w:ascii="Calibri" w:eastAsia="Calibri" w:hAnsi="Calibri" w:cs="Calibri"/>
          <w:b/>
          <w:bCs/>
          <w:sz w:val="27"/>
          <w:szCs w:val="27"/>
          <w:lang w:eastAsia="en-GB"/>
        </w:rPr>
        <w:t> :</w:t>
      </w:r>
      <w:proofErr w:type="gramEnd"/>
      <w:r w:rsidR="00DF5593">
        <w:rPr>
          <w:rFonts w:ascii="Calibri" w:eastAsia="Calibri" w:hAnsi="Calibri" w:cs="Calibri"/>
          <w:b/>
          <w:bCs/>
          <w:sz w:val="27"/>
          <w:szCs w:val="27"/>
          <w:lang w:eastAsia="en-GB"/>
        </w:rPr>
        <w:t xml:space="preserve"> January</w:t>
      </w:r>
      <w:r w:rsidR="00330E11">
        <w:rPr>
          <w:rFonts w:ascii="Calibri" w:eastAsia="Calibri" w:hAnsi="Calibri" w:cs="Calibri"/>
          <w:b/>
          <w:bCs/>
          <w:sz w:val="27"/>
          <w:szCs w:val="27"/>
          <w:lang w:eastAsia="en-GB"/>
        </w:rPr>
        <w:t xml:space="preserve"> </w:t>
      </w:r>
      <w:r w:rsidR="00EC3C1C" w:rsidRPr="00EC3C1C">
        <w:rPr>
          <w:rFonts w:ascii="Calibri" w:eastAsia="Calibri" w:hAnsi="Calibri" w:cs="Calibri"/>
          <w:b/>
          <w:bCs/>
          <w:sz w:val="27"/>
          <w:szCs w:val="27"/>
          <w:lang w:eastAsia="en-GB"/>
        </w:rPr>
        <w:t>202</w:t>
      </w:r>
      <w:r w:rsidR="00DF5593">
        <w:rPr>
          <w:rFonts w:ascii="Calibri" w:eastAsia="Calibri" w:hAnsi="Calibri" w:cs="Calibri"/>
          <w:b/>
          <w:bCs/>
          <w:sz w:val="27"/>
          <w:szCs w:val="27"/>
          <w:lang w:eastAsia="en-GB"/>
        </w:rPr>
        <w:t>4</w:t>
      </w:r>
    </w:p>
    <w:p w14:paraId="0F309999" w14:textId="77777777" w:rsidR="00EC3C1C" w:rsidRPr="00EC3C1C" w:rsidRDefault="00EC3C1C" w:rsidP="00EC3C1C">
      <w:pPr>
        <w:spacing w:after="0" w:line="324" w:lineRule="atLeast"/>
        <w:rPr>
          <w:rFonts w:ascii="Calibri" w:eastAsia="Calibri" w:hAnsi="Calibri" w:cs="Calibri"/>
          <w:sz w:val="27"/>
          <w:szCs w:val="27"/>
          <w:lang w:eastAsia="en-GB"/>
        </w:rPr>
      </w:pPr>
      <w:r w:rsidRPr="00EC3C1C">
        <w:rPr>
          <w:rFonts w:ascii="Calibri" w:eastAsia="Calibri" w:hAnsi="Calibri" w:cs="Calibri"/>
          <w:sz w:val="27"/>
          <w:szCs w:val="27"/>
          <w:lang w:eastAsia="en-GB"/>
        </w:rPr>
        <w:t> </w:t>
      </w:r>
    </w:p>
    <w:p w14:paraId="5681463E" w14:textId="569601F8" w:rsidR="00EC3C1C" w:rsidRDefault="00EC3C1C" w:rsidP="00EC3C1C">
      <w:pPr>
        <w:spacing w:after="0" w:line="324" w:lineRule="atLeast"/>
        <w:rPr>
          <w:rFonts w:ascii="Calibri" w:eastAsia="Calibri" w:hAnsi="Calibri" w:cs="Calibri"/>
          <w:b/>
          <w:bCs/>
          <w:sz w:val="27"/>
          <w:szCs w:val="27"/>
          <w:lang w:eastAsia="en-GB"/>
        </w:rPr>
      </w:pPr>
      <w:r w:rsidRPr="00EC3C1C">
        <w:rPr>
          <w:rFonts w:ascii="Calibri" w:eastAsia="Calibri" w:hAnsi="Calibri" w:cs="Calibri"/>
          <w:b/>
          <w:bCs/>
          <w:sz w:val="27"/>
          <w:szCs w:val="27"/>
          <w:lang w:eastAsia="en-GB"/>
        </w:rPr>
        <w:t>Transport</w:t>
      </w:r>
    </w:p>
    <w:p w14:paraId="53D672C4" w14:textId="22CD093B" w:rsidR="003C2B82" w:rsidRPr="00563E6A" w:rsidRDefault="00DF5593" w:rsidP="00EC3C1C">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Nothing further to report at present.</w:t>
      </w:r>
    </w:p>
    <w:p w14:paraId="717E8D80" w14:textId="1F076887" w:rsidR="003C2B82" w:rsidRDefault="003C2B82" w:rsidP="00EC3C1C">
      <w:pPr>
        <w:spacing w:after="0" w:line="324" w:lineRule="atLeast"/>
        <w:rPr>
          <w:rFonts w:ascii="Calibri" w:eastAsia="Calibri" w:hAnsi="Calibri" w:cs="Calibri"/>
          <w:b/>
          <w:bCs/>
          <w:sz w:val="27"/>
          <w:szCs w:val="27"/>
          <w:lang w:eastAsia="en-GB"/>
        </w:rPr>
      </w:pPr>
    </w:p>
    <w:p w14:paraId="17A7FDB4" w14:textId="6612B8B4" w:rsidR="00FF48DE" w:rsidRPr="00FF48DE" w:rsidRDefault="00FF48DE" w:rsidP="00EC3C1C">
      <w:pPr>
        <w:spacing w:after="0" w:line="324" w:lineRule="atLeast"/>
        <w:rPr>
          <w:rFonts w:ascii="Calibri" w:eastAsia="Calibri" w:hAnsi="Calibri" w:cs="Calibri"/>
          <w:b/>
          <w:bCs/>
          <w:sz w:val="27"/>
          <w:szCs w:val="27"/>
          <w:lang w:eastAsia="en-GB"/>
        </w:rPr>
      </w:pPr>
      <w:r w:rsidRPr="00FF48DE">
        <w:rPr>
          <w:rFonts w:ascii="Calibri" w:eastAsia="Calibri" w:hAnsi="Calibri" w:cs="Calibri"/>
          <w:b/>
          <w:bCs/>
          <w:sz w:val="27"/>
          <w:szCs w:val="27"/>
          <w:lang w:eastAsia="en-GB"/>
        </w:rPr>
        <w:t>Community Partnership (Ripon)</w:t>
      </w:r>
    </w:p>
    <w:p w14:paraId="0F3F6263" w14:textId="7F5CE4DE" w:rsidR="00DF5593" w:rsidRPr="00B67610" w:rsidRDefault="00DF5593" w:rsidP="00DF559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Ripon is one of the pilot schemes for these new networks. I attended an initial meeting last week, where various local groups were </w:t>
      </w:r>
      <w:proofErr w:type="gramStart"/>
      <w:r>
        <w:rPr>
          <w:rFonts w:ascii="Calibri" w:eastAsia="Calibri" w:hAnsi="Calibri" w:cs="Calibri"/>
          <w:sz w:val="27"/>
          <w:szCs w:val="27"/>
          <w:lang w:eastAsia="en-GB"/>
        </w:rPr>
        <w:t>represented</w:t>
      </w:r>
      <w:proofErr w:type="gramEnd"/>
      <w:r>
        <w:rPr>
          <w:rFonts w:ascii="Calibri" w:eastAsia="Calibri" w:hAnsi="Calibri" w:cs="Calibri"/>
          <w:sz w:val="27"/>
          <w:szCs w:val="27"/>
          <w:lang w:eastAsia="en-GB"/>
        </w:rPr>
        <w:t xml:space="preserve"> and the role and objectives of the partnership was discussed.  I will keep you posted as </w:t>
      </w:r>
      <w:proofErr w:type="gramStart"/>
      <w:r>
        <w:rPr>
          <w:rFonts w:ascii="Calibri" w:eastAsia="Calibri" w:hAnsi="Calibri" w:cs="Calibri"/>
          <w:sz w:val="27"/>
          <w:szCs w:val="27"/>
          <w:lang w:eastAsia="en-GB"/>
        </w:rPr>
        <w:t>this progresses</w:t>
      </w:r>
      <w:proofErr w:type="gramEnd"/>
      <w:r>
        <w:rPr>
          <w:rFonts w:ascii="Calibri" w:eastAsia="Calibri" w:hAnsi="Calibri" w:cs="Calibri"/>
          <w:sz w:val="27"/>
          <w:szCs w:val="27"/>
          <w:lang w:eastAsia="en-GB"/>
        </w:rPr>
        <w:t>, in the meantime please advise if there are any areas of interest where a Ripon initiative could benefit the Azerley parish.</w:t>
      </w:r>
    </w:p>
    <w:p w14:paraId="203A5E54" w14:textId="77777777" w:rsidR="00CB480C" w:rsidRPr="00CB480C" w:rsidRDefault="00CB480C" w:rsidP="00EC3C1C">
      <w:pPr>
        <w:spacing w:after="0" w:line="324" w:lineRule="atLeast"/>
        <w:rPr>
          <w:rFonts w:ascii="Calibri" w:eastAsia="Calibri" w:hAnsi="Calibri" w:cs="Calibri"/>
          <w:sz w:val="27"/>
          <w:szCs w:val="27"/>
          <w:lang w:eastAsia="en-GB"/>
        </w:rPr>
      </w:pPr>
    </w:p>
    <w:p w14:paraId="05863023" w14:textId="5752E19D" w:rsidR="00EC3C1C" w:rsidRPr="00EC3C1C" w:rsidRDefault="00EC3C1C" w:rsidP="00EC3C1C">
      <w:pPr>
        <w:spacing w:after="0" w:line="324" w:lineRule="atLeast"/>
        <w:rPr>
          <w:rFonts w:ascii="Calibri" w:eastAsia="Calibri" w:hAnsi="Calibri" w:cs="Calibri"/>
          <w:sz w:val="27"/>
          <w:szCs w:val="27"/>
          <w:lang w:eastAsia="en-GB"/>
        </w:rPr>
      </w:pPr>
      <w:r w:rsidRPr="00EC3C1C">
        <w:rPr>
          <w:rFonts w:ascii="Calibri" w:eastAsia="Calibri" w:hAnsi="Calibri" w:cs="Calibri"/>
          <w:b/>
          <w:bCs/>
          <w:sz w:val="27"/>
          <w:szCs w:val="27"/>
          <w:lang w:eastAsia="en-GB"/>
        </w:rPr>
        <w:t>Rural Broadband</w:t>
      </w:r>
      <w:r w:rsidR="00713CB9">
        <w:rPr>
          <w:rFonts w:ascii="Calibri" w:eastAsia="Calibri" w:hAnsi="Calibri" w:cs="Calibri"/>
          <w:b/>
          <w:bCs/>
          <w:sz w:val="27"/>
          <w:szCs w:val="27"/>
          <w:lang w:eastAsia="en-GB"/>
        </w:rPr>
        <w:t xml:space="preserve"> &amp; Connectivity</w:t>
      </w:r>
    </w:p>
    <w:p w14:paraId="2789E361" w14:textId="77777777" w:rsidR="00DF5593" w:rsidRDefault="00DF5593" w:rsidP="00DF559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have had a response from the Executive in response to the following queries that I raised with them regarding properties that have not been supplied with an </w:t>
      </w:r>
      <w:proofErr w:type="spellStart"/>
      <w:r>
        <w:rPr>
          <w:rFonts w:ascii="Calibri" w:eastAsia="Calibri" w:hAnsi="Calibri" w:cs="Calibri"/>
          <w:sz w:val="27"/>
          <w:szCs w:val="27"/>
          <w:lang w:eastAsia="en-GB"/>
        </w:rPr>
        <w:t>NYNet</w:t>
      </w:r>
      <w:proofErr w:type="spellEnd"/>
      <w:r>
        <w:rPr>
          <w:rFonts w:ascii="Calibri" w:eastAsia="Calibri" w:hAnsi="Calibri" w:cs="Calibri"/>
          <w:sz w:val="27"/>
          <w:szCs w:val="27"/>
          <w:lang w:eastAsia="en-GB"/>
        </w:rPr>
        <w:t xml:space="preserve"> </w:t>
      </w:r>
      <w:proofErr w:type="gramStart"/>
      <w:r>
        <w:rPr>
          <w:rFonts w:ascii="Calibri" w:eastAsia="Calibri" w:hAnsi="Calibri" w:cs="Calibri"/>
          <w:sz w:val="27"/>
          <w:szCs w:val="27"/>
          <w:lang w:eastAsia="en-GB"/>
        </w:rPr>
        <w:t>connection :</w:t>
      </w:r>
      <w:proofErr w:type="gramEnd"/>
    </w:p>
    <w:p w14:paraId="6FE4D607" w14:textId="77777777" w:rsidR="00DF5593" w:rsidRDefault="00DF5593" w:rsidP="00DF5593">
      <w:pPr>
        <w:spacing w:after="0" w:line="324" w:lineRule="atLeast"/>
        <w:rPr>
          <w:rFonts w:ascii="Calibri" w:eastAsia="Calibri" w:hAnsi="Calibri" w:cs="Calibri"/>
          <w:sz w:val="27"/>
          <w:szCs w:val="27"/>
          <w:lang w:eastAsia="en-GB"/>
        </w:rPr>
      </w:pPr>
    </w:p>
    <w:p w14:paraId="38F3C9EC" w14:textId="77777777" w:rsidR="00DF5593" w:rsidRPr="00966DAA" w:rsidRDefault="00DF5593" w:rsidP="00DF5593">
      <w:pPr>
        <w:spacing w:after="0" w:line="324" w:lineRule="atLeast"/>
        <w:rPr>
          <w:rFonts w:ascii="Calibri" w:eastAsia="Calibri" w:hAnsi="Calibri" w:cs="Calibri"/>
          <w:b/>
          <w:bCs/>
          <w:i/>
          <w:iCs/>
          <w:sz w:val="27"/>
          <w:szCs w:val="27"/>
          <w:lang w:eastAsia="en-GB"/>
        </w:rPr>
      </w:pPr>
      <w:r w:rsidRPr="00966DAA">
        <w:rPr>
          <w:rFonts w:ascii="Calibri" w:eastAsia="Calibri" w:hAnsi="Calibri" w:cs="Calibri"/>
          <w:i/>
          <w:iCs/>
          <w:sz w:val="27"/>
          <w:szCs w:val="27"/>
          <w:lang w:eastAsia="en-GB"/>
        </w:rPr>
        <w:t xml:space="preserve">Now that the delivery of Phase 4 by </w:t>
      </w:r>
      <w:proofErr w:type="spellStart"/>
      <w:r w:rsidRPr="00966DAA">
        <w:rPr>
          <w:rFonts w:ascii="Calibri" w:eastAsia="Calibri" w:hAnsi="Calibri" w:cs="Calibri"/>
          <w:i/>
          <w:iCs/>
          <w:sz w:val="27"/>
          <w:szCs w:val="27"/>
          <w:lang w:eastAsia="en-GB"/>
        </w:rPr>
        <w:t>NYNet</w:t>
      </w:r>
      <w:proofErr w:type="spellEnd"/>
      <w:r w:rsidRPr="00966DAA">
        <w:rPr>
          <w:rFonts w:ascii="Calibri" w:eastAsia="Calibri" w:hAnsi="Calibri" w:cs="Calibri"/>
          <w:i/>
          <w:iCs/>
          <w:sz w:val="27"/>
          <w:szCs w:val="27"/>
          <w:lang w:eastAsia="en-GB"/>
        </w:rPr>
        <w:t xml:space="preserve"> has been confirmed, we know that approximately 1,300 dwellings within the Ripon and Skipton constituency are not going to be provided with FTTD broadband. I have also been advised that within the County, 37,000 premises fall within Voucher Priority areas, which have been identified as having a good likelihood of delivering gigabit coverage faster than the procurement route and represents good value for money. </w:t>
      </w:r>
      <w:r w:rsidRPr="00966DAA">
        <w:rPr>
          <w:rFonts w:ascii="Calibri" w:eastAsia="Calibri" w:hAnsi="Calibri" w:cs="Calibri"/>
          <w:b/>
          <w:bCs/>
          <w:i/>
          <w:iCs/>
          <w:sz w:val="27"/>
          <w:szCs w:val="27"/>
          <w:lang w:eastAsia="en-GB"/>
        </w:rPr>
        <w:t>I would just like to add for complete clarity, the Phase 4 delivery is not yet confirmed, this will not happen until the contract has closed. The figures recently sent out were based on the most recent plan.</w:t>
      </w:r>
    </w:p>
    <w:p w14:paraId="7B96347A" w14:textId="77777777" w:rsidR="00DF5593" w:rsidRPr="00966DAA" w:rsidRDefault="00DF5593" w:rsidP="00DF5593">
      <w:pPr>
        <w:spacing w:after="0" w:line="324" w:lineRule="atLeast"/>
        <w:rPr>
          <w:rFonts w:ascii="Calibri" w:eastAsia="Calibri" w:hAnsi="Calibri" w:cs="Calibri"/>
          <w:i/>
          <w:iCs/>
          <w:sz w:val="27"/>
          <w:szCs w:val="27"/>
          <w:lang w:eastAsia="en-GB"/>
        </w:rPr>
      </w:pPr>
    </w:p>
    <w:p w14:paraId="4C68330A" w14:textId="77777777" w:rsidR="00DF5593" w:rsidRPr="00966DAA" w:rsidRDefault="00DF5593" w:rsidP="00DF5593">
      <w:pPr>
        <w:spacing w:after="0" w:line="324" w:lineRule="atLeast"/>
        <w:rPr>
          <w:rFonts w:ascii="Calibri" w:eastAsia="Calibri" w:hAnsi="Calibri" w:cs="Calibri"/>
          <w:i/>
          <w:iCs/>
          <w:sz w:val="27"/>
          <w:szCs w:val="27"/>
          <w:lang w:eastAsia="en-GB"/>
        </w:rPr>
      </w:pPr>
      <w:r w:rsidRPr="00966DAA">
        <w:rPr>
          <w:rFonts w:ascii="Calibri" w:eastAsia="Calibri" w:hAnsi="Calibri" w:cs="Calibri"/>
          <w:i/>
          <w:iCs/>
          <w:sz w:val="27"/>
          <w:szCs w:val="27"/>
          <w:lang w:eastAsia="en-GB"/>
        </w:rPr>
        <w:t xml:space="preserve">Following the suspension of the voucher scheme, I wrote to the Secretary of State to request that these households are provided with some alternate form of financial support to enable them to connect to the internet, such as either via satellite or wireless signal. Most of these houses are in very remote locations, and are heavily dependent on the internet to study, operate a business or go about their daily lives. Meanwhile, those in urban locations, who will have or will be already benefitting from the </w:t>
      </w:r>
      <w:proofErr w:type="spellStart"/>
      <w:r w:rsidRPr="00966DAA">
        <w:rPr>
          <w:rFonts w:ascii="Calibri" w:eastAsia="Calibri" w:hAnsi="Calibri" w:cs="Calibri"/>
          <w:i/>
          <w:iCs/>
          <w:sz w:val="27"/>
          <w:szCs w:val="27"/>
          <w:lang w:eastAsia="en-GB"/>
        </w:rPr>
        <w:t>NYNet</w:t>
      </w:r>
      <w:proofErr w:type="spellEnd"/>
      <w:r w:rsidRPr="00966DAA">
        <w:rPr>
          <w:rFonts w:ascii="Calibri" w:eastAsia="Calibri" w:hAnsi="Calibri" w:cs="Calibri"/>
          <w:i/>
          <w:iCs/>
          <w:sz w:val="27"/>
          <w:szCs w:val="27"/>
          <w:lang w:eastAsia="en-GB"/>
        </w:rPr>
        <w:t xml:space="preserve"> delivery, are more likely to also have access to good mobile phone signals and easy access to public </w:t>
      </w:r>
      <w:proofErr w:type="spellStart"/>
      <w:r w:rsidRPr="00966DAA">
        <w:rPr>
          <w:rFonts w:ascii="Calibri" w:eastAsia="Calibri" w:hAnsi="Calibri" w:cs="Calibri"/>
          <w:i/>
          <w:iCs/>
          <w:sz w:val="27"/>
          <w:szCs w:val="27"/>
          <w:lang w:eastAsia="en-GB"/>
        </w:rPr>
        <w:t>wifi</w:t>
      </w:r>
      <w:proofErr w:type="spellEnd"/>
      <w:r w:rsidRPr="00966DAA">
        <w:rPr>
          <w:rFonts w:ascii="Calibri" w:eastAsia="Calibri" w:hAnsi="Calibri" w:cs="Calibri"/>
          <w:i/>
          <w:iCs/>
          <w:sz w:val="27"/>
          <w:szCs w:val="27"/>
          <w:lang w:eastAsia="en-GB"/>
        </w:rPr>
        <w:t xml:space="preserve"> such as via libraries and the </w:t>
      </w:r>
      <w:proofErr w:type="spellStart"/>
      <w:r w:rsidRPr="00966DAA">
        <w:rPr>
          <w:rFonts w:ascii="Calibri" w:eastAsia="Calibri" w:hAnsi="Calibri" w:cs="Calibri"/>
          <w:i/>
          <w:iCs/>
          <w:sz w:val="27"/>
          <w:szCs w:val="27"/>
          <w:lang w:eastAsia="en-GB"/>
        </w:rPr>
        <w:t>NYNet</w:t>
      </w:r>
      <w:proofErr w:type="spellEnd"/>
      <w:r w:rsidRPr="00966DAA">
        <w:rPr>
          <w:rFonts w:ascii="Calibri" w:eastAsia="Calibri" w:hAnsi="Calibri" w:cs="Calibri"/>
          <w:i/>
          <w:iCs/>
          <w:sz w:val="27"/>
          <w:szCs w:val="27"/>
          <w:lang w:eastAsia="en-GB"/>
        </w:rPr>
        <w:t xml:space="preserve"> market town service. </w:t>
      </w:r>
    </w:p>
    <w:p w14:paraId="547AF740" w14:textId="77777777" w:rsidR="00DF5593" w:rsidRPr="00966DAA" w:rsidRDefault="00DF5593" w:rsidP="00DF5593">
      <w:pPr>
        <w:spacing w:after="0" w:line="324" w:lineRule="atLeast"/>
        <w:rPr>
          <w:rFonts w:ascii="Calibri" w:eastAsia="Calibri" w:hAnsi="Calibri" w:cs="Calibri"/>
          <w:i/>
          <w:iCs/>
          <w:sz w:val="27"/>
          <w:szCs w:val="27"/>
          <w:lang w:eastAsia="en-GB"/>
        </w:rPr>
      </w:pPr>
    </w:p>
    <w:p w14:paraId="0C6C2C51" w14:textId="77777777" w:rsidR="00DF5593" w:rsidRPr="00966DAA" w:rsidRDefault="00DF5593" w:rsidP="00DF5593">
      <w:pPr>
        <w:spacing w:after="0" w:line="324" w:lineRule="atLeast"/>
        <w:rPr>
          <w:rFonts w:ascii="Calibri" w:eastAsia="Calibri" w:hAnsi="Calibri" w:cs="Calibri"/>
          <w:i/>
          <w:iCs/>
          <w:sz w:val="27"/>
          <w:szCs w:val="27"/>
          <w:lang w:eastAsia="en-GB"/>
        </w:rPr>
      </w:pPr>
      <w:r w:rsidRPr="00966DAA">
        <w:rPr>
          <w:rFonts w:ascii="Calibri" w:eastAsia="Calibri" w:hAnsi="Calibri" w:cs="Calibri"/>
          <w:i/>
          <w:iCs/>
          <w:sz w:val="27"/>
          <w:szCs w:val="27"/>
          <w:lang w:eastAsia="en-GB"/>
        </w:rPr>
        <w:t xml:space="preserve">The response from the Secretary of State, Sir John </w:t>
      </w:r>
      <w:proofErr w:type="spellStart"/>
      <w:r w:rsidRPr="00966DAA">
        <w:rPr>
          <w:rFonts w:ascii="Calibri" w:eastAsia="Calibri" w:hAnsi="Calibri" w:cs="Calibri"/>
          <w:i/>
          <w:iCs/>
          <w:sz w:val="27"/>
          <w:szCs w:val="27"/>
          <w:lang w:eastAsia="en-GB"/>
        </w:rPr>
        <w:t>Whittingdale</w:t>
      </w:r>
      <w:proofErr w:type="spellEnd"/>
      <w:r w:rsidRPr="00966DAA">
        <w:rPr>
          <w:rFonts w:ascii="Calibri" w:eastAsia="Calibri" w:hAnsi="Calibri" w:cs="Calibri"/>
          <w:i/>
          <w:iCs/>
          <w:sz w:val="27"/>
          <w:szCs w:val="27"/>
          <w:lang w:eastAsia="en-GB"/>
        </w:rPr>
        <w:t xml:space="preserve">, is attached. Please can you confirm for </w:t>
      </w:r>
      <w:proofErr w:type="gramStart"/>
      <w:r w:rsidRPr="00966DAA">
        <w:rPr>
          <w:rFonts w:ascii="Calibri" w:eastAsia="Calibri" w:hAnsi="Calibri" w:cs="Calibri"/>
          <w:i/>
          <w:iCs/>
          <w:sz w:val="27"/>
          <w:szCs w:val="27"/>
          <w:lang w:eastAsia="en-GB"/>
        </w:rPr>
        <w:t>me :</w:t>
      </w:r>
      <w:proofErr w:type="gramEnd"/>
    </w:p>
    <w:p w14:paraId="2CECDFA4" w14:textId="77777777" w:rsidR="00DF5593" w:rsidRPr="00966DAA" w:rsidRDefault="00DF5593" w:rsidP="00DF5593">
      <w:pPr>
        <w:numPr>
          <w:ilvl w:val="0"/>
          <w:numId w:val="3"/>
        </w:numPr>
        <w:spacing w:after="0" w:line="324" w:lineRule="atLeast"/>
        <w:rPr>
          <w:rFonts w:ascii="Calibri" w:eastAsia="Calibri" w:hAnsi="Calibri" w:cs="Calibri"/>
          <w:i/>
          <w:iCs/>
          <w:sz w:val="27"/>
          <w:szCs w:val="27"/>
          <w:lang w:eastAsia="en-GB"/>
        </w:rPr>
      </w:pPr>
      <w:r w:rsidRPr="00966DAA">
        <w:rPr>
          <w:rFonts w:ascii="Calibri" w:eastAsia="Calibri" w:hAnsi="Calibri" w:cs="Calibri"/>
          <w:i/>
          <w:iCs/>
          <w:sz w:val="27"/>
          <w:szCs w:val="27"/>
          <w:lang w:eastAsia="en-GB"/>
        </w:rPr>
        <w:lastRenderedPageBreak/>
        <w:t xml:space="preserve">Where the 50 Voucher Priority Areas are that have been identified within the County, and how many qualifying households fall within each of these. </w:t>
      </w:r>
      <w:r w:rsidRPr="00966DAA">
        <w:rPr>
          <w:rFonts w:ascii="Calibri" w:eastAsia="Calibri" w:hAnsi="Calibri" w:cs="Calibri"/>
          <w:b/>
          <w:bCs/>
          <w:i/>
          <w:iCs/>
          <w:sz w:val="27"/>
          <w:szCs w:val="27"/>
          <w:lang w:eastAsia="en-GB"/>
        </w:rPr>
        <w:t>Voucher Priority Areas are managed by BDUK, we do not know exact locations or how many UPRN are in each. It is also unlikely that all 37,000 will be built. In addition, many of these will already have Superfast broadband.</w:t>
      </w:r>
    </w:p>
    <w:p w14:paraId="164C639B" w14:textId="77777777" w:rsidR="00DF5593" w:rsidRPr="00966DAA" w:rsidRDefault="00DF5593" w:rsidP="00DF5593">
      <w:pPr>
        <w:numPr>
          <w:ilvl w:val="0"/>
          <w:numId w:val="3"/>
        </w:numPr>
        <w:spacing w:after="0" w:line="324" w:lineRule="atLeast"/>
        <w:rPr>
          <w:rFonts w:ascii="Calibri" w:eastAsia="Calibri" w:hAnsi="Calibri" w:cs="Calibri"/>
          <w:i/>
          <w:iCs/>
          <w:sz w:val="27"/>
          <w:szCs w:val="27"/>
          <w:lang w:eastAsia="en-GB"/>
        </w:rPr>
      </w:pPr>
      <w:r w:rsidRPr="00966DAA">
        <w:rPr>
          <w:rFonts w:ascii="Calibri" w:eastAsia="Calibri" w:hAnsi="Calibri" w:cs="Calibri"/>
          <w:i/>
          <w:iCs/>
          <w:sz w:val="27"/>
          <w:szCs w:val="27"/>
          <w:lang w:eastAsia="en-GB"/>
        </w:rPr>
        <w:t xml:space="preserve">When the temporary pause on the voucher scheme will be lifted. </w:t>
      </w:r>
      <w:r w:rsidRPr="00966DAA">
        <w:rPr>
          <w:rFonts w:ascii="Calibri" w:eastAsia="Calibri" w:hAnsi="Calibri" w:cs="Calibri"/>
          <w:b/>
          <w:bCs/>
          <w:i/>
          <w:iCs/>
          <w:sz w:val="27"/>
          <w:szCs w:val="27"/>
          <w:lang w:eastAsia="en-GB"/>
        </w:rPr>
        <w:t>This should be 6-9 months after the award of the Project Gigabit contract, however BDUK are responsible for lifting the pause as they manage the scheme.</w:t>
      </w:r>
    </w:p>
    <w:p w14:paraId="0B9600A9" w14:textId="77777777" w:rsidR="00DF5593" w:rsidRPr="00966DAA" w:rsidRDefault="00DF5593" w:rsidP="00DF5593">
      <w:pPr>
        <w:numPr>
          <w:ilvl w:val="0"/>
          <w:numId w:val="3"/>
        </w:numPr>
        <w:spacing w:after="0" w:line="324" w:lineRule="atLeast"/>
        <w:rPr>
          <w:rFonts w:ascii="Calibri" w:eastAsia="Calibri" w:hAnsi="Calibri" w:cs="Calibri"/>
          <w:i/>
          <w:iCs/>
          <w:sz w:val="27"/>
          <w:szCs w:val="27"/>
          <w:lang w:eastAsia="en-GB"/>
        </w:rPr>
      </w:pPr>
      <w:r w:rsidRPr="00966DAA">
        <w:rPr>
          <w:rFonts w:ascii="Calibri" w:eastAsia="Calibri" w:hAnsi="Calibri" w:cs="Calibri"/>
          <w:i/>
          <w:iCs/>
          <w:sz w:val="27"/>
          <w:szCs w:val="27"/>
          <w:lang w:eastAsia="en-GB"/>
        </w:rPr>
        <w:t xml:space="preserve">Who funds the voucher scheme. If this is NYC, what budget is available and what has accrued during the suspension of the scheme. </w:t>
      </w:r>
      <w:r w:rsidRPr="00966DAA">
        <w:rPr>
          <w:rFonts w:ascii="Calibri" w:eastAsia="Calibri" w:hAnsi="Calibri" w:cs="Calibri"/>
          <w:b/>
          <w:bCs/>
          <w:i/>
          <w:iCs/>
          <w:sz w:val="27"/>
          <w:szCs w:val="27"/>
          <w:lang w:eastAsia="en-GB"/>
        </w:rPr>
        <w:t>BDUK manage the scheme and use it with funds from HMT. NYC has no role in the funding or management of the voucher scheme.</w:t>
      </w:r>
    </w:p>
    <w:p w14:paraId="14A41496" w14:textId="77777777" w:rsidR="00DF5593" w:rsidRPr="00966DAA" w:rsidRDefault="00DF5593" w:rsidP="00DF5593">
      <w:pPr>
        <w:numPr>
          <w:ilvl w:val="0"/>
          <w:numId w:val="3"/>
        </w:numPr>
        <w:spacing w:after="0" w:line="324" w:lineRule="atLeast"/>
        <w:rPr>
          <w:rFonts w:ascii="Calibri" w:eastAsia="Calibri" w:hAnsi="Calibri" w:cs="Calibri"/>
          <w:i/>
          <w:iCs/>
          <w:sz w:val="27"/>
          <w:szCs w:val="27"/>
          <w:lang w:eastAsia="en-GB"/>
        </w:rPr>
      </w:pPr>
      <w:r w:rsidRPr="00966DAA">
        <w:rPr>
          <w:rFonts w:ascii="Calibri" w:eastAsia="Calibri" w:hAnsi="Calibri" w:cs="Calibri"/>
          <w:i/>
          <w:iCs/>
          <w:sz w:val="27"/>
          <w:szCs w:val="27"/>
          <w:lang w:eastAsia="en-GB"/>
        </w:rPr>
        <w:t xml:space="preserve">With </w:t>
      </w:r>
      <w:proofErr w:type="spellStart"/>
      <w:r w:rsidRPr="00966DAA">
        <w:rPr>
          <w:rFonts w:ascii="Calibri" w:eastAsia="Calibri" w:hAnsi="Calibri" w:cs="Calibri"/>
          <w:i/>
          <w:iCs/>
          <w:sz w:val="27"/>
          <w:szCs w:val="27"/>
          <w:lang w:eastAsia="en-GB"/>
        </w:rPr>
        <w:t>NYNet</w:t>
      </w:r>
      <w:proofErr w:type="spellEnd"/>
      <w:r w:rsidRPr="00966DAA">
        <w:rPr>
          <w:rFonts w:ascii="Calibri" w:eastAsia="Calibri" w:hAnsi="Calibri" w:cs="Calibri"/>
          <w:i/>
          <w:iCs/>
          <w:sz w:val="27"/>
          <w:szCs w:val="27"/>
          <w:lang w:eastAsia="en-GB"/>
        </w:rPr>
        <w:t xml:space="preserve"> now finalising delivery of Phase 4 I am assuming that the intervention area has now been defined, but please advise if this is not the case. </w:t>
      </w:r>
      <w:r w:rsidRPr="00966DAA">
        <w:rPr>
          <w:rFonts w:ascii="Calibri" w:eastAsia="Calibri" w:hAnsi="Calibri" w:cs="Calibri"/>
          <w:b/>
          <w:bCs/>
          <w:i/>
          <w:iCs/>
          <w:sz w:val="27"/>
          <w:szCs w:val="27"/>
          <w:lang w:eastAsia="en-GB"/>
        </w:rPr>
        <w:t>The intervention area is defined by those which do not have Gigabit connectivity and will not be covered by Commercial coverage. This has been defined for a few months. However, there is no guarantee that the winner of the Project Gigabit Lot will bid 100% of the area.</w:t>
      </w:r>
    </w:p>
    <w:p w14:paraId="75B67304" w14:textId="77777777" w:rsidR="00DF5593" w:rsidRPr="00966DAA" w:rsidRDefault="00DF5593" w:rsidP="00DF5593">
      <w:pPr>
        <w:numPr>
          <w:ilvl w:val="0"/>
          <w:numId w:val="3"/>
        </w:numPr>
        <w:spacing w:after="0" w:line="324" w:lineRule="atLeast"/>
        <w:rPr>
          <w:rFonts w:ascii="Calibri" w:eastAsia="Calibri" w:hAnsi="Calibri" w:cs="Calibri"/>
          <w:i/>
          <w:iCs/>
          <w:sz w:val="27"/>
          <w:szCs w:val="27"/>
          <w:lang w:eastAsia="en-GB"/>
        </w:rPr>
      </w:pPr>
      <w:r w:rsidRPr="00966DAA">
        <w:rPr>
          <w:rFonts w:ascii="Calibri" w:eastAsia="Calibri" w:hAnsi="Calibri" w:cs="Calibri"/>
          <w:i/>
          <w:iCs/>
          <w:sz w:val="27"/>
          <w:szCs w:val="27"/>
          <w:lang w:eastAsia="en-GB"/>
        </w:rPr>
        <w:t xml:space="preserve">Please confirm, if the voucher scheme is not reinstated, whether these households will be eligible (either as hard to reach locations or otherwise) for internet connection via the gigabit scheme. My concern, based on the wording in the letter, is that the gigabit scheme will not be made available to those within voucher areas, even if the voucher schemes have been suspended. </w:t>
      </w:r>
      <w:r w:rsidRPr="00966DAA">
        <w:rPr>
          <w:rFonts w:ascii="Calibri" w:eastAsia="Calibri" w:hAnsi="Calibri" w:cs="Calibri"/>
          <w:b/>
          <w:bCs/>
          <w:i/>
          <w:iCs/>
          <w:sz w:val="27"/>
          <w:szCs w:val="27"/>
          <w:lang w:eastAsia="en-GB"/>
        </w:rPr>
        <w:t xml:space="preserve">All premises which do not have Gigabit already and have not been included in a </w:t>
      </w:r>
      <w:proofErr w:type="gramStart"/>
      <w:r w:rsidRPr="00966DAA">
        <w:rPr>
          <w:rFonts w:ascii="Calibri" w:eastAsia="Calibri" w:hAnsi="Calibri" w:cs="Calibri"/>
          <w:b/>
          <w:bCs/>
          <w:i/>
          <w:iCs/>
          <w:sz w:val="27"/>
          <w:szCs w:val="27"/>
          <w:lang w:eastAsia="en-GB"/>
        </w:rPr>
        <w:t>commercial providers plans</w:t>
      </w:r>
      <w:proofErr w:type="gramEnd"/>
      <w:r w:rsidRPr="00966DAA">
        <w:rPr>
          <w:rFonts w:ascii="Calibri" w:eastAsia="Calibri" w:hAnsi="Calibri" w:cs="Calibri"/>
          <w:b/>
          <w:bCs/>
          <w:i/>
          <w:iCs/>
          <w:sz w:val="27"/>
          <w:szCs w:val="27"/>
          <w:lang w:eastAsia="en-GB"/>
        </w:rPr>
        <w:t xml:space="preserve"> will be in scope of Project Gigabit. After the contract has been awarded BDUK will be aware of those which will not be completed. Any programmes to cover these will be led by BDUK.</w:t>
      </w:r>
    </w:p>
    <w:p w14:paraId="736746F4" w14:textId="77777777" w:rsidR="00DF5593" w:rsidRPr="00966DAA" w:rsidRDefault="00DF5593" w:rsidP="00DF5593">
      <w:pPr>
        <w:numPr>
          <w:ilvl w:val="0"/>
          <w:numId w:val="3"/>
        </w:numPr>
        <w:spacing w:after="0" w:line="324" w:lineRule="atLeast"/>
        <w:rPr>
          <w:rFonts w:ascii="Calibri" w:eastAsia="Calibri" w:hAnsi="Calibri" w:cs="Calibri"/>
          <w:i/>
          <w:iCs/>
          <w:sz w:val="27"/>
          <w:szCs w:val="27"/>
          <w:lang w:eastAsia="en-GB"/>
        </w:rPr>
      </w:pPr>
      <w:r w:rsidRPr="00966DAA">
        <w:rPr>
          <w:rFonts w:ascii="Calibri" w:eastAsia="Calibri" w:hAnsi="Calibri" w:cs="Calibri"/>
          <w:i/>
          <w:iCs/>
          <w:sz w:val="27"/>
          <w:szCs w:val="27"/>
          <w:lang w:eastAsia="en-GB"/>
        </w:rPr>
        <w:t xml:space="preserve">If this is not the case, please confirm what support will be available to these households, if they do not have access either to the voucher or gigabit </w:t>
      </w:r>
      <w:proofErr w:type="gramStart"/>
      <w:r w:rsidRPr="00966DAA">
        <w:rPr>
          <w:rFonts w:ascii="Calibri" w:eastAsia="Calibri" w:hAnsi="Calibri" w:cs="Calibri"/>
          <w:i/>
          <w:iCs/>
          <w:sz w:val="27"/>
          <w:szCs w:val="27"/>
          <w:lang w:eastAsia="en-GB"/>
        </w:rPr>
        <w:t>scheme, or</w:t>
      </w:r>
      <w:proofErr w:type="gramEnd"/>
      <w:r w:rsidRPr="00966DAA">
        <w:rPr>
          <w:rFonts w:ascii="Calibri" w:eastAsia="Calibri" w:hAnsi="Calibri" w:cs="Calibri"/>
          <w:i/>
          <w:iCs/>
          <w:sz w:val="27"/>
          <w:szCs w:val="27"/>
          <w:lang w:eastAsia="en-GB"/>
        </w:rPr>
        <w:t xml:space="preserve"> have access to the satellite capital grant. </w:t>
      </w:r>
    </w:p>
    <w:p w14:paraId="787E3F15" w14:textId="1E46F6A0" w:rsidR="002950F6" w:rsidRDefault="002950F6" w:rsidP="003478AF">
      <w:pPr>
        <w:spacing w:after="0" w:line="324" w:lineRule="atLeast"/>
        <w:rPr>
          <w:rFonts w:ascii="Calibri" w:eastAsia="Calibri" w:hAnsi="Calibri" w:cs="Calibri"/>
          <w:sz w:val="27"/>
          <w:szCs w:val="27"/>
          <w:lang w:eastAsia="en-GB"/>
        </w:rPr>
      </w:pPr>
    </w:p>
    <w:p w14:paraId="7DAF6237" w14:textId="4C57D170" w:rsidR="00713CB9" w:rsidRDefault="00713CB9" w:rsidP="003478AF">
      <w:pPr>
        <w:spacing w:after="0" w:line="324" w:lineRule="atLeast"/>
        <w:rPr>
          <w:rFonts w:ascii="Calibri" w:eastAsia="Calibri" w:hAnsi="Calibri" w:cs="Calibri"/>
          <w:sz w:val="27"/>
          <w:szCs w:val="27"/>
          <w:lang w:eastAsia="en-GB"/>
        </w:rPr>
      </w:pPr>
    </w:p>
    <w:p w14:paraId="08EF6EF1" w14:textId="72942901" w:rsidR="00EC3C1C" w:rsidRPr="00EC3C1C" w:rsidRDefault="00EC3C1C" w:rsidP="00EC3C1C">
      <w:pPr>
        <w:spacing w:after="0" w:line="324" w:lineRule="atLeast"/>
        <w:rPr>
          <w:rFonts w:ascii="Calibri" w:eastAsia="Calibri" w:hAnsi="Calibri" w:cs="Calibri"/>
          <w:sz w:val="27"/>
          <w:szCs w:val="27"/>
          <w:lang w:eastAsia="en-GB"/>
        </w:rPr>
      </w:pPr>
      <w:r w:rsidRPr="00EC3C1C">
        <w:rPr>
          <w:rFonts w:ascii="Calibri" w:eastAsia="Calibri" w:hAnsi="Calibri" w:cs="Calibri"/>
          <w:b/>
          <w:bCs/>
          <w:sz w:val="27"/>
          <w:szCs w:val="27"/>
          <w:lang w:eastAsia="en-GB"/>
        </w:rPr>
        <w:t>Council Meeting &amp; Executive Decisions</w:t>
      </w:r>
    </w:p>
    <w:p w14:paraId="4F748DFA" w14:textId="61DF3D16" w:rsidR="00DF5593" w:rsidRDefault="00DF5593" w:rsidP="00DF559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The draft budget for 24/25 is now in circulation, which I am reviewing. We are advised by the Executive that the savings that are proposed will not impact front line services, the only exception being that school transport provision is being limited just to the closest school within catchment. There are savings being made due to the move to unitary status, with more to follow over the next two years</w:t>
      </w:r>
      <w:r w:rsidR="007B118C">
        <w:rPr>
          <w:rFonts w:ascii="Calibri" w:eastAsia="Calibri" w:hAnsi="Calibri" w:cs="Calibri"/>
          <w:sz w:val="27"/>
          <w:szCs w:val="27"/>
          <w:lang w:eastAsia="en-GB"/>
        </w:rPr>
        <w:t>, but despite that reserves are being drawn down</w:t>
      </w:r>
      <w:r>
        <w:rPr>
          <w:rFonts w:ascii="Calibri" w:eastAsia="Calibri" w:hAnsi="Calibri" w:cs="Calibri"/>
          <w:sz w:val="27"/>
          <w:szCs w:val="27"/>
          <w:lang w:eastAsia="en-GB"/>
        </w:rPr>
        <w:t xml:space="preserve">. You should anticipate an </w:t>
      </w:r>
      <w:r>
        <w:rPr>
          <w:rFonts w:ascii="Calibri" w:eastAsia="Calibri" w:hAnsi="Calibri" w:cs="Calibri"/>
          <w:sz w:val="27"/>
          <w:szCs w:val="27"/>
          <w:lang w:eastAsia="en-GB"/>
        </w:rPr>
        <w:lastRenderedPageBreak/>
        <w:t>increase in Council Tax by the highest permitted rate which is 4.99</w:t>
      </w:r>
      <w:r w:rsidR="00B15B90">
        <w:rPr>
          <w:rFonts w:ascii="Calibri" w:eastAsia="Calibri" w:hAnsi="Calibri" w:cs="Calibri"/>
          <w:sz w:val="27"/>
          <w:szCs w:val="27"/>
          <w:lang w:eastAsia="en-GB"/>
        </w:rPr>
        <w:t>% across the county. With all the districts falling in line, Band D will be £</w:t>
      </w:r>
      <w:r w:rsidR="00B15B90" w:rsidRPr="00B15B90">
        <w:rPr>
          <w:rFonts w:ascii="Calibri" w:eastAsia="Calibri" w:hAnsi="Calibri" w:cs="Calibri"/>
          <w:sz w:val="27"/>
          <w:szCs w:val="27"/>
          <w:lang w:eastAsia="en-GB"/>
        </w:rPr>
        <w:t>1,847.62</w:t>
      </w:r>
      <w:r w:rsidR="00B15B90">
        <w:rPr>
          <w:rFonts w:ascii="Calibri" w:eastAsia="Calibri" w:hAnsi="Calibri" w:cs="Calibri"/>
          <w:sz w:val="27"/>
          <w:szCs w:val="27"/>
          <w:lang w:eastAsia="en-GB"/>
        </w:rPr>
        <w:t xml:space="preserve"> – with Harrogate previously paying the highest rates within the county (£</w:t>
      </w:r>
      <w:r w:rsidR="00B15B90" w:rsidRPr="00B15B90">
        <w:rPr>
          <w:rFonts w:ascii="Calibri" w:eastAsia="Calibri" w:hAnsi="Calibri" w:cs="Calibri"/>
          <w:sz w:val="27"/>
          <w:szCs w:val="27"/>
          <w:lang w:eastAsia="en-GB"/>
        </w:rPr>
        <w:t>1,783.17</w:t>
      </w:r>
      <w:r w:rsidR="00B15B90">
        <w:rPr>
          <w:rFonts w:ascii="Calibri" w:eastAsia="Calibri" w:hAnsi="Calibri" w:cs="Calibri"/>
          <w:sz w:val="27"/>
          <w:szCs w:val="27"/>
          <w:lang w:eastAsia="en-GB"/>
        </w:rPr>
        <w:t>), residents will face the lowest increase.</w:t>
      </w:r>
    </w:p>
    <w:p w14:paraId="68606AAB" w14:textId="4C374F94" w:rsidR="00DF5593" w:rsidRDefault="00DF5593" w:rsidP="00DF559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Whilst the headlines might have announced that there is a 6.5% increase in local government funding, this is a national figure </w:t>
      </w:r>
      <w:proofErr w:type="gramStart"/>
      <w:r>
        <w:rPr>
          <w:rFonts w:ascii="Calibri" w:eastAsia="Calibri" w:hAnsi="Calibri" w:cs="Calibri"/>
          <w:sz w:val="27"/>
          <w:szCs w:val="27"/>
          <w:lang w:eastAsia="en-GB"/>
        </w:rPr>
        <w:t>and also</w:t>
      </w:r>
      <w:proofErr w:type="gramEnd"/>
      <w:r>
        <w:rPr>
          <w:rFonts w:ascii="Calibri" w:eastAsia="Calibri" w:hAnsi="Calibri" w:cs="Calibri"/>
          <w:sz w:val="27"/>
          <w:szCs w:val="27"/>
          <w:lang w:eastAsia="en-GB"/>
        </w:rPr>
        <w:t xml:space="preserve"> assumes Council Tax rising by the highest permitted amount. </w:t>
      </w:r>
      <w:proofErr w:type="gramStart"/>
      <w:r>
        <w:rPr>
          <w:rFonts w:ascii="Calibri" w:eastAsia="Calibri" w:hAnsi="Calibri" w:cs="Calibri"/>
          <w:sz w:val="27"/>
          <w:szCs w:val="27"/>
          <w:lang w:eastAsia="en-GB"/>
        </w:rPr>
        <w:t>In reality, NYC’s</w:t>
      </w:r>
      <w:proofErr w:type="gramEnd"/>
      <w:r>
        <w:rPr>
          <w:rFonts w:ascii="Calibri" w:eastAsia="Calibri" w:hAnsi="Calibri" w:cs="Calibri"/>
          <w:sz w:val="27"/>
          <w:szCs w:val="27"/>
          <w:lang w:eastAsia="en-GB"/>
        </w:rPr>
        <w:t xml:space="preserve"> funding is dropping by £1.5M, compounded by increased levels of demand in some areas (particularly with SEND in education) and increasing costs of labour and materials. </w:t>
      </w:r>
    </w:p>
    <w:p w14:paraId="3BD1F683" w14:textId="77777777" w:rsidR="00430A8C" w:rsidRDefault="00430A8C" w:rsidP="00DF5593">
      <w:pPr>
        <w:spacing w:after="0" w:line="324" w:lineRule="atLeast"/>
        <w:rPr>
          <w:rFonts w:ascii="Calibri" w:eastAsia="Calibri" w:hAnsi="Calibri" w:cs="Calibri"/>
          <w:sz w:val="27"/>
          <w:szCs w:val="27"/>
          <w:lang w:eastAsia="en-GB"/>
        </w:rPr>
      </w:pPr>
    </w:p>
    <w:p w14:paraId="571B7EBD" w14:textId="427CFF21" w:rsidR="00EC3C1C" w:rsidRPr="00EC3C1C" w:rsidRDefault="00EC3C1C" w:rsidP="00EC3C1C">
      <w:pPr>
        <w:spacing w:after="0" w:line="324" w:lineRule="atLeast"/>
        <w:rPr>
          <w:rFonts w:ascii="Calibri" w:eastAsia="Calibri" w:hAnsi="Calibri" w:cs="Calibri"/>
          <w:sz w:val="27"/>
          <w:szCs w:val="27"/>
          <w:lang w:eastAsia="en-GB"/>
        </w:rPr>
      </w:pPr>
      <w:r w:rsidRPr="00EC3C1C">
        <w:rPr>
          <w:rFonts w:ascii="Calibri" w:eastAsia="Calibri" w:hAnsi="Calibri" w:cs="Calibri"/>
          <w:b/>
          <w:bCs/>
          <w:sz w:val="27"/>
          <w:szCs w:val="27"/>
          <w:lang w:eastAsia="en-GB"/>
        </w:rPr>
        <w:t xml:space="preserve">Destination </w:t>
      </w:r>
      <w:r w:rsidR="00500998">
        <w:rPr>
          <w:rFonts w:ascii="Calibri" w:eastAsia="Calibri" w:hAnsi="Calibri" w:cs="Calibri"/>
          <w:b/>
          <w:bCs/>
          <w:sz w:val="27"/>
          <w:szCs w:val="27"/>
          <w:lang w:eastAsia="en-GB"/>
        </w:rPr>
        <w:t>Management</w:t>
      </w:r>
      <w:r w:rsidRPr="00EC3C1C">
        <w:rPr>
          <w:rFonts w:ascii="Calibri" w:eastAsia="Calibri" w:hAnsi="Calibri" w:cs="Calibri"/>
          <w:b/>
          <w:bCs/>
          <w:sz w:val="27"/>
          <w:szCs w:val="27"/>
          <w:lang w:eastAsia="en-GB"/>
        </w:rPr>
        <w:t xml:space="preserve"> Plan</w:t>
      </w:r>
    </w:p>
    <w:p w14:paraId="5823BA91" w14:textId="102C6D43" w:rsidR="00430A8C" w:rsidRDefault="00430A8C" w:rsidP="00430A8C">
      <w:pPr>
        <w:spacing w:after="0" w:line="324" w:lineRule="atLeast"/>
        <w:rPr>
          <w:rFonts w:ascii="Calibri" w:eastAsia="Calibri" w:hAnsi="Calibri" w:cs="Calibri"/>
          <w:sz w:val="27"/>
          <w:szCs w:val="27"/>
          <w:lang w:eastAsia="en-GB"/>
        </w:rPr>
      </w:pPr>
      <w:r w:rsidRPr="00430A8C">
        <w:rPr>
          <w:rFonts w:ascii="Calibri" w:eastAsia="Calibri" w:hAnsi="Calibri" w:cs="Calibri"/>
          <w:sz w:val="27"/>
          <w:szCs w:val="27"/>
          <w:lang w:eastAsia="en-GB"/>
        </w:rPr>
        <w:t xml:space="preserve">I recently raised queries of the Executive following my concerns about the progress of the DMP, the quality of the current draft and the impact that the ongoing lack of strategy will have on tourism in the area. I have also asked for confirmation of how the LVEP funding will be allocated now this has been awarded to North Yorkshire and York jointly, and I have asked for an update on progress with establishing further partnerships </w:t>
      </w:r>
      <w:proofErr w:type="gramStart"/>
      <w:r w:rsidRPr="00430A8C">
        <w:rPr>
          <w:rFonts w:ascii="Calibri" w:eastAsia="Calibri" w:hAnsi="Calibri" w:cs="Calibri"/>
          <w:sz w:val="27"/>
          <w:szCs w:val="27"/>
          <w:lang w:eastAsia="en-GB"/>
        </w:rPr>
        <w:t>in order to</w:t>
      </w:r>
      <w:proofErr w:type="gramEnd"/>
      <w:r w:rsidRPr="00430A8C">
        <w:rPr>
          <w:rFonts w:ascii="Calibri" w:eastAsia="Calibri" w:hAnsi="Calibri" w:cs="Calibri"/>
          <w:sz w:val="27"/>
          <w:szCs w:val="27"/>
          <w:lang w:eastAsia="en-GB"/>
        </w:rPr>
        <w:t xml:space="preserve"> promote the Yorkshire brand. My questions and responses from Cllr Bastiman are set out </w:t>
      </w:r>
      <w:proofErr w:type="gramStart"/>
      <w:r w:rsidRPr="00430A8C">
        <w:rPr>
          <w:rFonts w:ascii="Calibri" w:eastAsia="Calibri" w:hAnsi="Calibri" w:cs="Calibri"/>
          <w:sz w:val="27"/>
          <w:szCs w:val="27"/>
          <w:lang w:eastAsia="en-GB"/>
        </w:rPr>
        <w:t>below :</w:t>
      </w:r>
      <w:proofErr w:type="gramEnd"/>
    </w:p>
    <w:p w14:paraId="13686A86" w14:textId="27CB5F96" w:rsidR="00430A8C" w:rsidRDefault="00430A8C" w:rsidP="00430A8C">
      <w:pPr>
        <w:spacing w:after="0" w:line="324" w:lineRule="atLeast"/>
        <w:rPr>
          <w:rFonts w:ascii="Calibri" w:eastAsia="Calibri" w:hAnsi="Calibri" w:cs="Calibri"/>
          <w:sz w:val="27"/>
          <w:szCs w:val="27"/>
          <w:lang w:eastAsia="en-GB"/>
        </w:rPr>
      </w:pPr>
    </w:p>
    <w:p w14:paraId="401ECD37" w14:textId="68D28D09" w:rsidR="00430A8C" w:rsidRPr="00430A8C" w:rsidRDefault="00430A8C" w:rsidP="00430A8C">
      <w:pPr>
        <w:spacing w:after="0" w:line="324" w:lineRule="atLeast"/>
        <w:rPr>
          <w:rFonts w:ascii="Calibri" w:eastAsia="Calibri" w:hAnsi="Calibri" w:cs="Calibri"/>
          <w:sz w:val="27"/>
          <w:szCs w:val="27"/>
          <w:lang w:eastAsia="en-GB"/>
        </w:rPr>
      </w:pPr>
      <w:r w:rsidRPr="00B144A3">
        <w:rPr>
          <w:noProof/>
        </w:rPr>
        <w:lastRenderedPageBreak/>
        <w:drawing>
          <wp:inline distT="0" distB="0" distL="0" distR="0" wp14:anchorId="70797B04" wp14:editId="011FDD4B">
            <wp:extent cx="5731510" cy="852424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8524240"/>
                    </a:xfrm>
                    <a:prstGeom prst="rect">
                      <a:avLst/>
                    </a:prstGeom>
                    <a:noFill/>
                    <a:ln>
                      <a:noFill/>
                    </a:ln>
                  </pic:spPr>
                </pic:pic>
              </a:graphicData>
            </a:graphic>
          </wp:inline>
        </w:drawing>
      </w:r>
    </w:p>
    <w:p w14:paraId="6DB9228B" w14:textId="77777777" w:rsidR="00430A8C" w:rsidRPr="00430A8C" w:rsidRDefault="00430A8C" w:rsidP="00430A8C">
      <w:pPr>
        <w:spacing w:after="0" w:line="324" w:lineRule="atLeast"/>
        <w:rPr>
          <w:rFonts w:ascii="Calibri" w:eastAsia="Calibri" w:hAnsi="Calibri" w:cs="Calibri"/>
          <w:sz w:val="27"/>
          <w:szCs w:val="27"/>
          <w:lang w:eastAsia="en-GB"/>
        </w:rPr>
      </w:pPr>
      <w:r w:rsidRPr="00430A8C">
        <w:rPr>
          <w:rFonts w:ascii="Calibri" w:eastAsia="Calibri" w:hAnsi="Calibri" w:cs="Calibri"/>
          <w:sz w:val="27"/>
          <w:szCs w:val="27"/>
          <w:lang w:eastAsia="en-GB"/>
        </w:rPr>
        <w:t xml:space="preserve"> </w:t>
      </w:r>
    </w:p>
    <w:p w14:paraId="726F0E7A" w14:textId="77777777" w:rsidR="00430A8C" w:rsidRPr="00430A8C" w:rsidRDefault="00430A8C" w:rsidP="00430A8C">
      <w:pPr>
        <w:spacing w:after="0" w:line="324" w:lineRule="atLeast"/>
        <w:rPr>
          <w:rFonts w:ascii="Calibri" w:eastAsia="Calibri" w:hAnsi="Calibri" w:cs="Calibri"/>
          <w:sz w:val="27"/>
          <w:szCs w:val="27"/>
          <w:lang w:eastAsia="en-GB"/>
        </w:rPr>
      </w:pPr>
      <w:r w:rsidRPr="00430A8C">
        <w:rPr>
          <w:rFonts w:ascii="Calibri" w:eastAsia="Calibri" w:hAnsi="Calibri" w:cs="Calibri"/>
          <w:sz w:val="27"/>
          <w:szCs w:val="27"/>
          <w:lang w:eastAsia="en-GB"/>
        </w:rPr>
        <w:lastRenderedPageBreak/>
        <w:t xml:space="preserve">I met the senior officer responsible for the delivery of the DMP last week to discuss progress and have attended one of the consultations. Progress is being made in the right </w:t>
      </w:r>
      <w:proofErr w:type="gramStart"/>
      <w:r w:rsidRPr="00430A8C">
        <w:rPr>
          <w:rFonts w:ascii="Calibri" w:eastAsia="Calibri" w:hAnsi="Calibri" w:cs="Calibri"/>
          <w:sz w:val="27"/>
          <w:szCs w:val="27"/>
          <w:lang w:eastAsia="en-GB"/>
        </w:rPr>
        <w:t>direction</w:t>
      </w:r>
      <w:proofErr w:type="gramEnd"/>
      <w:r w:rsidRPr="00430A8C">
        <w:rPr>
          <w:rFonts w:ascii="Calibri" w:eastAsia="Calibri" w:hAnsi="Calibri" w:cs="Calibri"/>
          <w:sz w:val="27"/>
          <w:szCs w:val="27"/>
          <w:lang w:eastAsia="en-GB"/>
        </w:rPr>
        <w:t xml:space="preserve"> which is reassuring, although I query the cost and time incurred so far. The final draft should be available in February for sign off in March.</w:t>
      </w:r>
    </w:p>
    <w:p w14:paraId="2C886966" w14:textId="0840493F" w:rsidR="00A03B8A" w:rsidRDefault="00A03B8A" w:rsidP="00EC3C1C">
      <w:pPr>
        <w:spacing w:after="0" w:line="324" w:lineRule="atLeast"/>
        <w:rPr>
          <w:rFonts w:ascii="Calibri" w:eastAsia="Calibri" w:hAnsi="Calibri" w:cs="Calibri"/>
          <w:sz w:val="27"/>
          <w:szCs w:val="27"/>
          <w:lang w:eastAsia="en-GB"/>
        </w:rPr>
      </w:pPr>
    </w:p>
    <w:p w14:paraId="48767234" w14:textId="09880357" w:rsidR="00EC3C1C" w:rsidRDefault="00EC3C1C" w:rsidP="00EC3C1C">
      <w:pPr>
        <w:spacing w:after="0" w:line="324" w:lineRule="atLeast"/>
        <w:rPr>
          <w:rFonts w:ascii="Calibri" w:eastAsia="Calibri" w:hAnsi="Calibri" w:cs="Calibri"/>
          <w:b/>
          <w:bCs/>
          <w:sz w:val="27"/>
          <w:szCs w:val="27"/>
          <w:lang w:eastAsia="en-GB"/>
        </w:rPr>
      </w:pPr>
      <w:r w:rsidRPr="00EC3C1C">
        <w:rPr>
          <w:rFonts w:ascii="Calibri" w:eastAsia="Calibri" w:hAnsi="Calibri" w:cs="Calibri"/>
          <w:b/>
          <w:bCs/>
          <w:sz w:val="27"/>
          <w:szCs w:val="27"/>
          <w:lang w:eastAsia="en-GB"/>
        </w:rPr>
        <w:t>Highways</w:t>
      </w:r>
      <w:r w:rsidR="00D33DF2">
        <w:rPr>
          <w:rFonts w:ascii="Calibri" w:eastAsia="Calibri" w:hAnsi="Calibri" w:cs="Calibri"/>
          <w:b/>
          <w:bCs/>
          <w:sz w:val="27"/>
          <w:szCs w:val="27"/>
          <w:lang w:eastAsia="en-GB"/>
        </w:rPr>
        <w:t>/Roads</w:t>
      </w:r>
      <w:r w:rsidR="0049389F">
        <w:rPr>
          <w:rFonts w:ascii="Calibri" w:eastAsia="Calibri" w:hAnsi="Calibri" w:cs="Calibri"/>
          <w:b/>
          <w:bCs/>
          <w:sz w:val="27"/>
          <w:szCs w:val="27"/>
          <w:lang w:eastAsia="en-GB"/>
        </w:rPr>
        <w:t xml:space="preserve"> &amp; Flooding</w:t>
      </w:r>
    </w:p>
    <w:p w14:paraId="29818786" w14:textId="14E43408" w:rsidR="00984A69" w:rsidRDefault="00984A69" w:rsidP="00984A69">
      <w:pPr>
        <w:spacing w:after="0" w:line="324" w:lineRule="atLeast"/>
        <w:rPr>
          <w:rFonts w:ascii="Calibri" w:eastAsia="Calibri" w:hAnsi="Calibri" w:cs="Calibri"/>
          <w:sz w:val="27"/>
          <w:szCs w:val="27"/>
          <w:lang w:eastAsia="en-GB"/>
        </w:rPr>
      </w:pPr>
    </w:p>
    <w:p w14:paraId="0543A59D" w14:textId="54AD7105" w:rsidR="00804612" w:rsidRDefault="007A2C50" w:rsidP="00984A69">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have </w:t>
      </w:r>
      <w:r w:rsidR="004F4BB5">
        <w:rPr>
          <w:rFonts w:ascii="Calibri" w:eastAsia="Calibri" w:hAnsi="Calibri" w:cs="Calibri"/>
          <w:sz w:val="27"/>
          <w:szCs w:val="27"/>
          <w:lang w:eastAsia="en-GB"/>
        </w:rPr>
        <w:t>followed up the</w:t>
      </w:r>
      <w:r w:rsidR="00FC7161">
        <w:rPr>
          <w:rFonts w:ascii="Calibri" w:eastAsia="Calibri" w:hAnsi="Calibri" w:cs="Calibri"/>
          <w:sz w:val="27"/>
          <w:szCs w:val="27"/>
          <w:lang w:eastAsia="en-GB"/>
        </w:rPr>
        <w:t xml:space="preserve"> drainage</w:t>
      </w:r>
      <w:r w:rsidR="004F4BB5">
        <w:rPr>
          <w:rFonts w:ascii="Calibri" w:eastAsia="Calibri" w:hAnsi="Calibri" w:cs="Calibri"/>
          <w:sz w:val="27"/>
          <w:szCs w:val="27"/>
          <w:lang w:eastAsia="en-GB"/>
        </w:rPr>
        <w:t xml:space="preserve"> issues in Mickley with Area 6 and I </w:t>
      </w:r>
      <w:r w:rsidR="00430A8C">
        <w:rPr>
          <w:rFonts w:ascii="Calibri" w:eastAsia="Calibri" w:hAnsi="Calibri" w:cs="Calibri"/>
          <w:sz w:val="27"/>
          <w:szCs w:val="27"/>
          <w:lang w:eastAsia="en-GB"/>
        </w:rPr>
        <w:t xml:space="preserve">spoke to </w:t>
      </w:r>
      <w:r w:rsidR="004F4BB5">
        <w:rPr>
          <w:rFonts w:ascii="Calibri" w:eastAsia="Calibri" w:hAnsi="Calibri" w:cs="Calibri"/>
          <w:sz w:val="27"/>
          <w:szCs w:val="27"/>
          <w:lang w:eastAsia="en-GB"/>
        </w:rPr>
        <w:t xml:space="preserve">Chris Blackburn </w:t>
      </w:r>
      <w:r w:rsidR="00430A8C">
        <w:rPr>
          <w:rFonts w:ascii="Calibri" w:eastAsia="Calibri" w:hAnsi="Calibri" w:cs="Calibri"/>
          <w:sz w:val="27"/>
          <w:szCs w:val="27"/>
          <w:lang w:eastAsia="en-GB"/>
        </w:rPr>
        <w:t xml:space="preserve">last week. I was asking if there is any funding yet available for a </w:t>
      </w:r>
      <w:r w:rsidR="004F4BB5">
        <w:rPr>
          <w:rFonts w:ascii="Calibri" w:eastAsia="Calibri" w:hAnsi="Calibri" w:cs="Calibri"/>
          <w:sz w:val="27"/>
          <w:szCs w:val="27"/>
          <w:lang w:eastAsia="en-GB"/>
        </w:rPr>
        <w:t>drainage scheme</w:t>
      </w:r>
      <w:r w:rsidR="00430A8C">
        <w:rPr>
          <w:rFonts w:ascii="Calibri" w:eastAsia="Calibri" w:hAnsi="Calibri" w:cs="Calibri"/>
          <w:sz w:val="27"/>
          <w:szCs w:val="27"/>
          <w:lang w:eastAsia="en-GB"/>
        </w:rPr>
        <w:t xml:space="preserve"> to repair the drains. There is none available in next year’s funding, so there will be a long wait for this. I have asked for the drain to be scheduled for more regular clearing meantime.</w:t>
      </w:r>
    </w:p>
    <w:p w14:paraId="59D47B3B" w14:textId="47885EC6" w:rsidR="00FC7161" w:rsidRDefault="00FC7161" w:rsidP="00984A69">
      <w:pPr>
        <w:spacing w:after="0" w:line="324" w:lineRule="atLeast"/>
        <w:rPr>
          <w:rFonts w:ascii="Calibri" w:eastAsia="Calibri" w:hAnsi="Calibri" w:cs="Calibri"/>
          <w:sz w:val="27"/>
          <w:szCs w:val="27"/>
          <w:lang w:eastAsia="en-GB"/>
        </w:rPr>
      </w:pPr>
    </w:p>
    <w:p w14:paraId="55A8B1B0" w14:textId="42E9D5DD" w:rsidR="00FC7161" w:rsidRDefault="00FC7161" w:rsidP="00984A69">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w:t>
      </w:r>
      <w:r w:rsidR="00430A8C">
        <w:rPr>
          <w:rFonts w:ascii="Calibri" w:eastAsia="Calibri" w:hAnsi="Calibri" w:cs="Calibri"/>
          <w:sz w:val="27"/>
          <w:szCs w:val="27"/>
          <w:lang w:eastAsia="en-GB"/>
        </w:rPr>
        <w:t xml:space="preserve">understand that </w:t>
      </w:r>
      <w:r>
        <w:rPr>
          <w:rFonts w:ascii="Calibri" w:eastAsia="Calibri" w:hAnsi="Calibri" w:cs="Calibri"/>
          <w:sz w:val="27"/>
          <w:szCs w:val="27"/>
          <w:lang w:eastAsia="en-GB"/>
        </w:rPr>
        <w:t xml:space="preserve">the bridge over Kex Beck at Azerley </w:t>
      </w:r>
      <w:r w:rsidR="00430A8C">
        <w:rPr>
          <w:rFonts w:ascii="Calibri" w:eastAsia="Calibri" w:hAnsi="Calibri" w:cs="Calibri"/>
          <w:sz w:val="27"/>
          <w:szCs w:val="27"/>
          <w:lang w:eastAsia="en-GB"/>
        </w:rPr>
        <w:t xml:space="preserve">has been recently cleared, but with the recent storms this has been impassable again. </w:t>
      </w:r>
      <w:r w:rsidR="007B118C">
        <w:rPr>
          <w:rFonts w:ascii="Calibri" w:eastAsia="Calibri" w:hAnsi="Calibri" w:cs="Calibri"/>
          <w:sz w:val="27"/>
          <w:szCs w:val="27"/>
          <w:lang w:eastAsia="en-GB"/>
        </w:rPr>
        <w:t xml:space="preserve">A </w:t>
      </w:r>
      <w:proofErr w:type="gramStart"/>
      <w:r w:rsidR="007B118C">
        <w:rPr>
          <w:rFonts w:ascii="Calibri" w:eastAsia="Calibri" w:hAnsi="Calibri" w:cs="Calibri"/>
          <w:sz w:val="27"/>
          <w:szCs w:val="27"/>
          <w:lang w:eastAsia="en-GB"/>
        </w:rPr>
        <w:t>long term</w:t>
      </w:r>
      <w:proofErr w:type="gramEnd"/>
      <w:r w:rsidR="007B118C">
        <w:rPr>
          <w:rFonts w:ascii="Calibri" w:eastAsia="Calibri" w:hAnsi="Calibri" w:cs="Calibri"/>
          <w:sz w:val="27"/>
          <w:szCs w:val="27"/>
          <w:lang w:eastAsia="en-GB"/>
        </w:rPr>
        <w:t xml:space="preserve"> solution I still required and engineers are due to review this. </w:t>
      </w:r>
    </w:p>
    <w:p w14:paraId="41B1C2E8" w14:textId="49D4019E" w:rsidR="00466E98" w:rsidRDefault="00466E98" w:rsidP="003C2B82">
      <w:pPr>
        <w:spacing w:after="0" w:line="324" w:lineRule="atLeast"/>
        <w:rPr>
          <w:rFonts w:ascii="Calibri" w:eastAsia="Calibri" w:hAnsi="Calibri" w:cs="Calibri"/>
          <w:sz w:val="27"/>
          <w:szCs w:val="27"/>
          <w:lang w:eastAsia="en-GB"/>
        </w:rPr>
      </w:pPr>
    </w:p>
    <w:p w14:paraId="654EF3E5" w14:textId="54F8EDD2" w:rsidR="004F4BB5" w:rsidRDefault="004F4BB5" w:rsidP="003C2B82">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Planning</w:t>
      </w:r>
    </w:p>
    <w:p w14:paraId="6CC87923" w14:textId="7CFF84FD" w:rsidR="004F4BB5" w:rsidRDefault="007B118C" w:rsidP="003C2B82">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have not yet been advised of when the </w:t>
      </w:r>
      <w:r w:rsidR="004F4BB5">
        <w:rPr>
          <w:rFonts w:ascii="Calibri" w:eastAsia="Calibri" w:hAnsi="Calibri" w:cs="Calibri"/>
          <w:sz w:val="27"/>
          <w:szCs w:val="27"/>
          <w:lang w:eastAsia="en-GB"/>
        </w:rPr>
        <w:t>application for the dog walking site (</w:t>
      </w:r>
      <w:r w:rsidR="004F4BB5" w:rsidRPr="004F4BB5">
        <w:rPr>
          <w:rFonts w:ascii="Calibri" w:eastAsia="Calibri" w:hAnsi="Calibri" w:cs="Calibri"/>
          <w:sz w:val="27"/>
          <w:szCs w:val="27"/>
          <w:lang w:eastAsia="en-GB"/>
        </w:rPr>
        <w:t>ZC23/2361/FUL</w:t>
      </w:r>
      <w:r w:rsidR="004F4BB5">
        <w:rPr>
          <w:rFonts w:ascii="Calibri" w:eastAsia="Calibri" w:hAnsi="Calibri" w:cs="Calibri"/>
          <w:sz w:val="27"/>
          <w:szCs w:val="27"/>
          <w:lang w:eastAsia="en-GB"/>
        </w:rPr>
        <w:t>)</w:t>
      </w:r>
      <w:r>
        <w:rPr>
          <w:rFonts w:ascii="Calibri" w:eastAsia="Calibri" w:hAnsi="Calibri" w:cs="Calibri"/>
          <w:sz w:val="27"/>
          <w:szCs w:val="27"/>
          <w:lang w:eastAsia="en-GB"/>
        </w:rPr>
        <w:t xml:space="preserve"> will be considered at</w:t>
      </w:r>
      <w:r w:rsidR="004F4BB5">
        <w:rPr>
          <w:rFonts w:ascii="Calibri" w:eastAsia="Calibri" w:hAnsi="Calibri" w:cs="Calibri"/>
          <w:sz w:val="27"/>
          <w:szCs w:val="27"/>
          <w:lang w:eastAsia="en-GB"/>
        </w:rPr>
        <w:t xml:space="preserve"> Committee</w:t>
      </w:r>
      <w:r>
        <w:rPr>
          <w:rFonts w:ascii="Calibri" w:eastAsia="Calibri" w:hAnsi="Calibri" w:cs="Calibri"/>
          <w:sz w:val="27"/>
          <w:szCs w:val="27"/>
          <w:lang w:eastAsia="en-GB"/>
        </w:rPr>
        <w:t>. It will be March at the earliest, we will receive the Planning Officer’s recommendation in the papers which will be circulated before the meeting. I have not heard further from any residents following the most recent submission to the portal, but please forward me any further comments.</w:t>
      </w:r>
      <w:r w:rsidR="004F4BB5">
        <w:rPr>
          <w:rFonts w:ascii="Calibri" w:eastAsia="Calibri" w:hAnsi="Calibri" w:cs="Calibri"/>
          <w:sz w:val="27"/>
          <w:szCs w:val="27"/>
          <w:lang w:eastAsia="en-GB"/>
        </w:rPr>
        <w:t xml:space="preserve"> </w:t>
      </w:r>
    </w:p>
    <w:p w14:paraId="4ACE8FD4" w14:textId="77777777" w:rsidR="004F4BB5" w:rsidRPr="004F4BB5" w:rsidRDefault="004F4BB5" w:rsidP="003C2B82">
      <w:pPr>
        <w:spacing w:after="0" w:line="324" w:lineRule="atLeast"/>
        <w:rPr>
          <w:rFonts w:ascii="Calibri" w:eastAsia="Calibri" w:hAnsi="Calibri" w:cs="Calibri"/>
          <w:sz w:val="27"/>
          <w:szCs w:val="27"/>
          <w:lang w:eastAsia="en-GB"/>
        </w:rPr>
      </w:pPr>
    </w:p>
    <w:p w14:paraId="5C7D56E3" w14:textId="77777777" w:rsidR="00EC3C1C" w:rsidRPr="00EC3C1C" w:rsidRDefault="00EC3C1C" w:rsidP="00EC3C1C">
      <w:pPr>
        <w:spacing w:after="0" w:line="324" w:lineRule="atLeast"/>
        <w:rPr>
          <w:rFonts w:ascii="Calibri" w:eastAsia="Calibri" w:hAnsi="Calibri" w:cs="Calibri"/>
          <w:sz w:val="27"/>
          <w:szCs w:val="27"/>
          <w:lang w:eastAsia="en-GB"/>
        </w:rPr>
      </w:pPr>
      <w:r w:rsidRPr="00EC3C1C">
        <w:rPr>
          <w:rFonts w:ascii="Calibri" w:eastAsia="Calibri" w:hAnsi="Calibri" w:cs="Calibri"/>
          <w:b/>
          <w:bCs/>
          <w:sz w:val="27"/>
          <w:szCs w:val="27"/>
          <w:lang w:eastAsia="en-GB"/>
        </w:rPr>
        <w:t>Locality Budget</w:t>
      </w:r>
    </w:p>
    <w:p w14:paraId="4F7B39E6" w14:textId="0A0F1CD9" w:rsidR="00EC3C1C" w:rsidRDefault="00984A69" w:rsidP="00EC3C1C">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My 23/24 budget has now been allocated</w:t>
      </w:r>
      <w:r w:rsidR="00563E6A">
        <w:rPr>
          <w:rFonts w:ascii="Calibri" w:eastAsia="Calibri" w:hAnsi="Calibri" w:cs="Calibri"/>
          <w:sz w:val="27"/>
          <w:szCs w:val="27"/>
          <w:lang w:eastAsia="en-GB"/>
        </w:rPr>
        <w:t>.</w:t>
      </w:r>
      <w:r>
        <w:rPr>
          <w:rFonts w:ascii="Calibri" w:eastAsia="Calibri" w:hAnsi="Calibri" w:cs="Calibri"/>
          <w:sz w:val="27"/>
          <w:szCs w:val="27"/>
          <w:lang w:eastAsia="en-GB"/>
        </w:rPr>
        <w:t xml:space="preserve"> Please let me know if there are any funding requirements for the New Year.</w:t>
      </w:r>
    </w:p>
    <w:p w14:paraId="00D2630A" w14:textId="222E1E92" w:rsidR="00320319" w:rsidRDefault="00320319" w:rsidP="00EC3C1C">
      <w:pPr>
        <w:spacing w:after="0" w:line="324" w:lineRule="atLeast"/>
        <w:rPr>
          <w:rFonts w:ascii="Calibri" w:eastAsia="Calibri" w:hAnsi="Calibri" w:cs="Calibri"/>
          <w:sz w:val="27"/>
          <w:szCs w:val="27"/>
          <w:lang w:eastAsia="en-GB"/>
        </w:rPr>
      </w:pPr>
    </w:p>
    <w:p w14:paraId="1BEE8D22" w14:textId="77777777" w:rsidR="00EC3C1C" w:rsidRPr="00EC3C1C" w:rsidRDefault="00EC3C1C" w:rsidP="00EC3C1C">
      <w:pPr>
        <w:spacing w:after="0" w:line="324" w:lineRule="atLeast"/>
        <w:rPr>
          <w:rFonts w:ascii="Calibri" w:eastAsia="Calibri" w:hAnsi="Calibri" w:cs="Calibri"/>
          <w:sz w:val="27"/>
          <w:szCs w:val="27"/>
          <w:lang w:eastAsia="en-GB"/>
        </w:rPr>
      </w:pPr>
      <w:r w:rsidRPr="00EC3C1C">
        <w:rPr>
          <w:rFonts w:ascii="Calibri" w:eastAsia="Calibri" w:hAnsi="Calibri" w:cs="Calibri"/>
          <w:b/>
          <w:bCs/>
          <w:sz w:val="27"/>
          <w:szCs w:val="27"/>
          <w:lang w:eastAsia="en-GB"/>
        </w:rPr>
        <w:t>Youth Councils</w:t>
      </w:r>
    </w:p>
    <w:p w14:paraId="4BF27B4A" w14:textId="668ABA73" w:rsidR="00563E6A" w:rsidRDefault="007B118C" w:rsidP="00EC3C1C">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No progress to report on at this stage</w:t>
      </w:r>
      <w:r w:rsidR="002F642B">
        <w:rPr>
          <w:rFonts w:ascii="Calibri" w:eastAsia="Calibri" w:hAnsi="Calibri" w:cs="Calibri"/>
          <w:sz w:val="27"/>
          <w:szCs w:val="27"/>
          <w:lang w:eastAsia="en-GB"/>
        </w:rPr>
        <w:t>.</w:t>
      </w:r>
    </w:p>
    <w:p w14:paraId="6D543002" w14:textId="77777777" w:rsidR="008F473D" w:rsidRPr="008F473D" w:rsidRDefault="008F473D" w:rsidP="008F473D">
      <w:pPr>
        <w:spacing w:after="0" w:line="324" w:lineRule="atLeast"/>
        <w:rPr>
          <w:rFonts w:ascii="Calibri" w:eastAsia="Calibri" w:hAnsi="Calibri" w:cs="Calibri"/>
          <w:sz w:val="27"/>
          <w:szCs w:val="27"/>
          <w:lang w:eastAsia="en-GB"/>
        </w:rPr>
      </w:pPr>
    </w:p>
    <w:p w14:paraId="55C06F9F" w14:textId="77777777" w:rsidR="007B118C" w:rsidRDefault="007B118C" w:rsidP="007B118C">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Early Years Oral Health support</w:t>
      </w:r>
    </w:p>
    <w:p w14:paraId="528707A5" w14:textId="77777777" w:rsidR="007B118C" w:rsidRPr="000946C3" w:rsidRDefault="007B118C" w:rsidP="007B118C">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have written to all the Early Years providers in Masham &amp; Fountains offering to support them with the provision of a Supervised Toothbrush Scheme. I am very concerned about the lack of NHS dental care and the impact this will have on children in particular – poor oral health can lead to infection, tooth loss and is associated with several chronic diseases. The scheme is administered by </w:t>
      </w:r>
      <w:proofErr w:type="gramStart"/>
      <w:r>
        <w:rPr>
          <w:rFonts w:ascii="Calibri" w:eastAsia="Calibri" w:hAnsi="Calibri" w:cs="Calibri"/>
          <w:sz w:val="27"/>
          <w:szCs w:val="27"/>
          <w:lang w:eastAsia="en-GB"/>
        </w:rPr>
        <w:t>NYC, but</w:t>
      </w:r>
      <w:proofErr w:type="gramEnd"/>
      <w:r>
        <w:rPr>
          <w:rFonts w:ascii="Calibri" w:eastAsia="Calibri" w:hAnsi="Calibri" w:cs="Calibri"/>
          <w:sz w:val="27"/>
          <w:szCs w:val="27"/>
          <w:lang w:eastAsia="en-GB"/>
        </w:rPr>
        <w:t xml:space="preserve"> is not being delivered to this ward as it is not a targeted one. I have sent the schools and childcare settings the links that they need to access this as a non-targeted setting, and for the costs involved (approximately £95 plus VAT/class </w:t>
      </w:r>
      <w:r>
        <w:rPr>
          <w:rFonts w:ascii="Calibri" w:eastAsia="Calibri" w:hAnsi="Calibri" w:cs="Calibri"/>
          <w:sz w:val="27"/>
          <w:szCs w:val="27"/>
          <w:lang w:eastAsia="en-GB"/>
        </w:rPr>
        <w:lastRenderedPageBreak/>
        <w:t xml:space="preserve">plus £1/child for a take home toothbrush/toothpaste) I can look to my locality fund. </w:t>
      </w:r>
    </w:p>
    <w:p w14:paraId="200225BA" w14:textId="0D6E0745" w:rsidR="00662CAC" w:rsidRDefault="00662CAC" w:rsidP="00EC3C1C">
      <w:pPr>
        <w:spacing w:after="0" w:line="324" w:lineRule="atLeast"/>
        <w:rPr>
          <w:rFonts w:ascii="Calibri" w:eastAsia="Calibri" w:hAnsi="Calibri" w:cs="Calibri"/>
          <w:sz w:val="27"/>
          <w:szCs w:val="27"/>
          <w:lang w:eastAsia="en-GB"/>
        </w:rPr>
      </w:pPr>
    </w:p>
    <w:p w14:paraId="5119AC78" w14:textId="3AB802DD" w:rsidR="00662CAC" w:rsidRDefault="00662CAC" w:rsidP="00EC3C1C">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Commuted Sums</w:t>
      </w:r>
      <w:r w:rsidR="002275C9">
        <w:rPr>
          <w:rFonts w:ascii="Calibri" w:eastAsia="Calibri" w:hAnsi="Calibri" w:cs="Calibri"/>
          <w:b/>
          <w:bCs/>
          <w:sz w:val="27"/>
          <w:szCs w:val="27"/>
          <w:lang w:eastAsia="en-GB"/>
        </w:rPr>
        <w:t xml:space="preserve"> &amp; CIL payments</w:t>
      </w:r>
    </w:p>
    <w:p w14:paraId="438A51B6" w14:textId="5A1B38A1" w:rsidR="00216B01" w:rsidRDefault="007B118C" w:rsidP="00A27397">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Please advise if you need assistance with this</w:t>
      </w:r>
      <w:r w:rsidR="0047535D">
        <w:rPr>
          <w:rFonts w:ascii="Calibri" w:eastAsia="Calibri" w:hAnsi="Calibri" w:cs="Calibri"/>
          <w:sz w:val="27"/>
          <w:szCs w:val="27"/>
          <w:lang w:eastAsia="en-GB"/>
        </w:rPr>
        <w:t>.</w:t>
      </w:r>
      <w:r w:rsidR="008F473D">
        <w:rPr>
          <w:rFonts w:ascii="Calibri" w:eastAsia="Calibri" w:hAnsi="Calibri" w:cs="Calibri"/>
          <w:sz w:val="27"/>
          <w:szCs w:val="27"/>
          <w:lang w:eastAsia="en-GB"/>
        </w:rPr>
        <w:t xml:space="preserve"> </w:t>
      </w:r>
    </w:p>
    <w:p w14:paraId="3E46C15B" w14:textId="77777777" w:rsidR="00330E11" w:rsidRDefault="00330E11" w:rsidP="00A27397">
      <w:pPr>
        <w:spacing w:after="0" w:line="324" w:lineRule="atLeast"/>
        <w:rPr>
          <w:rFonts w:ascii="Calibri" w:eastAsia="Calibri" w:hAnsi="Calibri" w:cs="Calibri"/>
          <w:b/>
          <w:bCs/>
          <w:sz w:val="27"/>
          <w:szCs w:val="27"/>
          <w:lang w:eastAsia="en-GB"/>
        </w:rPr>
      </w:pPr>
    </w:p>
    <w:p w14:paraId="1BE12C51" w14:textId="77777777" w:rsidR="007B118C" w:rsidRPr="007B118C" w:rsidRDefault="007B118C" w:rsidP="007B118C">
      <w:pPr>
        <w:spacing w:after="0" w:line="324" w:lineRule="atLeast"/>
        <w:rPr>
          <w:rFonts w:ascii="Calibri" w:eastAsia="Calibri" w:hAnsi="Calibri" w:cs="Calibri"/>
          <w:b/>
          <w:bCs/>
          <w:sz w:val="27"/>
          <w:szCs w:val="27"/>
          <w:lang w:eastAsia="en-GB"/>
        </w:rPr>
      </w:pPr>
      <w:r w:rsidRPr="007B118C">
        <w:rPr>
          <w:rFonts w:ascii="Calibri" w:eastAsia="Calibri" w:hAnsi="Calibri" w:cs="Calibri"/>
          <w:b/>
          <w:bCs/>
          <w:sz w:val="27"/>
          <w:szCs w:val="27"/>
          <w:lang w:eastAsia="en-GB"/>
        </w:rPr>
        <w:t>Refuse</w:t>
      </w:r>
    </w:p>
    <w:p w14:paraId="286DE3C3" w14:textId="77777777" w:rsidR="007B118C" w:rsidRPr="007B118C" w:rsidRDefault="007B118C" w:rsidP="007B118C">
      <w:pPr>
        <w:spacing w:after="0" w:line="324" w:lineRule="atLeast"/>
        <w:rPr>
          <w:rFonts w:ascii="Calibri" w:eastAsia="Calibri" w:hAnsi="Calibri" w:cs="Calibri"/>
          <w:sz w:val="27"/>
          <w:szCs w:val="27"/>
          <w:lang w:eastAsia="en-GB"/>
        </w:rPr>
      </w:pPr>
      <w:r w:rsidRPr="007B118C">
        <w:rPr>
          <w:rFonts w:ascii="Calibri" w:eastAsia="Calibri" w:hAnsi="Calibri" w:cs="Calibri"/>
          <w:sz w:val="27"/>
          <w:szCs w:val="27"/>
          <w:lang w:eastAsia="en-GB"/>
        </w:rPr>
        <w:t xml:space="preserve">I have had notification from the Harrogate Waste Team that, following a trial held in May 22 and April 23, there will be a roll out of blue lidded wheeled bins for plastics, </w:t>
      </w:r>
      <w:proofErr w:type="gramStart"/>
      <w:r w:rsidRPr="007B118C">
        <w:rPr>
          <w:rFonts w:ascii="Calibri" w:eastAsia="Calibri" w:hAnsi="Calibri" w:cs="Calibri"/>
          <w:sz w:val="27"/>
          <w:szCs w:val="27"/>
          <w:lang w:eastAsia="en-GB"/>
        </w:rPr>
        <w:t>glass</w:t>
      </w:r>
      <w:proofErr w:type="gramEnd"/>
      <w:r w:rsidRPr="007B118C">
        <w:rPr>
          <w:rFonts w:ascii="Calibri" w:eastAsia="Calibri" w:hAnsi="Calibri" w:cs="Calibri"/>
          <w:sz w:val="27"/>
          <w:szCs w:val="27"/>
          <w:lang w:eastAsia="en-GB"/>
        </w:rPr>
        <w:t xml:space="preserve"> and tins (to replace the black boxes). This has already started in some areas, you will be notified when the new bins are being delivered to your area, with the roll out due to complete March 24.  We are to continue to use our blue recycling bags for paper, </w:t>
      </w:r>
      <w:proofErr w:type="gramStart"/>
      <w:r w:rsidRPr="007B118C">
        <w:rPr>
          <w:rFonts w:ascii="Calibri" w:eastAsia="Calibri" w:hAnsi="Calibri" w:cs="Calibri"/>
          <w:sz w:val="27"/>
          <w:szCs w:val="27"/>
          <w:lang w:eastAsia="en-GB"/>
        </w:rPr>
        <w:t>card</w:t>
      </w:r>
      <w:proofErr w:type="gramEnd"/>
      <w:r w:rsidRPr="007B118C">
        <w:rPr>
          <w:rFonts w:ascii="Calibri" w:eastAsia="Calibri" w:hAnsi="Calibri" w:cs="Calibri"/>
          <w:sz w:val="27"/>
          <w:szCs w:val="27"/>
          <w:lang w:eastAsia="en-GB"/>
        </w:rPr>
        <w:t xml:space="preserve"> and cardboard.</w:t>
      </w:r>
    </w:p>
    <w:p w14:paraId="1AC77C7E" w14:textId="77777777" w:rsidR="007B118C" w:rsidRPr="007B118C" w:rsidRDefault="007B118C" w:rsidP="007B118C">
      <w:pPr>
        <w:spacing w:after="0" w:line="324" w:lineRule="atLeast"/>
        <w:rPr>
          <w:rFonts w:ascii="Calibri" w:eastAsia="Calibri" w:hAnsi="Calibri" w:cs="Calibri"/>
          <w:sz w:val="27"/>
          <w:szCs w:val="27"/>
          <w:lang w:eastAsia="en-GB"/>
        </w:rPr>
      </w:pPr>
    </w:p>
    <w:p w14:paraId="5DA7B5CF" w14:textId="05F6B087" w:rsidR="000B395C" w:rsidRDefault="000B395C" w:rsidP="000B395C">
      <w:pPr>
        <w:spacing w:after="0" w:line="324" w:lineRule="atLeast"/>
        <w:rPr>
          <w:rFonts w:ascii="Calibri" w:eastAsia="Calibri" w:hAnsi="Calibri" w:cs="Calibri"/>
          <w:sz w:val="27"/>
          <w:szCs w:val="27"/>
          <w:lang w:eastAsia="en-GB"/>
        </w:rPr>
      </w:pPr>
    </w:p>
    <w:p w14:paraId="63DED4DA" w14:textId="77777777" w:rsidR="000B395C" w:rsidRDefault="000B395C" w:rsidP="000B395C">
      <w:pPr>
        <w:spacing w:after="0" w:line="324" w:lineRule="atLeast"/>
        <w:rPr>
          <w:rFonts w:ascii="Calibri" w:eastAsia="Calibri" w:hAnsi="Calibri" w:cs="Calibri"/>
          <w:sz w:val="27"/>
          <w:szCs w:val="27"/>
          <w:lang w:eastAsia="en-GB"/>
        </w:rPr>
      </w:pPr>
    </w:p>
    <w:p w14:paraId="4210D908" w14:textId="77777777" w:rsidR="00555975" w:rsidRDefault="00555975" w:rsidP="00DB1798">
      <w:pPr>
        <w:spacing w:after="0" w:line="324" w:lineRule="atLeast"/>
        <w:rPr>
          <w:rFonts w:ascii="Calibri" w:eastAsia="Calibri" w:hAnsi="Calibri" w:cs="Calibri"/>
          <w:sz w:val="27"/>
          <w:szCs w:val="27"/>
          <w:lang w:eastAsia="en-GB"/>
        </w:rPr>
      </w:pPr>
    </w:p>
    <w:p w14:paraId="6C39CFB3" w14:textId="21688707" w:rsidR="00DB1798" w:rsidRDefault="00DB1798" w:rsidP="00DB1798">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Cllr Felicity Cunliffe-Lister</w:t>
      </w:r>
    </w:p>
    <w:p w14:paraId="2EC9F3CE" w14:textId="393BCFA6" w:rsidR="00DB1798" w:rsidRDefault="00F968F5" w:rsidP="00DB1798">
      <w:pPr>
        <w:spacing w:after="0" w:line="324" w:lineRule="atLeast"/>
        <w:rPr>
          <w:rFonts w:ascii="Calibri" w:eastAsia="Calibri" w:hAnsi="Calibri" w:cs="Calibri"/>
          <w:sz w:val="27"/>
          <w:szCs w:val="27"/>
          <w:lang w:eastAsia="en-GB"/>
        </w:rPr>
      </w:pPr>
      <w:hyperlink r:id="rId12" w:history="1">
        <w:r w:rsidR="00DB1798" w:rsidRPr="0092696C">
          <w:rPr>
            <w:rStyle w:val="Hyperlink"/>
            <w:rFonts w:ascii="Calibri" w:eastAsia="Calibri" w:hAnsi="Calibri" w:cs="Calibri"/>
            <w:sz w:val="27"/>
            <w:szCs w:val="27"/>
            <w:lang w:eastAsia="en-GB"/>
          </w:rPr>
          <w:t>Cllr.felicity.cunliffe-lister@northyorks.gov.uk</w:t>
        </w:r>
      </w:hyperlink>
    </w:p>
    <w:p w14:paraId="7599927A" w14:textId="77E9D750" w:rsidR="00216B01" w:rsidRDefault="00DB1798" w:rsidP="00A27397">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07592 114800</w:t>
      </w:r>
    </w:p>
    <w:sectPr w:rsidR="00216B01">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D20DBF" w14:textId="77777777" w:rsidR="00F074D3" w:rsidRDefault="00F074D3" w:rsidP="00DA7304">
      <w:pPr>
        <w:spacing w:after="0" w:line="240" w:lineRule="auto"/>
      </w:pPr>
      <w:r>
        <w:separator/>
      </w:r>
    </w:p>
  </w:endnote>
  <w:endnote w:type="continuationSeparator" w:id="0">
    <w:p w14:paraId="5BA1ACBE" w14:textId="77777777" w:rsidR="00F074D3" w:rsidRDefault="00F074D3" w:rsidP="00DA7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7163C" w14:textId="77777777" w:rsidR="00DA7304" w:rsidRDefault="00DA7304">
    <w:pPr>
      <w:pStyle w:val="Footer"/>
    </w:pPr>
    <w:r>
      <w:rPr>
        <w:noProof/>
      </w:rPr>
      <mc:AlternateContent>
        <mc:Choice Requires="wps">
          <w:drawing>
            <wp:anchor distT="0" distB="0" distL="0" distR="0" simplePos="0" relativeHeight="251659264" behindDoc="0" locked="0" layoutInCell="1" allowOverlap="1" wp14:anchorId="7F428FDD" wp14:editId="37961BFA">
              <wp:simplePos x="635" y="635"/>
              <wp:positionH relativeFrom="column">
                <wp:align>center</wp:align>
              </wp:positionH>
              <wp:positionV relativeFrom="paragraph">
                <wp:posOffset>635</wp:posOffset>
              </wp:positionV>
              <wp:extent cx="443865" cy="443865"/>
              <wp:effectExtent l="0" t="0" r="16510" b="17145"/>
              <wp:wrapSquare wrapText="bothSides"/>
              <wp:docPr id="2" name="Text Box 2" descr="OFFICI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3CC810D"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F428FDD" id="_x0000_t202" coordsize="21600,21600" o:spt="202" path="m,l,21600r21600,l21600,xe">
              <v:stroke joinstyle="miter"/>
              <v:path gradientshapeok="t" o:connecttype="rect"/>
            </v:shapetype>
            <v:shape id="Text Box 2" o:spid="_x0000_s1026" type="#_x0000_t202" alt="OFFICIAL" style="position:absolute;margin-left:0;margin-top:.05pt;width:34.95pt;height:34.95pt;z-index:25165926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" filled="f" stroked="f">
              <v:textbox style="mso-fit-shape-to-text:t" inset="0,0,0,0">
                <w:txbxContent>
                  <w:p w14:paraId="03CC810D"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1AD55" w14:textId="77777777" w:rsidR="00DA7304" w:rsidRDefault="00DA7304">
    <w:pPr>
      <w:pStyle w:val="Footer"/>
    </w:pPr>
    <w:r>
      <w:rPr>
        <w:noProof/>
      </w:rPr>
      <mc:AlternateContent>
        <mc:Choice Requires="wps">
          <w:drawing>
            <wp:anchor distT="0" distB="0" distL="0" distR="0" simplePos="0" relativeHeight="251660288" behindDoc="0" locked="0" layoutInCell="1" allowOverlap="1" wp14:anchorId="14BC280E" wp14:editId="11595996">
              <wp:simplePos x="914400" y="10071100"/>
              <wp:positionH relativeFrom="column">
                <wp:align>center</wp:align>
              </wp:positionH>
              <wp:positionV relativeFrom="paragraph">
                <wp:posOffset>635</wp:posOffset>
              </wp:positionV>
              <wp:extent cx="443865" cy="443865"/>
              <wp:effectExtent l="0" t="0" r="16510" b="17145"/>
              <wp:wrapSquare wrapText="bothSides"/>
              <wp:docPr id="3" name="Text Box 3" descr="OFFICI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476CF11"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14BC280E" id="_x0000_t202" coordsize="21600,21600" o:spt="202" path="m,l,21600r21600,l21600,xe">
              <v:stroke joinstyle="miter"/>
              <v:path gradientshapeok="t" o:connecttype="rect"/>
            </v:shapetype>
            <v:shape id="Text Box 3" o:spid="_x0000_s1027" type="#_x0000_t202" alt="OFFICIAL" style="position:absolute;margin-left:0;margin-top:.05pt;width:34.95pt;height:34.95pt;z-index:25166028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" filled="f" stroked="f">
              <v:textbox style="mso-fit-shape-to-text:t" inset="0,0,0,0">
                <w:txbxContent>
                  <w:p w14:paraId="5476CF11"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6AC87" w14:textId="77777777" w:rsidR="00DA7304" w:rsidRDefault="00DA7304">
    <w:pPr>
      <w:pStyle w:val="Footer"/>
    </w:pPr>
    <w:r>
      <w:rPr>
        <w:noProof/>
      </w:rPr>
      <mc:AlternateContent>
        <mc:Choice Requires="wps">
          <w:drawing>
            <wp:anchor distT="0" distB="0" distL="0" distR="0" simplePos="0" relativeHeight="251658240" behindDoc="0" locked="0" layoutInCell="1" allowOverlap="1" wp14:anchorId="2BCE8152" wp14:editId="2C43F89D">
              <wp:simplePos x="635" y="635"/>
              <wp:positionH relativeFrom="column">
                <wp:align>center</wp:align>
              </wp:positionH>
              <wp:positionV relativeFrom="paragraph">
                <wp:posOffset>635</wp:posOffset>
              </wp:positionV>
              <wp:extent cx="443865" cy="443865"/>
              <wp:effectExtent l="0" t="0" r="16510" b="17145"/>
              <wp:wrapSquare wrapText="bothSides"/>
              <wp:docPr id="1" name="Text Box 1" descr="OFFICI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6A55FFF"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2BCE8152" id="_x0000_t202" coordsize="21600,21600" o:spt="202" path="m,l,21600r21600,l21600,xe">
              <v:stroke joinstyle="miter"/>
              <v:path gradientshapeok="t" o:connecttype="rect"/>
            </v:shapetype>
            <v:shape id="Text Box 1" o:spid="_x0000_s1028" type="#_x0000_t202" alt="OFFICIAL" style="position:absolute;margin-left:0;margin-top:.05pt;width:34.95pt;height:34.95pt;z-index:25165824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" filled="f" stroked="f">
              <v:textbox style="mso-fit-shape-to-text:t" inset="0,0,0,0">
                <w:txbxContent>
                  <w:p w14:paraId="46A55FFF"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861023" w14:textId="77777777" w:rsidR="00F074D3" w:rsidRDefault="00F074D3" w:rsidP="00DA7304">
      <w:pPr>
        <w:spacing w:after="0" w:line="240" w:lineRule="auto"/>
      </w:pPr>
      <w:r>
        <w:separator/>
      </w:r>
    </w:p>
  </w:footnote>
  <w:footnote w:type="continuationSeparator" w:id="0">
    <w:p w14:paraId="578C23FD" w14:textId="77777777" w:rsidR="00F074D3" w:rsidRDefault="00F074D3" w:rsidP="00DA73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1CD23" w14:textId="77777777" w:rsidR="00DA7304" w:rsidRDefault="00DA73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97BB5" w14:textId="77777777" w:rsidR="00DA7304" w:rsidRDefault="00DA73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D2AC5" w14:textId="77777777" w:rsidR="00DA7304" w:rsidRDefault="00DA73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B5040"/>
    <w:multiLevelType w:val="hybridMultilevel"/>
    <w:tmpl w:val="686669BE"/>
    <w:lvl w:ilvl="0" w:tplc="4B86DBDE">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B00707"/>
    <w:multiLevelType w:val="hybridMultilevel"/>
    <w:tmpl w:val="27600E84"/>
    <w:lvl w:ilvl="0" w:tplc="432A3010">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B287144"/>
    <w:multiLevelType w:val="hybridMultilevel"/>
    <w:tmpl w:val="38AA43D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680357228">
    <w:abstractNumId w:val="1"/>
  </w:num>
  <w:num w:numId="2" w16cid:durableId="2005236519">
    <w:abstractNumId w:val="0"/>
  </w:num>
  <w:num w:numId="3" w16cid:durableId="74607876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304"/>
    <w:rsid w:val="00011BD9"/>
    <w:rsid w:val="000200C3"/>
    <w:rsid w:val="00023E57"/>
    <w:rsid w:val="000419D7"/>
    <w:rsid w:val="00051457"/>
    <w:rsid w:val="00057F98"/>
    <w:rsid w:val="00066CB0"/>
    <w:rsid w:val="00094A79"/>
    <w:rsid w:val="000B1149"/>
    <w:rsid w:val="000B395C"/>
    <w:rsid w:val="000B649C"/>
    <w:rsid w:val="000E6320"/>
    <w:rsid w:val="000F1FA2"/>
    <w:rsid w:val="001174DC"/>
    <w:rsid w:val="0014004F"/>
    <w:rsid w:val="00160908"/>
    <w:rsid w:val="001B5832"/>
    <w:rsid w:val="001D4019"/>
    <w:rsid w:val="001E4181"/>
    <w:rsid w:val="001F0872"/>
    <w:rsid w:val="00216B01"/>
    <w:rsid w:val="00217EE8"/>
    <w:rsid w:val="002275C9"/>
    <w:rsid w:val="002312F2"/>
    <w:rsid w:val="0024087B"/>
    <w:rsid w:val="00290BD3"/>
    <w:rsid w:val="0029124B"/>
    <w:rsid w:val="00294458"/>
    <w:rsid w:val="002950F6"/>
    <w:rsid w:val="002A41B2"/>
    <w:rsid w:val="002C17CA"/>
    <w:rsid w:val="002C1E56"/>
    <w:rsid w:val="002F642B"/>
    <w:rsid w:val="0031336F"/>
    <w:rsid w:val="00320319"/>
    <w:rsid w:val="00323BC8"/>
    <w:rsid w:val="00330E11"/>
    <w:rsid w:val="00332C6E"/>
    <w:rsid w:val="003478AF"/>
    <w:rsid w:val="00355874"/>
    <w:rsid w:val="003640EE"/>
    <w:rsid w:val="00380AC6"/>
    <w:rsid w:val="003A5067"/>
    <w:rsid w:val="003B145B"/>
    <w:rsid w:val="003C2B82"/>
    <w:rsid w:val="003D1685"/>
    <w:rsid w:val="003D5ADC"/>
    <w:rsid w:val="003D6B4C"/>
    <w:rsid w:val="003E5AE9"/>
    <w:rsid w:val="003E7AAC"/>
    <w:rsid w:val="003F44DB"/>
    <w:rsid w:val="003F77CA"/>
    <w:rsid w:val="00427BAA"/>
    <w:rsid w:val="00430A8C"/>
    <w:rsid w:val="004349FA"/>
    <w:rsid w:val="00466DFD"/>
    <w:rsid w:val="00466E98"/>
    <w:rsid w:val="0047535D"/>
    <w:rsid w:val="00487F05"/>
    <w:rsid w:val="0049389F"/>
    <w:rsid w:val="004C4FE8"/>
    <w:rsid w:val="004E27F8"/>
    <w:rsid w:val="004F4BB5"/>
    <w:rsid w:val="00500998"/>
    <w:rsid w:val="00554CA6"/>
    <w:rsid w:val="00555975"/>
    <w:rsid w:val="00563E6A"/>
    <w:rsid w:val="00576153"/>
    <w:rsid w:val="005930D2"/>
    <w:rsid w:val="005B2F68"/>
    <w:rsid w:val="005C481C"/>
    <w:rsid w:val="005F0BF0"/>
    <w:rsid w:val="005F1D39"/>
    <w:rsid w:val="00622E8F"/>
    <w:rsid w:val="00644088"/>
    <w:rsid w:val="00655337"/>
    <w:rsid w:val="006606ED"/>
    <w:rsid w:val="00662CAC"/>
    <w:rsid w:val="00665F39"/>
    <w:rsid w:val="00672176"/>
    <w:rsid w:val="00682AD8"/>
    <w:rsid w:val="006952F9"/>
    <w:rsid w:val="006A7DDA"/>
    <w:rsid w:val="006C2EC1"/>
    <w:rsid w:val="006D2E46"/>
    <w:rsid w:val="006D3C33"/>
    <w:rsid w:val="006E1290"/>
    <w:rsid w:val="006E2359"/>
    <w:rsid w:val="00713CB9"/>
    <w:rsid w:val="007200FC"/>
    <w:rsid w:val="007756E0"/>
    <w:rsid w:val="00784625"/>
    <w:rsid w:val="00787448"/>
    <w:rsid w:val="007961EF"/>
    <w:rsid w:val="00796CE3"/>
    <w:rsid w:val="007A2C50"/>
    <w:rsid w:val="007B118C"/>
    <w:rsid w:val="007C1F0E"/>
    <w:rsid w:val="007E6D5D"/>
    <w:rsid w:val="007E748B"/>
    <w:rsid w:val="00804612"/>
    <w:rsid w:val="00825BD7"/>
    <w:rsid w:val="00851A02"/>
    <w:rsid w:val="00877443"/>
    <w:rsid w:val="0088571B"/>
    <w:rsid w:val="0088711A"/>
    <w:rsid w:val="008C36A3"/>
    <w:rsid w:val="008C5C1A"/>
    <w:rsid w:val="008C7EBE"/>
    <w:rsid w:val="008F473D"/>
    <w:rsid w:val="00924180"/>
    <w:rsid w:val="009308F8"/>
    <w:rsid w:val="0093590D"/>
    <w:rsid w:val="00943B39"/>
    <w:rsid w:val="00951E0B"/>
    <w:rsid w:val="009544C0"/>
    <w:rsid w:val="00954E68"/>
    <w:rsid w:val="00962D50"/>
    <w:rsid w:val="009702F2"/>
    <w:rsid w:val="00984A69"/>
    <w:rsid w:val="009A534E"/>
    <w:rsid w:val="009D61C3"/>
    <w:rsid w:val="009E0A4C"/>
    <w:rsid w:val="009F5BD2"/>
    <w:rsid w:val="00A03B8A"/>
    <w:rsid w:val="00A1299D"/>
    <w:rsid w:val="00A13D9E"/>
    <w:rsid w:val="00A24CB8"/>
    <w:rsid w:val="00A27397"/>
    <w:rsid w:val="00A3180D"/>
    <w:rsid w:val="00A46215"/>
    <w:rsid w:val="00A50784"/>
    <w:rsid w:val="00A6057F"/>
    <w:rsid w:val="00A62C72"/>
    <w:rsid w:val="00AA1A99"/>
    <w:rsid w:val="00AA59FB"/>
    <w:rsid w:val="00AA68A7"/>
    <w:rsid w:val="00AB23FF"/>
    <w:rsid w:val="00AC7BC3"/>
    <w:rsid w:val="00AD3F31"/>
    <w:rsid w:val="00AE172D"/>
    <w:rsid w:val="00AF7906"/>
    <w:rsid w:val="00B157D3"/>
    <w:rsid w:val="00B15B90"/>
    <w:rsid w:val="00B5222C"/>
    <w:rsid w:val="00B6215A"/>
    <w:rsid w:val="00BE1E5A"/>
    <w:rsid w:val="00C15D1F"/>
    <w:rsid w:val="00C2395A"/>
    <w:rsid w:val="00C2791C"/>
    <w:rsid w:val="00C35C11"/>
    <w:rsid w:val="00C83851"/>
    <w:rsid w:val="00C8532A"/>
    <w:rsid w:val="00CA14D5"/>
    <w:rsid w:val="00CB480C"/>
    <w:rsid w:val="00CB7A95"/>
    <w:rsid w:val="00CC2773"/>
    <w:rsid w:val="00CC3172"/>
    <w:rsid w:val="00D24504"/>
    <w:rsid w:val="00D33DF2"/>
    <w:rsid w:val="00D62E26"/>
    <w:rsid w:val="00D64156"/>
    <w:rsid w:val="00D6543D"/>
    <w:rsid w:val="00D8122F"/>
    <w:rsid w:val="00D9786D"/>
    <w:rsid w:val="00DA7304"/>
    <w:rsid w:val="00DB1798"/>
    <w:rsid w:val="00DE1BF1"/>
    <w:rsid w:val="00DF5593"/>
    <w:rsid w:val="00E04DDB"/>
    <w:rsid w:val="00E15B14"/>
    <w:rsid w:val="00E46A50"/>
    <w:rsid w:val="00E67250"/>
    <w:rsid w:val="00E87FD7"/>
    <w:rsid w:val="00E9408D"/>
    <w:rsid w:val="00EA4250"/>
    <w:rsid w:val="00EB32C6"/>
    <w:rsid w:val="00EC3C1C"/>
    <w:rsid w:val="00EC6B05"/>
    <w:rsid w:val="00EC7B1E"/>
    <w:rsid w:val="00EF23D8"/>
    <w:rsid w:val="00EF7E3D"/>
    <w:rsid w:val="00F00A94"/>
    <w:rsid w:val="00F074D3"/>
    <w:rsid w:val="00F437D1"/>
    <w:rsid w:val="00F50197"/>
    <w:rsid w:val="00F9579E"/>
    <w:rsid w:val="00F968F5"/>
    <w:rsid w:val="00FB1C4F"/>
    <w:rsid w:val="00FC7161"/>
    <w:rsid w:val="00FF48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1A44B"/>
  <w15:chartTrackingRefBased/>
  <w15:docId w15:val="{FA957F32-62FD-40E4-A5C3-3EA90434F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73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7304"/>
  </w:style>
  <w:style w:type="paragraph" w:styleId="Footer">
    <w:name w:val="footer"/>
    <w:basedOn w:val="Normal"/>
    <w:link w:val="FooterChar"/>
    <w:uiPriority w:val="99"/>
    <w:unhideWhenUsed/>
    <w:rsid w:val="00DA73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7304"/>
  </w:style>
  <w:style w:type="character" w:styleId="Hyperlink">
    <w:name w:val="Hyperlink"/>
    <w:basedOn w:val="DefaultParagraphFont"/>
    <w:uiPriority w:val="99"/>
    <w:unhideWhenUsed/>
    <w:rsid w:val="00EA4250"/>
    <w:rPr>
      <w:color w:val="0563C1" w:themeColor="hyperlink"/>
      <w:u w:val="single"/>
    </w:rPr>
  </w:style>
  <w:style w:type="character" w:styleId="UnresolvedMention">
    <w:name w:val="Unresolved Mention"/>
    <w:basedOn w:val="DefaultParagraphFont"/>
    <w:uiPriority w:val="99"/>
    <w:semiHidden/>
    <w:unhideWhenUsed/>
    <w:rsid w:val="00EA4250"/>
    <w:rPr>
      <w:color w:val="605E5C"/>
      <w:shd w:val="clear" w:color="auto" w:fill="E1DFDD"/>
    </w:rPr>
  </w:style>
  <w:style w:type="paragraph" w:styleId="ListParagraph">
    <w:name w:val="List Paragraph"/>
    <w:basedOn w:val="Normal"/>
    <w:uiPriority w:val="34"/>
    <w:qFormat/>
    <w:rsid w:val="00290BD3"/>
    <w:pPr>
      <w:ind w:left="720"/>
      <w:contextualSpacing/>
    </w:pPr>
  </w:style>
  <w:style w:type="character" w:customStyle="1" w:styleId="ui-provider">
    <w:name w:val="ui-provider"/>
    <w:basedOn w:val="DefaultParagraphFont"/>
    <w:rsid w:val="005559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432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lr.felicity.cunliffe-lister@northyorks.gov.uk"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6532EC5452D4A43BDA9F0AC345ADE07" ma:contentTypeVersion="3" ma:contentTypeDescription="Create a new document." ma:contentTypeScope="" ma:versionID="4e344a8cc64c8bdb2cdcf53b81beace5">
  <xsd:schema xmlns:xsd="http://www.w3.org/2001/XMLSchema" xmlns:xs="http://www.w3.org/2001/XMLSchema" xmlns:p="http://schemas.microsoft.com/office/2006/metadata/properties" xmlns:ns3="9fe7903d-8706-4a28-a70e-d15b39de851d" targetNamespace="http://schemas.microsoft.com/office/2006/metadata/properties" ma:root="true" ma:fieldsID="881b4c8f9e480db15b5859bc4866476b" ns3:_="">
    <xsd:import namespace="9fe7903d-8706-4a28-a70e-d15b39de851d"/>
    <xsd:element name="properties">
      <xsd:complexType>
        <xsd:sequence>
          <xsd:element name="documentManagement">
            <xsd:complexType>
              <xsd:all>
                <xsd:element ref="ns3:MediaServiceMetadata" minOccurs="0"/>
                <xsd:element ref="ns3:MediaServiceFastMetadat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e7903d-8706-4a28-a70e-d15b39de85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8DC3E0-FAB7-425D-9778-9B2E7ED1FE61}">
  <ds:schemaRefs>
    <ds:schemaRef ds:uri="http://schemas.microsoft.com/sharepoint/v3/contenttype/forms"/>
  </ds:schemaRefs>
</ds:datastoreItem>
</file>

<file path=customXml/itemProps2.xml><?xml version="1.0" encoding="utf-8"?>
<ds:datastoreItem xmlns:ds="http://schemas.openxmlformats.org/officeDocument/2006/customXml" ds:itemID="{4CE76C2F-1818-4063-9A5D-4ACEF70010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e7903d-8706-4a28-a70e-d15b39de85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12B28B-2AFE-4B35-9D1D-90A6187E637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BBE5A0B-0ACB-4E05-A6BF-CF763725C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1357</Words>
  <Characters>7738</Characters>
  <Application>Microsoft Office Word</Application>
  <DocSecurity>4</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North Yorkshire County Council</Company>
  <LinksUpToDate>false</LinksUpToDate>
  <CharactersWithSpaces>9077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Cllr.Felicity</dc:creator>
  <cp:keywords/>
  <dc:description/>
  <cp:lastModifiedBy>Martyn Miller</cp:lastModifiedBy>
  <cp:revision>2</cp:revision>
  <cp:lastPrinted>2024-01-30T11:26:00Z</cp:lastPrinted>
  <dcterms:created xsi:type="dcterms:W3CDTF">2024-01-30T11:41:00Z</dcterms:created>
  <dcterms:modified xsi:type="dcterms:W3CDTF">2024-01-30T11:41:00Z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1,2,3</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2023-08-07T15:01:46Z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cd245670-5092-4431-bc10-3f4ddd7ea976</vt:lpwstr>
  </property>
  <property fmtid="{D5CDD505-2E9C-101B-9397-08002B2CF9AE}" pid="11" name="MSIP_Label_3ecdfc32-7be5-4b17-9f97-00453388bdd7_ContentBits">
    <vt:lpwstr>2</vt:lpwstr>
  </property>
  <property fmtid="{D5CDD505-2E9C-101B-9397-08002B2CF9AE}" pid="12" name="ContentTypeId">
    <vt:lpwstr>0x010100B6532EC5452D4A43BDA9F0AC345ADE07</vt:lpwstr>
  </property>
</Properties>
</file>