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44383" w14:textId="177D1B55" w:rsidR="00D55B10" w:rsidRDefault="004C7EA9" w:rsidP="004C7EA9">
      <w:pPr>
        <w:jc w:val="center"/>
        <w:rPr>
          <w:b/>
          <w:sz w:val="24"/>
          <w:u w:val="single"/>
        </w:rPr>
      </w:pPr>
      <w:r>
        <w:rPr>
          <w:b/>
          <w:sz w:val="24"/>
          <w:u w:val="single"/>
        </w:rPr>
        <w:t>Notes from the Community Meeting</w:t>
      </w:r>
      <w:r w:rsidR="00AE0567">
        <w:rPr>
          <w:b/>
          <w:sz w:val="24"/>
          <w:u w:val="single"/>
        </w:rPr>
        <w:t>, Regarding Flooding, on 3</w:t>
      </w:r>
      <w:r w:rsidR="00AE0567" w:rsidRPr="00AE0567">
        <w:rPr>
          <w:b/>
          <w:sz w:val="24"/>
          <w:u w:val="single"/>
          <w:vertAlign w:val="superscript"/>
        </w:rPr>
        <w:t>rd</w:t>
      </w:r>
      <w:r w:rsidR="00AE0567">
        <w:rPr>
          <w:b/>
          <w:sz w:val="24"/>
          <w:u w:val="single"/>
        </w:rPr>
        <w:t xml:space="preserve"> August 2021</w:t>
      </w:r>
    </w:p>
    <w:p w14:paraId="358E517D" w14:textId="2FD8F86F" w:rsidR="00AE0567" w:rsidRDefault="00AE0567" w:rsidP="004C7EA9">
      <w:pPr>
        <w:jc w:val="center"/>
        <w:rPr>
          <w:b/>
          <w:sz w:val="24"/>
          <w:u w:val="single"/>
        </w:rPr>
      </w:pPr>
    </w:p>
    <w:p w14:paraId="31BF93DD" w14:textId="41CB0D34" w:rsidR="00AE0567" w:rsidRDefault="00AE0567" w:rsidP="00AE0567">
      <w:pPr>
        <w:rPr>
          <w:bCs/>
          <w:sz w:val="24"/>
        </w:rPr>
      </w:pPr>
      <w:r>
        <w:rPr>
          <w:b/>
          <w:sz w:val="24"/>
        </w:rPr>
        <w:t xml:space="preserve">Present: </w:t>
      </w:r>
      <w:r>
        <w:rPr>
          <w:bCs/>
          <w:sz w:val="24"/>
        </w:rPr>
        <w:t>Representatives from Parish Council (</w:t>
      </w:r>
      <w:r w:rsidR="00361EF2">
        <w:rPr>
          <w:bCs/>
          <w:sz w:val="24"/>
        </w:rPr>
        <w:t xml:space="preserve">Fiona </w:t>
      </w:r>
      <w:r>
        <w:rPr>
          <w:bCs/>
          <w:sz w:val="24"/>
        </w:rPr>
        <w:t xml:space="preserve">Kenward, </w:t>
      </w:r>
      <w:r w:rsidR="00361EF2">
        <w:rPr>
          <w:bCs/>
          <w:sz w:val="24"/>
        </w:rPr>
        <w:t xml:space="preserve">Rachel </w:t>
      </w:r>
      <w:r>
        <w:rPr>
          <w:bCs/>
          <w:sz w:val="24"/>
        </w:rPr>
        <w:t xml:space="preserve">Robinson, </w:t>
      </w:r>
      <w:r w:rsidR="00361EF2">
        <w:rPr>
          <w:bCs/>
          <w:sz w:val="24"/>
        </w:rPr>
        <w:t xml:space="preserve">Mary Ann </w:t>
      </w:r>
      <w:r>
        <w:rPr>
          <w:bCs/>
          <w:sz w:val="24"/>
        </w:rPr>
        <w:t xml:space="preserve">Lovegrove, </w:t>
      </w:r>
      <w:r w:rsidR="00361EF2">
        <w:rPr>
          <w:bCs/>
          <w:sz w:val="24"/>
        </w:rPr>
        <w:t>Iain</w:t>
      </w:r>
      <w:r>
        <w:rPr>
          <w:bCs/>
          <w:sz w:val="24"/>
        </w:rPr>
        <w:t xml:space="preserve"> Moir), Borough Councillor Ziggy Trzebinski, Representative from Maidstone Borough Council (Mark Green), Sean Charlton (landowner)</w:t>
      </w:r>
    </w:p>
    <w:p w14:paraId="0618D7EA" w14:textId="2EF09346" w:rsidR="00AE0567" w:rsidRDefault="00AE0567" w:rsidP="00AE0567">
      <w:pPr>
        <w:rPr>
          <w:bCs/>
          <w:sz w:val="24"/>
        </w:rPr>
      </w:pPr>
      <w:r>
        <w:rPr>
          <w:b/>
          <w:sz w:val="24"/>
        </w:rPr>
        <w:t xml:space="preserve">Apologies: </w:t>
      </w:r>
      <w:r>
        <w:rPr>
          <w:bCs/>
          <w:sz w:val="24"/>
        </w:rPr>
        <w:t>Parish Councillors (</w:t>
      </w:r>
      <w:r w:rsidR="00361EF2">
        <w:rPr>
          <w:bCs/>
          <w:sz w:val="24"/>
        </w:rPr>
        <w:t>Matt</w:t>
      </w:r>
      <w:r>
        <w:rPr>
          <w:bCs/>
          <w:sz w:val="24"/>
        </w:rPr>
        <w:t xml:space="preserve"> Lingwood, </w:t>
      </w:r>
      <w:r w:rsidR="00361EF2">
        <w:rPr>
          <w:bCs/>
          <w:sz w:val="24"/>
        </w:rPr>
        <w:t>Bill</w:t>
      </w:r>
      <w:r>
        <w:rPr>
          <w:bCs/>
          <w:sz w:val="24"/>
        </w:rPr>
        <w:t xml:space="preserve"> Stacey, </w:t>
      </w:r>
      <w:r w:rsidR="00361EF2">
        <w:rPr>
          <w:bCs/>
          <w:sz w:val="24"/>
        </w:rPr>
        <w:t>Peter</w:t>
      </w:r>
      <w:r>
        <w:rPr>
          <w:bCs/>
          <w:sz w:val="24"/>
        </w:rPr>
        <w:t xml:space="preserve"> </w:t>
      </w:r>
      <w:proofErr w:type="spellStart"/>
      <w:r>
        <w:rPr>
          <w:bCs/>
          <w:sz w:val="24"/>
        </w:rPr>
        <w:t>Titchner</w:t>
      </w:r>
      <w:proofErr w:type="spellEnd"/>
      <w:r>
        <w:rPr>
          <w:bCs/>
          <w:sz w:val="24"/>
        </w:rPr>
        <w:t xml:space="preserve">), Kent County Councillor </w:t>
      </w:r>
      <w:proofErr w:type="spellStart"/>
      <w:r>
        <w:rPr>
          <w:bCs/>
          <w:sz w:val="24"/>
        </w:rPr>
        <w:t>Shellina</w:t>
      </w:r>
      <w:proofErr w:type="spellEnd"/>
      <w:r>
        <w:rPr>
          <w:bCs/>
          <w:sz w:val="24"/>
        </w:rPr>
        <w:t xml:space="preserve"> Prendergast, Borough Councillor Martin Round, William Tassel (landowner)</w:t>
      </w:r>
    </w:p>
    <w:p w14:paraId="4CB29AB3" w14:textId="7AE5A6F5" w:rsidR="00AE0567" w:rsidRDefault="00AE0567" w:rsidP="00AE0567">
      <w:pPr>
        <w:rPr>
          <w:bCs/>
          <w:sz w:val="24"/>
        </w:rPr>
      </w:pPr>
    </w:p>
    <w:p w14:paraId="5742EE5A" w14:textId="12B2CDD7" w:rsidR="00AE0567" w:rsidRDefault="00AE0567" w:rsidP="00AE0567">
      <w:pPr>
        <w:pStyle w:val="ListParagraph"/>
        <w:numPr>
          <w:ilvl w:val="0"/>
          <w:numId w:val="2"/>
        </w:numPr>
        <w:rPr>
          <w:bCs/>
          <w:sz w:val="24"/>
        </w:rPr>
      </w:pPr>
      <w:r>
        <w:rPr>
          <w:bCs/>
          <w:sz w:val="24"/>
        </w:rPr>
        <w:t xml:space="preserve">Fiona Kenward opened the meeting at 19.00. She reported she had received an email from Helen </w:t>
      </w:r>
      <w:proofErr w:type="spellStart"/>
      <w:r>
        <w:rPr>
          <w:bCs/>
          <w:sz w:val="24"/>
        </w:rPr>
        <w:t>Whately</w:t>
      </w:r>
      <w:proofErr w:type="spellEnd"/>
      <w:r>
        <w:rPr>
          <w:bCs/>
          <w:sz w:val="24"/>
        </w:rPr>
        <w:t xml:space="preserve"> MP offering support</w:t>
      </w:r>
    </w:p>
    <w:p w14:paraId="05F9537A" w14:textId="1F87A7D0" w:rsidR="00AE0567" w:rsidRDefault="00AE0567" w:rsidP="00AE0567">
      <w:pPr>
        <w:pStyle w:val="ListParagraph"/>
        <w:numPr>
          <w:ilvl w:val="0"/>
          <w:numId w:val="2"/>
        </w:numPr>
        <w:rPr>
          <w:bCs/>
          <w:sz w:val="24"/>
        </w:rPr>
      </w:pPr>
      <w:r>
        <w:rPr>
          <w:bCs/>
          <w:sz w:val="24"/>
        </w:rPr>
        <w:t>Public Session from 19.07 to 20.00. Members of the public spoke. Topic covered included:</w:t>
      </w:r>
    </w:p>
    <w:p w14:paraId="323DA84F" w14:textId="3F9BCFFA" w:rsidR="00AE0567" w:rsidRDefault="00AE0567" w:rsidP="00AE0567">
      <w:pPr>
        <w:pStyle w:val="ListParagraph"/>
        <w:numPr>
          <w:ilvl w:val="1"/>
          <w:numId w:val="2"/>
        </w:numPr>
        <w:rPr>
          <w:bCs/>
          <w:sz w:val="24"/>
        </w:rPr>
      </w:pPr>
      <w:r>
        <w:rPr>
          <w:bCs/>
          <w:sz w:val="24"/>
        </w:rPr>
        <w:t>Ditch clearance</w:t>
      </w:r>
    </w:p>
    <w:p w14:paraId="2F62B0FF" w14:textId="1BBB73FF" w:rsidR="00AE0567" w:rsidRDefault="00AE0567" w:rsidP="00AE0567">
      <w:pPr>
        <w:pStyle w:val="ListParagraph"/>
        <w:numPr>
          <w:ilvl w:val="1"/>
          <w:numId w:val="2"/>
        </w:numPr>
        <w:rPr>
          <w:bCs/>
          <w:sz w:val="24"/>
        </w:rPr>
      </w:pPr>
      <w:r>
        <w:rPr>
          <w:bCs/>
          <w:sz w:val="24"/>
        </w:rPr>
        <w:t>Culverts</w:t>
      </w:r>
    </w:p>
    <w:p w14:paraId="015DD0E3" w14:textId="19996358" w:rsidR="00AE0567" w:rsidRDefault="00AE0567" w:rsidP="00AE0567">
      <w:pPr>
        <w:pStyle w:val="ListParagraph"/>
        <w:numPr>
          <w:ilvl w:val="1"/>
          <w:numId w:val="2"/>
        </w:numPr>
        <w:rPr>
          <w:bCs/>
          <w:sz w:val="24"/>
        </w:rPr>
      </w:pPr>
      <w:r>
        <w:rPr>
          <w:bCs/>
          <w:sz w:val="24"/>
        </w:rPr>
        <w:t>Stream Management</w:t>
      </w:r>
    </w:p>
    <w:p w14:paraId="2C84EEE7" w14:textId="771DF87A" w:rsidR="00AE0567" w:rsidRDefault="00AE0567" w:rsidP="00AE0567">
      <w:pPr>
        <w:pStyle w:val="ListParagraph"/>
        <w:numPr>
          <w:ilvl w:val="1"/>
          <w:numId w:val="2"/>
        </w:numPr>
        <w:rPr>
          <w:bCs/>
          <w:sz w:val="24"/>
        </w:rPr>
      </w:pPr>
      <w:r>
        <w:rPr>
          <w:bCs/>
          <w:sz w:val="24"/>
        </w:rPr>
        <w:t>Drainage</w:t>
      </w:r>
    </w:p>
    <w:p w14:paraId="53D2538F" w14:textId="7013926A" w:rsidR="00AE0567" w:rsidRDefault="00AE0567" w:rsidP="00AE0567">
      <w:pPr>
        <w:pStyle w:val="ListParagraph"/>
        <w:numPr>
          <w:ilvl w:val="1"/>
          <w:numId w:val="2"/>
        </w:numPr>
        <w:rPr>
          <w:bCs/>
          <w:sz w:val="24"/>
        </w:rPr>
      </w:pPr>
      <w:r>
        <w:rPr>
          <w:bCs/>
          <w:sz w:val="24"/>
        </w:rPr>
        <w:t>Ponds &amp; leaky dams</w:t>
      </w:r>
    </w:p>
    <w:p w14:paraId="39E4E538" w14:textId="1F682BEF" w:rsidR="00AE0567" w:rsidRDefault="00AE0567" w:rsidP="00AE0567">
      <w:pPr>
        <w:pStyle w:val="ListParagraph"/>
        <w:numPr>
          <w:ilvl w:val="1"/>
          <w:numId w:val="2"/>
        </w:numPr>
        <w:rPr>
          <w:bCs/>
          <w:sz w:val="24"/>
        </w:rPr>
      </w:pPr>
      <w:r>
        <w:rPr>
          <w:bCs/>
          <w:sz w:val="24"/>
        </w:rPr>
        <w:t>Road conditions &amp; signage</w:t>
      </w:r>
    </w:p>
    <w:p w14:paraId="6FDD3873" w14:textId="2724FC95" w:rsidR="00361EF2" w:rsidRDefault="00AE0567" w:rsidP="00361EF2">
      <w:pPr>
        <w:pStyle w:val="ListParagraph"/>
        <w:numPr>
          <w:ilvl w:val="0"/>
          <w:numId w:val="2"/>
        </w:numPr>
        <w:rPr>
          <w:bCs/>
          <w:sz w:val="24"/>
        </w:rPr>
      </w:pPr>
      <w:r>
        <w:rPr>
          <w:bCs/>
          <w:sz w:val="24"/>
        </w:rPr>
        <w:t>Fiona Kenward reported she had spoken to the Environment Agency. They</w:t>
      </w:r>
      <w:r w:rsidR="00361EF2">
        <w:rPr>
          <w:bCs/>
          <w:sz w:val="24"/>
        </w:rPr>
        <w:t xml:space="preserve"> recommended the National Flood Forum to impacted residents. She had also been in touch with Kent County Council flood team who confirmed they would be undertaking a report due to number of properties affected</w:t>
      </w:r>
    </w:p>
    <w:p w14:paraId="50FAA224" w14:textId="35B5B5D4" w:rsidR="00361EF2" w:rsidRDefault="00361EF2" w:rsidP="00361EF2">
      <w:pPr>
        <w:pStyle w:val="ListParagraph"/>
        <w:numPr>
          <w:ilvl w:val="0"/>
          <w:numId w:val="2"/>
        </w:numPr>
        <w:rPr>
          <w:bCs/>
          <w:sz w:val="24"/>
        </w:rPr>
      </w:pPr>
      <w:r>
        <w:rPr>
          <w:bCs/>
          <w:sz w:val="24"/>
        </w:rPr>
        <w:t>Ziggy Trzebinski asked if emergency services had been contacted and their response</w:t>
      </w:r>
    </w:p>
    <w:p w14:paraId="170D46E8" w14:textId="0D257C6A" w:rsidR="00361EF2" w:rsidRDefault="00361EF2" w:rsidP="00361EF2">
      <w:pPr>
        <w:pStyle w:val="ListParagraph"/>
        <w:numPr>
          <w:ilvl w:val="0"/>
          <w:numId w:val="2"/>
        </w:numPr>
        <w:rPr>
          <w:bCs/>
          <w:sz w:val="24"/>
        </w:rPr>
      </w:pPr>
      <w:r>
        <w:rPr>
          <w:bCs/>
          <w:sz w:val="24"/>
        </w:rPr>
        <w:t>Mark Green suggested the Parish Council should consider drawing up an Emergency Response Plan, Maidstone Borough Council (MBC) can help with this. He confirmed MBC would sweep ditches. He outlined some schemes that are available for flood management projects. He confirmed Kent County Council have provided Yalding Parish Council with “Flood” signs</w:t>
      </w:r>
    </w:p>
    <w:p w14:paraId="72229B89" w14:textId="6307C55F" w:rsidR="00361EF2" w:rsidRDefault="00361EF2" w:rsidP="00361EF2">
      <w:pPr>
        <w:pStyle w:val="ListParagraph"/>
        <w:numPr>
          <w:ilvl w:val="0"/>
          <w:numId w:val="2"/>
        </w:numPr>
        <w:rPr>
          <w:bCs/>
          <w:sz w:val="24"/>
        </w:rPr>
      </w:pPr>
      <w:r>
        <w:rPr>
          <w:bCs/>
          <w:sz w:val="24"/>
        </w:rPr>
        <w:t>Fiona Kenward made a list of those properties that flooded</w:t>
      </w:r>
    </w:p>
    <w:p w14:paraId="3C2BBAFC" w14:textId="285A78B5" w:rsidR="00361EF2" w:rsidRDefault="00361EF2" w:rsidP="00361EF2">
      <w:pPr>
        <w:rPr>
          <w:bCs/>
          <w:sz w:val="24"/>
        </w:rPr>
      </w:pPr>
    </w:p>
    <w:p w14:paraId="31D57F03" w14:textId="4C1D1B2F" w:rsidR="00361EF2" w:rsidRPr="00361EF2" w:rsidRDefault="00361EF2" w:rsidP="00361EF2">
      <w:pPr>
        <w:rPr>
          <w:b/>
          <w:sz w:val="24"/>
        </w:rPr>
      </w:pPr>
      <w:r>
        <w:rPr>
          <w:b/>
          <w:sz w:val="24"/>
        </w:rPr>
        <w:t>Meeting closed 20.40</w:t>
      </w:r>
    </w:p>
    <w:p w14:paraId="7C46C6BD" w14:textId="27D2A4A0" w:rsidR="00361EF2" w:rsidRDefault="00361EF2" w:rsidP="00361EF2">
      <w:pPr>
        <w:rPr>
          <w:bCs/>
          <w:sz w:val="24"/>
        </w:rPr>
      </w:pPr>
    </w:p>
    <w:p w14:paraId="57024532" w14:textId="77777777" w:rsidR="00361EF2" w:rsidRPr="00361EF2" w:rsidRDefault="00361EF2" w:rsidP="00361EF2">
      <w:pPr>
        <w:rPr>
          <w:b/>
          <w:sz w:val="24"/>
        </w:rPr>
      </w:pPr>
    </w:p>
    <w:p w14:paraId="61866DC5" w14:textId="77777777" w:rsidR="00AE0567" w:rsidRPr="00AE0567" w:rsidRDefault="00AE0567" w:rsidP="00AE0567">
      <w:pPr>
        <w:rPr>
          <w:bCs/>
          <w:sz w:val="24"/>
        </w:rPr>
      </w:pPr>
    </w:p>
    <w:p w14:paraId="3246362B" w14:textId="04ADB932" w:rsidR="00AE0567" w:rsidRDefault="00AE0567" w:rsidP="004C7EA9">
      <w:pPr>
        <w:jc w:val="center"/>
      </w:pPr>
    </w:p>
    <w:sectPr w:rsidR="00AE0567" w:rsidSect="002E57A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3043B"/>
    <w:multiLevelType w:val="hybridMultilevel"/>
    <w:tmpl w:val="47A053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BE5DF7"/>
    <w:multiLevelType w:val="hybridMultilevel"/>
    <w:tmpl w:val="37BA5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D26175"/>
    <w:multiLevelType w:val="hybridMultilevel"/>
    <w:tmpl w:val="35E86D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A9"/>
    <w:rsid w:val="001B5AEF"/>
    <w:rsid w:val="001C1335"/>
    <w:rsid w:val="002E57A8"/>
    <w:rsid w:val="00361EF2"/>
    <w:rsid w:val="004C7EA9"/>
    <w:rsid w:val="00AE0567"/>
    <w:rsid w:val="00AE2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A781A6C"/>
  <w15:chartTrackingRefBased/>
  <w15:docId w15:val="{3815D8AF-EC14-F844-A439-D16A7F1FA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6A9"/>
    <w:pPr>
      <w:spacing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Robinson</dc:creator>
  <cp:keywords/>
  <dc:description/>
  <cp:lastModifiedBy>Rachel Robinson</cp:lastModifiedBy>
  <cp:revision>2</cp:revision>
  <dcterms:created xsi:type="dcterms:W3CDTF">2021-09-02T16:56:00Z</dcterms:created>
  <dcterms:modified xsi:type="dcterms:W3CDTF">2021-09-02T16:56:00Z</dcterms:modified>
</cp:coreProperties>
</file>