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0288F" w14:textId="77777777" w:rsidR="00361FF0" w:rsidRPr="00680818" w:rsidRDefault="00361FF0" w:rsidP="00680818">
      <w:pPr>
        <w:pStyle w:val="Title"/>
      </w:pPr>
      <w:r w:rsidRPr="00680818">
        <w:t>Ospringe Parish Council</w:t>
      </w:r>
    </w:p>
    <w:p w14:paraId="4570C958" w14:textId="67ABF9CE" w:rsidR="00361FF0" w:rsidRDefault="00BE2B29" w:rsidP="00C5696B">
      <w:pPr>
        <w:pStyle w:val="BodyText"/>
      </w:pPr>
      <w:r>
        <w:rPr>
          <w:noProof/>
        </w:rPr>
        <mc:AlternateContent>
          <mc:Choice Requires="wpg">
            <w:drawing>
              <wp:anchor distT="0" distB="0" distL="0" distR="0" simplePos="0" relativeHeight="251659264" behindDoc="0" locked="0" layoutInCell="1" allowOverlap="1" wp14:anchorId="0E470392" wp14:editId="5560AFB6">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extLst>
                        </wps:spPr>
                        <wps:bodyPr/>
                      </wps:wsp>
                    </wpg:wgp>
                  </a:graphicData>
                </a:graphic>
                <wp14:sizeRelH relativeFrom="page">
                  <wp14:pctWidth>0</wp14:pctWidth>
                </wp14:sizeRelH>
                <wp14:sizeRelV relativeFrom="page">
                  <wp14:pctHeight>0</wp14:pctHeight>
                </wp14:sizeRelV>
              </wp:anchor>
            </w:drawing>
          </mc:Choice>
          <mc:Fallback>
            <w:pict>
              <v:group w14:anchorId="36A2EA95"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The</w:t>
      </w:r>
      <w:r w:rsidR="00FF069F">
        <w:t xml:space="preserve"> </w:t>
      </w:r>
      <w:r w:rsidR="00361FF0">
        <w:t xml:space="preserve">Parish Council </w:t>
      </w:r>
      <w:r w:rsidR="00EC48BC">
        <w:t>meeting was held on Wednesday</w:t>
      </w:r>
      <w:r w:rsidR="007213C7">
        <w:t xml:space="preserve"> </w:t>
      </w:r>
      <w:r w:rsidR="0036343C">
        <w:t>8</w:t>
      </w:r>
      <w:r w:rsidR="0036343C" w:rsidRPr="0036343C">
        <w:rPr>
          <w:vertAlign w:val="superscript"/>
        </w:rPr>
        <w:t>th</w:t>
      </w:r>
      <w:r w:rsidR="0036343C">
        <w:t xml:space="preserve"> January </w:t>
      </w:r>
      <w:r w:rsidR="00B634EA">
        <w:t>20</w:t>
      </w:r>
      <w:r w:rsidR="0036343C">
        <w:t>20</w:t>
      </w:r>
      <w:r w:rsidR="00BC2F67">
        <w:t xml:space="preserve"> </w:t>
      </w:r>
      <w:r w:rsidR="00361FF0">
        <w:t xml:space="preserve">at the Church of St Peter and St Paul, Water Lane, Ospringe.  The meeting commenced at </w:t>
      </w:r>
      <w:r w:rsidR="00443C7D">
        <w:t>7.3</w:t>
      </w:r>
      <w:r w:rsidR="00210A49">
        <w:t>5</w:t>
      </w:r>
      <w:r w:rsidR="00D04590">
        <w:t xml:space="preserve"> </w:t>
      </w:r>
      <w:r w:rsidR="00361FF0">
        <w:t>pm</w:t>
      </w:r>
    </w:p>
    <w:p w14:paraId="12E9152E" w14:textId="77777777" w:rsidR="00F1423E" w:rsidRPr="00FF069F"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FF069F">
        <w:rPr>
          <w:rFonts w:asciiTheme="minorHAnsi" w:eastAsia="SimSun" w:hAnsiTheme="minorHAnsi" w:cs="Times New Roman"/>
          <w:color w:val="000000" w:themeColor="text1"/>
          <w:lang w:val="en-GB" w:eastAsia="en-GB"/>
        </w:rPr>
        <w:t>Present:</w:t>
      </w:r>
    </w:p>
    <w:p w14:paraId="12DE41E2" w14:textId="77777777" w:rsidR="00361FF0" w:rsidRPr="00210A49" w:rsidRDefault="00361FF0" w:rsidP="00C5696B">
      <w:pPr>
        <w:pStyle w:val="BodyText"/>
        <w:rPr>
          <w:color w:val="000000" w:themeColor="text1"/>
          <w:lang w:val="en-GB" w:eastAsia="en-GB"/>
        </w:rPr>
      </w:pPr>
      <w:r w:rsidRPr="00210A49">
        <w:rPr>
          <w:color w:val="000000" w:themeColor="text1"/>
          <w:lang w:val="en-GB" w:eastAsia="en-GB"/>
        </w:rPr>
        <w:t>A Keel – Chairman</w:t>
      </w:r>
    </w:p>
    <w:p w14:paraId="6947E62E" w14:textId="59C500C3" w:rsidR="0080264F" w:rsidRPr="00210A49" w:rsidRDefault="004E08D8" w:rsidP="004A71CF">
      <w:pPr>
        <w:pStyle w:val="BodyText"/>
        <w:ind w:left="0" w:firstLine="720"/>
        <w:rPr>
          <w:color w:val="000000" w:themeColor="text1"/>
        </w:rPr>
      </w:pPr>
      <w:r w:rsidRPr="00210A49">
        <w:rPr>
          <w:color w:val="000000" w:themeColor="text1"/>
          <w:lang w:val="en-GB" w:eastAsia="en-GB"/>
        </w:rPr>
        <w:t>J Dean-</w:t>
      </w:r>
      <w:r w:rsidRPr="00210A49">
        <w:rPr>
          <w:color w:val="000000" w:themeColor="text1"/>
        </w:rPr>
        <w:t>Kimili</w:t>
      </w:r>
    </w:p>
    <w:p w14:paraId="75BB1E5D" w14:textId="13A385E4" w:rsidR="004E08D8" w:rsidRDefault="004E08D8" w:rsidP="004A71CF">
      <w:pPr>
        <w:pStyle w:val="BodyText"/>
        <w:ind w:left="0" w:firstLine="720"/>
        <w:rPr>
          <w:color w:val="000000" w:themeColor="text1"/>
          <w:lang w:val="en-GB" w:eastAsia="en-GB"/>
        </w:rPr>
      </w:pPr>
      <w:r w:rsidRPr="00210A49">
        <w:rPr>
          <w:color w:val="000000" w:themeColor="text1"/>
          <w:lang w:val="en-GB" w:eastAsia="en-GB"/>
        </w:rPr>
        <w:t>R Simmons</w:t>
      </w:r>
    </w:p>
    <w:p w14:paraId="0354476F" w14:textId="5464E691" w:rsidR="002E48E1" w:rsidRPr="00210A49" w:rsidRDefault="002E48E1" w:rsidP="004A71CF">
      <w:pPr>
        <w:pStyle w:val="BodyText"/>
        <w:ind w:left="0" w:firstLine="720"/>
        <w:rPr>
          <w:color w:val="000000" w:themeColor="text1"/>
          <w:lang w:val="en-GB" w:eastAsia="en-GB"/>
        </w:rPr>
      </w:pPr>
      <w:r>
        <w:rPr>
          <w:color w:val="000000" w:themeColor="text1"/>
          <w:lang w:val="en-GB" w:eastAsia="en-GB"/>
        </w:rPr>
        <w:t>H Williams</w:t>
      </w:r>
    </w:p>
    <w:p w14:paraId="46FEEDE7" w14:textId="1D54F884" w:rsidR="004E08D8" w:rsidRPr="00210A49" w:rsidRDefault="004E08D8" w:rsidP="004A71CF">
      <w:pPr>
        <w:pStyle w:val="BodyText"/>
        <w:ind w:left="0" w:firstLine="720"/>
        <w:rPr>
          <w:color w:val="000000" w:themeColor="text1"/>
        </w:rPr>
      </w:pPr>
      <w:r w:rsidRPr="00210A49">
        <w:rPr>
          <w:color w:val="000000" w:themeColor="text1"/>
          <w:lang w:val="en-GB" w:eastAsia="en-GB"/>
        </w:rPr>
        <w:t xml:space="preserve">C </w:t>
      </w:r>
      <w:proofErr w:type="spellStart"/>
      <w:r w:rsidRPr="00210A49">
        <w:rPr>
          <w:color w:val="000000" w:themeColor="text1"/>
          <w:lang w:val="en-GB" w:eastAsia="en-GB"/>
        </w:rPr>
        <w:t>Elworthy</w:t>
      </w:r>
      <w:proofErr w:type="spellEnd"/>
    </w:p>
    <w:p w14:paraId="6B3B3495" w14:textId="0E8A2C59" w:rsidR="004E08D8" w:rsidRPr="00210A49" w:rsidRDefault="004E08D8" w:rsidP="004A71CF">
      <w:pPr>
        <w:pStyle w:val="BodyText"/>
        <w:ind w:left="0" w:firstLine="720"/>
        <w:rPr>
          <w:color w:val="000000" w:themeColor="text1"/>
          <w:lang w:val="en-GB" w:eastAsia="en-GB"/>
        </w:rPr>
      </w:pPr>
      <w:r w:rsidRPr="00210A49">
        <w:rPr>
          <w:color w:val="000000" w:themeColor="text1"/>
          <w:lang w:val="en-GB" w:eastAsia="en-GB"/>
        </w:rPr>
        <w:t>B Flynn</w:t>
      </w:r>
    </w:p>
    <w:p w14:paraId="65D404C2" w14:textId="0A7BEC66" w:rsidR="004E08D8" w:rsidRPr="00210A49" w:rsidRDefault="004E08D8" w:rsidP="004A71CF">
      <w:pPr>
        <w:pStyle w:val="BodyText"/>
        <w:ind w:left="0" w:firstLine="720"/>
        <w:rPr>
          <w:color w:val="000000" w:themeColor="text1"/>
          <w:lang w:val="en-GB" w:eastAsia="en-GB"/>
        </w:rPr>
      </w:pPr>
      <w:r w:rsidRPr="00210A49">
        <w:rPr>
          <w:color w:val="000000" w:themeColor="text1"/>
          <w:lang w:val="en-GB" w:eastAsia="en-GB"/>
        </w:rPr>
        <w:t xml:space="preserve">Cllr A Bowles </w:t>
      </w:r>
      <w:r w:rsidR="00E85D2A">
        <w:rPr>
          <w:color w:val="000000" w:themeColor="text1"/>
          <w:lang w:val="en-GB" w:eastAsia="en-GB"/>
        </w:rPr>
        <w:t>– arrived at 8.07pm</w:t>
      </w:r>
    </w:p>
    <w:p w14:paraId="194226B7" w14:textId="69ACFF20" w:rsidR="004E08D8" w:rsidRPr="00210A49" w:rsidRDefault="004E08D8" w:rsidP="004A71CF">
      <w:pPr>
        <w:pStyle w:val="BodyText"/>
        <w:ind w:left="0" w:firstLine="720"/>
        <w:rPr>
          <w:color w:val="000000" w:themeColor="text1"/>
          <w:lang w:val="en-GB" w:eastAsia="en-GB"/>
        </w:rPr>
      </w:pPr>
      <w:r w:rsidRPr="00210A49">
        <w:rPr>
          <w:color w:val="000000" w:themeColor="text1"/>
          <w:lang w:val="en-GB" w:eastAsia="en-GB"/>
        </w:rPr>
        <w:t xml:space="preserve">Cllr D Simmons </w:t>
      </w:r>
      <w:r w:rsidR="008E15FC">
        <w:rPr>
          <w:color w:val="000000" w:themeColor="text1"/>
          <w:lang w:val="en-GB" w:eastAsia="en-GB"/>
        </w:rPr>
        <w:t>– arrived at 8.5</w:t>
      </w:r>
      <w:r w:rsidR="0012302C">
        <w:rPr>
          <w:color w:val="000000" w:themeColor="text1"/>
          <w:lang w:val="en-GB" w:eastAsia="en-GB"/>
        </w:rPr>
        <w:t>5</w:t>
      </w:r>
      <w:r w:rsidR="008E15FC">
        <w:rPr>
          <w:color w:val="000000" w:themeColor="text1"/>
          <w:lang w:val="en-GB" w:eastAsia="en-GB"/>
        </w:rPr>
        <w:t>pm</w:t>
      </w:r>
    </w:p>
    <w:p w14:paraId="0BE6E6B4" w14:textId="77777777" w:rsidR="004E08D8" w:rsidRPr="00210A49" w:rsidRDefault="004E08D8" w:rsidP="004A71CF">
      <w:pPr>
        <w:pStyle w:val="BodyText"/>
        <w:ind w:left="0" w:firstLine="720"/>
        <w:rPr>
          <w:color w:val="000000" w:themeColor="text1"/>
          <w:lang w:val="en-GB" w:eastAsia="en-GB"/>
        </w:rPr>
      </w:pPr>
    </w:p>
    <w:p w14:paraId="4B8BE0CB" w14:textId="0B8F85FA" w:rsidR="004A71CF" w:rsidRPr="00210A49" w:rsidRDefault="00EC48BC" w:rsidP="004A71CF">
      <w:pPr>
        <w:pStyle w:val="BodyText"/>
        <w:ind w:left="0" w:firstLine="720"/>
        <w:rPr>
          <w:color w:val="000000" w:themeColor="text1"/>
          <w:lang w:val="en-GB" w:eastAsia="en-GB"/>
        </w:rPr>
      </w:pPr>
      <w:r w:rsidRPr="00210A49">
        <w:rPr>
          <w:color w:val="000000" w:themeColor="text1"/>
          <w:lang w:val="en-GB" w:eastAsia="en-GB"/>
        </w:rPr>
        <w:t>K</w:t>
      </w:r>
      <w:r w:rsidR="00210A49" w:rsidRPr="00210A49">
        <w:rPr>
          <w:color w:val="000000" w:themeColor="text1"/>
          <w:lang w:val="en-GB" w:eastAsia="en-GB"/>
        </w:rPr>
        <w:t xml:space="preserve"> </w:t>
      </w:r>
      <w:r w:rsidRPr="00210A49">
        <w:rPr>
          <w:color w:val="000000" w:themeColor="text1"/>
          <w:lang w:val="en-GB" w:eastAsia="en-GB"/>
        </w:rPr>
        <w:t>Lockwood Clerk</w:t>
      </w:r>
      <w:r w:rsidR="004A71CF" w:rsidRPr="00210A49">
        <w:rPr>
          <w:color w:val="000000" w:themeColor="text1"/>
          <w:lang w:val="en-GB" w:eastAsia="en-GB"/>
        </w:rPr>
        <w:t xml:space="preserve"> </w:t>
      </w:r>
    </w:p>
    <w:p w14:paraId="503B9F11" w14:textId="6D1F6D73" w:rsidR="00F1423E" w:rsidRPr="00210A49"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210A49">
        <w:rPr>
          <w:rFonts w:asciiTheme="minorHAnsi" w:eastAsia="SimSun" w:hAnsiTheme="minorHAnsi" w:cs="Times New Roman"/>
          <w:color w:val="000000" w:themeColor="text1"/>
          <w:lang w:val="en-GB" w:eastAsia="en-GB"/>
        </w:rPr>
        <w:t>Apologies:</w:t>
      </w:r>
    </w:p>
    <w:p w14:paraId="69B6CDEF" w14:textId="220C1319" w:rsidR="004E08D8" w:rsidRPr="00210A49" w:rsidRDefault="004E08D8" w:rsidP="004E08D8">
      <w:pPr>
        <w:pStyle w:val="BodyText"/>
        <w:rPr>
          <w:color w:val="000000" w:themeColor="text1"/>
          <w:lang w:val="en-GB" w:eastAsia="en-GB"/>
        </w:rPr>
      </w:pPr>
      <w:r w:rsidRPr="00210A49">
        <w:rPr>
          <w:color w:val="000000" w:themeColor="text1"/>
          <w:lang w:val="en-GB" w:eastAsia="en-GB"/>
        </w:rPr>
        <w:t xml:space="preserve">A </w:t>
      </w:r>
      <w:proofErr w:type="spellStart"/>
      <w:r w:rsidRPr="00210A49">
        <w:rPr>
          <w:color w:val="000000" w:themeColor="text1"/>
          <w:lang w:val="en-GB" w:eastAsia="en-GB"/>
        </w:rPr>
        <w:t>Greason</w:t>
      </w:r>
      <w:proofErr w:type="spellEnd"/>
    </w:p>
    <w:p w14:paraId="6DBCA70E" w14:textId="7FFF2FB5" w:rsidR="00443C7D" w:rsidRPr="00FF069F" w:rsidRDefault="0036343C" w:rsidP="00443C7D">
      <w:pPr>
        <w:pStyle w:val="Heading1"/>
        <w:rPr>
          <w:color w:val="000000" w:themeColor="text1"/>
        </w:rPr>
      </w:pPr>
      <w:r>
        <w:rPr>
          <w:color w:val="000000" w:themeColor="text1"/>
          <w:lang w:val="en-GB" w:eastAsia="en-GB"/>
        </w:rPr>
        <w:t>001</w:t>
      </w:r>
      <w:r w:rsidR="00D04590" w:rsidRPr="00FF069F">
        <w:rPr>
          <w:color w:val="000000" w:themeColor="text1"/>
          <w:lang w:val="en-GB" w:eastAsia="en-GB"/>
        </w:rPr>
        <w:t>/</w:t>
      </w:r>
      <w:r>
        <w:rPr>
          <w:color w:val="000000" w:themeColor="text1"/>
          <w:lang w:val="en-GB" w:eastAsia="en-GB"/>
        </w:rPr>
        <w:t>20</w:t>
      </w:r>
      <w:r w:rsidR="00443C7D" w:rsidRPr="00FF069F">
        <w:rPr>
          <w:color w:val="000000" w:themeColor="text1"/>
          <w:lang w:val="en-GB" w:eastAsia="en-GB"/>
        </w:rPr>
        <w:t xml:space="preserve"> </w:t>
      </w:r>
      <w:r w:rsidR="00443C7D" w:rsidRPr="00FF069F">
        <w:rPr>
          <w:color w:val="000000" w:themeColor="text1"/>
        </w:rPr>
        <w:t>Dispensations</w:t>
      </w:r>
    </w:p>
    <w:p w14:paraId="7961AC02" w14:textId="77777777" w:rsidR="00443C7D" w:rsidRPr="00FF069F" w:rsidRDefault="00443C7D" w:rsidP="006C5C4C">
      <w:pPr>
        <w:pStyle w:val="BodyText"/>
        <w:rPr>
          <w:color w:val="000000" w:themeColor="text1"/>
          <w:lang w:val="en-GB"/>
        </w:rPr>
      </w:pPr>
      <w:r w:rsidRPr="00FF069F">
        <w:rPr>
          <w:color w:val="000000" w:themeColor="text1"/>
          <w:lang w:val="en-GB"/>
        </w:rPr>
        <w:t xml:space="preserve">Cllrs </w:t>
      </w:r>
      <w:r w:rsidRPr="00FF069F">
        <w:rPr>
          <w:color w:val="000000" w:themeColor="text1"/>
          <w:lang w:val="en-GB" w:eastAsia="en-GB"/>
        </w:rPr>
        <w:t>J Dean-</w:t>
      </w:r>
      <w:r w:rsidRPr="00FF069F">
        <w:rPr>
          <w:color w:val="000000" w:themeColor="text1"/>
        </w:rPr>
        <w:t>Kimili</w:t>
      </w:r>
      <w:r w:rsidRPr="00FF069F">
        <w:rPr>
          <w:color w:val="000000" w:themeColor="text1"/>
          <w:lang w:val="en-GB" w:eastAsia="en-GB"/>
        </w:rPr>
        <w:t xml:space="preserve">, A </w:t>
      </w:r>
      <w:proofErr w:type="spellStart"/>
      <w:r w:rsidRPr="00FF069F">
        <w:rPr>
          <w:color w:val="000000" w:themeColor="text1"/>
          <w:lang w:val="en-GB" w:eastAsia="en-GB"/>
        </w:rPr>
        <w:t>Greason</w:t>
      </w:r>
      <w:proofErr w:type="spellEnd"/>
      <w:r w:rsidRPr="00FF069F">
        <w:rPr>
          <w:color w:val="000000" w:themeColor="text1"/>
          <w:lang w:val="en-GB" w:eastAsia="en-GB"/>
        </w:rPr>
        <w:t xml:space="preserve">, H </w:t>
      </w:r>
      <w:r w:rsidRPr="00FF069F">
        <w:rPr>
          <w:color w:val="000000" w:themeColor="text1"/>
        </w:rPr>
        <w:t>Williams</w:t>
      </w:r>
      <w:r w:rsidRPr="00FF069F">
        <w:rPr>
          <w:color w:val="000000" w:themeColor="text1"/>
          <w:lang w:val="en-GB" w:eastAsia="en-GB"/>
        </w:rPr>
        <w:t xml:space="preserve">, R Simmons, </w:t>
      </w:r>
      <w:bookmarkStart w:id="0" w:name="_Hlk27156036"/>
      <w:r w:rsidRPr="00FF069F">
        <w:rPr>
          <w:color w:val="000000" w:themeColor="text1"/>
          <w:lang w:val="en-GB" w:eastAsia="en-GB"/>
        </w:rPr>
        <w:t xml:space="preserve">C </w:t>
      </w:r>
      <w:proofErr w:type="spellStart"/>
      <w:r w:rsidRPr="00FF069F">
        <w:rPr>
          <w:color w:val="000000" w:themeColor="text1"/>
          <w:lang w:val="en-GB" w:eastAsia="en-GB"/>
        </w:rPr>
        <w:t>Elworthy</w:t>
      </w:r>
      <w:bookmarkEnd w:id="0"/>
      <w:proofErr w:type="spellEnd"/>
      <w:r w:rsidRPr="00FF069F">
        <w:rPr>
          <w:color w:val="000000" w:themeColor="text1"/>
          <w:lang w:val="en-GB" w:eastAsia="en-GB"/>
        </w:rPr>
        <w:t>, B Flynn and the Chairman A Keel</w:t>
      </w:r>
      <w:r w:rsidRPr="00FF069F">
        <w:rPr>
          <w:color w:val="000000" w:themeColor="text1"/>
          <w:lang w:val="en-GB"/>
        </w:rPr>
        <w:t xml:space="preserve"> have been granted dispensations to deal with matters relating to the setting of the precept.</w:t>
      </w:r>
    </w:p>
    <w:p w14:paraId="1BB02384" w14:textId="77777777" w:rsidR="002D3FAC" w:rsidRDefault="0036343C" w:rsidP="00443C7D">
      <w:pPr>
        <w:pStyle w:val="Heading1"/>
        <w:rPr>
          <w:color w:val="000000" w:themeColor="text1"/>
        </w:rPr>
      </w:pPr>
      <w:r>
        <w:rPr>
          <w:color w:val="000000" w:themeColor="text1"/>
        </w:rPr>
        <w:t>002</w:t>
      </w:r>
      <w:r w:rsidR="00A26881" w:rsidRPr="00FF069F">
        <w:rPr>
          <w:color w:val="000000" w:themeColor="text1"/>
        </w:rPr>
        <w:t>/</w:t>
      </w:r>
      <w:r>
        <w:rPr>
          <w:color w:val="000000" w:themeColor="text1"/>
        </w:rPr>
        <w:t>20</w:t>
      </w:r>
      <w:r w:rsidR="00A26881" w:rsidRPr="00FF069F">
        <w:rPr>
          <w:color w:val="000000" w:themeColor="text1"/>
        </w:rPr>
        <w:t xml:space="preserve"> Public </w:t>
      </w:r>
      <w:r w:rsidR="00443C7D" w:rsidRPr="00FF069F">
        <w:rPr>
          <w:color w:val="000000" w:themeColor="text1"/>
        </w:rPr>
        <w:t xml:space="preserve">Participation </w:t>
      </w:r>
    </w:p>
    <w:p w14:paraId="7561688E" w14:textId="62A50F82" w:rsidR="006E5720" w:rsidRPr="006E5720" w:rsidRDefault="002D3FAC" w:rsidP="00957133">
      <w:pPr>
        <w:pStyle w:val="BodyText"/>
      </w:pPr>
      <w:r w:rsidRPr="00E85D2A">
        <w:t xml:space="preserve">Six members of PFCA attended the meeting, one of which </w:t>
      </w:r>
      <w:proofErr w:type="spellStart"/>
      <w:r w:rsidRPr="00E85D2A">
        <w:t>Mr</w:t>
      </w:r>
      <w:proofErr w:type="spellEnd"/>
      <w:r w:rsidRPr="00E85D2A">
        <w:t xml:space="preserve"> Lloyd read out a statement introducing and in support of their Reserved Matters Planning application </w:t>
      </w:r>
      <w:r w:rsidR="00672FB6">
        <w:t xml:space="preserve">19/506038/REM </w:t>
      </w:r>
      <w:r w:rsidRPr="00E85D2A">
        <w:t>for a Community Hall.  Councillors asked a number of questions</w:t>
      </w:r>
      <w:r w:rsidR="00E85D2A" w:rsidRPr="00E85D2A">
        <w:t xml:space="preserve"> about the </w:t>
      </w:r>
      <w:r w:rsidR="002E48E1">
        <w:t xml:space="preserve">application including details of the </w:t>
      </w:r>
      <w:r w:rsidR="00E85D2A" w:rsidRPr="00E85D2A">
        <w:t>proposed location of the hall in relation to the proximity to Pawley Farm</w:t>
      </w:r>
      <w:r w:rsidR="00E85D2A">
        <w:t xml:space="preserve"> and the distance of the buffer zone. </w:t>
      </w:r>
      <w:r w:rsidR="00E85D2A" w:rsidRPr="00E85D2A">
        <w:t xml:space="preserve">The council also raised concerns about </w:t>
      </w:r>
      <w:r w:rsidR="00E85D2A">
        <w:t xml:space="preserve">car park capacity, the </w:t>
      </w:r>
      <w:r w:rsidR="002E48E1">
        <w:t xml:space="preserve">roof </w:t>
      </w:r>
      <w:r w:rsidR="00E85D2A">
        <w:t xml:space="preserve">height of the building, the height and type of hedge on the boundary line, </w:t>
      </w:r>
      <w:r w:rsidR="00AF4F7E">
        <w:t>and the feasibility of the sustainability measures mentioned in the Planning and Design statement. The council had received an email f</w:t>
      </w:r>
      <w:r w:rsidR="00E24E1E">
        <w:t>rom</w:t>
      </w:r>
      <w:r w:rsidR="00AF4F7E">
        <w:t xml:space="preserve"> the residents </w:t>
      </w:r>
      <w:r w:rsidR="00E24E1E">
        <w:t>of</w:t>
      </w:r>
      <w:r w:rsidR="00AF4F7E">
        <w:t xml:space="preserve"> Pawley Farm </w:t>
      </w:r>
      <w:r w:rsidR="006E5720">
        <w:t xml:space="preserve">stating although in </w:t>
      </w:r>
      <w:proofErr w:type="spellStart"/>
      <w:r w:rsidR="006E5720">
        <w:t>favour</w:t>
      </w:r>
      <w:proofErr w:type="spellEnd"/>
      <w:r w:rsidR="006E5720">
        <w:t xml:space="preserve"> of a Community Hall the</w:t>
      </w:r>
      <w:r w:rsidR="0012302C">
        <w:t>y</w:t>
      </w:r>
      <w:r w:rsidR="006E5720">
        <w:t xml:space="preserve"> </w:t>
      </w:r>
      <w:r w:rsidR="0012302C">
        <w:t xml:space="preserve">had </w:t>
      </w:r>
      <w:r w:rsidR="00AF4F7E">
        <w:t>concerns about the application</w:t>
      </w:r>
      <w:r w:rsidR="00E24E1E">
        <w:t>; these</w:t>
      </w:r>
      <w:r w:rsidR="00AF4F7E">
        <w:t xml:space="preserve"> were read out by the Chairman.  </w:t>
      </w:r>
      <w:r w:rsidR="006E5720">
        <w:t xml:space="preserve">A member of the household at Pawley Farm was in attendance who reinforced the concerns highlighted in the email mainly regarding </w:t>
      </w:r>
      <w:r w:rsidR="0012302C">
        <w:t xml:space="preserve">the </w:t>
      </w:r>
      <w:r w:rsidR="006E5720">
        <w:t xml:space="preserve">siting </w:t>
      </w:r>
      <w:r w:rsidR="0012302C">
        <w:t xml:space="preserve">of the building </w:t>
      </w:r>
      <w:r w:rsidR="006E5720">
        <w:t>and car parking.  Members of PFCA and the owner of Pawley Farm left at 8.45pm.</w:t>
      </w:r>
    </w:p>
    <w:p w14:paraId="6B19409D" w14:textId="77777777" w:rsidR="006E5720" w:rsidRDefault="006E5720" w:rsidP="00E85D2A">
      <w:pPr>
        <w:pStyle w:val="BodyText"/>
      </w:pPr>
    </w:p>
    <w:p w14:paraId="44864674" w14:textId="615D9D04" w:rsidR="002D3FAC" w:rsidRDefault="006E5720" w:rsidP="00957133">
      <w:pPr>
        <w:pStyle w:val="BodyText"/>
        <w:rPr>
          <w:color w:val="000000" w:themeColor="text1"/>
        </w:rPr>
      </w:pPr>
      <w:r w:rsidRPr="00957133">
        <w:t xml:space="preserve">Another resident read out a statement </w:t>
      </w:r>
      <w:r w:rsidR="0012302C" w:rsidRPr="00957133">
        <w:t>highlighting a number of issues</w:t>
      </w:r>
      <w:r w:rsidRPr="00957133">
        <w:t xml:space="preserve"> regarding the </w:t>
      </w:r>
      <w:r w:rsidRPr="002035B3">
        <w:rPr>
          <w:shd w:val="clear" w:color="auto" w:fill="FFFFFF"/>
        </w:rPr>
        <w:t>19/506013/OUT Brogdale Collections plannin</w:t>
      </w:r>
      <w:r w:rsidRPr="00957133">
        <w:rPr>
          <w:u w:val="single"/>
          <w:shd w:val="clear" w:color="auto" w:fill="FFFFFF"/>
        </w:rPr>
        <w:t xml:space="preserve">g </w:t>
      </w:r>
      <w:r w:rsidRPr="00957133">
        <w:rPr>
          <w:shd w:val="clear" w:color="auto" w:fill="FFFFFF"/>
        </w:rPr>
        <w:t>application</w:t>
      </w:r>
      <w:r w:rsidR="008D450D" w:rsidRPr="00957133">
        <w:rPr>
          <w:shd w:val="clear" w:color="auto" w:fill="FFFFFF"/>
        </w:rPr>
        <w:t xml:space="preserve"> for a new visitor </w:t>
      </w:r>
      <w:proofErr w:type="spellStart"/>
      <w:r w:rsidR="008D450D" w:rsidRPr="00957133">
        <w:rPr>
          <w:shd w:val="clear" w:color="auto" w:fill="FFFFFF"/>
        </w:rPr>
        <w:t>centre</w:t>
      </w:r>
      <w:proofErr w:type="spellEnd"/>
      <w:r w:rsidR="008D450D" w:rsidRPr="00957133">
        <w:rPr>
          <w:shd w:val="clear" w:color="auto" w:fill="FFFFFF"/>
        </w:rPr>
        <w:t>.</w:t>
      </w:r>
      <w:r w:rsidR="0012302C" w:rsidRPr="00957133">
        <w:rPr>
          <w:shd w:val="clear" w:color="auto" w:fill="FFFFFF"/>
        </w:rPr>
        <w:t xml:space="preserve"> The resident questioned </w:t>
      </w:r>
      <w:r w:rsidR="00392AA8">
        <w:rPr>
          <w:shd w:val="clear" w:color="auto" w:fill="FFFFFF"/>
        </w:rPr>
        <w:t xml:space="preserve">both </w:t>
      </w:r>
      <w:r w:rsidR="0012302C" w:rsidRPr="00957133">
        <w:rPr>
          <w:shd w:val="clear" w:color="auto" w:fill="FFFFFF"/>
        </w:rPr>
        <w:t xml:space="preserve">the need for a new visitor </w:t>
      </w:r>
      <w:proofErr w:type="spellStart"/>
      <w:r w:rsidR="0012302C" w:rsidRPr="00957133">
        <w:rPr>
          <w:shd w:val="clear" w:color="auto" w:fill="FFFFFF"/>
        </w:rPr>
        <w:t>centre</w:t>
      </w:r>
      <w:proofErr w:type="spellEnd"/>
      <w:r w:rsidR="0012302C" w:rsidRPr="00957133">
        <w:rPr>
          <w:shd w:val="clear" w:color="auto" w:fill="FFFFFF"/>
        </w:rPr>
        <w:t xml:space="preserve"> as there is one already in existence</w:t>
      </w:r>
      <w:r w:rsidR="00957133" w:rsidRPr="00957133">
        <w:rPr>
          <w:shd w:val="clear" w:color="auto" w:fill="FFFFFF"/>
        </w:rPr>
        <w:t xml:space="preserve">, </w:t>
      </w:r>
      <w:r w:rsidR="003142C1" w:rsidRPr="00957133">
        <w:rPr>
          <w:shd w:val="clear" w:color="auto" w:fill="FFFFFF"/>
        </w:rPr>
        <w:t xml:space="preserve">and the need for </w:t>
      </w:r>
      <w:r w:rsidR="00957133" w:rsidRPr="00957133">
        <w:rPr>
          <w:shd w:val="clear" w:color="auto" w:fill="FFFFFF"/>
        </w:rPr>
        <w:t>development on what can be considered a greenfield site.</w:t>
      </w:r>
      <w:r w:rsidR="0012302C" w:rsidRPr="00957133">
        <w:rPr>
          <w:shd w:val="clear" w:color="auto" w:fill="FFFFFF"/>
        </w:rPr>
        <w:t xml:space="preserve"> </w:t>
      </w:r>
      <w:r w:rsidR="00957133" w:rsidRPr="00957133">
        <w:rPr>
          <w:shd w:val="clear" w:color="auto" w:fill="FFFFFF"/>
        </w:rPr>
        <w:t>T</w:t>
      </w:r>
      <w:r w:rsidR="0012302C" w:rsidRPr="00957133">
        <w:rPr>
          <w:shd w:val="clear" w:color="auto" w:fill="FFFFFF"/>
        </w:rPr>
        <w:t>he</w:t>
      </w:r>
      <w:r w:rsidR="00957133" w:rsidRPr="00957133">
        <w:rPr>
          <w:shd w:val="clear" w:color="auto" w:fill="FFFFFF"/>
        </w:rPr>
        <w:t xml:space="preserve"> resident highlighted that there are a </w:t>
      </w:r>
      <w:r w:rsidR="0012302C" w:rsidRPr="00957133">
        <w:rPr>
          <w:shd w:val="clear" w:color="auto" w:fill="FFFFFF"/>
        </w:rPr>
        <w:t xml:space="preserve">number of vacant buildings which </w:t>
      </w:r>
      <w:r w:rsidR="003142C1" w:rsidRPr="00957133">
        <w:rPr>
          <w:shd w:val="clear" w:color="auto" w:fill="FFFFFF"/>
        </w:rPr>
        <w:t xml:space="preserve">could meet the application’s needs, </w:t>
      </w:r>
      <w:r w:rsidR="002E48E1">
        <w:rPr>
          <w:shd w:val="clear" w:color="auto" w:fill="FFFFFF"/>
        </w:rPr>
        <w:t>and</w:t>
      </w:r>
      <w:r w:rsidR="003142C1" w:rsidRPr="00957133">
        <w:rPr>
          <w:shd w:val="clear" w:color="auto" w:fill="FFFFFF"/>
        </w:rPr>
        <w:t xml:space="preserve"> that a new build could be deemed to be out of character with the rest of the buildings. </w:t>
      </w:r>
      <w:r w:rsidR="00957133" w:rsidRPr="00957133">
        <w:rPr>
          <w:shd w:val="clear" w:color="auto" w:fill="FFFFFF"/>
        </w:rPr>
        <w:t xml:space="preserve"> Another concern was that the extra car parking facility was inadequate which would lead to more car parking on the Brogdale Road.  </w:t>
      </w:r>
      <w:r w:rsidR="008D450D" w:rsidRPr="00957133">
        <w:rPr>
          <w:shd w:val="clear" w:color="auto" w:fill="FFFFFF"/>
        </w:rPr>
        <w:t>Cllr R Simmons read out some concerns</w:t>
      </w:r>
      <w:r w:rsidR="00957133" w:rsidRPr="00957133">
        <w:rPr>
          <w:shd w:val="clear" w:color="auto" w:fill="FFFFFF"/>
        </w:rPr>
        <w:t xml:space="preserve"> </w:t>
      </w:r>
      <w:r w:rsidR="008D450D" w:rsidRPr="00957133">
        <w:rPr>
          <w:shd w:val="clear" w:color="auto" w:fill="FFFFFF"/>
        </w:rPr>
        <w:t>she had received by email from another resident</w:t>
      </w:r>
      <w:r w:rsidR="00957133" w:rsidRPr="00957133">
        <w:rPr>
          <w:shd w:val="clear" w:color="auto" w:fill="FFFFFF"/>
        </w:rPr>
        <w:t xml:space="preserve"> mainly in regard to access, use by service vehicles, potential </w:t>
      </w:r>
      <w:proofErr w:type="gramStart"/>
      <w:r w:rsidR="00957133" w:rsidRPr="00957133">
        <w:rPr>
          <w:shd w:val="clear" w:color="auto" w:fill="FFFFFF"/>
        </w:rPr>
        <w:t>late night</w:t>
      </w:r>
      <w:proofErr w:type="gramEnd"/>
      <w:r w:rsidR="00957133" w:rsidRPr="00957133">
        <w:rPr>
          <w:shd w:val="clear" w:color="auto" w:fill="FFFFFF"/>
        </w:rPr>
        <w:t xml:space="preserve"> events and lighting. </w:t>
      </w:r>
      <w:r w:rsidR="00957133" w:rsidRPr="00957133">
        <w:rPr>
          <w:color w:val="000000" w:themeColor="text1"/>
        </w:rPr>
        <w:t>The resident left at 9.30pm.</w:t>
      </w:r>
    </w:p>
    <w:p w14:paraId="3B617BA7" w14:textId="6A2B907D" w:rsidR="00F1423E" w:rsidRPr="00FF069F" w:rsidRDefault="0036343C" w:rsidP="003909E8">
      <w:pPr>
        <w:pStyle w:val="Heading1"/>
        <w:rPr>
          <w:color w:val="000000" w:themeColor="text1"/>
        </w:rPr>
      </w:pPr>
      <w:r>
        <w:rPr>
          <w:color w:val="000000" w:themeColor="text1"/>
        </w:rPr>
        <w:t>003</w:t>
      </w:r>
      <w:r w:rsidR="00361FF0" w:rsidRPr="00FF069F">
        <w:rPr>
          <w:color w:val="000000" w:themeColor="text1"/>
        </w:rPr>
        <w:t>/</w:t>
      </w:r>
      <w:r>
        <w:rPr>
          <w:color w:val="000000" w:themeColor="text1"/>
        </w:rPr>
        <w:t>20</w:t>
      </w:r>
      <w:r w:rsidR="00AD7528" w:rsidRPr="00FF069F">
        <w:rPr>
          <w:color w:val="000000" w:themeColor="text1"/>
        </w:rPr>
        <w:t xml:space="preserve"> </w:t>
      </w:r>
      <w:r w:rsidR="00361FF0" w:rsidRPr="00FF069F">
        <w:rPr>
          <w:color w:val="000000" w:themeColor="text1"/>
        </w:rPr>
        <w:t>Signing of Minutes</w:t>
      </w:r>
      <w:r w:rsidR="00411B82">
        <w:rPr>
          <w:color w:val="000000" w:themeColor="text1"/>
        </w:rPr>
        <w:t xml:space="preserve"> </w:t>
      </w:r>
    </w:p>
    <w:p w14:paraId="347853B0" w14:textId="35B3002B" w:rsidR="002D3FAC" w:rsidRPr="00FF069F" w:rsidRDefault="00361FF0" w:rsidP="00957133">
      <w:pPr>
        <w:pStyle w:val="BodyText"/>
        <w:rPr>
          <w:color w:val="000000" w:themeColor="text1"/>
        </w:rPr>
      </w:pPr>
      <w:r w:rsidRPr="00FF069F">
        <w:rPr>
          <w:color w:val="000000" w:themeColor="text1"/>
        </w:rPr>
        <w:t>All were in agreement for the Chairman to sign the Minutes as a true record of the business transacted at the P</w:t>
      </w:r>
      <w:r w:rsidR="00EC48BC" w:rsidRPr="00FF069F">
        <w:rPr>
          <w:color w:val="000000" w:themeColor="text1"/>
        </w:rPr>
        <w:t>arish Council Meet</w:t>
      </w:r>
      <w:r w:rsidR="007121E1" w:rsidRPr="00FF069F">
        <w:rPr>
          <w:color w:val="000000" w:themeColor="text1"/>
        </w:rPr>
        <w:t>i</w:t>
      </w:r>
      <w:r w:rsidR="00EC48BC" w:rsidRPr="00FF069F">
        <w:rPr>
          <w:color w:val="000000" w:themeColor="text1"/>
        </w:rPr>
        <w:t>ng held on</w:t>
      </w:r>
      <w:r w:rsidR="00D3384D" w:rsidRPr="00FF069F">
        <w:rPr>
          <w:color w:val="000000" w:themeColor="text1"/>
        </w:rPr>
        <w:t xml:space="preserve"> </w:t>
      </w:r>
      <w:r w:rsidR="0036343C">
        <w:rPr>
          <w:color w:val="000000" w:themeColor="text1"/>
        </w:rPr>
        <w:t>11</w:t>
      </w:r>
      <w:r w:rsidR="0036343C" w:rsidRPr="0036343C">
        <w:rPr>
          <w:color w:val="000000" w:themeColor="text1"/>
          <w:vertAlign w:val="superscript"/>
        </w:rPr>
        <w:t>th</w:t>
      </w:r>
      <w:r w:rsidR="0036343C">
        <w:rPr>
          <w:color w:val="000000" w:themeColor="text1"/>
        </w:rPr>
        <w:t xml:space="preserve"> December</w:t>
      </w:r>
      <w:r w:rsidR="00F7509C">
        <w:rPr>
          <w:color w:val="000000" w:themeColor="text1"/>
        </w:rPr>
        <w:t xml:space="preserve"> </w:t>
      </w:r>
      <w:r w:rsidR="00443C7D" w:rsidRPr="00FF069F">
        <w:rPr>
          <w:color w:val="000000" w:themeColor="text1"/>
        </w:rPr>
        <w:t>2</w:t>
      </w:r>
      <w:r w:rsidR="00A26881" w:rsidRPr="00FF069F">
        <w:rPr>
          <w:color w:val="000000" w:themeColor="text1"/>
        </w:rPr>
        <w:t>01</w:t>
      </w:r>
      <w:r w:rsidR="00775B68" w:rsidRPr="00FF069F">
        <w:rPr>
          <w:color w:val="000000" w:themeColor="text1"/>
        </w:rPr>
        <w:t>9</w:t>
      </w:r>
      <w:r w:rsidR="00AE5AAB">
        <w:rPr>
          <w:color w:val="000000" w:themeColor="text1"/>
        </w:rPr>
        <w:t>.</w:t>
      </w:r>
    </w:p>
    <w:p w14:paraId="71113BB3" w14:textId="629C2BC2" w:rsidR="00361FF0" w:rsidRPr="00111F86" w:rsidRDefault="00957133" w:rsidP="00ED2B1C">
      <w:pPr>
        <w:pStyle w:val="Heading1"/>
        <w:rPr>
          <w:color w:val="000000" w:themeColor="text1"/>
        </w:rPr>
      </w:pPr>
      <w:r>
        <w:rPr>
          <w:color w:val="000000" w:themeColor="text1"/>
        </w:rPr>
        <w:t>004</w:t>
      </w:r>
      <w:r w:rsidR="005C4C7B" w:rsidRPr="00111F86">
        <w:rPr>
          <w:color w:val="000000" w:themeColor="text1"/>
        </w:rPr>
        <w:t>/</w:t>
      </w:r>
      <w:r w:rsidR="0036343C">
        <w:rPr>
          <w:color w:val="000000" w:themeColor="text1"/>
        </w:rPr>
        <w:t>20</w:t>
      </w:r>
      <w:r w:rsidR="00AD7528" w:rsidRPr="00111F86">
        <w:rPr>
          <w:color w:val="000000" w:themeColor="text1"/>
        </w:rPr>
        <w:t xml:space="preserve"> </w:t>
      </w:r>
      <w:r w:rsidR="00361FF0" w:rsidRPr="00111F86">
        <w:rPr>
          <w:color w:val="000000" w:themeColor="text1"/>
        </w:rPr>
        <w:t>Matters arising</w:t>
      </w:r>
    </w:p>
    <w:p w14:paraId="61A3CE47" w14:textId="2CC0650F" w:rsidR="001E5912" w:rsidRPr="004A63C3" w:rsidRDefault="003F1408" w:rsidP="002D3FAC">
      <w:pPr>
        <w:pStyle w:val="BodyText"/>
      </w:pPr>
      <w:r w:rsidRPr="004A63C3">
        <w:rPr>
          <w:u w:val="single"/>
        </w:rPr>
        <w:t xml:space="preserve">Highway </w:t>
      </w:r>
      <w:r w:rsidR="007B16C5" w:rsidRPr="004A63C3">
        <w:rPr>
          <w:u w:val="single"/>
        </w:rPr>
        <w:t>Matters:</w:t>
      </w:r>
      <w:r w:rsidR="007B16C5" w:rsidRPr="004A63C3">
        <w:t xml:space="preserve"> -</w:t>
      </w:r>
      <w:r w:rsidR="00C14796" w:rsidRPr="004A63C3">
        <w:t xml:space="preserve"> </w:t>
      </w:r>
      <w:r w:rsidR="00210A49" w:rsidRPr="004A63C3">
        <w:t xml:space="preserve">White lines had yet to be marked </w:t>
      </w:r>
      <w:r w:rsidR="008F46F2" w:rsidRPr="004A63C3">
        <w:t>at the bottom of</w:t>
      </w:r>
      <w:r w:rsidR="00210A49" w:rsidRPr="004A63C3">
        <w:t xml:space="preserve"> </w:t>
      </w:r>
      <w:proofErr w:type="spellStart"/>
      <w:r w:rsidR="00210A49" w:rsidRPr="004A63C3">
        <w:t>Plumford</w:t>
      </w:r>
      <w:proofErr w:type="spellEnd"/>
      <w:r w:rsidR="00210A49" w:rsidRPr="004A63C3">
        <w:t xml:space="preserve"> Lane. </w:t>
      </w:r>
      <w:r w:rsidR="008F46F2" w:rsidRPr="004A63C3">
        <w:t xml:space="preserve"> The increased amount of traffic using Porters Lane was noted due to the temporary traffic lights </w:t>
      </w:r>
      <w:r w:rsidR="00283E92">
        <w:t xml:space="preserve">at </w:t>
      </w:r>
      <w:r w:rsidR="008F46F2" w:rsidRPr="004A63C3">
        <w:t xml:space="preserve">the Brogdale Road and A2 junction.  </w:t>
      </w:r>
      <w:r w:rsidR="00F443EA" w:rsidRPr="004A63C3">
        <w:t xml:space="preserve">The Chairman reported that </w:t>
      </w:r>
      <w:r w:rsidR="00283E92">
        <w:t xml:space="preserve">gullies </w:t>
      </w:r>
      <w:r w:rsidR="002E48E1">
        <w:t>near the bottom of</w:t>
      </w:r>
      <w:r w:rsidR="00F443EA" w:rsidRPr="004A63C3">
        <w:t xml:space="preserve"> </w:t>
      </w:r>
      <w:r w:rsidR="002E48E1">
        <w:t xml:space="preserve">Bay </w:t>
      </w:r>
      <w:r w:rsidR="00F443EA" w:rsidRPr="004A63C3">
        <w:t xml:space="preserve">Hill needed </w:t>
      </w:r>
      <w:r w:rsidR="002E48E1">
        <w:t>attention</w:t>
      </w:r>
      <w:r w:rsidR="00F443EA" w:rsidRPr="004A63C3">
        <w:t xml:space="preserve">. Two </w:t>
      </w:r>
      <w:r w:rsidR="00F443EA" w:rsidRPr="004A63C3">
        <w:lastRenderedPageBreak/>
        <w:t>gullies and a manhole had been marked up, and Gary Gibbs had put a 24hour</w:t>
      </w:r>
      <w:r w:rsidR="004A63C3" w:rsidRPr="004A63C3">
        <w:t xml:space="preserve"> work</w:t>
      </w:r>
      <w:r w:rsidR="00F443EA" w:rsidRPr="004A63C3">
        <w:t xml:space="preserve"> order </w:t>
      </w:r>
      <w:r w:rsidR="00283E92">
        <w:t xml:space="preserve">on them.  </w:t>
      </w:r>
      <w:r w:rsidR="002E48E1">
        <w:t>Hardcore-type waste</w:t>
      </w:r>
      <w:r w:rsidR="00283E92">
        <w:t xml:space="preserve"> had been dumped </w:t>
      </w:r>
      <w:r w:rsidR="002E48E1">
        <w:t>in the passing bay o</w:t>
      </w:r>
      <w:r w:rsidR="00B5623C">
        <w:t>n Porters Lane</w:t>
      </w:r>
      <w:r w:rsidR="00283E92">
        <w:t xml:space="preserve">. </w:t>
      </w:r>
      <w:r w:rsidR="00974524">
        <w:t xml:space="preserve">The Chairman </w:t>
      </w:r>
      <w:r w:rsidR="00694CC0">
        <w:t>intends to follow up with Andy Watson the reinstatement of the passing bay.</w:t>
      </w:r>
    </w:p>
    <w:p w14:paraId="1C8BE9C7" w14:textId="77777777" w:rsidR="006044A0" w:rsidRPr="00626B42" w:rsidRDefault="006044A0" w:rsidP="001E5912">
      <w:pPr>
        <w:pStyle w:val="BodyText"/>
        <w:rPr>
          <w:color w:val="C00000"/>
        </w:rPr>
      </w:pPr>
    </w:p>
    <w:p w14:paraId="669BF24C" w14:textId="68725F7C" w:rsidR="00C66C26" w:rsidRPr="004A63C3" w:rsidRDefault="000C5419" w:rsidP="00552BD9">
      <w:pPr>
        <w:pStyle w:val="BodyText"/>
        <w:rPr>
          <w:b/>
          <w:bCs/>
          <w:color w:val="000000" w:themeColor="text1"/>
        </w:rPr>
      </w:pPr>
      <w:r w:rsidRPr="007A75B1">
        <w:rPr>
          <w:color w:val="000000" w:themeColor="text1"/>
          <w:u w:val="single"/>
        </w:rPr>
        <w:t xml:space="preserve">HGVs using Parish </w:t>
      </w:r>
      <w:proofErr w:type="gramStart"/>
      <w:r w:rsidRPr="007A75B1">
        <w:rPr>
          <w:color w:val="000000" w:themeColor="text1"/>
          <w:u w:val="single"/>
        </w:rPr>
        <w:t>Lanes</w:t>
      </w:r>
      <w:r w:rsidR="005A273B" w:rsidRPr="007A75B1">
        <w:rPr>
          <w:color w:val="000000" w:themeColor="text1"/>
          <w:u w:val="single"/>
        </w:rPr>
        <w:t>:-</w:t>
      </w:r>
      <w:proofErr w:type="gramEnd"/>
      <w:r w:rsidR="005A273B" w:rsidRPr="007A75B1">
        <w:rPr>
          <w:color w:val="000000" w:themeColor="text1"/>
        </w:rPr>
        <w:t xml:space="preserve">  </w:t>
      </w:r>
      <w:r w:rsidR="005A273B" w:rsidRPr="00F443EA">
        <w:rPr>
          <w:color w:val="000000" w:themeColor="text1"/>
        </w:rPr>
        <w:t xml:space="preserve">The </w:t>
      </w:r>
      <w:r w:rsidR="00F443EA" w:rsidRPr="00F443EA">
        <w:rPr>
          <w:color w:val="000000" w:themeColor="text1"/>
        </w:rPr>
        <w:t xml:space="preserve">Chairman had not yet had the opportunity </w:t>
      </w:r>
      <w:r w:rsidR="007A75B1" w:rsidRPr="00F443EA">
        <w:rPr>
          <w:color w:val="000000" w:themeColor="text1"/>
        </w:rPr>
        <w:t>to write to Mike Whiting/Michael Payne to articulate the council’s concern</w:t>
      </w:r>
      <w:r w:rsidR="00F443EA" w:rsidRPr="00F443EA">
        <w:rPr>
          <w:color w:val="000000" w:themeColor="text1"/>
        </w:rPr>
        <w:t xml:space="preserve"> about </w:t>
      </w:r>
      <w:r w:rsidR="007A75B1" w:rsidRPr="00F443EA">
        <w:rPr>
          <w:color w:val="000000" w:themeColor="text1"/>
        </w:rPr>
        <w:t xml:space="preserve"> </w:t>
      </w:r>
      <w:r w:rsidR="00F443EA" w:rsidRPr="00F443EA">
        <w:rPr>
          <w:color w:val="000000" w:themeColor="text1"/>
        </w:rPr>
        <w:t xml:space="preserve">the matter. </w:t>
      </w:r>
      <w:r w:rsidR="00F443EA">
        <w:rPr>
          <w:color w:val="000000" w:themeColor="text1"/>
        </w:rPr>
        <w:t xml:space="preserve"> Time </w:t>
      </w:r>
      <w:r w:rsidR="00283E92">
        <w:rPr>
          <w:color w:val="000000" w:themeColor="text1"/>
        </w:rPr>
        <w:t xml:space="preserve">restrictions </w:t>
      </w:r>
      <w:r w:rsidR="00F443EA">
        <w:rPr>
          <w:color w:val="000000" w:themeColor="text1"/>
        </w:rPr>
        <w:t>had also not allowed for the Chairman to</w:t>
      </w:r>
      <w:r w:rsidR="005A273B" w:rsidRPr="00F443EA">
        <w:rPr>
          <w:color w:val="000000" w:themeColor="text1"/>
        </w:rPr>
        <w:t xml:space="preserve"> write to Clive Powell at KALC </w:t>
      </w:r>
      <w:r w:rsidR="00F443EA">
        <w:rPr>
          <w:color w:val="000000" w:themeColor="text1"/>
        </w:rPr>
        <w:t>about whether other</w:t>
      </w:r>
      <w:r w:rsidR="005A273B" w:rsidRPr="00F443EA">
        <w:rPr>
          <w:color w:val="000000" w:themeColor="text1"/>
        </w:rPr>
        <w:t xml:space="preserve"> parish councils are experiencing the same issues</w:t>
      </w:r>
      <w:r w:rsidR="00C66C26" w:rsidRPr="005A273B">
        <w:rPr>
          <w:color w:val="000000" w:themeColor="text1"/>
        </w:rPr>
        <w:t xml:space="preserve">. </w:t>
      </w:r>
      <w:r w:rsidR="004A63C3">
        <w:rPr>
          <w:color w:val="000000" w:themeColor="text1"/>
        </w:rPr>
        <w:t xml:space="preserve"> </w:t>
      </w:r>
      <w:r w:rsidR="004A63C3" w:rsidRPr="004A63C3">
        <w:rPr>
          <w:b/>
          <w:bCs/>
          <w:color w:val="000000" w:themeColor="text1"/>
        </w:rPr>
        <w:t xml:space="preserve">Action: The Chairman to write to KHS about the possibility of ‘accessibility’ signage being put at either end of Porters Lane and </w:t>
      </w:r>
      <w:proofErr w:type="spellStart"/>
      <w:r w:rsidR="004A63C3" w:rsidRPr="004A63C3">
        <w:rPr>
          <w:b/>
          <w:bCs/>
          <w:color w:val="000000" w:themeColor="text1"/>
        </w:rPr>
        <w:t>Plumford</w:t>
      </w:r>
      <w:proofErr w:type="spellEnd"/>
      <w:r w:rsidR="004A63C3" w:rsidRPr="004A63C3">
        <w:rPr>
          <w:b/>
          <w:bCs/>
          <w:color w:val="000000" w:themeColor="text1"/>
        </w:rPr>
        <w:t xml:space="preserve"> Lane.</w:t>
      </w:r>
    </w:p>
    <w:p w14:paraId="6E42DD2E" w14:textId="77777777" w:rsidR="00672EEB" w:rsidRPr="004A63C3" w:rsidRDefault="00672EEB" w:rsidP="00552BD9">
      <w:pPr>
        <w:pStyle w:val="BodyText"/>
        <w:rPr>
          <w:b/>
          <w:bCs/>
          <w:color w:val="000000" w:themeColor="text1"/>
        </w:rPr>
      </w:pPr>
    </w:p>
    <w:p w14:paraId="67880BC9" w14:textId="7165E970" w:rsidR="000C5419" w:rsidRDefault="000C5419" w:rsidP="000C5419">
      <w:pPr>
        <w:pStyle w:val="BodyText"/>
        <w:rPr>
          <w:color w:val="000000" w:themeColor="text1"/>
        </w:rPr>
      </w:pPr>
      <w:r w:rsidRPr="00031AF4">
        <w:rPr>
          <w:color w:val="000000" w:themeColor="text1"/>
          <w:u w:val="single"/>
        </w:rPr>
        <w:t xml:space="preserve">Salt </w:t>
      </w:r>
      <w:proofErr w:type="gramStart"/>
      <w:r w:rsidRPr="00031AF4">
        <w:rPr>
          <w:color w:val="000000" w:themeColor="text1"/>
          <w:u w:val="single"/>
        </w:rPr>
        <w:t>bins:-</w:t>
      </w:r>
      <w:proofErr w:type="gramEnd"/>
      <w:r>
        <w:rPr>
          <w:color w:val="000000" w:themeColor="text1"/>
        </w:rPr>
        <w:t xml:space="preserve"> The </w:t>
      </w:r>
      <w:r w:rsidR="00122835">
        <w:rPr>
          <w:color w:val="000000" w:themeColor="text1"/>
        </w:rPr>
        <w:t xml:space="preserve">Clerk to keep a list of </w:t>
      </w:r>
      <w:r w:rsidR="002E48E1">
        <w:rPr>
          <w:color w:val="000000" w:themeColor="text1"/>
        </w:rPr>
        <w:t>s</w:t>
      </w:r>
      <w:r w:rsidR="00122835">
        <w:rPr>
          <w:color w:val="000000" w:themeColor="text1"/>
        </w:rPr>
        <w:t xml:space="preserve">alt </w:t>
      </w:r>
      <w:r w:rsidR="002E48E1">
        <w:rPr>
          <w:color w:val="000000" w:themeColor="text1"/>
        </w:rPr>
        <w:t>b</w:t>
      </w:r>
      <w:r w:rsidR="00122835">
        <w:rPr>
          <w:color w:val="000000" w:themeColor="text1"/>
        </w:rPr>
        <w:t>ins in the Parish.</w:t>
      </w:r>
    </w:p>
    <w:p w14:paraId="6439D818" w14:textId="77777777" w:rsidR="00031AF4" w:rsidRDefault="00031AF4" w:rsidP="00031AF4">
      <w:pPr>
        <w:pStyle w:val="BodyText"/>
        <w:ind w:left="0"/>
        <w:rPr>
          <w:color w:val="C00000"/>
        </w:rPr>
      </w:pPr>
    </w:p>
    <w:p w14:paraId="35C827BA" w14:textId="6BDE96A8" w:rsidR="00CE5FA8" w:rsidRPr="00210A49" w:rsidRDefault="00C22D2D" w:rsidP="00031AF4">
      <w:pPr>
        <w:pStyle w:val="BodyText"/>
        <w:rPr>
          <w:b/>
          <w:bCs/>
          <w:color w:val="FF0000"/>
        </w:rPr>
      </w:pPr>
      <w:r w:rsidRPr="007D2178">
        <w:rPr>
          <w:u w:val="single"/>
        </w:rPr>
        <w:t>Lighting: -</w:t>
      </w:r>
      <w:r w:rsidR="00F812DB" w:rsidRPr="007D2178">
        <w:t xml:space="preserve"> </w:t>
      </w:r>
      <w:r w:rsidR="00210A49">
        <w:t>Regarding Column L t</w:t>
      </w:r>
      <w:r w:rsidR="00CE5FA8" w:rsidRPr="00552BD9">
        <w:t>he Chairman</w:t>
      </w:r>
      <w:r w:rsidR="00210A49">
        <w:t xml:space="preserve"> had spoken to </w:t>
      </w:r>
      <w:r w:rsidR="002E48E1">
        <w:t xml:space="preserve">one of </w:t>
      </w:r>
      <w:r w:rsidR="00210A49">
        <w:t>the</w:t>
      </w:r>
      <w:r w:rsidR="00CE5FA8" w:rsidRPr="00552BD9">
        <w:t xml:space="preserve"> </w:t>
      </w:r>
      <w:r w:rsidR="002E48E1">
        <w:t>two</w:t>
      </w:r>
      <w:r w:rsidR="00CE5FA8" w:rsidRPr="00552BD9">
        <w:t xml:space="preserve"> </w:t>
      </w:r>
      <w:r w:rsidR="00355ACC" w:rsidRPr="00552BD9">
        <w:t xml:space="preserve">adjacent </w:t>
      </w:r>
      <w:r w:rsidR="00CE5FA8" w:rsidRPr="00552BD9">
        <w:t xml:space="preserve">householders </w:t>
      </w:r>
      <w:r w:rsidR="00210A49">
        <w:t>who w</w:t>
      </w:r>
      <w:r w:rsidR="00B5623C">
        <w:t>as</w:t>
      </w:r>
      <w:r w:rsidR="00210A49">
        <w:t xml:space="preserve"> happy for the </w:t>
      </w:r>
      <w:r w:rsidR="00122835">
        <w:t xml:space="preserve">Column to be moved </w:t>
      </w:r>
      <w:r w:rsidR="002E48E1">
        <w:t xml:space="preserve">to the </w:t>
      </w:r>
      <w:r w:rsidR="00122835">
        <w:t>back</w:t>
      </w:r>
      <w:r w:rsidR="008F46F2">
        <w:t xml:space="preserve"> </w:t>
      </w:r>
      <w:r w:rsidR="002E48E1">
        <w:t xml:space="preserve">of the footway </w:t>
      </w:r>
      <w:r w:rsidR="008F46F2">
        <w:t xml:space="preserve">and for the work not to be </w:t>
      </w:r>
      <w:r w:rsidR="00210A49">
        <w:t>completed on the same</w:t>
      </w:r>
      <w:r w:rsidR="00283E92">
        <w:t xml:space="preserve"> day. </w:t>
      </w:r>
      <w:r w:rsidR="00210A49" w:rsidRPr="00210A49">
        <w:rPr>
          <w:b/>
          <w:bCs/>
        </w:rPr>
        <w:t xml:space="preserve">Action: The Chairman to </w:t>
      </w:r>
      <w:r w:rsidR="00B5623C">
        <w:rPr>
          <w:b/>
          <w:bCs/>
        </w:rPr>
        <w:t xml:space="preserve">speak to the other householder, and to </w:t>
      </w:r>
      <w:r w:rsidR="00355ACC" w:rsidRPr="00210A49">
        <w:rPr>
          <w:b/>
          <w:bCs/>
        </w:rPr>
        <w:t xml:space="preserve">check whether the </w:t>
      </w:r>
      <w:r w:rsidR="00B5623C">
        <w:rPr>
          <w:b/>
          <w:bCs/>
        </w:rPr>
        <w:t xml:space="preserve">UKPN </w:t>
      </w:r>
      <w:r w:rsidR="00355ACC" w:rsidRPr="00210A49">
        <w:rPr>
          <w:b/>
          <w:bCs/>
        </w:rPr>
        <w:t>work is contestable</w:t>
      </w:r>
      <w:r w:rsidR="00355ACC" w:rsidRPr="00210A49">
        <w:rPr>
          <w:b/>
          <w:bCs/>
          <w:color w:val="FF0000"/>
        </w:rPr>
        <w:t>.</w:t>
      </w:r>
    </w:p>
    <w:p w14:paraId="5AA8D99E" w14:textId="77777777" w:rsidR="001535A4" w:rsidRPr="00552BD9" w:rsidRDefault="001535A4" w:rsidP="006A4D29">
      <w:pPr>
        <w:pStyle w:val="BodyText"/>
        <w:rPr>
          <w:b/>
          <w:bCs/>
          <w:color w:val="FF0000"/>
        </w:rPr>
      </w:pPr>
    </w:p>
    <w:p w14:paraId="227CF2B8" w14:textId="09408EF1" w:rsidR="00111F86" w:rsidRPr="002F1665" w:rsidRDefault="006F4C9F" w:rsidP="00111F86">
      <w:pPr>
        <w:pStyle w:val="BodyText"/>
        <w:rPr>
          <w:color w:val="000000" w:themeColor="text1"/>
        </w:rPr>
      </w:pPr>
      <w:r w:rsidRPr="00DB28A6">
        <w:rPr>
          <w:color w:val="000000" w:themeColor="text1"/>
          <w:u w:val="single"/>
        </w:rPr>
        <w:t>Playground</w:t>
      </w:r>
      <w:r w:rsidR="006A5819" w:rsidRPr="00DB28A6">
        <w:rPr>
          <w:color w:val="000000" w:themeColor="text1"/>
          <w:u w:val="single"/>
        </w:rPr>
        <w:t xml:space="preserve"> </w:t>
      </w:r>
      <w:r w:rsidRPr="00DB28A6">
        <w:rPr>
          <w:color w:val="000000" w:themeColor="text1"/>
          <w:u w:val="single"/>
        </w:rPr>
        <w:t xml:space="preserve">equipment: </w:t>
      </w:r>
      <w:r w:rsidR="002F1665">
        <w:rPr>
          <w:color w:val="000000" w:themeColor="text1"/>
          <w:u w:val="single"/>
        </w:rPr>
        <w:t xml:space="preserve">- </w:t>
      </w:r>
      <w:r w:rsidR="002F1665">
        <w:rPr>
          <w:color w:val="000000" w:themeColor="text1"/>
        </w:rPr>
        <w:t xml:space="preserve">The </w:t>
      </w:r>
      <w:r w:rsidR="00F443EA">
        <w:rPr>
          <w:color w:val="000000" w:themeColor="text1"/>
        </w:rPr>
        <w:t xml:space="preserve">Chairman </w:t>
      </w:r>
      <w:r w:rsidR="002F1665">
        <w:rPr>
          <w:color w:val="000000" w:themeColor="text1"/>
        </w:rPr>
        <w:t xml:space="preserve">would move </w:t>
      </w:r>
      <w:r w:rsidR="00F443EA">
        <w:rPr>
          <w:color w:val="000000" w:themeColor="text1"/>
        </w:rPr>
        <w:t xml:space="preserve">forward in getting </w:t>
      </w:r>
      <w:r w:rsidR="002F1665">
        <w:rPr>
          <w:color w:val="000000" w:themeColor="text1"/>
        </w:rPr>
        <w:t xml:space="preserve">the </w:t>
      </w:r>
      <w:proofErr w:type="spellStart"/>
      <w:r w:rsidR="00F443EA">
        <w:rPr>
          <w:color w:val="000000" w:themeColor="text1"/>
        </w:rPr>
        <w:t>Wicksteed</w:t>
      </w:r>
      <w:proofErr w:type="spellEnd"/>
      <w:r w:rsidR="00F443EA">
        <w:rPr>
          <w:color w:val="000000" w:themeColor="text1"/>
        </w:rPr>
        <w:t xml:space="preserve"> </w:t>
      </w:r>
      <w:r w:rsidR="002F1665">
        <w:rPr>
          <w:color w:val="000000" w:themeColor="text1"/>
        </w:rPr>
        <w:t>quote firmed up</w:t>
      </w:r>
      <w:r w:rsidR="00F443EA">
        <w:rPr>
          <w:color w:val="000000" w:themeColor="text1"/>
        </w:rPr>
        <w:t xml:space="preserve"> for a climbing frame.</w:t>
      </w:r>
      <w:r w:rsidR="002E48E1">
        <w:rPr>
          <w:color w:val="000000" w:themeColor="text1"/>
        </w:rPr>
        <w:t xml:space="preserve"> The Chairman </w:t>
      </w:r>
      <w:r w:rsidR="00B5623C">
        <w:rPr>
          <w:color w:val="000000" w:themeColor="text1"/>
        </w:rPr>
        <w:t>will look at the possibility of</w:t>
      </w:r>
      <w:r w:rsidR="002E48E1">
        <w:rPr>
          <w:color w:val="000000" w:themeColor="text1"/>
        </w:rPr>
        <w:t xml:space="preserve"> a grant towards the </w:t>
      </w:r>
      <w:r w:rsidR="00B5623C">
        <w:rPr>
          <w:color w:val="000000" w:themeColor="text1"/>
        </w:rPr>
        <w:t xml:space="preserve">balance of the </w:t>
      </w:r>
      <w:r w:rsidR="002E48E1">
        <w:rPr>
          <w:color w:val="000000" w:themeColor="text1"/>
        </w:rPr>
        <w:t>cost of the project.</w:t>
      </w:r>
    </w:p>
    <w:p w14:paraId="7743E248" w14:textId="77777777" w:rsidR="008D25FE" w:rsidRPr="002F1665" w:rsidRDefault="008D25FE" w:rsidP="00111F86">
      <w:pPr>
        <w:pStyle w:val="BodyText"/>
        <w:ind w:left="0"/>
        <w:rPr>
          <w:color w:val="000000" w:themeColor="text1"/>
        </w:rPr>
      </w:pPr>
    </w:p>
    <w:p w14:paraId="10AF9760" w14:textId="3AD02258" w:rsidR="00BB30F4" w:rsidRDefault="00962023" w:rsidP="00313498">
      <w:pPr>
        <w:pStyle w:val="BodyText"/>
        <w:rPr>
          <w:color w:val="000000" w:themeColor="text1"/>
        </w:rPr>
      </w:pPr>
      <w:proofErr w:type="gramStart"/>
      <w:r w:rsidRPr="006C7CBA">
        <w:rPr>
          <w:color w:val="000000" w:themeColor="text1"/>
          <w:u w:val="single"/>
        </w:rPr>
        <w:t>GDPR</w:t>
      </w:r>
      <w:r w:rsidR="00AD4343" w:rsidRPr="006C7CBA">
        <w:rPr>
          <w:color w:val="000000" w:themeColor="text1"/>
          <w:u w:val="single"/>
        </w:rPr>
        <w:t>:</w:t>
      </w:r>
      <w:r w:rsidRPr="006C7CBA">
        <w:rPr>
          <w:color w:val="000000" w:themeColor="text1"/>
        </w:rPr>
        <w:t>-</w:t>
      </w:r>
      <w:proofErr w:type="gramEnd"/>
      <w:r w:rsidRPr="006C7CBA">
        <w:rPr>
          <w:color w:val="000000" w:themeColor="text1"/>
        </w:rPr>
        <w:t xml:space="preserve"> the </w:t>
      </w:r>
      <w:r w:rsidR="00DC0049" w:rsidRPr="006C7CBA">
        <w:rPr>
          <w:color w:val="000000" w:themeColor="text1"/>
        </w:rPr>
        <w:t>c</w:t>
      </w:r>
      <w:r w:rsidRPr="006C7CBA">
        <w:rPr>
          <w:color w:val="000000" w:themeColor="text1"/>
        </w:rPr>
        <w:t xml:space="preserve">ouncil </w:t>
      </w:r>
      <w:r w:rsidR="00283E92">
        <w:rPr>
          <w:color w:val="000000" w:themeColor="text1"/>
        </w:rPr>
        <w:t xml:space="preserve">is </w:t>
      </w:r>
      <w:r w:rsidR="00210A49">
        <w:rPr>
          <w:color w:val="000000" w:themeColor="text1"/>
        </w:rPr>
        <w:t>making incremental steps</w:t>
      </w:r>
      <w:r w:rsidR="00122835">
        <w:rPr>
          <w:color w:val="000000" w:themeColor="text1"/>
        </w:rPr>
        <w:t xml:space="preserve"> to meet its obligations.</w:t>
      </w:r>
      <w:r w:rsidR="00210A49">
        <w:rPr>
          <w:color w:val="000000" w:themeColor="text1"/>
        </w:rPr>
        <w:t xml:space="preserve"> </w:t>
      </w:r>
      <w:r w:rsidR="00BA7A67">
        <w:rPr>
          <w:color w:val="000000" w:themeColor="text1"/>
        </w:rPr>
        <w:t xml:space="preserve"> </w:t>
      </w:r>
      <w:r w:rsidR="00FC04BD">
        <w:rPr>
          <w:color w:val="000000" w:themeColor="text1"/>
        </w:rPr>
        <w:t>The council are</w:t>
      </w:r>
      <w:r w:rsidR="00122835">
        <w:rPr>
          <w:color w:val="000000" w:themeColor="text1"/>
        </w:rPr>
        <w:t xml:space="preserve"> still</w:t>
      </w:r>
      <w:r w:rsidR="00FC04BD">
        <w:rPr>
          <w:color w:val="000000" w:themeColor="text1"/>
        </w:rPr>
        <w:t xml:space="preserve"> looking into whether obtaining </w:t>
      </w:r>
      <w:proofErr w:type="gramStart"/>
      <w:r w:rsidR="00FC04BD">
        <w:rPr>
          <w:color w:val="000000" w:themeColor="text1"/>
        </w:rPr>
        <w:t>a .</w:t>
      </w:r>
      <w:proofErr w:type="gramEnd"/>
      <w:r w:rsidR="00FC04BD">
        <w:rPr>
          <w:color w:val="000000" w:themeColor="text1"/>
        </w:rPr>
        <w:t xml:space="preserve">gov.uk address would be </w:t>
      </w:r>
      <w:r w:rsidR="00122835">
        <w:rPr>
          <w:color w:val="000000" w:themeColor="text1"/>
        </w:rPr>
        <w:t>the most</w:t>
      </w:r>
      <w:r w:rsidR="00FC04BD">
        <w:rPr>
          <w:color w:val="000000" w:themeColor="text1"/>
        </w:rPr>
        <w:t xml:space="preserve"> practica</w:t>
      </w:r>
      <w:r w:rsidR="00122835">
        <w:rPr>
          <w:color w:val="000000" w:themeColor="text1"/>
        </w:rPr>
        <w:t>l solution.</w:t>
      </w:r>
    </w:p>
    <w:p w14:paraId="5AC79068" w14:textId="2FE3837B" w:rsidR="00952739" w:rsidRDefault="00604644" w:rsidP="00313498">
      <w:pPr>
        <w:pStyle w:val="BodyText"/>
        <w:rPr>
          <w:b/>
          <w:color w:val="000000" w:themeColor="text1"/>
        </w:rPr>
      </w:pPr>
      <w:r w:rsidRPr="006C7CBA">
        <w:rPr>
          <w:b/>
          <w:color w:val="000000" w:themeColor="text1"/>
        </w:rPr>
        <w:t xml:space="preserve">Action: </w:t>
      </w:r>
      <w:r w:rsidR="00952739" w:rsidRPr="006C7CBA">
        <w:rPr>
          <w:b/>
          <w:color w:val="000000" w:themeColor="text1"/>
        </w:rPr>
        <w:t xml:space="preserve">Cllrs A Keel, C </w:t>
      </w:r>
      <w:proofErr w:type="spellStart"/>
      <w:r w:rsidR="00952739" w:rsidRPr="006C7CBA">
        <w:rPr>
          <w:b/>
          <w:color w:val="000000" w:themeColor="text1"/>
        </w:rPr>
        <w:t>Elworthy</w:t>
      </w:r>
      <w:proofErr w:type="spellEnd"/>
      <w:r w:rsidR="00952739" w:rsidRPr="006C7CBA">
        <w:rPr>
          <w:b/>
          <w:color w:val="000000" w:themeColor="text1"/>
        </w:rPr>
        <w:t xml:space="preserve"> </w:t>
      </w:r>
      <w:r w:rsidR="009B4044" w:rsidRPr="006C7CBA">
        <w:rPr>
          <w:b/>
          <w:color w:val="000000" w:themeColor="text1"/>
        </w:rPr>
        <w:t>to</w:t>
      </w:r>
      <w:r w:rsidR="008F46F2">
        <w:rPr>
          <w:b/>
          <w:color w:val="000000" w:themeColor="text1"/>
        </w:rPr>
        <w:t xml:space="preserve"> meet and look at </w:t>
      </w:r>
      <w:r w:rsidR="006C7CBA" w:rsidRPr="006C7CBA">
        <w:rPr>
          <w:b/>
          <w:color w:val="000000" w:themeColor="text1"/>
        </w:rPr>
        <w:t>setting up</w:t>
      </w:r>
      <w:r w:rsidR="00454A63" w:rsidRPr="006C7CBA">
        <w:rPr>
          <w:b/>
          <w:color w:val="000000" w:themeColor="text1"/>
        </w:rPr>
        <w:t xml:space="preserve"> specific parish</w:t>
      </w:r>
      <w:r w:rsidR="0020324A" w:rsidRPr="006C7CBA">
        <w:rPr>
          <w:b/>
          <w:color w:val="000000" w:themeColor="text1"/>
        </w:rPr>
        <w:t xml:space="preserve"> </w:t>
      </w:r>
      <w:proofErr w:type="spellStart"/>
      <w:r w:rsidR="0020324A" w:rsidRPr="006C7CBA">
        <w:rPr>
          <w:b/>
          <w:color w:val="000000" w:themeColor="text1"/>
        </w:rPr>
        <w:t>council</w:t>
      </w:r>
      <w:r w:rsidR="00AA4B1D" w:rsidRPr="006C7CBA">
        <w:rPr>
          <w:b/>
          <w:color w:val="000000" w:themeColor="text1"/>
        </w:rPr>
        <w:t>l</w:t>
      </w:r>
      <w:r w:rsidR="0020324A" w:rsidRPr="006C7CBA">
        <w:rPr>
          <w:b/>
          <w:color w:val="000000" w:themeColor="text1"/>
        </w:rPr>
        <w:t>or</w:t>
      </w:r>
      <w:proofErr w:type="spellEnd"/>
      <w:r w:rsidR="0020324A" w:rsidRPr="006C7CBA">
        <w:rPr>
          <w:b/>
          <w:color w:val="000000" w:themeColor="text1"/>
        </w:rPr>
        <w:t xml:space="preserve"> email addresses via </w:t>
      </w:r>
      <w:proofErr w:type="spellStart"/>
      <w:r w:rsidR="0020324A" w:rsidRPr="006C7CBA">
        <w:rPr>
          <w:b/>
          <w:color w:val="000000" w:themeColor="text1"/>
        </w:rPr>
        <w:t>Zoho</w:t>
      </w:r>
      <w:proofErr w:type="spellEnd"/>
      <w:r w:rsidR="004550F9">
        <w:rPr>
          <w:b/>
          <w:color w:val="000000" w:themeColor="text1"/>
        </w:rPr>
        <w:t xml:space="preserve"> and whether to try and set up a .gov parish council website</w:t>
      </w:r>
      <w:r w:rsidR="009B4044" w:rsidRPr="006C7CBA">
        <w:rPr>
          <w:b/>
          <w:color w:val="000000" w:themeColor="text1"/>
        </w:rPr>
        <w:t>.</w:t>
      </w:r>
      <w:r w:rsidR="006C7CBA">
        <w:rPr>
          <w:b/>
          <w:color w:val="000000" w:themeColor="text1"/>
        </w:rPr>
        <w:t xml:space="preserve">  </w:t>
      </w:r>
    </w:p>
    <w:p w14:paraId="1FF24EE7" w14:textId="2DC9C1C5" w:rsidR="00FC04BD" w:rsidRDefault="00FC04BD" w:rsidP="00313498">
      <w:pPr>
        <w:pStyle w:val="BodyText"/>
        <w:rPr>
          <w:b/>
          <w:color w:val="000000" w:themeColor="text1"/>
        </w:rPr>
      </w:pPr>
    </w:p>
    <w:p w14:paraId="301B71D8" w14:textId="61AF7119" w:rsidR="00FC04BD" w:rsidRDefault="00FC04BD" w:rsidP="00313498">
      <w:pPr>
        <w:pStyle w:val="BodyText"/>
        <w:rPr>
          <w:bCs/>
          <w:color w:val="000000" w:themeColor="text1"/>
        </w:rPr>
      </w:pPr>
      <w:r w:rsidRPr="008F46F2">
        <w:rPr>
          <w:bCs/>
          <w:color w:val="000000" w:themeColor="text1"/>
          <w:u w:val="single"/>
        </w:rPr>
        <w:t xml:space="preserve">Website </w:t>
      </w:r>
      <w:proofErr w:type="gramStart"/>
      <w:r w:rsidRPr="008F46F2">
        <w:rPr>
          <w:bCs/>
          <w:color w:val="000000" w:themeColor="text1"/>
          <w:u w:val="single"/>
        </w:rPr>
        <w:t>Accessibility</w:t>
      </w:r>
      <w:r w:rsidRPr="008F46F2">
        <w:rPr>
          <w:bCs/>
          <w:color w:val="000000" w:themeColor="text1"/>
        </w:rPr>
        <w:t>:-</w:t>
      </w:r>
      <w:proofErr w:type="gramEnd"/>
      <w:r w:rsidRPr="008F46F2">
        <w:rPr>
          <w:bCs/>
          <w:color w:val="000000" w:themeColor="text1"/>
        </w:rPr>
        <w:t xml:space="preserve"> The council has </w:t>
      </w:r>
      <w:r w:rsidR="008F46F2">
        <w:rPr>
          <w:bCs/>
          <w:color w:val="000000" w:themeColor="text1"/>
        </w:rPr>
        <w:t xml:space="preserve">still </w:t>
      </w:r>
      <w:r w:rsidRPr="008F46F2">
        <w:rPr>
          <w:bCs/>
          <w:color w:val="000000" w:themeColor="text1"/>
        </w:rPr>
        <w:t xml:space="preserve">not heard from </w:t>
      </w:r>
      <w:proofErr w:type="spellStart"/>
      <w:r w:rsidRPr="008F46F2">
        <w:rPr>
          <w:bCs/>
          <w:color w:val="000000" w:themeColor="text1"/>
        </w:rPr>
        <w:t>Hugofox</w:t>
      </w:r>
      <w:proofErr w:type="spellEnd"/>
      <w:r w:rsidRPr="008F46F2">
        <w:rPr>
          <w:bCs/>
          <w:color w:val="000000" w:themeColor="text1"/>
        </w:rPr>
        <w:t xml:space="preserve"> regarding their system update to ensure that the website</w:t>
      </w:r>
      <w:r w:rsidR="008F46F2">
        <w:rPr>
          <w:bCs/>
          <w:color w:val="000000" w:themeColor="text1"/>
        </w:rPr>
        <w:t xml:space="preserve"> complies with </w:t>
      </w:r>
      <w:r w:rsidRPr="008F46F2">
        <w:rPr>
          <w:bCs/>
          <w:color w:val="000000" w:themeColor="text1"/>
        </w:rPr>
        <w:t>the new standards.</w:t>
      </w:r>
    </w:p>
    <w:p w14:paraId="2292C0E6" w14:textId="72FEF1D9" w:rsidR="00427D8A" w:rsidRDefault="00427D8A" w:rsidP="00313498">
      <w:pPr>
        <w:pStyle w:val="BodyText"/>
        <w:rPr>
          <w:bCs/>
          <w:color w:val="000000" w:themeColor="text1"/>
        </w:rPr>
      </w:pPr>
    </w:p>
    <w:p w14:paraId="3990F7CF" w14:textId="7ADF0611" w:rsidR="00427D8A" w:rsidRPr="007020FB" w:rsidRDefault="00427D8A" w:rsidP="00313498">
      <w:pPr>
        <w:pStyle w:val="BodyText"/>
        <w:rPr>
          <w:bCs/>
          <w:color w:val="000000" w:themeColor="text1"/>
        </w:rPr>
      </w:pPr>
      <w:r w:rsidRPr="00427D8A">
        <w:rPr>
          <w:bCs/>
          <w:color w:val="000000" w:themeColor="text1"/>
          <w:u w:val="single"/>
        </w:rPr>
        <w:t>Highway Drainage on</w:t>
      </w:r>
      <w:r w:rsidR="002035B3">
        <w:rPr>
          <w:bCs/>
          <w:color w:val="000000" w:themeColor="text1"/>
          <w:u w:val="single"/>
        </w:rPr>
        <w:t xml:space="preserve"> the</w:t>
      </w:r>
      <w:r w:rsidRPr="00427D8A">
        <w:rPr>
          <w:bCs/>
          <w:color w:val="000000" w:themeColor="text1"/>
          <w:u w:val="single"/>
        </w:rPr>
        <w:t xml:space="preserve"> Brogdale </w:t>
      </w:r>
      <w:proofErr w:type="gramStart"/>
      <w:r w:rsidRPr="00427D8A">
        <w:rPr>
          <w:bCs/>
          <w:color w:val="000000" w:themeColor="text1"/>
          <w:u w:val="single"/>
        </w:rPr>
        <w:t>Road:-</w:t>
      </w:r>
      <w:proofErr w:type="gramEnd"/>
      <w:r>
        <w:rPr>
          <w:bCs/>
          <w:color w:val="000000" w:themeColor="text1"/>
          <w:u w:val="single"/>
        </w:rPr>
        <w:t xml:space="preserve"> </w:t>
      </w:r>
      <w:r w:rsidRPr="00427D8A">
        <w:rPr>
          <w:bCs/>
          <w:color w:val="000000" w:themeColor="text1"/>
        </w:rPr>
        <w:t xml:space="preserve">In relation to Perry Court. </w:t>
      </w:r>
      <w:r w:rsidRPr="00427D8A">
        <w:rPr>
          <w:b/>
          <w:color w:val="000000" w:themeColor="text1"/>
        </w:rPr>
        <w:t xml:space="preserve">Action: Cllr C </w:t>
      </w:r>
      <w:proofErr w:type="spellStart"/>
      <w:r w:rsidRPr="00427D8A">
        <w:rPr>
          <w:b/>
          <w:color w:val="000000" w:themeColor="text1"/>
        </w:rPr>
        <w:t>Elworthy</w:t>
      </w:r>
      <w:proofErr w:type="spellEnd"/>
      <w:r w:rsidRPr="00427D8A">
        <w:rPr>
          <w:b/>
          <w:color w:val="000000" w:themeColor="text1"/>
        </w:rPr>
        <w:t xml:space="preserve"> to look at the position on the ground and verify the information sent by Natasha Harding.</w:t>
      </w:r>
      <w:r w:rsidR="007020FB">
        <w:rPr>
          <w:b/>
          <w:color w:val="000000" w:themeColor="text1"/>
        </w:rPr>
        <w:t xml:space="preserve"> Action: The Chairman to meet with Gary Gibbs in respect of the bank on the </w:t>
      </w:r>
      <w:r w:rsidR="004550F9">
        <w:rPr>
          <w:b/>
          <w:color w:val="000000" w:themeColor="text1"/>
        </w:rPr>
        <w:t>east</w:t>
      </w:r>
      <w:r w:rsidR="007020FB">
        <w:rPr>
          <w:b/>
          <w:color w:val="000000" w:themeColor="text1"/>
        </w:rPr>
        <w:t xml:space="preserve">ern side.  </w:t>
      </w:r>
      <w:r w:rsidR="007020FB" w:rsidRPr="007020FB">
        <w:rPr>
          <w:bCs/>
          <w:color w:val="000000" w:themeColor="text1"/>
        </w:rPr>
        <w:t xml:space="preserve">There is </w:t>
      </w:r>
      <w:r w:rsidR="004550F9">
        <w:rPr>
          <w:bCs/>
          <w:color w:val="000000" w:themeColor="text1"/>
        </w:rPr>
        <w:t xml:space="preserve">not a raised </w:t>
      </w:r>
      <w:proofErr w:type="spellStart"/>
      <w:r w:rsidR="004550F9">
        <w:rPr>
          <w:bCs/>
          <w:color w:val="000000" w:themeColor="text1"/>
        </w:rPr>
        <w:t>kerb</w:t>
      </w:r>
      <w:proofErr w:type="spellEnd"/>
      <w:r w:rsidR="007020FB" w:rsidRPr="007020FB">
        <w:rPr>
          <w:bCs/>
          <w:color w:val="000000" w:themeColor="text1"/>
        </w:rPr>
        <w:t xml:space="preserve"> between the tarmac and the grass verge</w:t>
      </w:r>
      <w:r w:rsidR="004550F9">
        <w:rPr>
          <w:bCs/>
          <w:color w:val="000000" w:themeColor="text1"/>
        </w:rPr>
        <w:t xml:space="preserve"> for most of the length of the highway fronting Perry Court, and this is leading to vehicles driving on the grass verge and causing damage. It is also leading to a hard edge between the </w:t>
      </w:r>
      <w:proofErr w:type="spellStart"/>
      <w:r w:rsidR="004550F9">
        <w:rPr>
          <w:bCs/>
          <w:color w:val="000000" w:themeColor="text1"/>
        </w:rPr>
        <w:t>metalled</w:t>
      </w:r>
      <w:proofErr w:type="spellEnd"/>
      <w:r w:rsidR="004550F9">
        <w:rPr>
          <w:bCs/>
          <w:color w:val="000000" w:themeColor="text1"/>
        </w:rPr>
        <w:t xml:space="preserve"> highway and the grass verge</w:t>
      </w:r>
      <w:r w:rsidR="00B5623C">
        <w:rPr>
          <w:bCs/>
          <w:color w:val="000000" w:themeColor="text1"/>
        </w:rPr>
        <w:t xml:space="preserve"> which could be a hazard</w:t>
      </w:r>
      <w:r w:rsidR="004550F9">
        <w:rPr>
          <w:bCs/>
          <w:color w:val="000000" w:themeColor="text1"/>
        </w:rPr>
        <w:t>.</w:t>
      </w:r>
    </w:p>
    <w:p w14:paraId="661D8A20" w14:textId="77777777" w:rsidR="004A63C3" w:rsidRPr="00427D8A" w:rsidRDefault="004A63C3" w:rsidP="004A63C3">
      <w:pPr>
        <w:pStyle w:val="BodyText"/>
        <w:ind w:left="0"/>
        <w:rPr>
          <w:bCs/>
          <w:color w:val="000000" w:themeColor="text1"/>
        </w:rPr>
      </w:pPr>
    </w:p>
    <w:p w14:paraId="6B50674C" w14:textId="1648CA3D" w:rsidR="00A713BF" w:rsidRDefault="00BA7A67" w:rsidP="004A63C3">
      <w:pPr>
        <w:pStyle w:val="BodyText"/>
        <w:rPr>
          <w:b/>
          <w:bCs/>
        </w:rPr>
      </w:pPr>
      <w:r w:rsidRPr="00BA7A67">
        <w:rPr>
          <w:u w:val="single"/>
        </w:rPr>
        <w:t xml:space="preserve">Gypsy and </w:t>
      </w:r>
      <w:proofErr w:type="spellStart"/>
      <w:r w:rsidRPr="00BA7A67">
        <w:rPr>
          <w:u w:val="single"/>
        </w:rPr>
        <w:t>Traveller</w:t>
      </w:r>
      <w:proofErr w:type="spellEnd"/>
      <w:r w:rsidRPr="00BA7A67">
        <w:rPr>
          <w:u w:val="single"/>
        </w:rPr>
        <w:t xml:space="preserve"> </w:t>
      </w:r>
      <w:proofErr w:type="gramStart"/>
      <w:r w:rsidRPr="00BA7A67">
        <w:rPr>
          <w:u w:val="single"/>
        </w:rPr>
        <w:t>issues:-</w:t>
      </w:r>
      <w:proofErr w:type="gramEnd"/>
      <w:r w:rsidRPr="00BA7A67">
        <w:rPr>
          <w:u w:val="single"/>
        </w:rPr>
        <w:t xml:space="preserve"> </w:t>
      </w:r>
      <w:r w:rsidRPr="00BA7A67">
        <w:t xml:space="preserve">The Chairman had written </w:t>
      </w:r>
      <w:r w:rsidR="00122835">
        <w:t xml:space="preserve">again </w:t>
      </w:r>
      <w:r w:rsidRPr="00BA7A67">
        <w:t xml:space="preserve">to the enforcement officer about G &amp; T matters and </w:t>
      </w:r>
      <w:r w:rsidR="00122835">
        <w:t xml:space="preserve">still had received no response. </w:t>
      </w:r>
      <w:r w:rsidRPr="00BA7A67">
        <w:rPr>
          <w:b/>
          <w:bCs/>
        </w:rPr>
        <w:t>Action: The Chairman to follow up.</w:t>
      </w:r>
    </w:p>
    <w:p w14:paraId="01834D1F" w14:textId="25325244" w:rsidR="004A63C3" w:rsidRDefault="004A63C3" w:rsidP="004A63C3">
      <w:pPr>
        <w:pStyle w:val="BodyText"/>
        <w:rPr>
          <w:b/>
          <w:bCs/>
          <w:u w:val="single"/>
        </w:rPr>
      </w:pPr>
    </w:p>
    <w:p w14:paraId="7BA0A764" w14:textId="67E46B7E" w:rsidR="002D3FAC" w:rsidRDefault="004A63C3" w:rsidP="00C35299">
      <w:pPr>
        <w:pStyle w:val="BodyText"/>
      </w:pPr>
      <w:r w:rsidRPr="004A63C3">
        <w:rPr>
          <w:u w:val="single"/>
        </w:rPr>
        <w:t xml:space="preserve">Willow </w:t>
      </w:r>
      <w:proofErr w:type="gramStart"/>
      <w:r w:rsidRPr="004A63C3">
        <w:rPr>
          <w:u w:val="single"/>
        </w:rPr>
        <w:t>Farm:-</w:t>
      </w:r>
      <w:proofErr w:type="gramEnd"/>
      <w:r w:rsidRPr="004A63C3">
        <w:rPr>
          <w:u w:val="single"/>
        </w:rPr>
        <w:t xml:space="preserve"> </w:t>
      </w:r>
      <w:r w:rsidRPr="004A63C3">
        <w:t>It was noted that the Gillet Cook business was expanding. This had been advertised via flyers</w:t>
      </w:r>
      <w:r w:rsidR="00283E92">
        <w:t xml:space="preserve"> recently.</w:t>
      </w:r>
    </w:p>
    <w:p w14:paraId="3C1EC5D3" w14:textId="1E313B3D" w:rsidR="002D3FAC" w:rsidRPr="006E5720" w:rsidRDefault="00283E92" w:rsidP="006E5720">
      <w:pPr>
        <w:pStyle w:val="Heading1"/>
        <w:rPr>
          <w:color w:val="000000" w:themeColor="text1"/>
        </w:rPr>
      </w:pPr>
      <w:r>
        <w:rPr>
          <w:color w:val="000000" w:themeColor="text1"/>
        </w:rPr>
        <w:t>005</w:t>
      </w:r>
      <w:r w:rsidR="002D3FAC" w:rsidRPr="00BB1DDA">
        <w:rPr>
          <w:color w:val="000000" w:themeColor="text1"/>
        </w:rPr>
        <w:t>/</w:t>
      </w:r>
      <w:r w:rsidR="002D3FAC">
        <w:rPr>
          <w:color w:val="000000" w:themeColor="text1"/>
        </w:rPr>
        <w:t>20</w:t>
      </w:r>
      <w:r w:rsidR="002D3FAC" w:rsidRPr="00BB1DDA">
        <w:rPr>
          <w:color w:val="000000" w:themeColor="text1"/>
        </w:rPr>
        <w:t xml:space="preserve"> Planning </w:t>
      </w:r>
    </w:p>
    <w:p w14:paraId="0397F2B8" w14:textId="77777777" w:rsidR="002D3FAC" w:rsidRPr="00A30A5C" w:rsidRDefault="002D3FAC" w:rsidP="002D3FAC">
      <w:pPr>
        <w:pStyle w:val="BodyText"/>
        <w:rPr>
          <w:b/>
          <w:bCs/>
        </w:rPr>
      </w:pPr>
      <w:r w:rsidRPr="00A30A5C">
        <w:rPr>
          <w:b/>
          <w:bCs/>
          <w:lang w:val="en-GB" w:eastAsia="en-GB"/>
        </w:rPr>
        <w:t>Planning applications for consideration:</w:t>
      </w:r>
    </w:p>
    <w:p w14:paraId="7E9A480A" w14:textId="77777777" w:rsidR="002D3FAC" w:rsidRDefault="002D3FAC" w:rsidP="00C45426">
      <w:pPr>
        <w:pStyle w:val="BodyText"/>
        <w:rPr>
          <w:lang w:val="en-GB" w:eastAsia="en-GB"/>
        </w:rPr>
      </w:pPr>
      <w:r w:rsidRPr="0008055B">
        <w:rPr>
          <w:rStyle w:val="BodyTextChar"/>
          <w:u w:val="single"/>
          <w:lang w:val="en-GB" w:eastAsia="en-GB"/>
        </w:rPr>
        <w:t>19/506291/SUB</w:t>
      </w:r>
      <w:r w:rsidRPr="0008055B">
        <w:rPr>
          <w:rStyle w:val="BodyTextChar"/>
          <w:u w:val="single"/>
        </w:rPr>
        <w:t xml:space="preserve"> Land </w:t>
      </w:r>
      <w:proofErr w:type="gramStart"/>
      <w:r w:rsidRPr="0008055B">
        <w:rPr>
          <w:rStyle w:val="BodyTextChar"/>
          <w:u w:val="single"/>
        </w:rPr>
        <w:t>At</w:t>
      </w:r>
      <w:proofErr w:type="gramEnd"/>
      <w:r w:rsidRPr="0008055B">
        <w:rPr>
          <w:rStyle w:val="BodyTextChar"/>
          <w:u w:val="single"/>
        </w:rPr>
        <w:t xml:space="preserve"> Perry Court London Road Faversham Kent ME13 8YA</w:t>
      </w:r>
      <w:r w:rsidRPr="00AB1AF2">
        <w:rPr>
          <w:u w:val="single"/>
          <w:lang w:val="en-GB" w:eastAsia="en-GB"/>
        </w:rPr>
        <w:t xml:space="preserve"> </w:t>
      </w:r>
      <w:r w:rsidRPr="0008055B">
        <w:rPr>
          <w:lang w:val="en-GB" w:eastAsia="en-GB"/>
        </w:rPr>
        <w:t>Submission of details pursuant to condition 20 (Archaeology) in relation to planning permission 15/504264/OUT. </w:t>
      </w:r>
      <w:r>
        <w:rPr>
          <w:lang w:val="en-GB" w:eastAsia="en-GB"/>
        </w:rPr>
        <w:t>No comment.</w:t>
      </w:r>
    </w:p>
    <w:p w14:paraId="7FCA9D7E" w14:textId="77777777" w:rsidR="002D3FAC" w:rsidRDefault="002D3FAC" w:rsidP="002D3FAC">
      <w:pPr>
        <w:pStyle w:val="BodyText"/>
        <w:rPr>
          <w:rFonts w:ascii="Verdana" w:hAnsi="Verdana" w:cs="Times New Roman"/>
          <w:sz w:val="24"/>
          <w:szCs w:val="24"/>
          <w:lang w:val="en-GB" w:eastAsia="en-GB"/>
        </w:rPr>
      </w:pPr>
    </w:p>
    <w:p w14:paraId="2B40DCD4" w14:textId="46C93E81" w:rsidR="00D50F97" w:rsidRPr="00414988" w:rsidRDefault="002D3FAC" w:rsidP="00414988">
      <w:pPr>
        <w:pStyle w:val="BodyText"/>
        <w:rPr>
          <w:shd w:val="clear" w:color="auto" w:fill="FFFFFF"/>
        </w:rPr>
      </w:pPr>
      <w:r w:rsidRPr="00CA13CA">
        <w:rPr>
          <w:u w:val="single"/>
          <w:shd w:val="clear" w:color="auto" w:fill="FFFFFF"/>
        </w:rPr>
        <w:t xml:space="preserve">19/506013/OUT Brogdale Collections Brogdale Farm Brogdale Road Ospringe </w:t>
      </w:r>
      <w:proofErr w:type="spellStart"/>
      <w:r w:rsidRPr="00CA13CA">
        <w:rPr>
          <w:u w:val="single"/>
          <w:shd w:val="clear" w:color="auto" w:fill="FFFFFF"/>
        </w:rPr>
        <w:t>Faversham</w:t>
      </w:r>
      <w:proofErr w:type="spellEnd"/>
      <w:r w:rsidRPr="00CA13CA">
        <w:rPr>
          <w:u w:val="single"/>
          <w:shd w:val="clear" w:color="auto" w:fill="FFFFFF"/>
        </w:rPr>
        <w:t xml:space="preserve"> Kent ME13 </w:t>
      </w:r>
      <w:r w:rsidRPr="00CA13CA">
        <w:rPr>
          <w:shd w:val="clear" w:color="auto" w:fill="FFFFFF"/>
        </w:rPr>
        <w:t xml:space="preserve">8XU. Outline Application with scale matters sought for proposed visitor information and learning </w:t>
      </w:r>
      <w:proofErr w:type="spellStart"/>
      <w:r w:rsidRPr="00CA13CA">
        <w:rPr>
          <w:shd w:val="clear" w:color="auto" w:fill="FFFFFF"/>
        </w:rPr>
        <w:t>centre</w:t>
      </w:r>
      <w:proofErr w:type="spellEnd"/>
      <w:r w:rsidRPr="00CA13CA">
        <w:rPr>
          <w:shd w:val="clear" w:color="auto" w:fill="FFFFFF"/>
        </w:rPr>
        <w:t xml:space="preserve"> to replace existing accommodation at Brogdale Farm.</w:t>
      </w:r>
      <w:r>
        <w:rPr>
          <w:shd w:val="clear" w:color="auto" w:fill="FFFFFF"/>
        </w:rPr>
        <w:t xml:space="preserve"> We comment as follows:</w:t>
      </w:r>
      <w:r w:rsidR="00C45426">
        <w:rPr>
          <w:shd w:val="clear" w:color="auto" w:fill="FFFFFF"/>
        </w:rPr>
        <w:t xml:space="preserve"> </w:t>
      </w:r>
      <w:r w:rsidR="00D50F97" w:rsidRPr="00D50F97">
        <w:rPr>
          <w:lang w:val="en-GB" w:eastAsia="en-GB"/>
        </w:rPr>
        <w:t>We are strongly opposed to this application for the following reasons:</w:t>
      </w:r>
      <w:r w:rsidR="00414988">
        <w:rPr>
          <w:shd w:val="clear" w:color="auto" w:fill="FFFFFF"/>
        </w:rPr>
        <w:t xml:space="preserve"> </w:t>
      </w:r>
      <w:r w:rsidR="00C45426" w:rsidRPr="00C45426">
        <w:rPr>
          <w:rFonts w:asciiTheme="minorHAnsi" w:eastAsia="Times New Roman" w:hAnsiTheme="minorHAnsi" w:cstheme="minorHAnsi"/>
          <w:color w:val="222222"/>
          <w:lang w:val="en-GB" w:eastAsia="en-GB"/>
        </w:rPr>
        <w:t>T</w:t>
      </w:r>
      <w:r w:rsidR="00D50F97" w:rsidRPr="00C45426">
        <w:rPr>
          <w:rFonts w:asciiTheme="minorHAnsi" w:hAnsiTheme="minorHAnsi" w:cstheme="minorHAnsi"/>
          <w:lang w:val="en-GB" w:eastAsia="en-GB"/>
        </w:rPr>
        <w:t>he</w:t>
      </w:r>
      <w:r w:rsidR="00D50F97" w:rsidRPr="00D50F97">
        <w:rPr>
          <w:lang w:val="en-GB" w:eastAsia="en-GB"/>
        </w:rPr>
        <w:t xml:space="preserve">re has been widespread concern over the years at the piecemeal and ad hoc nature of planning applications for Brogdale Farm. This has resulted in a less than coherent development strategy for what is an influential site, and several of the previous planning consents have had a significant effect on the local area, particularly regarding traffic generation. It has previously been suggested that there should be a comprehensive development plan put in place so that future development at Brogdale can be coordinated and its effect better understood and controlled. We </w:t>
      </w:r>
      <w:r w:rsidR="00D50F97" w:rsidRPr="00D50F97">
        <w:rPr>
          <w:lang w:val="en-GB" w:eastAsia="en-GB"/>
        </w:rPr>
        <w:lastRenderedPageBreak/>
        <w:t>believe that this application should be prefaced by such a development strategy document.</w:t>
      </w:r>
    </w:p>
    <w:p w14:paraId="72648682" w14:textId="77777777" w:rsidR="00D50F97" w:rsidRPr="00D50F97" w:rsidRDefault="00D50F97" w:rsidP="00D50F97">
      <w:pPr>
        <w:widowControl/>
        <w:shd w:val="clear" w:color="auto" w:fill="FFFFFF"/>
        <w:autoSpaceDE/>
        <w:autoSpaceDN/>
        <w:rPr>
          <w:rFonts w:ascii="Arial" w:eastAsia="Times New Roman" w:hAnsi="Arial" w:cs="Arial"/>
          <w:color w:val="222222"/>
          <w:sz w:val="24"/>
          <w:szCs w:val="24"/>
          <w:lang w:val="en-GB" w:eastAsia="en-GB"/>
        </w:rPr>
      </w:pPr>
      <w:r w:rsidRPr="00D50F97">
        <w:rPr>
          <w:rFonts w:ascii="Verdana" w:eastAsia="Times New Roman" w:hAnsi="Verdana" w:cs="Arial"/>
          <w:color w:val="222222"/>
          <w:sz w:val="24"/>
          <w:szCs w:val="24"/>
          <w:lang w:val="en-GB" w:eastAsia="en-GB"/>
        </w:rPr>
        <w:t> </w:t>
      </w:r>
    </w:p>
    <w:p w14:paraId="15890CBC" w14:textId="77777777" w:rsidR="00D50F97" w:rsidRPr="00D50F97" w:rsidRDefault="00D50F97" w:rsidP="00D50F97">
      <w:pPr>
        <w:pStyle w:val="BodyText"/>
        <w:rPr>
          <w:rFonts w:ascii="Arial" w:hAnsi="Arial"/>
          <w:lang w:val="en-GB" w:eastAsia="en-GB"/>
        </w:rPr>
      </w:pPr>
      <w:r w:rsidRPr="00D50F97">
        <w:rPr>
          <w:lang w:val="en-GB" w:eastAsia="en-GB"/>
        </w:rPr>
        <w:t>We question the assertion in the Design &amp; Access and Planning Statement that the 2013 outline planning consent for demonstration gardens has been legally commenced, given the very modest amount that has been done on site pursuant to that consent. If this is correct, then the consent has now lapsed and affects the context in which the current application has been made.</w:t>
      </w:r>
    </w:p>
    <w:p w14:paraId="399EC032" w14:textId="77777777" w:rsidR="00C45426" w:rsidRDefault="00D50F97" w:rsidP="00C45426">
      <w:pPr>
        <w:pStyle w:val="BodyText"/>
        <w:rPr>
          <w:rFonts w:ascii="Verdana" w:eastAsia="Times New Roman" w:hAnsi="Verdana" w:cs="Arial"/>
          <w:color w:val="222222"/>
          <w:sz w:val="24"/>
          <w:szCs w:val="24"/>
          <w:lang w:val="en-GB" w:eastAsia="en-GB"/>
        </w:rPr>
      </w:pPr>
      <w:r w:rsidRPr="00D50F97">
        <w:rPr>
          <w:rFonts w:ascii="Verdana" w:eastAsia="Times New Roman" w:hAnsi="Verdana" w:cs="Arial"/>
          <w:color w:val="222222"/>
          <w:sz w:val="24"/>
          <w:szCs w:val="24"/>
          <w:lang w:val="en-GB" w:eastAsia="en-GB"/>
        </w:rPr>
        <w:t> </w:t>
      </w:r>
    </w:p>
    <w:p w14:paraId="15D5DE1F" w14:textId="11E5D811" w:rsidR="00D50F97" w:rsidRPr="00C45426" w:rsidRDefault="00D50F97" w:rsidP="00C45426">
      <w:pPr>
        <w:pStyle w:val="BodyText"/>
        <w:rPr>
          <w:rFonts w:ascii="Arial" w:eastAsia="Times New Roman" w:hAnsi="Arial" w:cs="Arial"/>
          <w:color w:val="222222"/>
          <w:sz w:val="24"/>
          <w:szCs w:val="24"/>
          <w:lang w:val="en-GB" w:eastAsia="en-GB"/>
        </w:rPr>
      </w:pPr>
      <w:r w:rsidRPr="00D50F97">
        <w:rPr>
          <w:lang w:val="en-GB" w:eastAsia="en-GB"/>
        </w:rPr>
        <w:t>The site of the proposed building is currently undeveloped former farmland, akin to a greenfield site. As such, we believe that strong reasons need to be put forward to justify the construction in that location of a substantial building such as the one proposed. Moreover, we question the need and justification for a new building when there is plenty of vacant existing accommodation on the Brogdale complex which could be used, and the applicants already have accommodation on the complex, as the Design &amp; Access Statement confirms. </w:t>
      </w:r>
    </w:p>
    <w:p w14:paraId="2F182D2E" w14:textId="24FD3188" w:rsidR="00D50F97" w:rsidRPr="00C45426" w:rsidRDefault="00D50F97" w:rsidP="00C45426">
      <w:pPr>
        <w:pStyle w:val="BodyText"/>
        <w:rPr>
          <w:rFonts w:ascii="Arial" w:eastAsia="Times New Roman" w:hAnsi="Arial" w:cs="Arial"/>
          <w:color w:val="222222"/>
          <w:sz w:val="24"/>
          <w:szCs w:val="24"/>
          <w:lang w:val="en-GB" w:eastAsia="en-GB"/>
        </w:rPr>
      </w:pPr>
      <w:r w:rsidRPr="00D50F97">
        <w:rPr>
          <w:lang w:val="en-GB" w:eastAsia="en-GB"/>
        </w:rPr>
        <w:t>We do not accept the applicant’s assertion that the building will not result in any or much increase in traffic numbers (paras 2.10 and 7.1 of the Design &amp; Access Statement). It is reasonable to assume that by increasing the visitor attraction, visitor numbers will increase. Moreover, the building will result in additional building space being available at Brogdale, since it presupposes that the applicant’s existing accommodation on the complex will be vacated by it. We anticipate that the numbers of coaches and PSVs as well as cars will increase, putting further pressure on the Brogdale Road and the Brogdale Road/A2 junction as well as the rural lanes around the site. There will likely be a very significant increase in overall traffic numbers as shown in supporting documents issued in 2013 at the time of the outline planning application. If the application is granted, we would ask that a condition be placed to ensure that this kind of traffic be controlled and managed and that prescribed routes for vehicles be set out going to and from the site. </w:t>
      </w:r>
    </w:p>
    <w:p w14:paraId="41FBF8D5" w14:textId="49285AF8" w:rsidR="00D50F97" w:rsidRPr="00C45426" w:rsidRDefault="00C45426" w:rsidP="00C45426">
      <w:pPr>
        <w:pStyle w:val="BodyText"/>
        <w:rPr>
          <w:rFonts w:ascii="Arial" w:eastAsia="Times New Roman" w:hAnsi="Arial" w:cs="Arial"/>
          <w:color w:val="222222"/>
          <w:sz w:val="24"/>
          <w:szCs w:val="24"/>
          <w:lang w:val="en-GB" w:eastAsia="en-GB"/>
        </w:rPr>
      </w:pPr>
      <w:r>
        <w:rPr>
          <w:rFonts w:asciiTheme="minorHAnsi" w:eastAsia="Times New Roman" w:hAnsiTheme="minorHAnsi" w:cstheme="minorHAnsi"/>
          <w:color w:val="222222"/>
          <w:lang w:val="en-GB" w:eastAsia="en-GB"/>
        </w:rPr>
        <w:t>C</w:t>
      </w:r>
      <w:r w:rsidR="00D50F97" w:rsidRPr="00C45426">
        <w:rPr>
          <w:rFonts w:asciiTheme="minorHAnsi" w:hAnsiTheme="minorHAnsi" w:cstheme="minorHAnsi"/>
          <w:lang w:val="en-GB" w:eastAsia="en-GB"/>
        </w:rPr>
        <w:t>oaches</w:t>
      </w:r>
      <w:r w:rsidR="00D50F97" w:rsidRPr="00D50F97">
        <w:rPr>
          <w:lang w:val="en-GB" w:eastAsia="en-GB"/>
        </w:rPr>
        <w:t xml:space="preserve"> present problems. At present, coaches drop off and pick up passengers close to the main building entrance, often leaving their engines running for long periods. We would like to see a dedicated pick up and drop off point and a prescribed parking area for coaches away from the boundary with the adjoining residential property, with adequate signage indicating where the drop off/pick-up points and parking area are located. We are also concerned about the omission of the overspill car park previously shown on an illustrative masterplan and other planning documents, which could lead to cars parking on the Brogdale Road causing an obstruction when the car park is overfull to capacity. There have been several recorded instances of cars being parked on the Brogdale Road causing obstruction.</w:t>
      </w:r>
    </w:p>
    <w:p w14:paraId="7A84D608" w14:textId="2C36CB24" w:rsidR="00D50F97" w:rsidRPr="00C45426" w:rsidRDefault="00D50F97" w:rsidP="00C45426">
      <w:pPr>
        <w:pStyle w:val="BodyText"/>
        <w:rPr>
          <w:rFonts w:ascii="Arial" w:eastAsia="Times New Roman" w:hAnsi="Arial" w:cs="Arial"/>
          <w:color w:val="222222"/>
          <w:sz w:val="24"/>
          <w:szCs w:val="24"/>
          <w:lang w:val="en-GB" w:eastAsia="en-GB"/>
        </w:rPr>
      </w:pPr>
      <w:r w:rsidRPr="00D50F97">
        <w:rPr>
          <w:rFonts w:ascii="Verdana" w:eastAsia="Times New Roman" w:hAnsi="Verdana" w:cs="Arial"/>
          <w:color w:val="222222"/>
          <w:sz w:val="24"/>
          <w:szCs w:val="24"/>
          <w:lang w:val="en-GB" w:eastAsia="en-GB"/>
        </w:rPr>
        <w:t> </w:t>
      </w:r>
      <w:r w:rsidRPr="00D50F97">
        <w:rPr>
          <w:lang w:val="en-GB" w:eastAsia="en-GB"/>
        </w:rPr>
        <w:t>The size of the proposed visitor centre is significantly larger than the existing building which suggests an increase in capacity and use for larger events. If the usage of the building were not limited by suitable planning conditions, it could be used for events or functions unrelated to the core work of the applicants, thereby further increasing the traffic and loss of amenity for local residents.</w:t>
      </w:r>
    </w:p>
    <w:p w14:paraId="2D60153F" w14:textId="77777777" w:rsidR="00C45426" w:rsidRDefault="00C45426" w:rsidP="00C45426">
      <w:pPr>
        <w:pStyle w:val="BodyText"/>
        <w:rPr>
          <w:rFonts w:ascii="Verdana" w:eastAsia="Times New Roman" w:hAnsi="Verdana" w:cs="Arial"/>
          <w:color w:val="222222"/>
          <w:sz w:val="24"/>
          <w:szCs w:val="24"/>
          <w:lang w:val="en-GB" w:eastAsia="en-GB"/>
        </w:rPr>
      </w:pPr>
    </w:p>
    <w:p w14:paraId="79B689AC" w14:textId="3EBB2AA7" w:rsidR="00D50F97" w:rsidRPr="00C45426" w:rsidRDefault="00D50F97" w:rsidP="00C45426">
      <w:pPr>
        <w:pStyle w:val="BodyText"/>
        <w:rPr>
          <w:rFonts w:ascii="Arial" w:eastAsia="Times New Roman" w:hAnsi="Arial" w:cs="Arial"/>
          <w:color w:val="222222"/>
          <w:sz w:val="24"/>
          <w:szCs w:val="24"/>
          <w:lang w:val="en-GB" w:eastAsia="en-GB"/>
        </w:rPr>
      </w:pPr>
      <w:r w:rsidRPr="00D50F97">
        <w:rPr>
          <w:lang w:val="en-GB" w:eastAsia="en-GB"/>
        </w:rPr>
        <w:t>If permission is granted, we would like to see a restriction placed on the hours of usage and opening hours and restrictions on any external lighting.</w:t>
      </w:r>
    </w:p>
    <w:p w14:paraId="3E931CEF" w14:textId="05BDE099" w:rsidR="002D3FAC" w:rsidRDefault="00D50F97" w:rsidP="00C45426">
      <w:pPr>
        <w:pStyle w:val="BodyText"/>
        <w:rPr>
          <w:lang w:val="en-GB" w:eastAsia="en-GB"/>
        </w:rPr>
      </w:pPr>
      <w:r>
        <w:rPr>
          <w:lang w:val="en-GB" w:eastAsia="en-GB"/>
        </w:rPr>
        <w:t>W</w:t>
      </w:r>
      <w:r w:rsidRPr="00D50F97">
        <w:rPr>
          <w:lang w:val="en-GB" w:eastAsia="en-GB"/>
        </w:rPr>
        <w:t>e note that the plans submitted by the applicant conflict with an illustrative masterplan presented to the parish council in a previous council meeting.</w:t>
      </w:r>
    </w:p>
    <w:p w14:paraId="605DFCC9" w14:textId="77777777" w:rsidR="00C45426" w:rsidRPr="00C45426" w:rsidRDefault="00C45426" w:rsidP="00C45426">
      <w:pPr>
        <w:pStyle w:val="BodyText"/>
        <w:rPr>
          <w:rFonts w:ascii="Arial" w:eastAsia="Times New Roman" w:hAnsi="Arial" w:cs="Arial"/>
          <w:color w:val="222222"/>
          <w:sz w:val="24"/>
          <w:szCs w:val="24"/>
          <w:lang w:val="en-GB" w:eastAsia="en-GB"/>
        </w:rPr>
      </w:pPr>
    </w:p>
    <w:p w14:paraId="4A405900" w14:textId="260D935C" w:rsidR="00CF6F36" w:rsidRPr="00CF6F36" w:rsidRDefault="002D3FAC" w:rsidP="00CF6F36">
      <w:pPr>
        <w:pStyle w:val="BodyText"/>
        <w:rPr>
          <w:shd w:val="clear" w:color="auto" w:fill="FFFFFF"/>
        </w:rPr>
      </w:pPr>
      <w:r w:rsidRPr="00CA13CA">
        <w:rPr>
          <w:u w:val="single"/>
          <w:shd w:val="clear" w:color="auto" w:fill="FFFFFF"/>
        </w:rPr>
        <w:t>19/506038/REM Land Fronting Painters Forstal Road Ospringe Kent ME13 0EG</w:t>
      </w:r>
      <w:r w:rsidRPr="00CA13CA">
        <w:rPr>
          <w:shd w:val="clear" w:color="auto" w:fill="FFFFFF"/>
        </w:rPr>
        <w:t>.  Reserved matters of access, appearance, landscaping, layout and scale, including external lighting and pedestrian crossing following an outline application 18/500041/OUT for erection of a new Community Hall, outside recreational facilities and car parking.</w:t>
      </w:r>
      <w:r>
        <w:rPr>
          <w:shd w:val="clear" w:color="auto" w:fill="FFFFFF"/>
        </w:rPr>
        <w:t xml:space="preserve"> We comment as follows:</w:t>
      </w:r>
      <w:r w:rsidR="00CF6F36">
        <w:rPr>
          <w:shd w:val="clear" w:color="auto" w:fill="FFFFFF"/>
        </w:rPr>
        <w:t xml:space="preserve"> </w:t>
      </w:r>
      <w:r w:rsidR="00CF6F36" w:rsidRPr="00CF6F36">
        <w:rPr>
          <w:lang w:val="en-GB" w:eastAsia="en-GB"/>
        </w:rPr>
        <w:t>We commend the architect, and find the design of the hall and the other proposed facilities to be attractive and imaginative, whilst (according to the Design and Planning Statement (“D&amp;PS”)) still taking heed of PFCA’s initial budgetary constraints.</w:t>
      </w:r>
    </w:p>
    <w:p w14:paraId="00361D57" w14:textId="77777777" w:rsidR="00C45426" w:rsidRDefault="00CF6F36" w:rsidP="00C45426">
      <w:pPr>
        <w:pStyle w:val="BodyText"/>
        <w:rPr>
          <w:rFonts w:ascii="Verdana" w:eastAsia="Times New Roman" w:hAnsi="Verdana" w:cs="Arial"/>
          <w:color w:val="222222"/>
          <w:sz w:val="24"/>
          <w:szCs w:val="24"/>
          <w:lang w:val="en-GB" w:eastAsia="en-GB"/>
        </w:rPr>
      </w:pPr>
      <w:r w:rsidRPr="00CF6F36">
        <w:rPr>
          <w:rFonts w:ascii="Verdana" w:eastAsia="Times New Roman" w:hAnsi="Verdana" w:cs="Arial"/>
          <w:color w:val="222222"/>
          <w:sz w:val="24"/>
          <w:szCs w:val="24"/>
          <w:lang w:val="en-GB" w:eastAsia="en-GB"/>
        </w:rPr>
        <w:t> </w:t>
      </w:r>
    </w:p>
    <w:p w14:paraId="0BAD86C4" w14:textId="6DEEE0E2" w:rsidR="00CF6F36" w:rsidRPr="00C45426" w:rsidRDefault="00CF6F36" w:rsidP="00C45426">
      <w:pPr>
        <w:pStyle w:val="BodyText"/>
        <w:rPr>
          <w:rFonts w:ascii="Arial" w:eastAsia="Times New Roman" w:hAnsi="Arial" w:cs="Arial"/>
          <w:color w:val="222222"/>
          <w:sz w:val="24"/>
          <w:szCs w:val="24"/>
          <w:lang w:val="en-GB" w:eastAsia="en-GB"/>
        </w:rPr>
      </w:pPr>
      <w:r w:rsidRPr="00CF6F36">
        <w:rPr>
          <w:lang w:val="en-GB" w:eastAsia="en-GB"/>
        </w:rPr>
        <w:t xml:space="preserve">While supportive of the application and the design proposals for the building, our most serious concern relates to the proposed position of the building on the site. Positioning the hall close to the northern boundary is likely to significantly adversely affect the amenity of the adjoining property Pawley Farm. Whilst we were told that the building had been moved modestly further to the north-west and a buffer zone of just in excess of 6m is planned between the rear of the building and the boundary to try and reduce its impact, our strong preference would be for the building and the hardstanding car park area to be moved elsewhere on the site where the overall impact would be reduced. We have not seen a copy </w:t>
      </w:r>
      <w:r w:rsidRPr="00CF6F36">
        <w:rPr>
          <w:lang w:val="en-GB" w:eastAsia="en-GB"/>
        </w:rPr>
        <w:lastRenderedPageBreak/>
        <w:t>of the Ecological Survey referred to in the D&amp;PS but understand from this and the PFCA representatives that only a badger latrine was found in the western corner of the site, and that it is likely that badgers forage and graze across the whole of the site and further afield. Provided the existence of the latrine does not preclude the western corner of the site being used for the building, we would welcome the applicants reconsidering the location of the building as well as the parking hardstanding. Whilst the western corner would be furthest from Pawley Farm, we considered that positioning the building more centrally north to south towards the rear (west) of the site could also still achieve the applicant’s aims and provide a suitable setting for the building and the other facilities planned by PFCA as illustrated by the drawings.</w:t>
      </w:r>
    </w:p>
    <w:p w14:paraId="781132D9" w14:textId="77234C2E" w:rsidR="00CF6F36" w:rsidRPr="00CF6F36" w:rsidRDefault="00CF6F36" w:rsidP="00CF6F36">
      <w:pPr>
        <w:pStyle w:val="BodyText"/>
        <w:rPr>
          <w:rFonts w:ascii="Arial" w:eastAsia="Times New Roman" w:hAnsi="Arial" w:cs="Arial"/>
          <w:color w:val="222222"/>
          <w:sz w:val="24"/>
          <w:szCs w:val="24"/>
          <w:lang w:val="en-GB" w:eastAsia="en-GB"/>
        </w:rPr>
      </w:pPr>
      <w:r w:rsidRPr="00CF6F36">
        <w:rPr>
          <w:lang w:val="en-GB" w:eastAsia="en-GB"/>
        </w:rPr>
        <w:t>Likewise, the effect on the amenity of Pawley Farm and its occupants of the proposed position of the hardstanding car parking close to the northern boundary concerned us, both as regards noise and fumes</w:t>
      </w:r>
    </w:p>
    <w:p w14:paraId="47BDA6A1" w14:textId="77777777" w:rsidR="00CF6F36" w:rsidRDefault="00CF6F36" w:rsidP="00CF6F36">
      <w:pPr>
        <w:pStyle w:val="BodyText"/>
        <w:rPr>
          <w:rFonts w:ascii="Verdana" w:eastAsia="Times New Roman" w:hAnsi="Verdana" w:cs="Arial"/>
          <w:color w:val="222222"/>
          <w:sz w:val="24"/>
          <w:szCs w:val="24"/>
          <w:lang w:val="en-GB" w:eastAsia="en-GB"/>
        </w:rPr>
      </w:pPr>
    </w:p>
    <w:p w14:paraId="7F64192C" w14:textId="6159A938" w:rsidR="00CF6F36" w:rsidRPr="00CF6F36" w:rsidRDefault="00CF6F36" w:rsidP="00CF6F36">
      <w:pPr>
        <w:pStyle w:val="BodyText"/>
        <w:rPr>
          <w:rFonts w:ascii="Arial" w:eastAsia="Times New Roman" w:hAnsi="Arial" w:cs="Arial"/>
          <w:color w:val="222222"/>
          <w:sz w:val="24"/>
          <w:szCs w:val="24"/>
          <w:lang w:val="en-GB" w:eastAsia="en-GB"/>
        </w:rPr>
      </w:pPr>
      <w:r w:rsidRPr="00CF6F36">
        <w:rPr>
          <w:lang w:val="en-GB" w:eastAsia="en-GB"/>
        </w:rPr>
        <w:t>Although not a material planning consideration, we saw a letter from the owners of Pawley Farm in which they offered a contribution to PFCA’s costs of preparing revised plans. We are mindful of PFCA’s finances and saw this as a means by which the alternative siting of the building and car parking could be investigated without possibly impinging on PFCA’s resources, and we would very much welcome this being explored by PFCA and the owners of Pawley Farm.</w:t>
      </w:r>
    </w:p>
    <w:p w14:paraId="2FD18CD9" w14:textId="77777777" w:rsidR="00CF6F36" w:rsidRDefault="00CF6F36" w:rsidP="00CF6F36">
      <w:pPr>
        <w:pStyle w:val="BodyText"/>
        <w:rPr>
          <w:rFonts w:ascii="Verdana" w:eastAsia="Times New Roman" w:hAnsi="Verdana" w:cs="Arial"/>
          <w:color w:val="222222"/>
          <w:sz w:val="24"/>
          <w:szCs w:val="24"/>
          <w:lang w:val="en-GB" w:eastAsia="en-GB"/>
        </w:rPr>
      </w:pPr>
      <w:r w:rsidRPr="00CF6F36">
        <w:rPr>
          <w:rFonts w:ascii="Verdana" w:eastAsia="Times New Roman" w:hAnsi="Verdana" w:cs="Arial"/>
          <w:color w:val="222222"/>
          <w:sz w:val="24"/>
          <w:szCs w:val="24"/>
          <w:lang w:val="en-GB" w:eastAsia="en-GB"/>
        </w:rPr>
        <w:t> </w:t>
      </w:r>
    </w:p>
    <w:p w14:paraId="6B3F4E15" w14:textId="26EB66C0" w:rsidR="00CF6F36" w:rsidRPr="00CF6F36" w:rsidRDefault="00CF6F36" w:rsidP="00CF6F36">
      <w:pPr>
        <w:pStyle w:val="BodyText"/>
        <w:rPr>
          <w:rFonts w:ascii="Arial" w:eastAsia="Times New Roman" w:hAnsi="Arial" w:cs="Arial"/>
          <w:color w:val="222222"/>
          <w:sz w:val="24"/>
          <w:szCs w:val="24"/>
          <w:lang w:val="en-GB" w:eastAsia="en-GB"/>
        </w:rPr>
      </w:pPr>
      <w:r w:rsidRPr="00CF6F36">
        <w:rPr>
          <w:lang w:val="en-GB" w:eastAsia="en-GB"/>
        </w:rPr>
        <w:t>If re-siting of the building to elsewhere on the plot is not considered necessary or desirable, then we would expect as much mitigation as possible of its impact on the adjoining property. Such measures could include – (1) moving the building further to the north-west and south-west away from the boundary, and extending the buffer zone; (2) conditioning that all windows on the northern elevation should be opaque and non-opening; (3) that no mechanical extraction should be sited in the northern elevation; (4) that the refuse bins be re-located away from the northern or eastern elevation; (5) that the skylights be non-opening and of a type to suppress noise transmission; (6) precluding the planting of trees in the buffer zone and instead providing for a hedge, with height being limited to a specified measurement to prevent overshadowing of the neighbour’s property and garden.</w:t>
      </w:r>
    </w:p>
    <w:p w14:paraId="1B13AEF1" w14:textId="77777777" w:rsidR="00CF6F36" w:rsidRDefault="00CF6F36" w:rsidP="00CF6F36">
      <w:pPr>
        <w:pStyle w:val="BodyText"/>
        <w:rPr>
          <w:rFonts w:ascii="Verdana" w:eastAsia="Times New Roman" w:hAnsi="Verdana" w:cs="Arial"/>
          <w:color w:val="222222"/>
          <w:sz w:val="24"/>
          <w:szCs w:val="24"/>
          <w:lang w:val="en-GB" w:eastAsia="en-GB"/>
        </w:rPr>
      </w:pPr>
      <w:r w:rsidRPr="00CF6F36">
        <w:rPr>
          <w:rFonts w:ascii="Verdana" w:eastAsia="Times New Roman" w:hAnsi="Verdana" w:cs="Arial"/>
          <w:color w:val="222222"/>
          <w:sz w:val="24"/>
          <w:szCs w:val="24"/>
          <w:lang w:val="en-GB" w:eastAsia="en-GB"/>
        </w:rPr>
        <w:t> </w:t>
      </w:r>
    </w:p>
    <w:p w14:paraId="785C9180" w14:textId="67149136" w:rsidR="00CF6F36" w:rsidRPr="00CF6F36" w:rsidRDefault="00CF6F36" w:rsidP="00CF6F36">
      <w:pPr>
        <w:pStyle w:val="BodyText"/>
        <w:rPr>
          <w:rFonts w:ascii="Arial" w:eastAsia="Times New Roman" w:hAnsi="Arial" w:cs="Arial"/>
          <w:color w:val="222222"/>
          <w:sz w:val="24"/>
          <w:szCs w:val="24"/>
          <w:lang w:val="en-GB" w:eastAsia="en-GB"/>
        </w:rPr>
      </w:pPr>
      <w:r w:rsidRPr="00CF6F36">
        <w:rPr>
          <w:lang w:val="en-GB" w:eastAsia="en-GB"/>
        </w:rPr>
        <w:t>We were also mindful that the ground levels of the plot are higher than the adjoining property. To reduce visual impact in all directions, we felt that ground levels should be reduced to those of the adjoining property coupled with a condition prescribing the maximum height of the roof above MSL or other identifiable yardstick.</w:t>
      </w:r>
    </w:p>
    <w:p w14:paraId="4202EA2D" w14:textId="063D0D45" w:rsidR="00CF6F36" w:rsidRPr="00CF6F36" w:rsidRDefault="00CF6F36" w:rsidP="00CF6F36">
      <w:pPr>
        <w:pStyle w:val="BodyText"/>
        <w:rPr>
          <w:rFonts w:ascii="Arial" w:eastAsia="Times New Roman" w:hAnsi="Arial" w:cs="Arial"/>
          <w:color w:val="222222"/>
          <w:sz w:val="24"/>
          <w:szCs w:val="24"/>
          <w:lang w:val="en-GB" w:eastAsia="en-GB"/>
        </w:rPr>
      </w:pPr>
      <w:r w:rsidRPr="00CF6F36">
        <w:rPr>
          <w:lang w:val="en-GB" w:eastAsia="en-GB"/>
        </w:rPr>
        <w:t>We would also ask that the mix of hedging should not include malus.</w:t>
      </w:r>
    </w:p>
    <w:p w14:paraId="67DFB6DC" w14:textId="6F32B228" w:rsidR="00CF6F36" w:rsidRPr="00CF6F36" w:rsidRDefault="00CF6F36" w:rsidP="00CF6F36">
      <w:pPr>
        <w:pStyle w:val="BodyText"/>
        <w:rPr>
          <w:rFonts w:ascii="Arial" w:eastAsia="Times New Roman" w:hAnsi="Arial" w:cs="Arial"/>
          <w:color w:val="222222"/>
          <w:sz w:val="24"/>
          <w:szCs w:val="24"/>
          <w:lang w:val="en-GB" w:eastAsia="en-GB"/>
        </w:rPr>
      </w:pPr>
      <w:r w:rsidRPr="00CF6F36">
        <w:rPr>
          <w:lang w:val="en-GB" w:eastAsia="en-GB"/>
        </w:rPr>
        <w:t>The car parking concerns us. As well as the proposed location of the hardstanding (see above) we are concerned that sufficient onsite parking should be provided to prevent offsite parking in the vicinity and the village. Although we noted that the application provides for parking to KCC standards, we would wish for additional spaces beyond those proposed to be earmarked to prevent offsite parking problems, with a condition that these be left available for use even if not formal hardstanding.</w:t>
      </w:r>
    </w:p>
    <w:p w14:paraId="71ADFAB1" w14:textId="77777777" w:rsidR="00C45426" w:rsidRDefault="00CF6F36" w:rsidP="00C45426">
      <w:pPr>
        <w:pStyle w:val="BodyText"/>
        <w:rPr>
          <w:rFonts w:asciiTheme="minorHAnsi" w:eastAsia="Times New Roman" w:hAnsiTheme="minorHAnsi" w:cstheme="minorHAnsi"/>
          <w:color w:val="222222"/>
          <w:lang w:val="en-GB" w:eastAsia="en-GB"/>
        </w:rPr>
      </w:pPr>
      <w:r w:rsidRPr="00CF6F36">
        <w:rPr>
          <w:rFonts w:ascii="Verdana" w:eastAsia="Times New Roman" w:hAnsi="Verdana" w:cs="Arial"/>
          <w:color w:val="222222"/>
          <w:sz w:val="24"/>
          <w:szCs w:val="24"/>
          <w:lang w:val="en-GB" w:eastAsia="en-GB"/>
        </w:rPr>
        <w:t> </w:t>
      </w:r>
    </w:p>
    <w:p w14:paraId="4FBDF99D" w14:textId="29A6739C" w:rsidR="00CF6F36" w:rsidRPr="00C45426" w:rsidRDefault="00CF6F36" w:rsidP="00C45426">
      <w:pPr>
        <w:pStyle w:val="BodyText"/>
        <w:rPr>
          <w:rFonts w:ascii="Arial" w:eastAsia="Times New Roman" w:hAnsi="Arial" w:cs="Arial"/>
          <w:color w:val="222222"/>
          <w:sz w:val="24"/>
          <w:szCs w:val="24"/>
          <w:lang w:val="en-GB" w:eastAsia="en-GB"/>
        </w:rPr>
      </w:pPr>
      <w:r w:rsidRPr="00CF6F36">
        <w:rPr>
          <w:lang w:val="en-GB" w:eastAsia="en-GB"/>
        </w:rPr>
        <w:t>We considered the sustainability of the building and the comments in the D&amp;PS. Whilst we welcomed the possible sustainability measures described in the Design and Planning statement which would contribute to the building of an environmentally sustainable community hall, we read them as aspirational rather than definite. Our experience suggests that some of the measures mentioned need to be incorporated or allowed for in the original design and construction stages rather than retro-fitted. We are also mindful of the cost implications to the project of implementing such measures, and if it were to be the case that incorporating the measures would make building of the hall financially unviable then we would accept that any unaffordable measures should be excluded. We would wish the applicants to incorporate as much sustainability as their budget allows.</w:t>
      </w:r>
    </w:p>
    <w:p w14:paraId="3A95563E" w14:textId="77777777" w:rsidR="00C45426" w:rsidRDefault="00CF6F36" w:rsidP="00C45426">
      <w:pPr>
        <w:pStyle w:val="BodyText"/>
        <w:rPr>
          <w:rFonts w:asciiTheme="minorHAnsi" w:eastAsia="Times New Roman" w:hAnsiTheme="minorHAnsi" w:cstheme="minorHAnsi"/>
          <w:color w:val="222222"/>
          <w:lang w:val="en-GB" w:eastAsia="en-GB"/>
        </w:rPr>
      </w:pPr>
      <w:r w:rsidRPr="00CF6F36">
        <w:rPr>
          <w:rFonts w:ascii="Verdana" w:eastAsia="Times New Roman" w:hAnsi="Verdana" w:cs="Arial"/>
          <w:color w:val="222222"/>
          <w:sz w:val="24"/>
          <w:szCs w:val="24"/>
          <w:lang w:val="en-GB" w:eastAsia="en-GB"/>
        </w:rPr>
        <w:t> </w:t>
      </w:r>
    </w:p>
    <w:p w14:paraId="0509BCDD" w14:textId="4D72723C" w:rsidR="00CF6F36" w:rsidRPr="00C45426" w:rsidRDefault="00CF6F36" w:rsidP="00C45426">
      <w:pPr>
        <w:pStyle w:val="BodyText"/>
        <w:rPr>
          <w:rFonts w:ascii="Arial" w:eastAsia="Times New Roman" w:hAnsi="Arial" w:cs="Arial"/>
          <w:color w:val="222222"/>
          <w:sz w:val="24"/>
          <w:szCs w:val="24"/>
          <w:lang w:val="en-GB" w:eastAsia="en-GB"/>
        </w:rPr>
      </w:pPr>
      <w:r w:rsidRPr="00CF6F36">
        <w:rPr>
          <w:lang w:val="en-GB" w:eastAsia="en-GB"/>
        </w:rPr>
        <w:t>Given problems elsewhere in the parish and nearby, we would ask that the construction management plan ensures provision for sufficient parking onsite for all vehicles including service and (sub)contractor traffic involved in the construction, and that there be a prescribed route for all vehicles coming to and leaving the site.</w:t>
      </w:r>
    </w:p>
    <w:p w14:paraId="619F2E9E" w14:textId="77777777" w:rsidR="00CF6F36" w:rsidRPr="00CF6F36" w:rsidRDefault="00CF6F36" w:rsidP="00CF6F36">
      <w:pPr>
        <w:widowControl/>
        <w:shd w:val="clear" w:color="auto" w:fill="FFFFFF"/>
        <w:autoSpaceDE/>
        <w:autoSpaceDN/>
        <w:rPr>
          <w:rFonts w:ascii="Arial" w:eastAsia="Times New Roman" w:hAnsi="Arial" w:cs="Arial"/>
          <w:color w:val="222222"/>
          <w:sz w:val="24"/>
          <w:szCs w:val="24"/>
          <w:lang w:val="en-GB" w:eastAsia="en-GB"/>
        </w:rPr>
      </w:pPr>
      <w:r w:rsidRPr="00CF6F36">
        <w:rPr>
          <w:rFonts w:eastAsia="Times New Roman"/>
          <w:color w:val="1F497D"/>
          <w:lang w:val="en-GB" w:eastAsia="en-GB"/>
        </w:rPr>
        <w:t> </w:t>
      </w:r>
    </w:p>
    <w:p w14:paraId="2CC9C090" w14:textId="32CC566A" w:rsidR="002D3FAC" w:rsidRDefault="002D3FAC" w:rsidP="002D3FAC">
      <w:pPr>
        <w:pStyle w:val="BodyText"/>
        <w:rPr>
          <w:rFonts w:asciiTheme="minorHAnsi" w:hAnsiTheme="minorHAnsi" w:cstheme="minorHAnsi"/>
          <w:color w:val="000000" w:themeColor="text1"/>
          <w:shd w:val="clear" w:color="auto" w:fill="FFFFFF"/>
        </w:rPr>
      </w:pPr>
    </w:p>
    <w:p w14:paraId="52ED0F94" w14:textId="77777777" w:rsidR="002D3FAC" w:rsidRPr="00CA13CA" w:rsidRDefault="002D3FAC" w:rsidP="002D3FAC">
      <w:pPr>
        <w:pStyle w:val="BodyText"/>
        <w:rPr>
          <w:rFonts w:asciiTheme="minorHAnsi" w:hAnsiTheme="minorHAnsi" w:cstheme="minorHAnsi"/>
          <w:b/>
          <w:color w:val="000000" w:themeColor="text1"/>
          <w:lang w:val="en-GB" w:eastAsia="en-GB"/>
        </w:rPr>
      </w:pPr>
    </w:p>
    <w:p w14:paraId="65A186F4" w14:textId="36E8910B" w:rsidR="002D3FAC" w:rsidRDefault="002D3FAC" w:rsidP="00392AA8">
      <w:pPr>
        <w:pStyle w:val="BodyText"/>
        <w:ind w:left="0"/>
        <w:rPr>
          <w:b/>
          <w:bCs/>
          <w:lang w:val="en-GB" w:eastAsia="en-GB"/>
        </w:rPr>
      </w:pPr>
    </w:p>
    <w:p w14:paraId="131116BC" w14:textId="11A1E591" w:rsidR="00392AA8" w:rsidRDefault="00392AA8" w:rsidP="00392AA8">
      <w:pPr>
        <w:pStyle w:val="BodyText"/>
        <w:ind w:left="0"/>
        <w:rPr>
          <w:b/>
          <w:bCs/>
          <w:lang w:val="en-GB" w:eastAsia="en-GB"/>
        </w:rPr>
      </w:pPr>
    </w:p>
    <w:p w14:paraId="0AF0B928" w14:textId="77777777" w:rsidR="00392AA8" w:rsidRDefault="00392AA8" w:rsidP="00392AA8">
      <w:pPr>
        <w:pStyle w:val="BodyText"/>
        <w:ind w:left="0"/>
        <w:rPr>
          <w:b/>
          <w:bCs/>
          <w:lang w:val="en-GB" w:eastAsia="en-GB"/>
        </w:rPr>
      </w:pPr>
    </w:p>
    <w:p w14:paraId="00C32346" w14:textId="77777777" w:rsidR="002D3FAC" w:rsidRPr="00283E92" w:rsidRDefault="002D3FAC" w:rsidP="00283E92">
      <w:pPr>
        <w:pStyle w:val="BodyText"/>
        <w:rPr>
          <w:b/>
          <w:bCs/>
          <w:lang w:val="en-GB" w:eastAsia="en-GB"/>
        </w:rPr>
      </w:pPr>
      <w:r w:rsidRPr="00283E92">
        <w:rPr>
          <w:b/>
          <w:bCs/>
          <w:lang w:val="en-GB" w:eastAsia="en-GB"/>
        </w:rPr>
        <w:t>Planning applications pending:</w:t>
      </w:r>
    </w:p>
    <w:p w14:paraId="592CE5BB" w14:textId="77777777" w:rsidR="002D3FAC" w:rsidRPr="0077297E" w:rsidRDefault="002D3FAC" w:rsidP="002D3FAC">
      <w:pPr>
        <w:pStyle w:val="BodyText"/>
        <w:rPr>
          <w:shd w:val="clear" w:color="auto" w:fill="FFFFFF"/>
        </w:rPr>
      </w:pPr>
      <w:r w:rsidRPr="00A30A5C">
        <w:rPr>
          <w:u w:val="single"/>
          <w:shd w:val="clear" w:color="auto" w:fill="FFFFFF"/>
        </w:rPr>
        <w:t xml:space="preserve">19/505616/FULL </w:t>
      </w:r>
      <w:proofErr w:type="gramStart"/>
      <w:r w:rsidRPr="00A30A5C">
        <w:rPr>
          <w:u w:val="single"/>
          <w:shd w:val="clear" w:color="auto" w:fill="FFFFFF"/>
        </w:rPr>
        <w:t>The</w:t>
      </w:r>
      <w:proofErr w:type="gramEnd"/>
      <w:r w:rsidRPr="00A30A5C">
        <w:rPr>
          <w:u w:val="single"/>
          <w:shd w:val="clear" w:color="auto" w:fill="FFFFFF"/>
        </w:rPr>
        <w:t xml:space="preserve"> Coach House Abbots Hill Ospringe Faversham Kent ME13 0RR</w:t>
      </w:r>
      <w:r w:rsidRPr="0077297E">
        <w:rPr>
          <w:shd w:val="clear" w:color="auto" w:fill="FFFFFF"/>
        </w:rPr>
        <w:t>.</w:t>
      </w:r>
    </w:p>
    <w:p w14:paraId="2A7624B5" w14:textId="77777777" w:rsidR="002D3FAC" w:rsidRDefault="002D3FAC" w:rsidP="002D3FAC">
      <w:pPr>
        <w:pStyle w:val="BodyText"/>
        <w:rPr>
          <w:shd w:val="clear" w:color="auto" w:fill="FFFFFF"/>
        </w:rPr>
      </w:pPr>
      <w:r w:rsidRPr="00B10EBD">
        <w:rPr>
          <w:shd w:val="clear" w:color="auto" w:fill="FFFFFF"/>
        </w:rPr>
        <w:t xml:space="preserve">Demolition of existing Conservatory. Erection of single </w:t>
      </w:r>
      <w:proofErr w:type="spellStart"/>
      <w:r w:rsidRPr="00B10EBD">
        <w:rPr>
          <w:shd w:val="clear" w:color="auto" w:fill="FFFFFF"/>
        </w:rPr>
        <w:t>storey</w:t>
      </w:r>
      <w:proofErr w:type="spellEnd"/>
      <w:r w:rsidRPr="00B10EBD">
        <w:rPr>
          <w:shd w:val="clear" w:color="auto" w:fill="FFFFFF"/>
        </w:rPr>
        <w:t xml:space="preserve"> rear and side extension</w:t>
      </w:r>
      <w:r>
        <w:rPr>
          <w:shd w:val="clear" w:color="auto" w:fill="FFFFFF"/>
        </w:rPr>
        <w:t xml:space="preserve">.  </w:t>
      </w:r>
    </w:p>
    <w:p w14:paraId="116AF6AB" w14:textId="77777777" w:rsidR="002D3FAC" w:rsidRPr="00B24906" w:rsidRDefault="002D3FAC" w:rsidP="002D3FAC">
      <w:pPr>
        <w:pStyle w:val="BodyText"/>
        <w:rPr>
          <w:u w:val="single"/>
          <w:shd w:val="clear" w:color="auto" w:fill="FFFFFF"/>
        </w:rPr>
      </w:pPr>
    </w:p>
    <w:p w14:paraId="4F85B977" w14:textId="77777777" w:rsidR="002D3FAC" w:rsidRPr="00B10EBD" w:rsidRDefault="002D3FAC" w:rsidP="002D3FAC">
      <w:pPr>
        <w:pStyle w:val="BodyText"/>
        <w:rPr>
          <w:shd w:val="clear" w:color="auto" w:fill="FFFFFF"/>
        </w:rPr>
      </w:pPr>
      <w:r w:rsidRPr="00B10EBD">
        <w:rPr>
          <w:u w:val="single"/>
          <w:shd w:val="clear" w:color="auto" w:fill="FFFFFF"/>
        </w:rPr>
        <w:t xml:space="preserve">19/502483/FULL Willow Farm </w:t>
      </w:r>
      <w:proofErr w:type="spellStart"/>
      <w:r w:rsidRPr="00B10EBD">
        <w:rPr>
          <w:u w:val="single"/>
          <w:shd w:val="clear" w:color="auto" w:fill="FFFFFF"/>
        </w:rPr>
        <w:t>Hansletts</w:t>
      </w:r>
      <w:proofErr w:type="spellEnd"/>
      <w:r w:rsidRPr="00B10EBD">
        <w:rPr>
          <w:u w:val="single"/>
          <w:shd w:val="clear" w:color="auto" w:fill="FFFFFF"/>
        </w:rPr>
        <w:t xml:space="preserve"> Lane Ospringe </w:t>
      </w:r>
      <w:proofErr w:type="spellStart"/>
      <w:r w:rsidRPr="00B10EBD">
        <w:rPr>
          <w:u w:val="single"/>
          <w:shd w:val="clear" w:color="auto" w:fill="FFFFFF"/>
        </w:rPr>
        <w:t>Faversham</w:t>
      </w:r>
      <w:proofErr w:type="spellEnd"/>
      <w:r w:rsidRPr="00B10EBD">
        <w:rPr>
          <w:u w:val="single"/>
          <w:shd w:val="clear" w:color="auto" w:fill="FFFFFF"/>
        </w:rPr>
        <w:t xml:space="preserve"> Kent ME13 0RS </w:t>
      </w:r>
      <w:r w:rsidRPr="00B10EBD">
        <w:rPr>
          <w:shd w:val="clear" w:color="auto" w:fill="FFFFFF"/>
        </w:rPr>
        <w:t>Erection of 4no. specialist equestrian holiday lets and 2no. stable buildings, installation of new sand school and associated site works.</w:t>
      </w:r>
      <w:r>
        <w:rPr>
          <w:shd w:val="clear" w:color="auto" w:fill="FFFFFF"/>
        </w:rPr>
        <w:t xml:space="preserve"> Revised plans.</w:t>
      </w:r>
    </w:p>
    <w:p w14:paraId="5828DEAC" w14:textId="77777777" w:rsidR="002D3FAC" w:rsidRPr="00B10EBD" w:rsidRDefault="002D3FAC" w:rsidP="002D3FAC">
      <w:pPr>
        <w:pStyle w:val="BodyText"/>
        <w:ind w:left="0"/>
        <w:rPr>
          <w:rFonts w:asciiTheme="minorHAnsi" w:hAnsiTheme="minorHAnsi" w:cstheme="minorHAnsi"/>
          <w:color w:val="000000" w:themeColor="text1"/>
          <w:shd w:val="clear" w:color="auto" w:fill="FFFFFF"/>
        </w:rPr>
      </w:pPr>
    </w:p>
    <w:p w14:paraId="32F36186" w14:textId="77777777" w:rsidR="002D3FAC" w:rsidRDefault="002D3FAC" w:rsidP="002D3FAC">
      <w:pPr>
        <w:pStyle w:val="BodyText"/>
        <w:rPr>
          <w:rFonts w:asciiTheme="minorHAnsi" w:hAnsiTheme="minorHAnsi" w:cstheme="minorHAnsi"/>
          <w:color w:val="000000" w:themeColor="text1"/>
          <w:lang w:val="en-GB" w:eastAsia="en-GB"/>
        </w:rPr>
      </w:pPr>
      <w:r w:rsidRPr="00B10EBD">
        <w:rPr>
          <w:rFonts w:asciiTheme="minorHAnsi" w:hAnsiTheme="minorHAnsi" w:cstheme="minorHAnsi"/>
          <w:color w:val="000000" w:themeColor="text1"/>
          <w:u w:val="single"/>
          <w:shd w:val="clear" w:color="auto" w:fill="FFFFFF"/>
        </w:rPr>
        <w:t xml:space="preserve">19/502484/FULL Willow Farm </w:t>
      </w:r>
      <w:proofErr w:type="spellStart"/>
      <w:r w:rsidRPr="00B10EBD">
        <w:rPr>
          <w:rFonts w:asciiTheme="minorHAnsi" w:hAnsiTheme="minorHAnsi" w:cstheme="minorHAnsi"/>
          <w:color w:val="000000" w:themeColor="text1"/>
          <w:u w:val="single"/>
          <w:shd w:val="clear" w:color="auto" w:fill="FFFFFF"/>
        </w:rPr>
        <w:t>Hansletts</w:t>
      </w:r>
      <w:proofErr w:type="spellEnd"/>
      <w:r w:rsidRPr="00B10EBD">
        <w:rPr>
          <w:rFonts w:asciiTheme="minorHAnsi" w:hAnsiTheme="minorHAnsi" w:cstheme="minorHAnsi"/>
          <w:color w:val="000000" w:themeColor="text1"/>
          <w:u w:val="single"/>
          <w:shd w:val="clear" w:color="auto" w:fill="FFFFFF"/>
        </w:rPr>
        <w:t xml:space="preserve"> Lane Ospringe </w:t>
      </w:r>
      <w:proofErr w:type="spellStart"/>
      <w:r w:rsidRPr="00B10EBD">
        <w:rPr>
          <w:rFonts w:asciiTheme="minorHAnsi" w:hAnsiTheme="minorHAnsi" w:cstheme="minorHAnsi"/>
          <w:color w:val="000000" w:themeColor="text1"/>
          <w:u w:val="single"/>
          <w:shd w:val="clear" w:color="auto" w:fill="FFFFFF"/>
        </w:rPr>
        <w:t>Faversham</w:t>
      </w:r>
      <w:proofErr w:type="spellEnd"/>
      <w:r w:rsidRPr="00B10EBD">
        <w:rPr>
          <w:rFonts w:asciiTheme="minorHAnsi" w:hAnsiTheme="minorHAnsi" w:cstheme="minorHAnsi"/>
          <w:color w:val="000000" w:themeColor="text1"/>
          <w:u w:val="single"/>
          <w:shd w:val="clear" w:color="auto" w:fill="FFFFFF"/>
        </w:rPr>
        <w:t xml:space="preserve"> Kent ME13 0RS </w:t>
      </w:r>
      <w:r w:rsidRPr="00B10EBD">
        <w:rPr>
          <w:rFonts w:asciiTheme="minorHAnsi" w:hAnsiTheme="minorHAnsi" w:cstheme="minorHAnsi"/>
          <w:color w:val="000000" w:themeColor="text1"/>
          <w:shd w:val="clear" w:color="auto" w:fill="FFFFFF"/>
        </w:rPr>
        <w:t xml:space="preserve">Proposed conversion of existing outbuilding Block 4 to retail use (class A1), replacement of outbuilding Block 5 with a two </w:t>
      </w:r>
      <w:proofErr w:type="spellStart"/>
      <w:r w:rsidRPr="00B10EBD">
        <w:rPr>
          <w:rFonts w:asciiTheme="minorHAnsi" w:hAnsiTheme="minorHAnsi" w:cstheme="minorHAnsi"/>
          <w:color w:val="000000" w:themeColor="text1"/>
          <w:shd w:val="clear" w:color="auto" w:fill="FFFFFF"/>
        </w:rPr>
        <w:t>storey</w:t>
      </w:r>
      <w:proofErr w:type="spellEnd"/>
      <w:r w:rsidRPr="00B10EBD">
        <w:rPr>
          <w:rFonts w:asciiTheme="minorHAnsi" w:hAnsiTheme="minorHAnsi" w:cstheme="minorHAnsi"/>
          <w:color w:val="000000" w:themeColor="text1"/>
          <w:shd w:val="clear" w:color="auto" w:fill="FFFFFF"/>
        </w:rPr>
        <w:t xml:space="preserve"> building to form 6no. retail units with office/storage space above, and erection of a covered walkway and lean to extension to Block 1 and associated parking. Erection of new bund to M2 with associated site works.</w:t>
      </w:r>
      <w:r w:rsidRPr="00B10EBD">
        <w:rPr>
          <w:rFonts w:asciiTheme="minorHAnsi" w:hAnsiTheme="minorHAnsi" w:cstheme="minorHAnsi"/>
          <w:color w:val="000000" w:themeColor="text1"/>
          <w:lang w:val="en-GB" w:eastAsia="en-GB"/>
        </w:rPr>
        <w:t xml:space="preserve">  </w:t>
      </w:r>
      <w:r>
        <w:rPr>
          <w:rFonts w:asciiTheme="minorHAnsi" w:hAnsiTheme="minorHAnsi" w:cstheme="minorHAnsi"/>
          <w:color w:val="000000" w:themeColor="text1"/>
          <w:lang w:val="en-GB" w:eastAsia="en-GB"/>
        </w:rPr>
        <w:t>Revised Plans.</w:t>
      </w:r>
    </w:p>
    <w:p w14:paraId="3DF120E1" w14:textId="77777777" w:rsidR="002D3FAC" w:rsidRDefault="002D3FAC" w:rsidP="002D3FAC">
      <w:pPr>
        <w:pStyle w:val="BodyText"/>
        <w:rPr>
          <w:rFonts w:asciiTheme="minorHAnsi" w:hAnsiTheme="minorHAnsi" w:cstheme="minorHAnsi"/>
          <w:color w:val="000000" w:themeColor="text1"/>
          <w:lang w:val="en-GB" w:eastAsia="en-GB"/>
        </w:rPr>
      </w:pPr>
    </w:p>
    <w:p w14:paraId="3C2D8068" w14:textId="77777777" w:rsidR="002D3FAC" w:rsidRPr="00427D8A" w:rsidRDefault="002D3FAC" w:rsidP="002D3FAC">
      <w:pPr>
        <w:pStyle w:val="BodyText"/>
        <w:rPr>
          <w:b/>
          <w:bCs/>
          <w:lang w:val="en-GB" w:eastAsia="en-GB"/>
        </w:rPr>
      </w:pPr>
      <w:r w:rsidRPr="00AB1AF2">
        <w:rPr>
          <w:u w:val="single"/>
          <w:lang w:val="en-GB" w:eastAsia="en-GB"/>
        </w:rPr>
        <w:t xml:space="preserve">19/505927/NMAMD   Land </w:t>
      </w:r>
      <w:proofErr w:type="gramStart"/>
      <w:r w:rsidRPr="00AB1AF2">
        <w:rPr>
          <w:u w:val="single"/>
          <w:lang w:val="en-GB" w:eastAsia="en-GB"/>
        </w:rPr>
        <w:t>At</w:t>
      </w:r>
      <w:proofErr w:type="gramEnd"/>
      <w:r w:rsidRPr="00AB1AF2">
        <w:rPr>
          <w:u w:val="single"/>
          <w:lang w:val="en-GB" w:eastAsia="en-GB"/>
        </w:rPr>
        <w:t xml:space="preserve"> Perry Court London Road Faversham Kent ME13 8YA Proposal</w:t>
      </w:r>
      <w:r w:rsidRPr="00621331">
        <w:rPr>
          <w:lang w:val="en-GB" w:eastAsia="en-GB"/>
        </w:rPr>
        <w:t>: Non Material Amendment application seeks approval to split the Abbeydale house types within parcel 3 subject to 17/506603/REM</w:t>
      </w:r>
      <w:r w:rsidRPr="00427D8A">
        <w:rPr>
          <w:b/>
          <w:bCs/>
          <w:lang w:val="en-GB" w:eastAsia="en-GB"/>
        </w:rPr>
        <w:t>.  Action:  Clerk to contact the case officer as to whether there is any further clarification on the plans.</w:t>
      </w:r>
    </w:p>
    <w:p w14:paraId="38A3E308" w14:textId="77777777" w:rsidR="002D3FAC" w:rsidRPr="00621331" w:rsidRDefault="002D3FAC" w:rsidP="002D3FAC">
      <w:pPr>
        <w:pStyle w:val="BodyText"/>
        <w:rPr>
          <w:lang w:val="en-GB" w:eastAsia="en-GB"/>
        </w:rPr>
      </w:pPr>
    </w:p>
    <w:p w14:paraId="02498E2A" w14:textId="77777777" w:rsidR="002D3FAC" w:rsidRPr="009B2CBC" w:rsidRDefault="002D3FAC" w:rsidP="002D3FAC">
      <w:pPr>
        <w:pStyle w:val="BodyText"/>
      </w:pPr>
      <w:r w:rsidRPr="00AB6620">
        <w:rPr>
          <w:u w:val="single"/>
        </w:rPr>
        <w:t xml:space="preserve">19/503077/FULL Land </w:t>
      </w:r>
      <w:proofErr w:type="gramStart"/>
      <w:r w:rsidRPr="00AB6620">
        <w:rPr>
          <w:u w:val="single"/>
        </w:rPr>
        <w:t>At</w:t>
      </w:r>
      <w:proofErr w:type="gramEnd"/>
      <w:r w:rsidRPr="00AB6620">
        <w:rPr>
          <w:u w:val="single"/>
        </w:rPr>
        <w:t xml:space="preserve"> Woodhill </w:t>
      </w:r>
      <w:proofErr w:type="spellStart"/>
      <w:r w:rsidRPr="00AB6620">
        <w:rPr>
          <w:u w:val="single"/>
        </w:rPr>
        <w:t>Stalisfield</w:t>
      </w:r>
      <w:proofErr w:type="spellEnd"/>
      <w:r w:rsidRPr="00AB6620">
        <w:rPr>
          <w:u w:val="single"/>
        </w:rPr>
        <w:t xml:space="preserve"> Road Ospringe </w:t>
      </w:r>
      <w:proofErr w:type="spellStart"/>
      <w:r w:rsidRPr="00AB6620">
        <w:rPr>
          <w:u w:val="single"/>
        </w:rPr>
        <w:t>Faversham</w:t>
      </w:r>
      <w:proofErr w:type="spellEnd"/>
      <w:r w:rsidRPr="00AB6620">
        <w:rPr>
          <w:u w:val="single"/>
        </w:rPr>
        <w:t xml:space="preserve"> Kent ME13 0HA</w:t>
      </w:r>
      <w:r w:rsidRPr="00AB6620">
        <w:t xml:space="preserve">.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w:t>
      </w:r>
      <w:r>
        <w:t>Following the site visit the parish council maintains it view previously stated on this application.  The council is awaiting official notification from SBC of the revised plans before submitting a formal response.</w:t>
      </w:r>
    </w:p>
    <w:p w14:paraId="5ADF9615" w14:textId="77777777" w:rsidR="002D3FAC" w:rsidRDefault="002D3FAC" w:rsidP="002D3FAC">
      <w:pPr>
        <w:pStyle w:val="BodyText"/>
        <w:ind w:left="0"/>
        <w:rPr>
          <w:u w:val="single"/>
          <w:shd w:val="clear" w:color="auto" w:fill="FFFFFF"/>
        </w:rPr>
      </w:pPr>
    </w:p>
    <w:p w14:paraId="4E8D7FA5" w14:textId="77777777" w:rsidR="002D3FAC" w:rsidRDefault="002D3FAC" w:rsidP="002D3FAC">
      <w:pPr>
        <w:pStyle w:val="BodyText"/>
        <w:rPr>
          <w:lang w:val="en-GB" w:eastAsia="en-GB"/>
        </w:rPr>
      </w:pPr>
      <w:r w:rsidRPr="00BB1DDA">
        <w:rPr>
          <w:u w:val="single"/>
          <w:shd w:val="clear" w:color="auto" w:fill="FFFFFF"/>
        </w:rPr>
        <w:t>19/504117/</w:t>
      </w:r>
      <w:proofErr w:type="gramStart"/>
      <w:r w:rsidRPr="00BB1DDA">
        <w:rPr>
          <w:u w:val="single"/>
          <w:shd w:val="clear" w:color="auto" w:fill="FFFFFF"/>
        </w:rPr>
        <w:t>FULL  Land</w:t>
      </w:r>
      <w:proofErr w:type="gramEnd"/>
      <w:r w:rsidRPr="00BB1DDA">
        <w:rPr>
          <w:u w:val="single"/>
          <w:shd w:val="clear" w:color="auto" w:fill="FFFFFF"/>
        </w:rPr>
        <w:t xml:space="preserve"> At </w:t>
      </w:r>
      <w:proofErr w:type="spellStart"/>
      <w:r w:rsidRPr="00BB1DDA">
        <w:rPr>
          <w:u w:val="single"/>
          <w:shd w:val="clear" w:color="auto" w:fill="FFFFFF"/>
        </w:rPr>
        <w:t>Homestall</w:t>
      </w:r>
      <w:proofErr w:type="spellEnd"/>
      <w:r w:rsidRPr="00BB1DDA">
        <w:rPr>
          <w:u w:val="single"/>
          <w:shd w:val="clear" w:color="auto" w:fill="FFFFFF"/>
        </w:rPr>
        <w:t xml:space="preserve"> Hill </w:t>
      </w:r>
      <w:proofErr w:type="spellStart"/>
      <w:r w:rsidRPr="00BB1DDA">
        <w:rPr>
          <w:u w:val="single"/>
          <w:shd w:val="clear" w:color="auto" w:fill="FFFFFF"/>
        </w:rPr>
        <w:t>Homestall</w:t>
      </w:r>
      <w:proofErr w:type="spellEnd"/>
      <w:r w:rsidRPr="00BB1DDA">
        <w:rPr>
          <w:u w:val="single"/>
          <w:shd w:val="clear" w:color="auto" w:fill="FFFFFF"/>
        </w:rPr>
        <w:t xml:space="preserve"> Road Doddington Kent ME9 0LB</w:t>
      </w:r>
      <w:r w:rsidRPr="00BB1DDA">
        <w:rPr>
          <w:shd w:val="clear" w:color="auto" w:fill="FFFFFF"/>
        </w:rPr>
        <w:t>.  Erection of a veteran's horticultural rehabilitation, social and community building</w:t>
      </w:r>
      <w:r>
        <w:rPr>
          <w:shd w:val="clear" w:color="auto" w:fill="FFFFFF"/>
        </w:rPr>
        <w:t>.</w:t>
      </w:r>
    </w:p>
    <w:p w14:paraId="2566A985" w14:textId="77777777" w:rsidR="002D3FAC" w:rsidRDefault="002D3FAC" w:rsidP="002D3FAC">
      <w:pPr>
        <w:pStyle w:val="BodyText"/>
        <w:ind w:left="0"/>
        <w:rPr>
          <w:color w:val="000000" w:themeColor="text1"/>
          <w:u w:val="single"/>
        </w:rPr>
      </w:pPr>
    </w:p>
    <w:p w14:paraId="6E821F37" w14:textId="77777777" w:rsidR="002D3FAC" w:rsidRPr="00F5365D" w:rsidRDefault="002D3FAC" w:rsidP="002D3FAC">
      <w:pPr>
        <w:pStyle w:val="BodyText"/>
        <w:rPr>
          <w:shd w:val="clear" w:color="auto" w:fill="FFFFFF"/>
        </w:rPr>
      </w:pPr>
      <w:r w:rsidRPr="00F5365D">
        <w:rPr>
          <w:u w:val="single"/>
          <w:shd w:val="clear" w:color="auto" w:fill="FFFFFF"/>
        </w:rPr>
        <w:t xml:space="preserve">19/504263/FULL </w:t>
      </w:r>
      <w:proofErr w:type="spellStart"/>
      <w:r w:rsidRPr="00F5365D">
        <w:rPr>
          <w:u w:val="single"/>
          <w:shd w:val="clear" w:color="auto" w:fill="FFFFFF"/>
        </w:rPr>
        <w:t>Judds</w:t>
      </w:r>
      <w:proofErr w:type="spellEnd"/>
      <w:r w:rsidRPr="00F5365D">
        <w:rPr>
          <w:u w:val="single"/>
          <w:shd w:val="clear" w:color="auto" w:fill="FFFFFF"/>
        </w:rPr>
        <w:t xml:space="preserve"> Folly Hotel London Road Ospringe ME13 0RH.</w:t>
      </w:r>
      <w:r w:rsidRPr="00F5365D">
        <w:rPr>
          <w:shd w:val="clear" w:color="auto" w:fill="FFFFFF"/>
        </w:rPr>
        <w:t xml:space="preserve"> Erection of a first and second floor mansard roof extension to the main hotel building and a </w:t>
      </w:r>
      <w:proofErr w:type="gramStart"/>
      <w:r w:rsidRPr="00F5365D">
        <w:rPr>
          <w:shd w:val="clear" w:color="auto" w:fill="FFFFFF"/>
        </w:rPr>
        <w:t>first floor</w:t>
      </w:r>
      <w:proofErr w:type="gramEnd"/>
      <w:r w:rsidRPr="00F5365D">
        <w:rPr>
          <w:shd w:val="clear" w:color="auto" w:fill="FFFFFF"/>
        </w:rPr>
        <w:t xml:space="preserve"> mansard roof extension to The Mews building to provide a further 10no. bedrooms.</w:t>
      </w:r>
    </w:p>
    <w:p w14:paraId="10F48143" w14:textId="77777777" w:rsidR="002D3FAC" w:rsidRPr="00697916" w:rsidRDefault="002D3FAC" w:rsidP="002D3FAC">
      <w:pPr>
        <w:pStyle w:val="BodyText"/>
        <w:rPr>
          <w:color w:val="FF0000"/>
          <w:shd w:val="clear" w:color="auto" w:fill="FFFFFF"/>
        </w:rPr>
      </w:pPr>
    </w:p>
    <w:p w14:paraId="0F0F999F" w14:textId="77777777" w:rsidR="002D3FAC" w:rsidRPr="00AB6620" w:rsidRDefault="002D3FAC" w:rsidP="002D3FAC">
      <w:pPr>
        <w:pStyle w:val="BodyText"/>
        <w:rPr>
          <w:color w:val="000000" w:themeColor="text1"/>
          <w:lang w:val="en-GB" w:eastAsia="en-GB"/>
        </w:rPr>
      </w:pPr>
      <w:r w:rsidRPr="00AB6620">
        <w:rPr>
          <w:color w:val="000000" w:themeColor="text1"/>
          <w:u w:val="single"/>
          <w:shd w:val="clear" w:color="auto" w:fill="FFFFFF"/>
        </w:rPr>
        <w:t xml:space="preserve">19/503248/FULL </w:t>
      </w:r>
      <w:proofErr w:type="spellStart"/>
      <w:r w:rsidRPr="00AB6620">
        <w:rPr>
          <w:color w:val="000000" w:themeColor="text1"/>
          <w:u w:val="single"/>
          <w:shd w:val="clear" w:color="auto" w:fill="FFFFFF"/>
        </w:rPr>
        <w:t>Churchmans</w:t>
      </w:r>
      <w:proofErr w:type="spellEnd"/>
      <w:r w:rsidRPr="00AB6620">
        <w:rPr>
          <w:color w:val="000000" w:themeColor="text1"/>
          <w:u w:val="single"/>
          <w:shd w:val="clear" w:color="auto" w:fill="FFFFFF"/>
        </w:rPr>
        <w:t xml:space="preserve"> Farm </w:t>
      </w:r>
      <w:proofErr w:type="spellStart"/>
      <w:r w:rsidRPr="00AB6620">
        <w:rPr>
          <w:color w:val="000000" w:themeColor="text1"/>
          <w:u w:val="single"/>
          <w:shd w:val="clear" w:color="auto" w:fill="FFFFFF"/>
        </w:rPr>
        <w:t>Stalisfield</w:t>
      </w:r>
      <w:proofErr w:type="spellEnd"/>
      <w:r w:rsidRPr="00AB6620">
        <w:rPr>
          <w:color w:val="000000" w:themeColor="text1"/>
          <w:u w:val="single"/>
          <w:shd w:val="clear" w:color="auto" w:fill="FFFFFF"/>
        </w:rPr>
        <w:t xml:space="preserve"> Road Ospringe Faversham Kent ME13 0HA.</w:t>
      </w:r>
      <w:r w:rsidRPr="00AB6620">
        <w:rPr>
          <w:color w:val="000000" w:themeColor="text1"/>
          <w:shd w:val="clear" w:color="auto" w:fill="FFFFFF"/>
        </w:rPr>
        <w:t xml:space="preserve"> Alterations to internal layout, changes to fenestration and external finishes, for both barns 1 and 2 following Prior Approval Consent applications 18/503555/PNPA and 18/503568/PNPA.  </w:t>
      </w:r>
    </w:p>
    <w:p w14:paraId="648517AA" w14:textId="77777777" w:rsidR="002D3FAC" w:rsidRPr="00AB6620" w:rsidRDefault="002D3FAC" w:rsidP="002D3FAC">
      <w:pPr>
        <w:pStyle w:val="BodyText"/>
        <w:rPr>
          <w:color w:val="000000" w:themeColor="text1"/>
          <w:lang w:val="en-GB" w:eastAsia="en-GB"/>
        </w:rPr>
      </w:pPr>
    </w:p>
    <w:p w14:paraId="60E9C9B8" w14:textId="77777777" w:rsidR="002D3FAC" w:rsidRPr="00AB6620" w:rsidRDefault="002D3FAC" w:rsidP="002D3FAC">
      <w:pPr>
        <w:pStyle w:val="BodyText"/>
        <w:rPr>
          <w:color w:val="000000" w:themeColor="text1"/>
        </w:rPr>
      </w:pPr>
      <w:r w:rsidRPr="00AB6620">
        <w:rPr>
          <w:color w:val="000000" w:themeColor="text1"/>
          <w:u w:val="single"/>
        </w:rPr>
        <w:t xml:space="preserve">19/502977/SUB Scotts </w:t>
      </w:r>
      <w:proofErr w:type="spellStart"/>
      <w:r w:rsidRPr="00AB6620">
        <w:rPr>
          <w:color w:val="000000" w:themeColor="text1"/>
          <w:u w:val="single"/>
        </w:rPr>
        <w:t>Oast</w:t>
      </w:r>
      <w:proofErr w:type="spellEnd"/>
      <w:r w:rsidRPr="00AB6620">
        <w:rPr>
          <w:color w:val="000000" w:themeColor="text1"/>
          <w:u w:val="single"/>
        </w:rPr>
        <w:t xml:space="preserve"> </w:t>
      </w:r>
      <w:proofErr w:type="spellStart"/>
      <w:r w:rsidRPr="00AB6620">
        <w:rPr>
          <w:color w:val="000000" w:themeColor="text1"/>
          <w:u w:val="single"/>
        </w:rPr>
        <w:t>Hansletts</w:t>
      </w:r>
      <w:proofErr w:type="spellEnd"/>
      <w:r w:rsidRPr="00AB6620">
        <w:rPr>
          <w:color w:val="000000" w:themeColor="text1"/>
          <w:u w:val="single"/>
        </w:rPr>
        <w:t xml:space="preserve"> Lane Ospringe ME13 0RW.</w:t>
      </w:r>
      <w:r w:rsidRPr="00AB6620">
        <w:rPr>
          <w:color w:val="000000" w:themeColor="text1"/>
        </w:rPr>
        <w:t xml:space="preserve">  Submission of details pursuant to condition 2 (Written specification of the thatching), Condition 3 (details showing a vertical section construction drawing of the eaves), Condition 4 (No hit and miss boarding is to be provided. Omitted from proposal in minor amendment application Ref: 19/502809/NMAMD), Condition 5 ( Details of the construction of the walls, plinth and fixed glazing), Condition 6 (details of the specific glazing system/products to be used for the glazed link), Condition 7 (Sample of weatherboarding (painted black) and photo), for planning permission 18/505500/FULL.</w:t>
      </w:r>
    </w:p>
    <w:p w14:paraId="03EC8671" w14:textId="77777777" w:rsidR="002D3FAC" w:rsidRPr="00AB6620" w:rsidRDefault="002D3FAC" w:rsidP="002D3FAC">
      <w:pPr>
        <w:pStyle w:val="BodyText"/>
        <w:rPr>
          <w:color w:val="000000" w:themeColor="text1"/>
        </w:rPr>
      </w:pPr>
    </w:p>
    <w:p w14:paraId="23EE546D" w14:textId="77777777" w:rsidR="002D3FAC" w:rsidRPr="00697916" w:rsidRDefault="002D3FAC" w:rsidP="002D3FAC">
      <w:pPr>
        <w:pStyle w:val="BodyText"/>
        <w:rPr>
          <w:rFonts w:asciiTheme="minorHAnsi" w:hAnsiTheme="minorHAnsi" w:cstheme="minorHAnsi"/>
          <w:color w:val="000000" w:themeColor="text1"/>
        </w:rPr>
      </w:pPr>
      <w:r w:rsidRPr="00697916">
        <w:rPr>
          <w:rFonts w:asciiTheme="minorHAnsi" w:hAnsiTheme="minorHAnsi" w:cstheme="minorHAnsi"/>
          <w:color w:val="000000" w:themeColor="text1"/>
          <w:u w:val="single"/>
          <w:shd w:val="clear" w:color="auto" w:fill="FFFFFF"/>
        </w:rPr>
        <w:t>19/504178/FULL Ashdown Water Lane Ospringe Faversham Kent ME13 8TT.</w:t>
      </w:r>
      <w:r w:rsidRPr="00697916">
        <w:rPr>
          <w:rFonts w:asciiTheme="minorHAnsi" w:hAnsiTheme="minorHAnsi" w:cstheme="minorHAnsi"/>
          <w:color w:val="000000" w:themeColor="text1"/>
          <w:shd w:val="clear" w:color="auto" w:fill="FFFFFF"/>
        </w:rPr>
        <w:t xml:space="preserve">  Demolition of existing bungalow and shed. Erection of 4no. terraced dwellings and 1.no detached dwelling with associated parking and gardens.</w:t>
      </w:r>
    </w:p>
    <w:p w14:paraId="092995FE" w14:textId="77777777" w:rsidR="002D3FAC" w:rsidRPr="00697916" w:rsidRDefault="002D3FAC" w:rsidP="002D3FAC">
      <w:pPr>
        <w:pStyle w:val="BodyText"/>
        <w:rPr>
          <w:rFonts w:asciiTheme="minorHAnsi" w:hAnsiTheme="minorHAnsi" w:cstheme="minorHAnsi"/>
          <w:b/>
          <w:color w:val="FF0000"/>
          <w:u w:val="single"/>
          <w:lang w:val="en-GB" w:eastAsia="en-GB"/>
        </w:rPr>
      </w:pPr>
    </w:p>
    <w:p w14:paraId="5BA73D1E" w14:textId="32158524" w:rsidR="002D3FAC" w:rsidRPr="00427D8A" w:rsidRDefault="00617498" w:rsidP="00A1458C">
      <w:pPr>
        <w:pStyle w:val="BodyText"/>
        <w:rPr>
          <w:lang w:val="en-GB" w:eastAsia="en-GB"/>
        </w:rPr>
      </w:pPr>
      <w:bookmarkStart w:id="1" w:name="_Hlk14549363"/>
      <w:r>
        <w:rPr>
          <w:lang w:val="en-GB" w:eastAsia="en-GB"/>
        </w:rPr>
        <w:t>Th</w:t>
      </w:r>
      <w:r w:rsidR="00A1458C">
        <w:rPr>
          <w:lang w:val="en-GB" w:eastAsia="en-GB"/>
        </w:rPr>
        <w:t>e</w:t>
      </w:r>
      <w:r>
        <w:rPr>
          <w:lang w:val="en-GB" w:eastAsia="en-GB"/>
        </w:rPr>
        <w:t xml:space="preserve"> Perry </w:t>
      </w:r>
      <w:r w:rsidR="00A1458C">
        <w:rPr>
          <w:lang w:val="en-GB" w:eastAsia="en-GB"/>
        </w:rPr>
        <w:t>C</w:t>
      </w:r>
      <w:r>
        <w:rPr>
          <w:lang w:val="en-GB" w:eastAsia="en-GB"/>
        </w:rPr>
        <w:t>ourt applications detailed in previous Minutes are still pending.</w:t>
      </w:r>
    </w:p>
    <w:p w14:paraId="0FA8DCC2" w14:textId="77777777" w:rsidR="002D3FAC" w:rsidRPr="00B10EBD" w:rsidRDefault="002D3FAC" w:rsidP="002D3FAC">
      <w:pPr>
        <w:pStyle w:val="BodyText"/>
        <w:rPr>
          <w:color w:val="000000" w:themeColor="text1"/>
          <w:lang w:val="en-GB" w:eastAsia="en-GB"/>
        </w:rPr>
      </w:pPr>
    </w:p>
    <w:bookmarkEnd w:id="1"/>
    <w:p w14:paraId="5C29BF5D" w14:textId="77777777" w:rsidR="002D3FAC" w:rsidRPr="00B10EBD" w:rsidRDefault="002D3FAC" w:rsidP="002D3FAC">
      <w:pPr>
        <w:pStyle w:val="BodyText"/>
        <w:rPr>
          <w:b/>
          <w:bCs/>
          <w:color w:val="000000" w:themeColor="text1"/>
          <w:shd w:val="clear" w:color="auto" w:fill="FFFFFF"/>
        </w:rPr>
      </w:pPr>
      <w:r w:rsidRPr="00B10EBD">
        <w:rPr>
          <w:b/>
          <w:bCs/>
          <w:color w:val="000000" w:themeColor="text1"/>
          <w:shd w:val="clear" w:color="auto" w:fill="FFFFFF"/>
        </w:rPr>
        <w:t xml:space="preserve">SBC Decisions: </w:t>
      </w:r>
    </w:p>
    <w:p w14:paraId="1F3A73E2" w14:textId="77777777" w:rsidR="002D3FAC" w:rsidRPr="00237DC2" w:rsidRDefault="002D3FAC" w:rsidP="00C45426">
      <w:pPr>
        <w:pStyle w:val="BodyText"/>
        <w:rPr>
          <w:lang w:val="en-GB" w:eastAsia="en-GB"/>
        </w:rPr>
      </w:pPr>
      <w:r w:rsidRPr="0077297E">
        <w:rPr>
          <w:u w:val="single"/>
          <w:shd w:val="clear" w:color="auto" w:fill="FFFFFF"/>
        </w:rPr>
        <w:t xml:space="preserve">19/505426/FULL1 </w:t>
      </w:r>
      <w:proofErr w:type="spellStart"/>
      <w:r w:rsidRPr="0077297E">
        <w:rPr>
          <w:u w:val="single"/>
          <w:shd w:val="clear" w:color="auto" w:fill="FFFFFF"/>
        </w:rPr>
        <w:t>Dawsons</w:t>
      </w:r>
      <w:proofErr w:type="spellEnd"/>
      <w:r w:rsidRPr="0077297E">
        <w:rPr>
          <w:u w:val="single"/>
          <w:shd w:val="clear" w:color="auto" w:fill="FFFFFF"/>
        </w:rPr>
        <w:t xml:space="preserve"> Row Water Lane Ospringe Faversham Kent ME13 8TZ</w:t>
      </w:r>
      <w:r>
        <w:rPr>
          <w:u w:val="single"/>
          <w:shd w:val="clear" w:color="auto" w:fill="FFFFFF"/>
        </w:rPr>
        <w:t xml:space="preserve">.  </w:t>
      </w:r>
      <w:r w:rsidRPr="00B10EBD">
        <w:rPr>
          <w:shd w:val="clear" w:color="auto" w:fill="FFFFFF"/>
        </w:rPr>
        <w:t xml:space="preserve">Change of use of land </w:t>
      </w:r>
      <w:r w:rsidRPr="00B10EBD">
        <w:rPr>
          <w:shd w:val="clear" w:color="auto" w:fill="FFFFFF"/>
        </w:rPr>
        <w:lastRenderedPageBreak/>
        <w:t xml:space="preserve">to residential garden. Erection of two </w:t>
      </w:r>
      <w:proofErr w:type="spellStart"/>
      <w:r w:rsidRPr="00B10EBD">
        <w:rPr>
          <w:shd w:val="clear" w:color="auto" w:fill="FFFFFF"/>
        </w:rPr>
        <w:t>storey</w:t>
      </w:r>
      <w:proofErr w:type="spellEnd"/>
      <w:r w:rsidRPr="00B10EBD">
        <w:rPr>
          <w:shd w:val="clear" w:color="auto" w:fill="FFFFFF"/>
        </w:rPr>
        <w:t xml:space="preserve"> rear extension and detached garage with room above (resubmission of 19/500343/FULL</w:t>
      </w:r>
      <w:r w:rsidRPr="00237DC2">
        <w:rPr>
          <w:shd w:val="clear" w:color="auto" w:fill="FFFFFF"/>
        </w:rPr>
        <w:t xml:space="preserve">).  </w:t>
      </w:r>
      <w:r>
        <w:rPr>
          <w:shd w:val="clear" w:color="auto" w:fill="FFFFFF"/>
        </w:rPr>
        <w:t>Refused.</w:t>
      </w:r>
    </w:p>
    <w:p w14:paraId="207C69AA" w14:textId="77777777" w:rsidR="002D3FAC" w:rsidRDefault="002D3FAC" w:rsidP="002D3FAC">
      <w:pPr>
        <w:pStyle w:val="BodyText"/>
        <w:rPr>
          <w:lang w:val="en-GB" w:eastAsia="en-GB"/>
        </w:rPr>
      </w:pPr>
    </w:p>
    <w:p w14:paraId="5EB21A4A" w14:textId="63B8670E" w:rsidR="002D3FAC" w:rsidRPr="00C45426" w:rsidRDefault="002D3FAC" w:rsidP="00C45426">
      <w:pPr>
        <w:pStyle w:val="BodyText"/>
        <w:rPr>
          <w:shd w:val="clear" w:color="auto" w:fill="FFFFFF"/>
        </w:rPr>
      </w:pPr>
      <w:r w:rsidRPr="00427D8A">
        <w:rPr>
          <w:u w:val="single"/>
          <w:shd w:val="clear" w:color="auto" w:fill="FFFFFF"/>
        </w:rPr>
        <w:t xml:space="preserve">19/501564/EIFUL Land </w:t>
      </w:r>
      <w:proofErr w:type="gramStart"/>
      <w:r w:rsidRPr="00427D8A">
        <w:rPr>
          <w:u w:val="single"/>
          <w:shd w:val="clear" w:color="auto" w:fill="FFFFFF"/>
        </w:rPr>
        <w:t>At</w:t>
      </w:r>
      <w:proofErr w:type="gramEnd"/>
      <w:r w:rsidRPr="00427D8A">
        <w:rPr>
          <w:u w:val="single"/>
          <w:shd w:val="clear" w:color="auto" w:fill="FFFFFF"/>
        </w:rPr>
        <w:t xml:space="preserve"> Perry</w:t>
      </w:r>
      <w:r w:rsidRPr="00F53608">
        <w:rPr>
          <w:u w:val="single"/>
          <w:shd w:val="clear" w:color="auto" w:fill="FFFFFF"/>
        </w:rPr>
        <w:t xml:space="preserve"> Court London Road Faversham</w:t>
      </w:r>
      <w:r w:rsidRPr="00F53608">
        <w:rPr>
          <w:shd w:val="clear" w:color="auto" w:fill="FFFFFF"/>
        </w:rPr>
        <w:t xml:space="preserve">. Variation of condition 37 of 15/504264/OUT (Outline application (with all matters reserved other than access into the site) for a mixed use development comprising: up to 310 dwellings; 11,875sqm of B1a floorspace; 3,800sqm of B1b floorspace; 2,850sqm of B1c floorspace; a hotel (use class C1)(up to 3,250sqm) of up to 100 bedrooms including an ancillary restaurant; a care home (use class C2)(up to of 3,800sqm) of up to 60 rooms including all associated ancillary floorspace; a local convenience store (use class A1) of 200sqm; 3 gypsy pitches: internal accesses; associated landscaping and open space; areas of play; a noise attenuation bund north of the M2; vehicular and pedestrian accesses from Ashford Road and Brogdale Road; and all other associated infrastructure.) to allow occupation of residential dwellings prior to completion of the </w:t>
      </w:r>
      <w:proofErr w:type="spellStart"/>
      <w:r w:rsidRPr="00F53608">
        <w:rPr>
          <w:shd w:val="clear" w:color="auto" w:fill="FFFFFF"/>
        </w:rPr>
        <w:t>off site</w:t>
      </w:r>
      <w:proofErr w:type="spellEnd"/>
      <w:r w:rsidRPr="00F53608">
        <w:rPr>
          <w:shd w:val="clear" w:color="auto" w:fill="FFFFFF"/>
        </w:rPr>
        <w:t xml:space="preserve"> highways works d) (Brogdale Road Footpath and e) (Brogdale Road/A2 junction). </w:t>
      </w:r>
      <w:r>
        <w:rPr>
          <w:shd w:val="clear" w:color="auto" w:fill="FFFFFF"/>
        </w:rPr>
        <w:t xml:space="preserve"> Permission had been granted</w:t>
      </w:r>
      <w:r w:rsidR="00181184">
        <w:rPr>
          <w:shd w:val="clear" w:color="auto" w:fill="FFFFFF"/>
        </w:rPr>
        <w:t xml:space="preserve"> subject to completion of an amending s106 agreement.</w:t>
      </w:r>
      <w:bookmarkStart w:id="2" w:name="_GoBack"/>
      <w:bookmarkEnd w:id="2"/>
    </w:p>
    <w:p w14:paraId="114D33FA" w14:textId="3FE5E68B" w:rsidR="002D3FAC" w:rsidRDefault="00283E92" w:rsidP="007A02EC">
      <w:pPr>
        <w:pStyle w:val="Heading1"/>
        <w:rPr>
          <w:lang w:val="en-GB"/>
        </w:rPr>
      </w:pPr>
      <w:r>
        <w:rPr>
          <w:lang w:val="en-GB"/>
        </w:rPr>
        <w:t>006</w:t>
      </w:r>
      <w:r w:rsidR="00C73C1C">
        <w:rPr>
          <w:lang w:val="en-GB"/>
        </w:rPr>
        <w:t>/</w:t>
      </w:r>
      <w:r w:rsidR="0036343C">
        <w:rPr>
          <w:lang w:val="en-GB"/>
        </w:rPr>
        <w:t>20</w:t>
      </w:r>
      <w:r w:rsidR="00C73C1C">
        <w:rPr>
          <w:lang w:val="en-GB"/>
        </w:rPr>
        <w:t xml:space="preserve"> PFCA</w:t>
      </w:r>
      <w:r w:rsidR="002D3FAC">
        <w:rPr>
          <w:lang w:val="en-GB"/>
        </w:rPr>
        <w:t xml:space="preserve">  </w:t>
      </w:r>
    </w:p>
    <w:p w14:paraId="427E99D9" w14:textId="2DBEB842" w:rsidR="002D3FAC" w:rsidRDefault="002D3FAC" w:rsidP="00283E92">
      <w:pPr>
        <w:pStyle w:val="BodyText"/>
        <w:rPr>
          <w:lang w:val="en-GB"/>
        </w:rPr>
      </w:pPr>
      <w:r>
        <w:rPr>
          <w:lang w:val="en-GB"/>
        </w:rPr>
        <w:t xml:space="preserve">PFCA had presented their Reserved Matters planning application in the Public Participation session at the beginning </w:t>
      </w:r>
      <w:r w:rsidR="004550F9">
        <w:rPr>
          <w:lang w:val="en-GB"/>
        </w:rPr>
        <w:t>of</w:t>
      </w:r>
      <w:r>
        <w:rPr>
          <w:lang w:val="en-GB"/>
        </w:rPr>
        <w:t xml:space="preserve"> the meeting.</w:t>
      </w:r>
    </w:p>
    <w:p w14:paraId="1048FFBC" w14:textId="14A0ECDD" w:rsidR="00361FF0" w:rsidRPr="006C7CBA" w:rsidRDefault="00283E92" w:rsidP="0047333A">
      <w:pPr>
        <w:pStyle w:val="Heading1"/>
        <w:rPr>
          <w:color w:val="000000" w:themeColor="text1"/>
        </w:rPr>
      </w:pPr>
      <w:r>
        <w:rPr>
          <w:color w:val="000000" w:themeColor="text1"/>
        </w:rPr>
        <w:t>007</w:t>
      </w:r>
      <w:r w:rsidR="00361FF0" w:rsidRPr="006C7CBA">
        <w:rPr>
          <w:color w:val="000000" w:themeColor="text1"/>
        </w:rPr>
        <w:t>/</w:t>
      </w:r>
      <w:r w:rsidR="0036343C">
        <w:rPr>
          <w:color w:val="000000" w:themeColor="text1"/>
        </w:rPr>
        <w:t>20</w:t>
      </w:r>
      <w:r w:rsidR="00C5696B" w:rsidRPr="006C7CBA">
        <w:rPr>
          <w:color w:val="000000" w:themeColor="text1"/>
        </w:rPr>
        <w:t xml:space="preserve"> </w:t>
      </w:r>
      <w:r w:rsidR="00361FF0" w:rsidRPr="006C7CBA">
        <w:rPr>
          <w:color w:val="000000" w:themeColor="text1"/>
        </w:rPr>
        <w:t xml:space="preserve">Parish </w:t>
      </w:r>
      <w:proofErr w:type="spellStart"/>
      <w:r w:rsidR="00361FF0" w:rsidRPr="006C7CBA">
        <w:rPr>
          <w:color w:val="000000" w:themeColor="text1"/>
        </w:rPr>
        <w:t>Councillor</w:t>
      </w:r>
      <w:proofErr w:type="spellEnd"/>
      <w:r w:rsidR="00361FF0" w:rsidRPr="006C7CBA">
        <w:rPr>
          <w:color w:val="000000" w:themeColor="text1"/>
        </w:rPr>
        <w:t xml:space="preserve"> Vacancies</w:t>
      </w:r>
    </w:p>
    <w:p w14:paraId="5B877CA1" w14:textId="77777777" w:rsidR="002C1E31" w:rsidRPr="006C7CBA" w:rsidRDefault="003E426A" w:rsidP="00A962A8">
      <w:pPr>
        <w:pStyle w:val="BodyText"/>
        <w:rPr>
          <w:color w:val="000000" w:themeColor="text1"/>
        </w:rPr>
      </w:pPr>
      <w:r w:rsidRPr="006C7CBA">
        <w:rPr>
          <w:color w:val="000000" w:themeColor="text1"/>
        </w:rPr>
        <w:t>T</w:t>
      </w:r>
      <w:r w:rsidR="007C71DA" w:rsidRPr="006C7CBA">
        <w:rPr>
          <w:color w:val="000000" w:themeColor="text1"/>
        </w:rPr>
        <w:t>here are still two vacancies to be filled.</w:t>
      </w:r>
      <w:r w:rsidR="00A962A8" w:rsidRPr="006C7CBA">
        <w:rPr>
          <w:color w:val="000000" w:themeColor="text1"/>
        </w:rPr>
        <w:t xml:space="preserve">  The Chairman urged </w:t>
      </w:r>
      <w:proofErr w:type="spellStart"/>
      <w:r w:rsidR="00A962A8" w:rsidRPr="006C7CBA">
        <w:rPr>
          <w:color w:val="000000" w:themeColor="text1"/>
        </w:rPr>
        <w:t>councillors</w:t>
      </w:r>
      <w:proofErr w:type="spellEnd"/>
      <w:r w:rsidR="00A962A8" w:rsidRPr="006C7CBA">
        <w:rPr>
          <w:color w:val="000000" w:themeColor="text1"/>
        </w:rPr>
        <w:t xml:space="preserve"> to look out for suitable </w:t>
      </w:r>
    </w:p>
    <w:p w14:paraId="543DCCF4" w14:textId="513BFBA8" w:rsidR="00261347" w:rsidRDefault="00261347" w:rsidP="002D3FAC">
      <w:pPr>
        <w:pStyle w:val="BodyText"/>
        <w:rPr>
          <w:color w:val="000000" w:themeColor="text1"/>
        </w:rPr>
      </w:pPr>
      <w:r>
        <w:rPr>
          <w:color w:val="000000" w:themeColor="text1"/>
        </w:rPr>
        <w:t>r</w:t>
      </w:r>
      <w:r w:rsidR="00A962A8" w:rsidRPr="006C7CBA">
        <w:rPr>
          <w:color w:val="000000" w:themeColor="text1"/>
        </w:rPr>
        <w:t>ecruit</w:t>
      </w:r>
      <w:r w:rsidR="008C1CB4">
        <w:rPr>
          <w:color w:val="000000" w:themeColor="text1"/>
        </w:rPr>
        <w:t>s.</w:t>
      </w:r>
    </w:p>
    <w:p w14:paraId="48BC5C31" w14:textId="77777777" w:rsidR="00261347" w:rsidRPr="008C1CB4" w:rsidRDefault="00261347" w:rsidP="008741CA">
      <w:pPr>
        <w:pStyle w:val="BodyText"/>
        <w:rPr>
          <w:color w:val="000000" w:themeColor="text1"/>
        </w:rPr>
      </w:pPr>
    </w:p>
    <w:p w14:paraId="7E87FCC3" w14:textId="0E3FEF7F" w:rsidR="00F14800" w:rsidRDefault="00F14800" w:rsidP="00283E92">
      <w:pPr>
        <w:pStyle w:val="BodyText"/>
        <w:rPr>
          <w:lang w:val="en-GB" w:eastAsia="en-GB"/>
        </w:rPr>
      </w:pPr>
      <w:r>
        <w:rPr>
          <w:lang w:val="en-GB" w:eastAsia="en-GB"/>
        </w:rPr>
        <w:t>Cllrs A Bowles and D Simmons left at 10.00pm</w:t>
      </w:r>
    </w:p>
    <w:p w14:paraId="59DDC1FD" w14:textId="0B11935D" w:rsidR="00405552" w:rsidRPr="00F14800" w:rsidRDefault="00283E92" w:rsidP="00F14800">
      <w:pPr>
        <w:pStyle w:val="Heading1"/>
        <w:rPr>
          <w:shd w:val="clear" w:color="auto" w:fill="FFFFFF"/>
        </w:rPr>
      </w:pPr>
      <w:r>
        <w:rPr>
          <w:shd w:val="clear" w:color="auto" w:fill="FFFFFF"/>
        </w:rPr>
        <w:t>008</w:t>
      </w:r>
      <w:r w:rsidR="00405552">
        <w:rPr>
          <w:shd w:val="clear" w:color="auto" w:fill="FFFFFF"/>
        </w:rPr>
        <w:t>/20 Budget and Precept 2020-21</w:t>
      </w:r>
    </w:p>
    <w:p w14:paraId="2328E2C5" w14:textId="3B93693A" w:rsidR="00405552" w:rsidRPr="00436132" w:rsidRDefault="00405552" w:rsidP="00405552">
      <w:pPr>
        <w:pStyle w:val="BodyText"/>
      </w:pPr>
      <w:r w:rsidRPr="00436132">
        <w:t xml:space="preserve">The Clerk </w:t>
      </w:r>
      <w:r w:rsidR="00B876C5">
        <w:t xml:space="preserve">had </w:t>
      </w:r>
      <w:r w:rsidRPr="00436132">
        <w:t xml:space="preserve">circulated </w:t>
      </w:r>
      <w:r w:rsidR="001C3C89">
        <w:t>a</w:t>
      </w:r>
      <w:r w:rsidRPr="00436132">
        <w:t xml:space="preserve"> </w:t>
      </w:r>
      <w:r w:rsidR="00B876C5">
        <w:t xml:space="preserve">draft </w:t>
      </w:r>
      <w:r w:rsidRPr="00436132">
        <w:t>budget document for 20</w:t>
      </w:r>
      <w:r>
        <w:t>20</w:t>
      </w:r>
      <w:r w:rsidRPr="00436132">
        <w:t>-202</w:t>
      </w:r>
      <w:r>
        <w:t>1</w:t>
      </w:r>
      <w:r w:rsidRPr="00436132">
        <w:t xml:space="preserve"> which included the known variances in the current year</w:t>
      </w:r>
      <w:r w:rsidR="00DB3C36">
        <w:t xml:space="preserve"> and </w:t>
      </w:r>
      <w:r w:rsidRPr="00436132">
        <w:t>which have been highlighted previously.</w:t>
      </w:r>
      <w:r w:rsidR="00B876C5">
        <w:t xml:space="preserve"> This was considered by Councillors.</w:t>
      </w:r>
    </w:p>
    <w:p w14:paraId="2BBACECA" w14:textId="389BEBA2" w:rsidR="00A1458C" w:rsidRDefault="00A1458C" w:rsidP="00A1458C">
      <w:pPr>
        <w:pStyle w:val="BodyText"/>
      </w:pPr>
    </w:p>
    <w:p w14:paraId="5BA5399F" w14:textId="3A83B268" w:rsidR="00A1458C" w:rsidRDefault="00A1458C" w:rsidP="00A1458C">
      <w:pPr>
        <w:pStyle w:val="BodyText"/>
        <w:rPr>
          <w:rFonts w:asciiTheme="minorHAnsi" w:hAnsiTheme="minorHAnsi" w:cstheme="minorHAnsi"/>
          <w:bCs/>
        </w:rPr>
      </w:pPr>
      <w:r w:rsidRPr="00305FBA">
        <w:rPr>
          <w:rFonts w:asciiTheme="minorHAnsi" w:hAnsiTheme="minorHAnsi" w:cstheme="minorHAnsi"/>
          <w:bCs/>
        </w:rPr>
        <w:t xml:space="preserve">It was </w:t>
      </w:r>
      <w:r w:rsidR="001C3C89">
        <w:rPr>
          <w:rFonts w:asciiTheme="minorHAnsi" w:hAnsiTheme="minorHAnsi" w:cstheme="minorHAnsi"/>
          <w:bCs/>
        </w:rPr>
        <w:t>consider</w:t>
      </w:r>
      <w:r w:rsidRPr="00305FBA">
        <w:rPr>
          <w:rFonts w:asciiTheme="minorHAnsi" w:hAnsiTheme="minorHAnsi" w:cstheme="minorHAnsi"/>
          <w:bCs/>
        </w:rPr>
        <w:t xml:space="preserve">ed that more may be spent on IT than projected.  </w:t>
      </w:r>
      <w:r>
        <w:rPr>
          <w:rFonts w:asciiTheme="minorHAnsi" w:hAnsiTheme="minorHAnsi" w:cstheme="minorHAnsi"/>
          <w:bCs/>
        </w:rPr>
        <w:t xml:space="preserve">It is very likely that there will be expenditure on new playground equipment </w:t>
      </w:r>
      <w:r w:rsidR="001C3C89">
        <w:rPr>
          <w:rFonts w:asciiTheme="minorHAnsi" w:hAnsiTheme="minorHAnsi" w:cstheme="minorHAnsi"/>
          <w:bCs/>
        </w:rPr>
        <w:t xml:space="preserve">and repairs </w:t>
      </w:r>
      <w:r w:rsidR="004550F9">
        <w:rPr>
          <w:rFonts w:asciiTheme="minorHAnsi" w:hAnsiTheme="minorHAnsi" w:cstheme="minorHAnsi"/>
          <w:bCs/>
        </w:rPr>
        <w:t xml:space="preserve">some of </w:t>
      </w:r>
      <w:r>
        <w:rPr>
          <w:rFonts w:asciiTheme="minorHAnsi" w:hAnsiTheme="minorHAnsi" w:cstheme="minorHAnsi"/>
          <w:bCs/>
        </w:rPr>
        <w:t xml:space="preserve">which would come from reserves.  The council will also look at grants towards the </w:t>
      </w:r>
      <w:r w:rsidR="001C3C89">
        <w:rPr>
          <w:rFonts w:asciiTheme="minorHAnsi" w:hAnsiTheme="minorHAnsi" w:cstheme="minorHAnsi"/>
          <w:bCs/>
        </w:rPr>
        <w:t>cos</w:t>
      </w:r>
      <w:r>
        <w:rPr>
          <w:rFonts w:asciiTheme="minorHAnsi" w:hAnsiTheme="minorHAnsi" w:cstheme="minorHAnsi"/>
          <w:bCs/>
        </w:rPr>
        <w:t>t.</w:t>
      </w:r>
      <w:r w:rsidRPr="00305FBA">
        <w:rPr>
          <w:rFonts w:asciiTheme="minorHAnsi" w:hAnsiTheme="minorHAnsi" w:cstheme="minorHAnsi"/>
          <w:b/>
        </w:rPr>
        <w:t xml:space="preserve"> It was unanimously </w:t>
      </w:r>
      <w:r w:rsidRPr="00305FBA">
        <w:rPr>
          <w:rFonts w:asciiTheme="minorHAnsi" w:hAnsiTheme="minorHAnsi" w:cstheme="minorHAnsi"/>
          <w:bCs/>
        </w:rPr>
        <w:t>agreed to increase the Clerk’s pay to the next spinal point from £9.96 p/h to £10.16 p/h</w:t>
      </w:r>
      <w:r>
        <w:rPr>
          <w:rFonts w:asciiTheme="minorHAnsi" w:hAnsiTheme="minorHAnsi" w:cstheme="minorHAnsi"/>
          <w:b/>
        </w:rPr>
        <w:t xml:space="preserve"> </w:t>
      </w:r>
      <w:r w:rsidRPr="00A1458C">
        <w:rPr>
          <w:rFonts w:asciiTheme="minorHAnsi" w:hAnsiTheme="minorHAnsi" w:cstheme="minorHAnsi"/>
          <w:bCs/>
        </w:rPr>
        <w:t>from 1</w:t>
      </w:r>
      <w:r w:rsidRPr="00A1458C">
        <w:rPr>
          <w:rFonts w:asciiTheme="minorHAnsi" w:hAnsiTheme="minorHAnsi" w:cstheme="minorHAnsi"/>
          <w:bCs/>
          <w:vertAlign w:val="superscript"/>
        </w:rPr>
        <w:t>st</w:t>
      </w:r>
      <w:r w:rsidRPr="00A1458C">
        <w:rPr>
          <w:rFonts w:asciiTheme="minorHAnsi" w:hAnsiTheme="minorHAnsi" w:cstheme="minorHAnsi"/>
          <w:bCs/>
        </w:rPr>
        <w:t xml:space="preserve"> April 2020, this has not been provided for in the </w:t>
      </w:r>
      <w:r w:rsidR="00B876C5">
        <w:rPr>
          <w:rFonts w:asciiTheme="minorHAnsi" w:hAnsiTheme="minorHAnsi" w:cstheme="minorHAnsi"/>
          <w:bCs/>
        </w:rPr>
        <w:t xml:space="preserve">draft </w:t>
      </w:r>
      <w:r w:rsidRPr="00A1458C">
        <w:rPr>
          <w:rFonts w:asciiTheme="minorHAnsi" w:hAnsiTheme="minorHAnsi" w:cstheme="minorHAnsi"/>
          <w:bCs/>
        </w:rPr>
        <w:t>budget. There</w:t>
      </w:r>
      <w:r w:rsidRPr="00305FBA">
        <w:rPr>
          <w:rFonts w:asciiTheme="minorHAnsi" w:hAnsiTheme="minorHAnsi" w:cstheme="minorHAnsi"/>
          <w:bCs/>
        </w:rPr>
        <w:t xml:space="preserve"> is no provision in the 2020-21 Budget for a PWLB loan</w:t>
      </w:r>
      <w:r w:rsidR="004550F9">
        <w:rPr>
          <w:rFonts w:asciiTheme="minorHAnsi" w:hAnsiTheme="minorHAnsi" w:cstheme="minorHAnsi"/>
          <w:bCs/>
        </w:rPr>
        <w:t>, regard having been had to the fact that</w:t>
      </w:r>
      <w:r w:rsidR="00B876C5">
        <w:rPr>
          <w:rFonts w:asciiTheme="minorHAnsi" w:hAnsiTheme="minorHAnsi" w:cstheme="minorHAnsi"/>
          <w:bCs/>
        </w:rPr>
        <w:t xml:space="preserve"> no further financial information had been received from PFCA following the meeting last year</w:t>
      </w:r>
      <w:r w:rsidR="001C3C89">
        <w:rPr>
          <w:rFonts w:asciiTheme="minorHAnsi" w:hAnsiTheme="minorHAnsi" w:cstheme="minorHAnsi"/>
          <w:bCs/>
        </w:rPr>
        <w:t xml:space="preserve"> to progress matters</w:t>
      </w:r>
      <w:r w:rsidR="00B876C5">
        <w:rPr>
          <w:rFonts w:asciiTheme="minorHAnsi" w:hAnsiTheme="minorHAnsi" w:cstheme="minorHAnsi"/>
          <w:bCs/>
        </w:rPr>
        <w:t xml:space="preserve">, and that the timing of repayments for PWLB loans means that no payments would </w:t>
      </w:r>
      <w:r w:rsidR="001C3C89">
        <w:rPr>
          <w:rFonts w:asciiTheme="minorHAnsi" w:hAnsiTheme="minorHAnsi" w:cstheme="minorHAnsi"/>
          <w:bCs/>
        </w:rPr>
        <w:t xml:space="preserve">probably </w:t>
      </w:r>
      <w:r w:rsidR="00B876C5">
        <w:rPr>
          <w:rFonts w:asciiTheme="minorHAnsi" w:hAnsiTheme="minorHAnsi" w:cstheme="minorHAnsi"/>
          <w:bCs/>
        </w:rPr>
        <w:t>fall due in the 2020/21 financial year even if a PWLB loan is applied for.</w:t>
      </w:r>
    </w:p>
    <w:p w14:paraId="50AB6DEF" w14:textId="77777777" w:rsidR="00A1458C" w:rsidRDefault="00A1458C" w:rsidP="00A1458C">
      <w:pPr>
        <w:pStyle w:val="BodyText"/>
      </w:pPr>
    </w:p>
    <w:p w14:paraId="5BF249FF" w14:textId="24FF943F" w:rsidR="00A1458C" w:rsidRDefault="00A1458C" w:rsidP="001F28BF">
      <w:pPr>
        <w:pStyle w:val="BodyText"/>
      </w:pPr>
      <w:r>
        <w:t xml:space="preserve">There will be expenditure on safety matting in the playground and the work on Column L will </w:t>
      </w:r>
      <w:r w:rsidR="001C3C89">
        <w:t xml:space="preserve">probably </w:t>
      </w:r>
      <w:r>
        <w:t>be incurred in the current year.</w:t>
      </w:r>
    </w:p>
    <w:p w14:paraId="790DA37C" w14:textId="77777777" w:rsidR="00A1458C" w:rsidRDefault="00A1458C" w:rsidP="00A1458C">
      <w:pPr>
        <w:pStyle w:val="BodyText"/>
        <w:rPr>
          <w:rFonts w:asciiTheme="minorHAnsi" w:hAnsiTheme="minorHAnsi" w:cstheme="minorHAnsi"/>
          <w:bCs/>
        </w:rPr>
      </w:pPr>
    </w:p>
    <w:p w14:paraId="1B45C2D0" w14:textId="0F1FCC76" w:rsidR="00A1458C" w:rsidRDefault="00A1458C" w:rsidP="00A1458C">
      <w:pPr>
        <w:pStyle w:val="BodyText"/>
        <w:rPr>
          <w:rFonts w:asciiTheme="minorHAnsi" w:hAnsiTheme="minorHAnsi" w:cstheme="minorHAnsi"/>
          <w:bCs/>
        </w:rPr>
      </w:pPr>
      <w:r>
        <w:rPr>
          <w:rFonts w:asciiTheme="minorHAnsi" w:hAnsiTheme="minorHAnsi" w:cstheme="minorHAnsi"/>
          <w:bCs/>
        </w:rPr>
        <w:t>Allotment fencing work being carried out means that the Allotment Reserve Account</w:t>
      </w:r>
      <w:r w:rsidR="00B876C5">
        <w:rPr>
          <w:rFonts w:asciiTheme="minorHAnsi" w:hAnsiTheme="minorHAnsi" w:cstheme="minorHAnsi"/>
          <w:bCs/>
        </w:rPr>
        <w:t xml:space="preserve"> balance will be reduced</w:t>
      </w:r>
      <w:r>
        <w:rPr>
          <w:rFonts w:asciiTheme="minorHAnsi" w:hAnsiTheme="minorHAnsi" w:cstheme="minorHAnsi"/>
          <w:bCs/>
        </w:rPr>
        <w:t xml:space="preserve"> at year end.</w:t>
      </w:r>
    </w:p>
    <w:p w14:paraId="51F38CF4" w14:textId="07734E6D" w:rsidR="001C3C89" w:rsidRDefault="001C3C89" w:rsidP="00A1458C">
      <w:pPr>
        <w:pStyle w:val="BodyText"/>
        <w:rPr>
          <w:rFonts w:asciiTheme="minorHAnsi" w:hAnsiTheme="minorHAnsi" w:cstheme="minorHAnsi"/>
          <w:bCs/>
        </w:rPr>
      </w:pPr>
    </w:p>
    <w:p w14:paraId="704C8ADB" w14:textId="33759D64" w:rsidR="001C3C89" w:rsidRDefault="001C3C89" w:rsidP="001C3C89">
      <w:pPr>
        <w:pStyle w:val="BodyText"/>
        <w:rPr>
          <w:rFonts w:asciiTheme="minorHAnsi" w:hAnsiTheme="minorHAnsi" w:cstheme="minorHAnsi"/>
          <w:b/>
        </w:rPr>
      </w:pPr>
      <w:r w:rsidRPr="00436132">
        <w:rPr>
          <w:rFonts w:asciiTheme="minorHAnsi" w:hAnsiTheme="minorHAnsi" w:cstheme="minorHAnsi"/>
          <w:b/>
        </w:rPr>
        <w:t>The council considered and unanimously resolved to adopt the budget for 20</w:t>
      </w:r>
      <w:r>
        <w:rPr>
          <w:rFonts w:asciiTheme="minorHAnsi" w:hAnsiTheme="minorHAnsi" w:cstheme="minorHAnsi"/>
          <w:b/>
        </w:rPr>
        <w:t>20</w:t>
      </w:r>
      <w:r w:rsidRPr="00436132">
        <w:rPr>
          <w:rFonts w:asciiTheme="minorHAnsi" w:hAnsiTheme="minorHAnsi" w:cstheme="minorHAnsi"/>
          <w:b/>
        </w:rPr>
        <w:t>/2</w:t>
      </w:r>
      <w:r>
        <w:rPr>
          <w:rFonts w:asciiTheme="minorHAnsi" w:hAnsiTheme="minorHAnsi" w:cstheme="minorHAnsi"/>
          <w:b/>
        </w:rPr>
        <w:t>1 noting the variations above</w:t>
      </w:r>
      <w:r w:rsidRPr="00436132">
        <w:rPr>
          <w:rFonts w:asciiTheme="minorHAnsi" w:hAnsiTheme="minorHAnsi" w:cstheme="minorHAnsi"/>
          <w:b/>
        </w:rPr>
        <w:t>.</w:t>
      </w:r>
    </w:p>
    <w:p w14:paraId="4223E28A" w14:textId="77777777" w:rsidR="001C3C89" w:rsidRDefault="001C3C89" w:rsidP="001C3C89">
      <w:pPr>
        <w:pStyle w:val="BodyText"/>
        <w:rPr>
          <w:rFonts w:asciiTheme="minorHAnsi" w:hAnsiTheme="minorHAnsi" w:cstheme="minorHAnsi"/>
          <w:b/>
        </w:rPr>
      </w:pPr>
    </w:p>
    <w:p w14:paraId="4377E992" w14:textId="77777777" w:rsidR="001C3C89" w:rsidRDefault="001C3C89" w:rsidP="001C3C89">
      <w:pPr>
        <w:pStyle w:val="BodyText"/>
      </w:pPr>
      <w:r w:rsidRPr="00436132">
        <w:rPr>
          <w:b/>
        </w:rPr>
        <w:t>The council unanimously resolved to set the Precept at £</w:t>
      </w:r>
      <w:r>
        <w:rPr>
          <w:b/>
        </w:rPr>
        <w:t xml:space="preserve">7,500, </w:t>
      </w:r>
      <w:r w:rsidRPr="00305FBA">
        <w:t xml:space="preserve">the same as last year recognizing that </w:t>
      </w:r>
      <w:r>
        <w:t xml:space="preserve">this </w:t>
      </w:r>
      <w:r w:rsidRPr="00305FBA">
        <w:t xml:space="preserve">would require the council to draw on reserves. </w:t>
      </w:r>
    </w:p>
    <w:p w14:paraId="6D9460A5" w14:textId="77777777" w:rsidR="001C3C89" w:rsidRPr="00305FBA" w:rsidRDefault="001C3C89" w:rsidP="00A1458C">
      <w:pPr>
        <w:pStyle w:val="BodyText"/>
        <w:rPr>
          <w:rFonts w:asciiTheme="minorHAnsi" w:hAnsiTheme="minorHAnsi" w:cstheme="minorHAnsi"/>
          <w:bCs/>
        </w:rPr>
      </w:pPr>
    </w:p>
    <w:p w14:paraId="6B4657C2" w14:textId="13551565" w:rsidR="00975BED" w:rsidRPr="00585D15" w:rsidRDefault="00A1458C" w:rsidP="006833A6">
      <w:pPr>
        <w:pStyle w:val="Heading1"/>
        <w:rPr>
          <w:color w:val="000000" w:themeColor="text1"/>
        </w:rPr>
      </w:pPr>
      <w:r>
        <w:rPr>
          <w:color w:val="000000" w:themeColor="text1"/>
        </w:rPr>
        <w:t>009</w:t>
      </w:r>
      <w:r w:rsidRPr="00585D15">
        <w:rPr>
          <w:color w:val="000000" w:themeColor="text1"/>
        </w:rPr>
        <w:t>/</w:t>
      </w:r>
      <w:r>
        <w:rPr>
          <w:color w:val="000000" w:themeColor="text1"/>
        </w:rPr>
        <w:t>20</w:t>
      </w:r>
      <w:r w:rsidRPr="00585D15">
        <w:rPr>
          <w:color w:val="000000" w:themeColor="text1"/>
        </w:rPr>
        <w:t xml:space="preserve"> Finance</w:t>
      </w:r>
    </w:p>
    <w:p w14:paraId="58215DC4" w14:textId="196D3C41" w:rsidR="00E27BD3" w:rsidRPr="00670216" w:rsidRDefault="00197458" w:rsidP="00E27BD3">
      <w:pPr>
        <w:pStyle w:val="BodyText"/>
        <w:rPr>
          <w:color w:val="000000" w:themeColor="text1"/>
          <w:lang w:val="en-GB"/>
        </w:rPr>
      </w:pPr>
      <w:r w:rsidRPr="00670216">
        <w:rPr>
          <w:color w:val="000000" w:themeColor="text1"/>
        </w:rPr>
        <w:t xml:space="preserve">The Clerk had circulated before the meeting </w:t>
      </w:r>
      <w:r w:rsidR="00750BBE" w:rsidRPr="00670216">
        <w:rPr>
          <w:color w:val="000000" w:themeColor="text1"/>
        </w:rPr>
        <w:t>a budget monitoring document and bank reconciliation as at 1</w:t>
      </w:r>
      <w:r w:rsidR="00750BBE" w:rsidRPr="00670216">
        <w:rPr>
          <w:color w:val="000000" w:themeColor="text1"/>
          <w:vertAlign w:val="superscript"/>
        </w:rPr>
        <w:t>st</w:t>
      </w:r>
      <w:r w:rsidR="00750BBE" w:rsidRPr="00670216">
        <w:rPr>
          <w:color w:val="000000" w:themeColor="text1"/>
        </w:rPr>
        <w:t xml:space="preserve"> </w:t>
      </w:r>
      <w:r w:rsidR="0036343C">
        <w:rPr>
          <w:color w:val="000000" w:themeColor="text1"/>
        </w:rPr>
        <w:t>December</w:t>
      </w:r>
      <w:r w:rsidR="00F7509C" w:rsidRPr="00670216">
        <w:rPr>
          <w:color w:val="000000" w:themeColor="text1"/>
        </w:rPr>
        <w:t xml:space="preserve"> </w:t>
      </w:r>
      <w:r w:rsidR="00750BBE" w:rsidRPr="00670216">
        <w:rPr>
          <w:color w:val="000000" w:themeColor="text1"/>
        </w:rPr>
        <w:t>2019</w:t>
      </w:r>
      <w:r w:rsidR="00E27BD3" w:rsidRPr="00670216">
        <w:rPr>
          <w:color w:val="000000" w:themeColor="text1"/>
        </w:rPr>
        <w:t xml:space="preserve"> showing </w:t>
      </w:r>
      <w:r w:rsidR="00E27BD3" w:rsidRPr="00670216">
        <w:rPr>
          <w:color w:val="000000" w:themeColor="text1"/>
          <w:lang w:val="en-GB"/>
        </w:rPr>
        <w:t>expenditure vers</w:t>
      </w:r>
      <w:r w:rsidR="00B876C5">
        <w:rPr>
          <w:color w:val="000000" w:themeColor="text1"/>
          <w:lang w:val="en-GB"/>
        </w:rPr>
        <w:t>u</w:t>
      </w:r>
      <w:r w:rsidR="00E27BD3" w:rsidRPr="00670216">
        <w:rPr>
          <w:color w:val="000000" w:themeColor="text1"/>
          <w:lang w:val="en-GB"/>
        </w:rPr>
        <w:t xml:space="preserve">s budget </w:t>
      </w:r>
      <w:r w:rsidR="00E27BD3" w:rsidRPr="00670216">
        <w:rPr>
          <w:color w:val="000000" w:themeColor="text1"/>
        </w:rPr>
        <w:t>and the m</w:t>
      </w:r>
      <w:r w:rsidR="00E27BD3" w:rsidRPr="00670216">
        <w:rPr>
          <w:color w:val="000000" w:themeColor="text1"/>
          <w:lang w:val="en-GB"/>
        </w:rPr>
        <w:t>ain variances as previously noted.</w:t>
      </w:r>
    </w:p>
    <w:p w14:paraId="0DAD784F" w14:textId="77777777" w:rsidR="00632D6C" w:rsidRPr="00670216" w:rsidRDefault="00632D6C" w:rsidP="00670216">
      <w:pPr>
        <w:pStyle w:val="BodyText"/>
        <w:rPr>
          <w:color w:val="000000" w:themeColor="text1"/>
          <w:lang w:val="en-GB"/>
        </w:rPr>
      </w:pPr>
      <w:r w:rsidRPr="00670216">
        <w:rPr>
          <w:color w:val="000000" w:themeColor="text1"/>
          <w:lang w:val="en-GB"/>
        </w:rPr>
        <w:t>Payments for Approval: -</w:t>
      </w:r>
    </w:p>
    <w:p w14:paraId="52ED241F" w14:textId="77777777" w:rsidR="00632D6C" w:rsidRPr="00670216" w:rsidRDefault="00632D6C" w:rsidP="00670216">
      <w:pPr>
        <w:pStyle w:val="BodyText"/>
        <w:rPr>
          <w:color w:val="000000" w:themeColor="text1"/>
          <w:lang w:val="en-GB"/>
        </w:rPr>
      </w:pPr>
      <w:r w:rsidRPr="00670216">
        <w:rPr>
          <w:color w:val="000000" w:themeColor="text1"/>
          <w:lang w:val="en-GB"/>
        </w:rPr>
        <w:t>OPC Current Account</w:t>
      </w:r>
    </w:p>
    <w:p w14:paraId="7D44750C" w14:textId="5D07A9F0" w:rsidR="007A1832" w:rsidRPr="007A1832" w:rsidRDefault="007A1832" w:rsidP="007A1832">
      <w:pPr>
        <w:pStyle w:val="BodyText"/>
        <w:rPr>
          <w:lang w:val="en-GB"/>
        </w:rPr>
      </w:pPr>
      <w:r w:rsidRPr="007A1832">
        <w:rPr>
          <w:lang w:val="en-GB"/>
        </w:rPr>
        <w:lastRenderedPageBreak/>
        <w:t xml:space="preserve">Chq no </w:t>
      </w:r>
      <w:r w:rsidRPr="007A1832">
        <w:rPr>
          <w:lang w:val="en-GB"/>
        </w:rPr>
        <w:tab/>
        <w:t>1451</w:t>
      </w:r>
      <w:r w:rsidRPr="007A1832">
        <w:rPr>
          <w:lang w:val="en-GB"/>
        </w:rPr>
        <w:tab/>
        <w:t>To K Lockwood – reimbursement</w:t>
      </w:r>
      <w:r w:rsidR="0070501C">
        <w:rPr>
          <w:lang w:val="en-GB"/>
        </w:rPr>
        <w:t xml:space="preserve"> for </w:t>
      </w:r>
      <w:r w:rsidRPr="007A1832">
        <w:rPr>
          <w:lang w:val="en-GB"/>
        </w:rPr>
        <w:t xml:space="preserve">printer toner </w:t>
      </w:r>
      <w:r w:rsidRPr="007A1832">
        <w:rPr>
          <w:lang w:val="en-GB"/>
        </w:rPr>
        <w:tab/>
      </w:r>
      <w:r w:rsidRPr="007A1832">
        <w:rPr>
          <w:lang w:val="en-GB"/>
        </w:rPr>
        <w:tab/>
      </w:r>
      <w:r w:rsidRPr="007A1832">
        <w:rPr>
          <w:lang w:val="en-GB"/>
        </w:rPr>
        <w:tab/>
        <w:t>£15.98</w:t>
      </w:r>
    </w:p>
    <w:p w14:paraId="464B391B" w14:textId="77777777" w:rsidR="007A1832" w:rsidRPr="007A1832" w:rsidRDefault="007A1832" w:rsidP="007A1832">
      <w:pPr>
        <w:pStyle w:val="BodyText"/>
        <w:rPr>
          <w:lang w:val="en-GB"/>
        </w:rPr>
      </w:pPr>
      <w:r w:rsidRPr="007A1832">
        <w:rPr>
          <w:lang w:val="en-GB"/>
        </w:rPr>
        <w:t xml:space="preserve">Chq no </w:t>
      </w:r>
      <w:r w:rsidRPr="007A1832">
        <w:rPr>
          <w:lang w:val="en-GB"/>
        </w:rPr>
        <w:tab/>
        <w:t>1452</w:t>
      </w:r>
      <w:r w:rsidRPr="007A1832">
        <w:rPr>
          <w:lang w:val="en-GB"/>
        </w:rPr>
        <w:tab/>
        <w:t xml:space="preserve">To Ospringe Parish Church for rent of room for January 2020 meeting </w:t>
      </w:r>
      <w:r w:rsidRPr="007A1832">
        <w:rPr>
          <w:lang w:val="en-GB"/>
        </w:rPr>
        <w:tab/>
        <w:t>£20.00</w:t>
      </w:r>
    </w:p>
    <w:p w14:paraId="4EDAA271" w14:textId="2BF13B00" w:rsidR="007A1832" w:rsidRPr="007A1832" w:rsidRDefault="007A1832" w:rsidP="007A1832">
      <w:pPr>
        <w:pStyle w:val="BodyText"/>
        <w:rPr>
          <w:lang w:val="en-GB"/>
        </w:rPr>
      </w:pPr>
      <w:r w:rsidRPr="007A1832">
        <w:rPr>
          <w:lang w:val="en-GB"/>
        </w:rPr>
        <w:t>Chq no</w:t>
      </w:r>
      <w:r w:rsidRPr="007A1832">
        <w:rPr>
          <w:lang w:val="en-GB"/>
        </w:rPr>
        <w:tab/>
        <w:t>1453</w:t>
      </w:r>
      <w:r w:rsidRPr="007A1832">
        <w:rPr>
          <w:lang w:val="en-GB"/>
        </w:rPr>
        <w:tab/>
        <w:t xml:space="preserve">To Painters Forstal Community Association – contribution towards planning Application fee </w:t>
      </w:r>
      <w:r w:rsidR="00B876C5">
        <w:rPr>
          <w:lang w:val="en-GB"/>
        </w:rPr>
        <w:tab/>
      </w:r>
      <w:r w:rsidR="00B876C5">
        <w:rPr>
          <w:lang w:val="en-GB"/>
        </w:rPr>
        <w:tab/>
      </w:r>
      <w:r w:rsidR="00B876C5">
        <w:rPr>
          <w:lang w:val="en-GB"/>
        </w:rPr>
        <w:tab/>
      </w:r>
      <w:r w:rsidR="00B876C5">
        <w:rPr>
          <w:lang w:val="en-GB"/>
        </w:rPr>
        <w:tab/>
      </w:r>
      <w:r w:rsidR="00B876C5">
        <w:rPr>
          <w:lang w:val="en-GB"/>
        </w:rPr>
        <w:tab/>
      </w:r>
      <w:r w:rsidR="00B876C5">
        <w:rPr>
          <w:lang w:val="en-GB"/>
        </w:rPr>
        <w:tab/>
      </w:r>
      <w:r w:rsidR="00B876C5">
        <w:rPr>
          <w:lang w:val="en-GB"/>
        </w:rPr>
        <w:tab/>
      </w:r>
      <w:r w:rsidR="00B876C5">
        <w:rPr>
          <w:lang w:val="en-GB"/>
        </w:rPr>
        <w:tab/>
      </w:r>
      <w:r w:rsidR="00B876C5">
        <w:rPr>
          <w:lang w:val="en-GB"/>
        </w:rPr>
        <w:tab/>
      </w:r>
      <w:r w:rsidR="00B876C5">
        <w:rPr>
          <w:lang w:val="en-GB"/>
        </w:rPr>
        <w:tab/>
      </w:r>
      <w:r w:rsidR="00B876C5">
        <w:rPr>
          <w:lang w:val="en-GB"/>
        </w:rPr>
        <w:tab/>
      </w:r>
      <w:r w:rsidRPr="007A1832">
        <w:rPr>
          <w:lang w:val="en-GB"/>
        </w:rPr>
        <w:t>£250.00</w:t>
      </w:r>
    </w:p>
    <w:p w14:paraId="43B535CF" w14:textId="77777777" w:rsidR="00632D6C" w:rsidRPr="00670216" w:rsidRDefault="00632D6C" w:rsidP="00305FBA">
      <w:pPr>
        <w:pStyle w:val="BodyText"/>
        <w:rPr>
          <w:lang w:val="en-GB"/>
        </w:rPr>
      </w:pPr>
      <w:r w:rsidRPr="00670216">
        <w:rPr>
          <w:lang w:val="en-GB"/>
        </w:rPr>
        <w:t>Receipts: - None</w:t>
      </w:r>
    </w:p>
    <w:p w14:paraId="78607E3C" w14:textId="7632C075" w:rsidR="00632D6C" w:rsidRPr="00670216" w:rsidRDefault="00632D6C" w:rsidP="001C233D">
      <w:pPr>
        <w:pStyle w:val="BodyText"/>
        <w:rPr>
          <w:color w:val="000000" w:themeColor="text1"/>
          <w:lang w:val="en-GB"/>
        </w:rPr>
      </w:pPr>
      <w:r w:rsidRPr="00670216">
        <w:rPr>
          <w:color w:val="000000" w:themeColor="text1"/>
          <w:lang w:val="en-GB"/>
        </w:rPr>
        <w:t>Allotment Account</w:t>
      </w:r>
      <w:r w:rsidR="001C233D">
        <w:rPr>
          <w:color w:val="000000" w:themeColor="text1"/>
          <w:lang w:val="en-GB"/>
        </w:rPr>
        <w:t xml:space="preserve"> - </w:t>
      </w:r>
      <w:r w:rsidRPr="00670216">
        <w:rPr>
          <w:color w:val="000000" w:themeColor="text1"/>
          <w:lang w:val="en-GB"/>
        </w:rPr>
        <w:t>Payments for Approval: -</w:t>
      </w:r>
      <w:r w:rsidR="00670216" w:rsidRPr="00670216">
        <w:rPr>
          <w:color w:val="000000" w:themeColor="text1"/>
          <w:lang w:val="en-GB"/>
        </w:rPr>
        <w:t>None</w:t>
      </w:r>
    </w:p>
    <w:p w14:paraId="2D428E92" w14:textId="6A1A9891" w:rsidR="00670216" w:rsidRPr="00670216" w:rsidRDefault="00670216" w:rsidP="00670216">
      <w:pPr>
        <w:pStyle w:val="BodyText"/>
        <w:rPr>
          <w:color w:val="000000" w:themeColor="text1"/>
          <w:lang w:val="en-GB"/>
        </w:rPr>
      </w:pPr>
      <w:proofErr w:type="gramStart"/>
      <w:r w:rsidRPr="00670216">
        <w:rPr>
          <w:color w:val="000000" w:themeColor="text1"/>
          <w:lang w:val="en-GB"/>
        </w:rPr>
        <w:t>Receipts:-</w:t>
      </w:r>
      <w:proofErr w:type="gramEnd"/>
      <w:r w:rsidRPr="00670216">
        <w:rPr>
          <w:color w:val="000000" w:themeColor="text1"/>
          <w:lang w:val="en-GB"/>
        </w:rPr>
        <w:t>None</w:t>
      </w:r>
    </w:p>
    <w:p w14:paraId="28D7B9A9" w14:textId="77777777" w:rsidR="00632D6C" w:rsidRPr="00670216" w:rsidRDefault="00632D6C" w:rsidP="00670216">
      <w:pPr>
        <w:pStyle w:val="BodyText"/>
        <w:rPr>
          <w:color w:val="000000" w:themeColor="text1"/>
          <w:lang w:val="en-GB"/>
        </w:rPr>
      </w:pPr>
      <w:r w:rsidRPr="00670216">
        <w:rPr>
          <w:color w:val="000000" w:themeColor="text1"/>
          <w:lang w:val="en-GB"/>
        </w:rPr>
        <w:t xml:space="preserve">EDF </w:t>
      </w:r>
      <w:proofErr w:type="gramStart"/>
      <w:r w:rsidRPr="00670216">
        <w:rPr>
          <w:color w:val="000000" w:themeColor="text1"/>
          <w:lang w:val="en-GB"/>
        </w:rPr>
        <w:t>bills:-</w:t>
      </w:r>
      <w:proofErr w:type="gramEnd"/>
      <w:r w:rsidRPr="00670216">
        <w:rPr>
          <w:color w:val="000000" w:themeColor="text1"/>
          <w:lang w:val="en-GB"/>
        </w:rPr>
        <w:t xml:space="preserve"> nothing to report.</w:t>
      </w:r>
    </w:p>
    <w:p w14:paraId="6331E37E" w14:textId="3B83E98F" w:rsidR="0090282D" w:rsidRPr="005B5764" w:rsidRDefault="00283E92" w:rsidP="0090282D">
      <w:pPr>
        <w:pStyle w:val="Heading1"/>
        <w:rPr>
          <w:color w:val="000000" w:themeColor="text1"/>
        </w:rPr>
      </w:pPr>
      <w:r>
        <w:rPr>
          <w:color w:val="000000" w:themeColor="text1"/>
        </w:rPr>
        <w:t>010</w:t>
      </w:r>
      <w:r w:rsidR="0090282D">
        <w:rPr>
          <w:color w:val="000000" w:themeColor="text1"/>
        </w:rPr>
        <w:t>/</w:t>
      </w:r>
      <w:r w:rsidR="0036343C">
        <w:rPr>
          <w:color w:val="000000" w:themeColor="text1"/>
        </w:rPr>
        <w:t>20</w:t>
      </w:r>
      <w:r w:rsidR="0090282D" w:rsidRPr="009D2DD4">
        <w:rPr>
          <w:color w:val="000000" w:themeColor="text1"/>
        </w:rPr>
        <w:t xml:space="preserve"> Standing Orders</w:t>
      </w:r>
      <w:r w:rsidR="0090282D" w:rsidRPr="005B5764">
        <w:rPr>
          <w:color w:val="000000" w:themeColor="text1"/>
        </w:rPr>
        <w:t>/Financial Regulations</w:t>
      </w:r>
    </w:p>
    <w:p w14:paraId="7872B25F" w14:textId="41331D56" w:rsidR="0090282D" w:rsidRPr="00B876C5" w:rsidRDefault="0090282D" w:rsidP="00F50785">
      <w:pPr>
        <w:pStyle w:val="BodyText"/>
        <w:rPr>
          <w:bCs/>
          <w:color w:val="000000" w:themeColor="text1"/>
        </w:rPr>
      </w:pPr>
      <w:r w:rsidRPr="005B5764">
        <w:rPr>
          <w:b/>
          <w:color w:val="000000" w:themeColor="text1"/>
        </w:rPr>
        <w:t>Action: The Chairman and Clerk to look at the Standing Orders and Financial Regulations</w:t>
      </w:r>
      <w:r>
        <w:rPr>
          <w:b/>
          <w:color w:val="000000" w:themeColor="text1"/>
        </w:rPr>
        <w:t>.</w:t>
      </w:r>
      <w:r w:rsidR="00B876C5">
        <w:rPr>
          <w:b/>
          <w:color w:val="000000" w:themeColor="text1"/>
        </w:rPr>
        <w:t xml:space="preserve"> </w:t>
      </w:r>
      <w:r w:rsidR="00B876C5">
        <w:rPr>
          <w:bCs/>
          <w:color w:val="000000" w:themeColor="text1"/>
        </w:rPr>
        <w:t xml:space="preserve">A recent meeting with the internal auditor had highlighted the need to ensure that Standing Orders and financial Regulations are tailored to individual parish councils’ requirements and not simply taken </w:t>
      </w:r>
      <w:proofErr w:type="spellStart"/>
      <w:r w:rsidR="00B876C5">
        <w:rPr>
          <w:bCs/>
          <w:color w:val="000000" w:themeColor="text1"/>
        </w:rPr>
        <w:t>en</w:t>
      </w:r>
      <w:proofErr w:type="spellEnd"/>
      <w:r w:rsidR="00B876C5">
        <w:rPr>
          <w:bCs/>
          <w:color w:val="000000" w:themeColor="text1"/>
        </w:rPr>
        <w:t xml:space="preserve"> bloc from model forms.</w:t>
      </w:r>
    </w:p>
    <w:p w14:paraId="45522ED8" w14:textId="57759E59" w:rsidR="00A91FE3" w:rsidRPr="003B6F96" w:rsidRDefault="00283E92" w:rsidP="006833A6">
      <w:pPr>
        <w:pStyle w:val="Heading1"/>
        <w:rPr>
          <w:color w:val="000000" w:themeColor="text1"/>
        </w:rPr>
      </w:pPr>
      <w:r>
        <w:rPr>
          <w:color w:val="000000" w:themeColor="text1"/>
        </w:rPr>
        <w:t>01</w:t>
      </w:r>
      <w:r w:rsidR="00DB3C36">
        <w:rPr>
          <w:color w:val="000000" w:themeColor="text1"/>
        </w:rPr>
        <w:t>1</w:t>
      </w:r>
      <w:r w:rsidR="00361FF0" w:rsidRPr="003B6F96">
        <w:rPr>
          <w:color w:val="000000" w:themeColor="text1"/>
        </w:rPr>
        <w:t>/</w:t>
      </w:r>
      <w:r w:rsidR="0036343C">
        <w:rPr>
          <w:color w:val="000000" w:themeColor="text1"/>
        </w:rPr>
        <w:t>20</w:t>
      </w:r>
      <w:r w:rsidR="00361FF0" w:rsidRPr="003B6F96">
        <w:rPr>
          <w:color w:val="000000" w:themeColor="text1"/>
        </w:rPr>
        <w:t xml:space="preserve"> Correspondence</w:t>
      </w:r>
    </w:p>
    <w:p w14:paraId="63351ECD" w14:textId="77777777" w:rsidR="009533BB" w:rsidRDefault="001A6BF8" w:rsidP="00F50785">
      <w:pPr>
        <w:pStyle w:val="BodyText"/>
        <w:rPr>
          <w:color w:val="000000" w:themeColor="text1"/>
        </w:rPr>
      </w:pPr>
      <w:r w:rsidRPr="003B6F96">
        <w:rPr>
          <w:color w:val="000000" w:themeColor="text1"/>
        </w:rPr>
        <w:t>A list of email correspondence had been circulated before the meeting</w:t>
      </w:r>
      <w:r w:rsidR="00627B7E" w:rsidRPr="003B6F96">
        <w:rPr>
          <w:color w:val="000000" w:themeColor="text1"/>
        </w:rPr>
        <w:t xml:space="preserve"> by the Clerk.</w:t>
      </w:r>
      <w:r w:rsidR="006801E4">
        <w:rPr>
          <w:color w:val="000000" w:themeColor="text1"/>
        </w:rPr>
        <w:t xml:space="preserve">  </w:t>
      </w:r>
      <w:r w:rsidR="000517CB">
        <w:rPr>
          <w:color w:val="000000" w:themeColor="text1"/>
        </w:rPr>
        <w:t xml:space="preserve">The email from Faversham Town Council regarding the </w:t>
      </w:r>
      <w:proofErr w:type="spellStart"/>
      <w:r w:rsidR="000517CB">
        <w:rPr>
          <w:color w:val="000000" w:themeColor="text1"/>
        </w:rPr>
        <w:t>Faversham</w:t>
      </w:r>
      <w:proofErr w:type="spellEnd"/>
      <w:r w:rsidR="000517CB">
        <w:rPr>
          <w:color w:val="000000" w:themeColor="text1"/>
        </w:rPr>
        <w:t xml:space="preserve"> </w:t>
      </w:r>
      <w:proofErr w:type="spellStart"/>
      <w:r w:rsidR="000517CB">
        <w:rPr>
          <w:color w:val="000000" w:themeColor="text1"/>
        </w:rPr>
        <w:t>Neighbourhood</w:t>
      </w:r>
      <w:proofErr w:type="spellEnd"/>
      <w:r w:rsidR="000517CB">
        <w:rPr>
          <w:color w:val="000000" w:themeColor="text1"/>
        </w:rPr>
        <w:t xml:space="preserve"> Plan meeting on 22</w:t>
      </w:r>
      <w:r w:rsidR="000517CB" w:rsidRPr="000517CB">
        <w:rPr>
          <w:color w:val="000000" w:themeColor="text1"/>
          <w:vertAlign w:val="superscript"/>
        </w:rPr>
        <w:t>nd</w:t>
      </w:r>
      <w:r w:rsidR="000517CB">
        <w:rPr>
          <w:color w:val="000000" w:themeColor="text1"/>
        </w:rPr>
        <w:t xml:space="preserve"> January was noted.  The Chairman to attend.  </w:t>
      </w:r>
    </w:p>
    <w:p w14:paraId="61AA35AB" w14:textId="71288520" w:rsidR="005C0534" w:rsidRDefault="00305FBA" w:rsidP="009533BB">
      <w:pPr>
        <w:pStyle w:val="BodyText"/>
        <w:rPr>
          <w:color w:val="000000" w:themeColor="text1"/>
        </w:rPr>
      </w:pPr>
      <w:r>
        <w:rPr>
          <w:color w:val="000000" w:themeColor="text1"/>
        </w:rPr>
        <w:t xml:space="preserve">SBC had sent a reminder about the deadline for responses on the Draft Swale Heritage Strategy 2020-2032 and initial </w:t>
      </w:r>
      <w:proofErr w:type="gramStart"/>
      <w:r>
        <w:rPr>
          <w:color w:val="000000" w:themeColor="text1"/>
        </w:rPr>
        <w:t>3 year</w:t>
      </w:r>
      <w:proofErr w:type="gramEnd"/>
      <w:r>
        <w:rPr>
          <w:color w:val="000000" w:themeColor="text1"/>
        </w:rPr>
        <w:t xml:space="preserve"> plan.</w:t>
      </w:r>
    </w:p>
    <w:p w14:paraId="37010CCF" w14:textId="3D845BD1" w:rsidR="00122835" w:rsidRDefault="00283E92" w:rsidP="005C0534">
      <w:pPr>
        <w:pStyle w:val="Heading1"/>
      </w:pPr>
      <w:r>
        <w:t>01</w:t>
      </w:r>
      <w:r w:rsidR="00DB3C36">
        <w:t>2</w:t>
      </w:r>
      <w:r w:rsidR="005C0534">
        <w:t>/20 Meeting dates for 2020-21</w:t>
      </w:r>
      <w:r w:rsidR="00122835">
        <w:t xml:space="preserve"> </w:t>
      </w:r>
    </w:p>
    <w:p w14:paraId="4AD1DCF5" w14:textId="26A1C85A" w:rsidR="005C0534" w:rsidRDefault="00122835" w:rsidP="009533BB">
      <w:pPr>
        <w:pStyle w:val="BodyText"/>
      </w:pPr>
      <w:r>
        <w:t xml:space="preserve">The council </w:t>
      </w:r>
      <w:r w:rsidR="00DB3C36">
        <w:t>decided</w:t>
      </w:r>
      <w:r>
        <w:t xml:space="preserve"> that the July meeting should be held on 15</w:t>
      </w:r>
      <w:r w:rsidRPr="00122835">
        <w:rPr>
          <w:vertAlign w:val="superscript"/>
        </w:rPr>
        <w:t>th</w:t>
      </w:r>
      <w:r>
        <w:t xml:space="preserve"> July rather than 8</w:t>
      </w:r>
      <w:r w:rsidRPr="00122835">
        <w:rPr>
          <w:vertAlign w:val="superscript"/>
        </w:rPr>
        <w:t>th</w:t>
      </w:r>
      <w:r>
        <w:t xml:space="preserve">, all the other dates were </w:t>
      </w:r>
      <w:r w:rsidR="00DB3C36">
        <w:t>agreed.</w:t>
      </w:r>
    </w:p>
    <w:p w14:paraId="0F8CA3DF" w14:textId="6F3CBF32" w:rsidR="00585D15" w:rsidRPr="00585D15" w:rsidRDefault="00283E92" w:rsidP="00585D15">
      <w:pPr>
        <w:pStyle w:val="Heading1"/>
        <w:rPr>
          <w:b w:val="0"/>
          <w:bCs w:val="0"/>
        </w:rPr>
      </w:pPr>
      <w:r>
        <w:rPr>
          <w:rStyle w:val="Heading1Char"/>
          <w:b/>
          <w:bCs/>
        </w:rPr>
        <w:t>01</w:t>
      </w:r>
      <w:r w:rsidR="00DB3C36">
        <w:rPr>
          <w:rStyle w:val="Heading1Char"/>
          <w:b/>
          <w:bCs/>
        </w:rPr>
        <w:t>3</w:t>
      </w:r>
      <w:r w:rsidR="000517CB">
        <w:rPr>
          <w:rStyle w:val="Heading1Char"/>
          <w:b/>
          <w:bCs/>
        </w:rPr>
        <w:t>/</w:t>
      </w:r>
      <w:r w:rsidR="0036343C">
        <w:rPr>
          <w:rStyle w:val="Heading1Char"/>
          <w:b/>
          <w:bCs/>
        </w:rPr>
        <w:t>20</w:t>
      </w:r>
      <w:r w:rsidR="00361FF0" w:rsidRPr="00585D15">
        <w:rPr>
          <w:rStyle w:val="Heading1Char"/>
          <w:b/>
          <w:bCs/>
        </w:rPr>
        <w:t xml:space="preserve"> Members’ reports</w:t>
      </w:r>
      <w:r w:rsidR="00F3788B" w:rsidRPr="00585D15">
        <w:rPr>
          <w:b w:val="0"/>
          <w:bCs w:val="0"/>
        </w:rPr>
        <w:t xml:space="preserve"> – </w:t>
      </w:r>
      <w:r w:rsidR="000517CB">
        <w:rPr>
          <w:b w:val="0"/>
          <w:bCs w:val="0"/>
        </w:rPr>
        <w:t>There were none</w:t>
      </w:r>
    </w:p>
    <w:p w14:paraId="0BC26A8E" w14:textId="2A29E52D" w:rsidR="00361FF0" w:rsidRPr="003E2619" w:rsidRDefault="00283E92" w:rsidP="007A2D93">
      <w:pPr>
        <w:pStyle w:val="Heading1"/>
        <w:rPr>
          <w:b w:val="0"/>
          <w:bCs w:val="0"/>
          <w:color w:val="000000" w:themeColor="text1"/>
        </w:rPr>
      </w:pPr>
      <w:r>
        <w:rPr>
          <w:color w:val="000000" w:themeColor="text1"/>
        </w:rPr>
        <w:t>01</w:t>
      </w:r>
      <w:r w:rsidR="00DB3C36">
        <w:rPr>
          <w:color w:val="000000" w:themeColor="text1"/>
        </w:rPr>
        <w:t>4</w:t>
      </w:r>
      <w:r w:rsidR="00DE39E7" w:rsidRPr="009916B3">
        <w:rPr>
          <w:color w:val="000000" w:themeColor="text1"/>
        </w:rPr>
        <w:t>/</w:t>
      </w:r>
      <w:r w:rsidR="0036343C">
        <w:rPr>
          <w:color w:val="000000" w:themeColor="text1"/>
        </w:rPr>
        <w:t>20</w:t>
      </w:r>
      <w:r w:rsidR="00361FF0" w:rsidRPr="009916B3">
        <w:rPr>
          <w:color w:val="000000" w:themeColor="text1"/>
        </w:rPr>
        <w:t xml:space="preserve"> Any other business</w:t>
      </w:r>
      <w:r w:rsidR="00C447AA" w:rsidRPr="009916B3">
        <w:rPr>
          <w:b w:val="0"/>
          <w:bCs w:val="0"/>
          <w:color w:val="000000" w:themeColor="text1"/>
        </w:rPr>
        <w:t xml:space="preserve"> </w:t>
      </w:r>
      <w:r w:rsidR="00585D15">
        <w:rPr>
          <w:b w:val="0"/>
          <w:bCs w:val="0"/>
          <w:color w:val="000000" w:themeColor="text1"/>
        </w:rPr>
        <w:t xml:space="preserve">– </w:t>
      </w:r>
      <w:r w:rsidR="000517CB">
        <w:rPr>
          <w:b w:val="0"/>
          <w:bCs w:val="0"/>
          <w:color w:val="000000" w:themeColor="text1"/>
        </w:rPr>
        <w:t>T</w:t>
      </w:r>
      <w:r w:rsidR="00585D15">
        <w:rPr>
          <w:b w:val="0"/>
          <w:bCs w:val="0"/>
          <w:color w:val="000000" w:themeColor="text1"/>
        </w:rPr>
        <w:t xml:space="preserve">here was </w:t>
      </w:r>
      <w:r>
        <w:rPr>
          <w:b w:val="0"/>
          <w:bCs w:val="0"/>
          <w:color w:val="000000" w:themeColor="text1"/>
        </w:rPr>
        <w:t>no AOB</w:t>
      </w:r>
    </w:p>
    <w:p w14:paraId="5A2950A6" w14:textId="68794543" w:rsidR="004F0995" w:rsidRPr="003E2619" w:rsidRDefault="004F0995" w:rsidP="003D688A">
      <w:pPr>
        <w:pStyle w:val="BodyText"/>
        <w:ind w:left="0"/>
        <w:rPr>
          <w:color w:val="000000" w:themeColor="text1"/>
        </w:rPr>
      </w:pPr>
      <w:r w:rsidRPr="003E2619">
        <w:rPr>
          <w:color w:val="000000" w:themeColor="text1"/>
        </w:rPr>
        <w:t>The meeting ended at</w:t>
      </w:r>
      <w:r w:rsidR="003828A9">
        <w:rPr>
          <w:color w:val="000000" w:themeColor="text1"/>
        </w:rPr>
        <w:t xml:space="preserve"> </w:t>
      </w:r>
      <w:r w:rsidR="00F14800">
        <w:rPr>
          <w:color w:val="000000" w:themeColor="text1"/>
        </w:rPr>
        <w:t>10</w:t>
      </w:r>
      <w:r w:rsidR="003828A9">
        <w:rPr>
          <w:color w:val="000000" w:themeColor="text1"/>
        </w:rPr>
        <w:t>.34</w:t>
      </w:r>
      <w:r w:rsidRPr="003E2619">
        <w:rPr>
          <w:color w:val="000000" w:themeColor="text1"/>
        </w:rPr>
        <w:t>pm.  Next meeting:</w:t>
      </w:r>
      <w:r w:rsidR="00122835">
        <w:rPr>
          <w:color w:val="000000" w:themeColor="text1"/>
        </w:rPr>
        <w:t xml:space="preserve"> 5</w:t>
      </w:r>
      <w:r w:rsidR="00122835" w:rsidRPr="00122835">
        <w:rPr>
          <w:color w:val="000000" w:themeColor="text1"/>
          <w:vertAlign w:val="superscript"/>
        </w:rPr>
        <w:t>th</w:t>
      </w:r>
      <w:r w:rsidR="00122835">
        <w:rPr>
          <w:color w:val="000000" w:themeColor="text1"/>
        </w:rPr>
        <w:t xml:space="preserve"> February</w:t>
      </w:r>
      <w:r w:rsidR="00C73C1C">
        <w:rPr>
          <w:color w:val="000000" w:themeColor="text1"/>
        </w:rPr>
        <w:t xml:space="preserve"> </w:t>
      </w:r>
      <w:r w:rsidRPr="003E2619">
        <w:rPr>
          <w:color w:val="000000" w:themeColor="text1"/>
        </w:rPr>
        <w:t>20</w:t>
      </w:r>
      <w:r w:rsidR="00F7509C">
        <w:rPr>
          <w:color w:val="000000" w:themeColor="text1"/>
        </w:rPr>
        <w:t>20</w:t>
      </w:r>
      <w:r w:rsidRPr="003E2619">
        <w:rPr>
          <w:color w:val="000000" w:themeColor="text1"/>
        </w:rPr>
        <w:t xml:space="preserve"> </w:t>
      </w:r>
    </w:p>
    <w:p w14:paraId="7E07DA1A" w14:textId="77777777" w:rsidR="00DD3AB3" w:rsidRPr="003E2619" w:rsidRDefault="00DD3AB3" w:rsidP="004F0995">
      <w:pPr>
        <w:pStyle w:val="BodyText"/>
        <w:rPr>
          <w:color w:val="000000" w:themeColor="text1"/>
        </w:rPr>
      </w:pPr>
    </w:p>
    <w:sectPr w:rsidR="00DD3AB3" w:rsidRPr="003E2619"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15D69" w14:textId="77777777" w:rsidR="00273C42" w:rsidRDefault="00273C42">
      <w:r>
        <w:separator/>
      </w:r>
    </w:p>
  </w:endnote>
  <w:endnote w:type="continuationSeparator" w:id="0">
    <w:p w14:paraId="562E77E9" w14:textId="77777777" w:rsidR="00273C42" w:rsidRDefault="00273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F96E7" w14:textId="77777777" w:rsidR="00756B5B" w:rsidRDefault="00BE2B29" w:rsidP="00C5696B">
    <w:pPr>
      <w:pStyle w:val="BodyText"/>
      <w:rPr>
        <w:sz w:val="20"/>
      </w:rPr>
    </w:pPr>
    <w:r>
      <w:rPr>
        <w:noProof/>
      </w:rPr>
      <mc:AlternateContent>
        <mc:Choice Requires="wps">
          <w:drawing>
            <wp:anchor distT="0" distB="0" distL="114300" distR="114300" simplePos="0" relativeHeight="251657728" behindDoc="1" locked="0" layoutInCell="1" allowOverlap="1" wp14:anchorId="78BE71DB" wp14:editId="3D22E608">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ext uri="{91240B29-F687-4f45-9708-019B960494DF}"/>
                      </a:extLst>
                    </wps:spPr>
                    <wps:txbx>
                      <w:txbxContent>
                        <w:p w14:paraId="7EDF9B0B" w14:textId="77777777" w:rsidR="00756B5B" w:rsidRDefault="002677C5">
                          <w:pPr>
                            <w:spacing w:before="12"/>
                            <w:ind w:left="40"/>
                            <w:rPr>
                              <w:rFonts w:ascii="Arial"/>
                              <w:sz w:val="20"/>
                            </w:rPr>
                          </w:pPr>
                          <w:r/>
                          <w:r w:rsidR="00756B5B">
                            <w:rPr>
                              <w:rFonts w:ascii="Arial"/>
                              <w:w w:val="99"/>
                              <w:sz w:val="20"/>
                            </w:rPr>
                            <w:instrText xml:space="preserve"/>
                          </w:r>
                          <w:r/>
                          <w:r w:rsidR="00AD2C2F">
                            <w:rPr>
                              <w:rFonts w:ascii="Arial"/>
                              <w:noProof/>
                              <w:w w:val="99"/>
                              <w:sz w:val="20"/>
                            </w:rPr>
                            <w:t>1</w:t>
                          </w: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E71DB"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" filled="f" stroked="f">
              <v:textbox inset="0,0,0,0">
                <w:txbxContent>
                  <w:p w14:paraId="7EDF9B0B" w14:textId="77777777" w:rsidR="00756B5B" w:rsidRDefault="002677C5">
                    <w:pPr>
                      <w:spacing w:before="12"/>
                      <w:ind w:left="40"/>
                      <w:rPr>
                        <w:rFonts w:ascii="Arial"/>
                        <w:sz w:val="20"/>
                      </w:rPr>
                    </w:pPr>
                    <w:r/>
                    <w:r w:rsidR="00756B5B">
                      <w:rPr>
                        <w:rFonts w:ascii="Arial"/>
                        <w:w w:val="99"/>
                        <w:sz w:val="20"/>
                      </w:rPr>
                      <w:instrText xml:space="preserve"/>
                    </w:r>
                    <w:r/>
                    <w:r w:rsidR="00AD2C2F">
                      <w:rPr>
                        <w:rFonts w:ascii="Arial"/>
                        <w:noProof/>
                        <w:w w:val="99"/>
                        <w:sz w:val="20"/>
                      </w:rPr>
                      <w:t>1</w:t>
                    </w:r>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D7C98" w14:textId="77777777" w:rsidR="00273C42" w:rsidRDefault="00273C42">
      <w:r>
        <w:separator/>
      </w:r>
    </w:p>
  </w:footnote>
  <w:footnote w:type="continuationSeparator" w:id="0">
    <w:p w14:paraId="1E775E6F" w14:textId="77777777" w:rsidR="00273C42" w:rsidRDefault="00273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066"/>
    <w:rsid w:val="00003476"/>
    <w:rsid w:val="00003CA3"/>
    <w:rsid w:val="00004B72"/>
    <w:rsid w:val="00004D3F"/>
    <w:rsid w:val="00010832"/>
    <w:rsid w:val="000120A8"/>
    <w:rsid w:val="00013E6A"/>
    <w:rsid w:val="0001404C"/>
    <w:rsid w:val="00014BE4"/>
    <w:rsid w:val="00015D2D"/>
    <w:rsid w:val="000212DF"/>
    <w:rsid w:val="00021A40"/>
    <w:rsid w:val="000220D0"/>
    <w:rsid w:val="00024D1D"/>
    <w:rsid w:val="000250FE"/>
    <w:rsid w:val="00027354"/>
    <w:rsid w:val="00031AF4"/>
    <w:rsid w:val="00032127"/>
    <w:rsid w:val="0003328F"/>
    <w:rsid w:val="000379BF"/>
    <w:rsid w:val="000418F2"/>
    <w:rsid w:val="00041F8E"/>
    <w:rsid w:val="00043B23"/>
    <w:rsid w:val="00044156"/>
    <w:rsid w:val="00045915"/>
    <w:rsid w:val="000517CB"/>
    <w:rsid w:val="00053BC5"/>
    <w:rsid w:val="00055D2F"/>
    <w:rsid w:val="0005728A"/>
    <w:rsid w:val="00057CBF"/>
    <w:rsid w:val="00060070"/>
    <w:rsid w:val="000653CE"/>
    <w:rsid w:val="00071100"/>
    <w:rsid w:val="0008055B"/>
    <w:rsid w:val="00081529"/>
    <w:rsid w:val="00084C69"/>
    <w:rsid w:val="00084F2A"/>
    <w:rsid w:val="0008598F"/>
    <w:rsid w:val="00086FFA"/>
    <w:rsid w:val="0009048A"/>
    <w:rsid w:val="00092013"/>
    <w:rsid w:val="00096B0F"/>
    <w:rsid w:val="000A06E8"/>
    <w:rsid w:val="000A12B7"/>
    <w:rsid w:val="000A2391"/>
    <w:rsid w:val="000A3F50"/>
    <w:rsid w:val="000A4723"/>
    <w:rsid w:val="000A50A5"/>
    <w:rsid w:val="000A525F"/>
    <w:rsid w:val="000A7934"/>
    <w:rsid w:val="000A79C5"/>
    <w:rsid w:val="000B191B"/>
    <w:rsid w:val="000B4FA6"/>
    <w:rsid w:val="000B546A"/>
    <w:rsid w:val="000B68C0"/>
    <w:rsid w:val="000B782C"/>
    <w:rsid w:val="000C5419"/>
    <w:rsid w:val="000C637C"/>
    <w:rsid w:val="000D02E4"/>
    <w:rsid w:val="000D5CF2"/>
    <w:rsid w:val="000D715E"/>
    <w:rsid w:val="000E206F"/>
    <w:rsid w:val="000E41E0"/>
    <w:rsid w:val="000E53DF"/>
    <w:rsid w:val="000E7480"/>
    <w:rsid w:val="000E78EC"/>
    <w:rsid w:val="000F0BE3"/>
    <w:rsid w:val="000F19E6"/>
    <w:rsid w:val="000F23A4"/>
    <w:rsid w:val="000F356D"/>
    <w:rsid w:val="000F40E8"/>
    <w:rsid w:val="000F75B9"/>
    <w:rsid w:val="000F7D8D"/>
    <w:rsid w:val="00102138"/>
    <w:rsid w:val="00107B37"/>
    <w:rsid w:val="00111C30"/>
    <w:rsid w:val="00111F86"/>
    <w:rsid w:val="00116FF2"/>
    <w:rsid w:val="00122835"/>
    <w:rsid w:val="0012302C"/>
    <w:rsid w:val="001245B2"/>
    <w:rsid w:val="001260F3"/>
    <w:rsid w:val="00126B45"/>
    <w:rsid w:val="00126F44"/>
    <w:rsid w:val="00127901"/>
    <w:rsid w:val="00127E5D"/>
    <w:rsid w:val="0013264F"/>
    <w:rsid w:val="0013570A"/>
    <w:rsid w:val="00135E22"/>
    <w:rsid w:val="00136726"/>
    <w:rsid w:val="00141E1D"/>
    <w:rsid w:val="001422FD"/>
    <w:rsid w:val="001427D2"/>
    <w:rsid w:val="00143447"/>
    <w:rsid w:val="001439F7"/>
    <w:rsid w:val="00143CF3"/>
    <w:rsid w:val="00144AD4"/>
    <w:rsid w:val="00144E36"/>
    <w:rsid w:val="00146470"/>
    <w:rsid w:val="00150F10"/>
    <w:rsid w:val="001533A8"/>
    <w:rsid w:val="001535A4"/>
    <w:rsid w:val="00155477"/>
    <w:rsid w:val="00155C09"/>
    <w:rsid w:val="00156A77"/>
    <w:rsid w:val="00161F59"/>
    <w:rsid w:val="00162072"/>
    <w:rsid w:val="00162352"/>
    <w:rsid w:val="001633CA"/>
    <w:rsid w:val="00165609"/>
    <w:rsid w:val="0017090E"/>
    <w:rsid w:val="00174FF2"/>
    <w:rsid w:val="00175923"/>
    <w:rsid w:val="00175D87"/>
    <w:rsid w:val="00176B1D"/>
    <w:rsid w:val="00176F8D"/>
    <w:rsid w:val="00181184"/>
    <w:rsid w:val="0018375F"/>
    <w:rsid w:val="001848CF"/>
    <w:rsid w:val="00184F06"/>
    <w:rsid w:val="00184F52"/>
    <w:rsid w:val="0018522C"/>
    <w:rsid w:val="0018567E"/>
    <w:rsid w:val="00186A99"/>
    <w:rsid w:val="001877AA"/>
    <w:rsid w:val="001879FB"/>
    <w:rsid w:val="001905F4"/>
    <w:rsid w:val="00193421"/>
    <w:rsid w:val="0019664D"/>
    <w:rsid w:val="00197458"/>
    <w:rsid w:val="001A03B2"/>
    <w:rsid w:val="001A067F"/>
    <w:rsid w:val="001A1CF8"/>
    <w:rsid w:val="001A2064"/>
    <w:rsid w:val="001A2CC8"/>
    <w:rsid w:val="001A614C"/>
    <w:rsid w:val="001A6BF8"/>
    <w:rsid w:val="001A7776"/>
    <w:rsid w:val="001B0E48"/>
    <w:rsid w:val="001B160B"/>
    <w:rsid w:val="001B1751"/>
    <w:rsid w:val="001B2F46"/>
    <w:rsid w:val="001B3300"/>
    <w:rsid w:val="001B4457"/>
    <w:rsid w:val="001B476C"/>
    <w:rsid w:val="001B7A61"/>
    <w:rsid w:val="001C233D"/>
    <w:rsid w:val="001C3C89"/>
    <w:rsid w:val="001D0CA5"/>
    <w:rsid w:val="001D17C3"/>
    <w:rsid w:val="001D2771"/>
    <w:rsid w:val="001D2F6C"/>
    <w:rsid w:val="001D4BF2"/>
    <w:rsid w:val="001E25F6"/>
    <w:rsid w:val="001E5912"/>
    <w:rsid w:val="001E6817"/>
    <w:rsid w:val="001F28B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547"/>
    <w:rsid w:val="00216C46"/>
    <w:rsid w:val="00217F14"/>
    <w:rsid w:val="00220C6F"/>
    <w:rsid w:val="00222DD3"/>
    <w:rsid w:val="00223F42"/>
    <w:rsid w:val="00224B5D"/>
    <w:rsid w:val="002308C5"/>
    <w:rsid w:val="00233EEA"/>
    <w:rsid w:val="0023451A"/>
    <w:rsid w:val="00234F52"/>
    <w:rsid w:val="002359E2"/>
    <w:rsid w:val="002375C8"/>
    <w:rsid w:val="00237DC2"/>
    <w:rsid w:val="00240B76"/>
    <w:rsid w:val="00243D85"/>
    <w:rsid w:val="002472ED"/>
    <w:rsid w:val="00253FBB"/>
    <w:rsid w:val="0025407F"/>
    <w:rsid w:val="00255A43"/>
    <w:rsid w:val="00260C46"/>
    <w:rsid w:val="00261347"/>
    <w:rsid w:val="00261CE0"/>
    <w:rsid w:val="00264C43"/>
    <w:rsid w:val="002651D9"/>
    <w:rsid w:val="00266818"/>
    <w:rsid w:val="002677C5"/>
    <w:rsid w:val="00272DE3"/>
    <w:rsid w:val="00273C42"/>
    <w:rsid w:val="00276B68"/>
    <w:rsid w:val="00281513"/>
    <w:rsid w:val="00283E92"/>
    <w:rsid w:val="00283F6F"/>
    <w:rsid w:val="002868F3"/>
    <w:rsid w:val="00292083"/>
    <w:rsid w:val="00293D58"/>
    <w:rsid w:val="002A2093"/>
    <w:rsid w:val="002A42DD"/>
    <w:rsid w:val="002A5BA9"/>
    <w:rsid w:val="002B06B2"/>
    <w:rsid w:val="002B0918"/>
    <w:rsid w:val="002B4835"/>
    <w:rsid w:val="002C1510"/>
    <w:rsid w:val="002C1E31"/>
    <w:rsid w:val="002C2919"/>
    <w:rsid w:val="002C4874"/>
    <w:rsid w:val="002C5609"/>
    <w:rsid w:val="002C6A94"/>
    <w:rsid w:val="002C6D98"/>
    <w:rsid w:val="002C799D"/>
    <w:rsid w:val="002D1211"/>
    <w:rsid w:val="002D3B97"/>
    <w:rsid w:val="002D3FAC"/>
    <w:rsid w:val="002D630D"/>
    <w:rsid w:val="002D7C88"/>
    <w:rsid w:val="002E0FB2"/>
    <w:rsid w:val="002E19A2"/>
    <w:rsid w:val="002E1BE6"/>
    <w:rsid w:val="002E239E"/>
    <w:rsid w:val="002E48E1"/>
    <w:rsid w:val="002E6788"/>
    <w:rsid w:val="002F08A8"/>
    <w:rsid w:val="002F1665"/>
    <w:rsid w:val="002F1937"/>
    <w:rsid w:val="002F19C3"/>
    <w:rsid w:val="002F2F5F"/>
    <w:rsid w:val="002F3474"/>
    <w:rsid w:val="002F52BA"/>
    <w:rsid w:val="002F5F3E"/>
    <w:rsid w:val="002F66D3"/>
    <w:rsid w:val="00302EF0"/>
    <w:rsid w:val="00305475"/>
    <w:rsid w:val="00305FBA"/>
    <w:rsid w:val="003069C8"/>
    <w:rsid w:val="00307C80"/>
    <w:rsid w:val="003107B5"/>
    <w:rsid w:val="00311089"/>
    <w:rsid w:val="003118AC"/>
    <w:rsid w:val="003119FF"/>
    <w:rsid w:val="00312789"/>
    <w:rsid w:val="00313498"/>
    <w:rsid w:val="003142C1"/>
    <w:rsid w:val="00314902"/>
    <w:rsid w:val="0031559E"/>
    <w:rsid w:val="003214F9"/>
    <w:rsid w:val="00322B41"/>
    <w:rsid w:val="003236E0"/>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705F"/>
    <w:rsid w:val="00351895"/>
    <w:rsid w:val="003519F6"/>
    <w:rsid w:val="00353D3E"/>
    <w:rsid w:val="00355ACC"/>
    <w:rsid w:val="003563DF"/>
    <w:rsid w:val="00360D19"/>
    <w:rsid w:val="00361F1A"/>
    <w:rsid w:val="00361FF0"/>
    <w:rsid w:val="003631DF"/>
    <w:rsid w:val="0036343C"/>
    <w:rsid w:val="00367C2F"/>
    <w:rsid w:val="0037014F"/>
    <w:rsid w:val="0037033D"/>
    <w:rsid w:val="00372D13"/>
    <w:rsid w:val="00373380"/>
    <w:rsid w:val="00373B6D"/>
    <w:rsid w:val="00380C8B"/>
    <w:rsid w:val="003821DA"/>
    <w:rsid w:val="003828A9"/>
    <w:rsid w:val="00383BCA"/>
    <w:rsid w:val="00384F28"/>
    <w:rsid w:val="003856B4"/>
    <w:rsid w:val="00385FE9"/>
    <w:rsid w:val="00386DCF"/>
    <w:rsid w:val="00387262"/>
    <w:rsid w:val="003909E8"/>
    <w:rsid w:val="00392185"/>
    <w:rsid w:val="00392721"/>
    <w:rsid w:val="00392AA8"/>
    <w:rsid w:val="00393390"/>
    <w:rsid w:val="00393C69"/>
    <w:rsid w:val="003944CA"/>
    <w:rsid w:val="003956E9"/>
    <w:rsid w:val="003A1FA4"/>
    <w:rsid w:val="003A4618"/>
    <w:rsid w:val="003B01AE"/>
    <w:rsid w:val="003B0733"/>
    <w:rsid w:val="003B11D8"/>
    <w:rsid w:val="003B2A46"/>
    <w:rsid w:val="003B34E0"/>
    <w:rsid w:val="003B6F96"/>
    <w:rsid w:val="003B7E4F"/>
    <w:rsid w:val="003C1EF6"/>
    <w:rsid w:val="003C316D"/>
    <w:rsid w:val="003C3BF2"/>
    <w:rsid w:val="003C4912"/>
    <w:rsid w:val="003C7238"/>
    <w:rsid w:val="003D4AB1"/>
    <w:rsid w:val="003D688A"/>
    <w:rsid w:val="003E2619"/>
    <w:rsid w:val="003E28D1"/>
    <w:rsid w:val="003E3899"/>
    <w:rsid w:val="003E426A"/>
    <w:rsid w:val="003E49C0"/>
    <w:rsid w:val="003E5486"/>
    <w:rsid w:val="003E56F1"/>
    <w:rsid w:val="003E69CE"/>
    <w:rsid w:val="003F05F6"/>
    <w:rsid w:val="003F1408"/>
    <w:rsid w:val="003F1DE2"/>
    <w:rsid w:val="003F2667"/>
    <w:rsid w:val="003F48AF"/>
    <w:rsid w:val="003F5AB6"/>
    <w:rsid w:val="00401525"/>
    <w:rsid w:val="0040321D"/>
    <w:rsid w:val="00403731"/>
    <w:rsid w:val="00405552"/>
    <w:rsid w:val="00406D73"/>
    <w:rsid w:val="0040713C"/>
    <w:rsid w:val="00411B82"/>
    <w:rsid w:val="0041275F"/>
    <w:rsid w:val="004142E9"/>
    <w:rsid w:val="00414861"/>
    <w:rsid w:val="00414988"/>
    <w:rsid w:val="004168D5"/>
    <w:rsid w:val="00420B75"/>
    <w:rsid w:val="004211DE"/>
    <w:rsid w:val="00422E24"/>
    <w:rsid w:val="00424667"/>
    <w:rsid w:val="00426160"/>
    <w:rsid w:val="00427D8A"/>
    <w:rsid w:val="004314DC"/>
    <w:rsid w:val="004347FD"/>
    <w:rsid w:val="00435C29"/>
    <w:rsid w:val="00436132"/>
    <w:rsid w:val="00436B19"/>
    <w:rsid w:val="00440F5A"/>
    <w:rsid w:val="004437CB"/>
    <w:rsid w:val="00443C7D"/>
    <w:rsid w:val="004447DA"/>
    <w:rsid w:val="00446D90"/>
    <w:rsid w:val="00447250"/>
    <w:rsid w:val="00451E7B"/>
    <w:rsid w:val="0045281D"/>
    <w:rsid w:val="004528D5"/>
    <w:rsid w:val="00452DED"/>
    <w:rsid w:val="00454A63"/>
    <w:rsid w:val="004550F9"/>
    <w:rsid w:val="00456ACB"/>
    <w:rsid w:val="00457E7C"/>
    <w:rsid w:val="00460D36"/>
    <w:rsid w:val="004629C7"/>
    <w:rsid w:val="0046488A"/>
    <w:rsid w:val="0047074C"/>
    <w:rsid w:val="0047333A"/>
    <w:rsid w:val="00475FC8"/>
    <w:rsid w:val="0048101E"/>
    <w:rsid w:val="00482527"/>
    <w:rsid w:val="00484246"/>
    <w:rsid w:val="004864F2"/>
    <w:rsid w:val="00487095"/>
    <w:rsid w:val="00490EFB"/>
    <w:rsid w:val="00491298"/>
    <w:rsid w:val="004919A3"/>
    <w:rsid w:val="00492228"/>
    <w:rsid w:val="0049363C"/>
    <w:rsid w:val="00494AAB"/>
    <w:rsid w:val="00495490"/>
    <w:rsid w:val="004963A9"/>
    <w:rsid w:val="00496C77"/>
    <w:rsid w:val="00496D54"/>
    <w:rsid w:val="00497D6B"/>
    <w:rsid w:val="004A0106"/>
    <w:rsid w:val="004A0FE4"/>
    <w:rsid w:val="004A55AB"/>
    <w:rsid w:val="004A63C3"/>
    <w:rsid w:val="004A71CF"/>
    <w:rsid w:val="004A79D1"/>
    <w:rsid w:val="004B0F77"/>
    <w:rsid w:val="004B3627"/>
    <w:rsid w:val="004B3B89"/>
    <w:rsid w:val="004B4BCD"/>
    <w:rsid w:val="004B57CD"/>
    <w:rsid w:val="004C0C43"/>
    <w:rsid w:val="004C2B90"/>
    <w:rsid w:val="004C32F6"/>
    <w:rsid w:val="004C5B39"/>
    <w:rsid w:val="004D28D7"/>
    <w:rsid w:val="004D306A"/>
    <w:rsid w:val="004D503D"/>
    <w:rsid w:val="004D51CD"/>
    <w:rsid w:val="004D5D0F"/>
    <w:rsid w:val="004D6529"/>
    <w:rsid w:val="004E08D8"/>
    <w:rsid w:val="004E51C0"/>
    <w:rsid w:val="004E5296"/>
    <w:rsid w:val="004E53B2"/>
    <w:rsid w:val="004E7B16"/>
    <w:rsid w:val="004F0995"/>
    <w:rsid w:val="004F1BFB"/>
    <w:rsid w:val="004F54E1"/>
    <w:rsid w:val="00500224"/>
    <w:rsid w:val="00500FA9"/>
    <w:rsid w:val="00505203"/>
    <w:rsid w:val="00505AEB"/>
    <w:rsid w:val="00505C18"/>
    <w:rsid w:val="005162E5"/>
    <w:rsid w:val="0051642F"/>
    <w:rsid w:val="005169DA"/>
    <w:rsid w:val="00520A66"/>
    <w:rsid w:val="00520C88"/>
    <w:rsid w:val="00524621"/>
    <w:rsid w:val="00525C16"/>
    <w:rsid w:val="00525F5A"/>
    <w:rsid w:val="0052683B"/>
    <w:rsid w:val="00526D10"/>
    <w:rsid w:val="00535F7B"/>
    <w:rsid w:val="00541D5D"/>
    <w:rsid w:val="0054219A"/>
    <w:rsid w:val="0054234D"/>
    <w:rsid w:val="0054246D"/>
    <w:rsid w:val="0055288D"/>
    <w:rsid w:val="00552BD9"/>
    <w:rsid w:val="00553C08"/>
    <w:rsid w:val="00555028"/>
    <w:rsid w:val="0055754C"/>
    <w:rsid w:val="00560CA1"/>
    <w:rsid w:val="005617CD"/>
    <w:rsid w:val="005633B8"/>
    <w:rsid w:val="005646F1"/>
    <w:rsid w:val="005700DA"/>
    <w:rsid w:val="00570665"/>
    <w:rsid w:val="00574ADF"/>
    <w:rsid w:val="00575832"/>
    <w:rsid w:val="005763E0"/>
    <w:rsid w:val="00580434"/>
    <w:rsid w:val="005805B0"/>
    <w:rsid w:val="005815AA"/>
    <w:rsid w:val="00581E0D"/>
    <w:rsid w:val="005832E4"/>
    <w:rsid w:val="00584760"/>
    <w:rsid w:val="0058529C"/>
    <w:rsid w:val="00585D15"/>
    <w:rsid w:val="005860CD"/>
    <w:rsid w:val="0058681B"/>
    <w:rsid w:val="00586868"/>
    <w:rsid w:val="00590975"/>
    <w:rsid w:val="00590DB7"/>
    <w:rsid w:val="005916F5"/>
    <w:rsid w:val="005948AD"/>
    <w:rsid w:val="00594DB5"/>
    <w:rsid w:val="005959C3"/>
    <w:rsid w:val="005A1F49"/>
    <w:rsid w:val="005A273B"/>
    <w:rsid w:val="005A40A9"/>
    <w:rsid w:val="005A46F7"/>
    <w:rsid w:val="005A49D7"/>
    <w:rsid w:val="005A5FBB"/>
    <w:rsid w:val="005A6763"/>
    <w:rsid w:val="005B0403"/>
    <w:rsid w:val="005B34F7"/>
    <w:rsid w:val="005B4A02"/>
    <w:rsid w:val="005B5764"/>
    <w:rsid w:val="005C0534"/>
    <w:rsid w:val="005C11F8"/>
    <w:rsid w:val="005C16CE"/>
    <w:rsid w:val="005C2F9C"/>
    <w:rsid w:val="005C4C7B"/>
    <w:rsid w:val="005C4F9A"/>
    <w:rsid w:val="005C6F9F"/>
    <w:rsid w:val="005D14FA"/>
    <w:rsid w:val="005D1E3B"/>
    <w:rsid w:val="005D3E74"/>
    <w:rsid w:val="005D4DDA"/>
    <w:rsid w:val="005D716C"/>
    <w:rsid w:val="005E17AD"/>
    <w:rsid w:val="005E1C73"/>
    <w:rsid w:val="005E1F41"/>
    <w:rsid w:val="005E2907"/>
    <w:rsid w:val="005E6AFC"/>
    <w:rsid w:val="005E6BF9"/>
    <w:rsid w:val="005E7A5B"/>
    <w:rsid w:val="005F25DE"/>
    <w:rsid w:val="005F3FED"/>
    <w:rsid w:val="005F4658"/>
    <w:rsid w:val="005F50FB"/>
    <w:rsid w:val="005F5D74"/>
    <w:rsid w:val="005F6468"/>
    <w:rsid w:val="005F74B9"/>
    <w:rsid w:val="006026E1"/>
    <w:rsid w:val="00602B3F"/>
    <w:rsid w:val="00604000"/>
    <w:rsid w:val="006044A0"/>
    <w:rsid w:val="00604525"/>
    <w:rsid w:val="00604644"/>
    <w:rsid w:val="0060557F"/>
    <w:rsid w:val="00605B0B"/>
    <w:rsid w:val="00606961"/>
    <w:rsid w:val="00610017"/>
    <w:rsid w:val="00611122"/>
    <w:rsid w:val="00612A8E"/>
    <w:rsid w:val="00612B1D"/>
    <w:rsid w:val="006171C2"/>
    <w:rsid w:val="00617498"/>
    <w:rsid w:val="00621331"/>
    <w:rsid w:val="00621CE3"/>
    <w:rsid w:val="0062231C"/>
    <w:rsid w:val="006231B2"/>
    <w:rsid w:val="0062403C"/>
    <w:rsid w:val="006250EB"/>
    <w:rsid w:val="006265AF"/>
    <w:rsid w:val="00626B42"/>
    <w:rsid w:val="00627B7E"/>
    <w:rsid w:val="00632D6C"/>
    <w:rsid w:val="00633544"/>
    <w:rsid w:val="00633665"/>
    <w:rsid w:val="0063490A"/>
    <w:rsid w:val="00635285"/>
    <w:rsid w:val="00636305"/>
    <w:rsid w:val="006407C1"/>
    <w:rsid w:val="006407D0"/>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C3"/>
    <w:rsid w:val="00660B9F"/>
    <w:rsid w:val="00661A5C"/>
    <w:rsid w:val="006621E2"/>
    <w:rsid w:val="006637CC"/>
    <w:rsid w:val="00664049"/>
    <w:rsid w:val="006652B7"/>
    <w:rsid w:val="006654C0"/>
    <w:rsid w:val="00667D77"/>
    <w:rsid w:val="00670216"/>
    <w:rsid w:val="006702B1"/>
    <w:rsid w:val="00670839"/>
    <w:rsid w:val="00671525"/>
    <w:rsid w:val="00672EEB"/>
    <w:rsid w:val="00672FB6"/>
    <w:rsid w:val="00675900"/>
    <w:rsid w:val="006801E4"/>
    <w:rsid w:val="00680818"/>
    <w:rsid w:val="00681920"/>
    <w:rsid w:val="00681E45"/>
    <w:rsid w:val="00682262"/>
    <w:rsid w:val="006833A6"/>
    <w:rsid w:val="00683D11"/>
    <w:rsid w:val="00686419"/>
    <w:rsid w:val="00687520"/>
    <w:rsid w:val="006875C6"/>
    <w:rsid w:val="006910FF"/>
    <w:rsid w:val="00691F9D"/>
    <w:rsid w:val="00692112"/>
    <w:rsid w:val="006946F7"/>
    <w:rsid w:val="00694B81"/>
    <w:rsid w:val="00694CC0"/>
    <w:rsid w:val="00696A1A"/>
    <w:rsid w:val="00696B4E"/>
    <w:rsid w:val="0069775F"/>
    <w:rsid w:val="00697916"/>
    <w:rsid w:val="00697BB3"/>
    <w:rsid w:val="006A0480"/>
    <w:rsid w:val="006A06FB"/>
    <w:rsid w:val="006A11E3"/>
    <w:rsid w:val="006A4D29"/>
    <w:rsid w:val="006A520D"/>
    <w:rsid w:val="006A56F2"/>
    <w:rsid w:val="006A5819"/>
    <w:rsid w:val="006A73B7"/>
    <w:rsid w:val="006B0241"/>
    <w:rsid w:val="006B1940"/>
    <w:rsid w:val="006B21F7"/>
    <w:rsid w:val="006B27DB"/>
    <w:rsid w:val="006B4E76"/>
    <w:rsid w:val="006B6039"/>
    <w:rsid w:val="006B7241"/>
    <w:rsid w:val="006C1469"/>
    <w:rsid w:val="006C1703"/>
    <w:rsid w:val="006C1921"/>
    <w:rsid w:val="006C2FDA"/>
    <w:rsid w:val="006C31A5"/>
    <w:rsid w:val="006C5455"/>
    <w:rsid w:val="006C5C4C"/>
    <w:rsid w:val="006C665D"/>
    <w:rsid w:val="006C67A4"/>
    <w:rsid w:val="006C68FB"/>
    <w:rsid w:val="006C7CBA"/>
    <w:rsid w:val="006D0045"/>
    <w:rsid w:val="006D3453"/>
    <w:rsid w:val="006D4C66"/>
    <w:rsid w:val="006D5FCA"/>
    <w:rsid w:val="006D650A"/>
    <w:rsid w:val="006E4B7A"/>
    <w:rsid w:val="006E5720"/>
    <w:rsid w:val="006E5F3F"/>
    <w:rsid w:val="006F0394"/>
    <w:rsid w:val="006F3AA4"/>
    <w:rsid w:val="006F4C9F"/>
    <w:rsid w:val="006F6E24"/>
    <w:rsid w:val="007020FB"/>
    <w:rsid w:val="007030C1"/>
    <w:rsid w:val="007033DD"/>
    <w:rsid w:val="00704A6E"/>
    <w:rsid w:val="0070501C"/>
    <w:rsid w:val="00705621"/>
    <w:rsid w:val="00706542"/>
    <w:rsid w:val="00706685"/>
    <w:rsid w:val="00710A7F"/>
    <w:rsid w:val="00710DAA"/>
    <w:rsid w:val="00711570"/>
    <w:rsid w:val="007121E1"/>
    <w:rsid w:val="007213C7"/>
    <w:rsid w:val="00722C37"/>
    <w:rsid w:val="00722DF4"/>
    <w:rsid w:val="00724BBA"/>
    <w:rsid w:val="007253C5"/>
    <w:rsid w:val="007276B5"/>
    <w:rsid w:val="00731C3F"/>
    <w:rsid w:val="00732BD5"/>
    <w:rsid w:val="00734456"/>
    <w:rsid w:val="00734A52"/>
    <w:rsid w:val="007409C2"/>
    <w:rsid w:val="00742691"/>
    <w:rsid w:val="00743792"/>
    <w:rsid w:val="00743F64"/>
    <w:rsid w:val="007450D1"/>
    <w:rsid w:val="0074554B"/>
    <w:rsid w:val="007459D2"/>
    <w:rsid w:val="00746D8F"/>
    <w:rsid w:val="00750BBE"/>
    <w:rsid w:val="00751DB3"/>
    <w:rsid w:val="00753D2F"/>
    <w:rsid w:val="00754636"/>
    <w:rsid w:val="00755F47"/>
    <w:rsid w:val="00756B5B"/>
    <w:rsid w:val="00763722"/>
    <w:rsid w:val="00766AFC"/>
    <w:rsid w:val="00767570"/>
    <w:rsid w:val="00770BCF"/>
    <w:rsid w:val="0077297E"/>
    <w:rsid w:val="007731D1"/>
    <w:rsid w:val="00775B68"/>
    <w:rsid w:val="00782CC4"/>
    <w:rsid w:val="00785B70"/>
    <w:rsid w:val="00786656"/>
    <w:rsid w:val="007879B5"/>
    <w:rsid w:val="00787B46"/>
    <w:rsid w:val="00793959"/>
    <w:rsid w:val="00796F46"/>
    <w:rsid w:val="0079725F"/>
    <w:rsid w:val="007A02EC"/>
    <w:rsid w:val="007A0688"/>
    <w:rsid w:val="007A1832"/>
    <w:rsid w:val="007A2D93"/>
    <w:rsid w:val="007A4980"/>
    <w:rsid w:val="007A49A9"/>
    <w:rsid w:val="007A4D56"/>
    <w:rsid w:val="007A6410"/>
    <w:rsid w:val="007A7292"/>
    <w:rsid w:val="007A75B1"/>
    <w:rsid w:val="007B16C5"/>
    <w:rsid w:val="007B1CB6"/>
    <w:rsid w:val="007B2FF7"/>
    <w:rsid w:val="007B361E"/>
    <w:rsid w:val="007B5D07"/>
    <w:rsid w:val="007B6F11"/>
    <w:rsid w:val="007C2473"/>
    <w:rsid w:val="007C5581"/>
    <w:rsid w:val="007C6153"/>
    <w:rsid w:val="007C617B"/>
    <w:rsid w:val="007C6D2A"/>
    <w:rsid w:val="007C71DA"/>
    <w:rsid w:val="007C7E0C"/>
    <w:rsid w:val="007D183A"/>
    <w:rsid w:val="007D2178"/>
    <w:rsid w:val="007D2880"/>
    <w:rsid w:val="007D3043"/>
    <w:rsid w:val="007D3694"/>
    <w:rsid w:val="007D3FDE"/>
    <w:rsid w:val="007D5447"/>
    <w:rsid w:val="007D6114"/>
    <w:rsid w:val="007D7166"/>
    <w:rsid w:val="007E108D"/>
    <w:rsid w:val="007E1882"/>
    <w:rsid w:val="007E2A31"/>
    <w:rsid w:val="007E530E"/>
    <w:rsid w:val="007E6568"/>
    <w:rsid w:val="007F069B"/>
    <w:rsid w:val="007F21A2"/>
    <w:rsid w:val="007F274A"/>
    <w:rsid w:val="007F4BF5"/>
    <w:rsid w:val="007F6E89"/>
    <w:rsid w:val="008005F0"/>
    <w:rsid w:val="0080253B"/>
    <w:rsid w:val="0080264F"/>
    <w:rsid w:val="00803570"/>
    <w:rsid w:val="00805E25"/>
    <w:rsid w:val="008069EA"/>
    <w:rsid w:val="00806BFE"/>
    <w:rsid w:val="00807ADF"/>
    <w:rsid w:val="00813293"/>
    <w:rsid w:val="008141AC"/>
    <w:rsid w:val="00820F8D"/>
    <w:rsid w:val="00821985"/>
    <w:rsid w:val="008229C2"/>
    <w:rsid w:val="00823092"/>
    <w:rsid w:val="008238F0"/>
    <w:rsid w:val="00824545"/>
    <w:rsid w:val="008314A8"/>
    <w:rsid w:val="00833717"/>
    <w:rsid w:val="0083408A"/>
    <w:rsid w:val="00835205"/>
    <w:rsid w:val="0083742E"/>
    <w:rsid w:val="00837515"/>
    <w:rsid w:val="00845B96"/>
    <w:rsid w:val="00852E0A"/>
    <w:rsid w:val="0085762F"/>
    <w:rsid w:val="008615F1"/>
    <w:rsid w:val="00862032"/>
    <w:rsid w:val="00863953"/>
    <w:rsid w:val="00873F72"/>
    <w:rsid w:val="00874162"/>
    <w:rsid w:val="008741CA"/>
    <w:rsid w:val="00880CBA"/>
    <w:rsid w:val="00882466"/>
    <w:rsid w:val="008844C0"/>
    <w:rsid w:val="0089068F"/>
    <w:rsid w:val="0089176F"/>
    <w:rsid w:val="008927AB"/>
    <w:rsid w:val="008927F5"/>
    <w:rsid w:val="00897D91"/>
    <w:rsid w:val="008A0B35"/>
    <w:rsid w:val="008A4829"/>
    <w:rsid w:val="008B0721"/>
    <w:rsid w:val="008B2AED"/>
    <w:rsid w:val="008B6762"/>
    <w:rsid w:val="008B796E"/>
    <w:rsid w:val="008C04B2"/>
    <w:rsid w:val="008C1CB4"/>
    <w:rsid w:val="008C35C8"/>
    <w:rsid w:val="008C3C9C"/>
    <w:rsid w:val="008C50E3"/>
    <w:rsid w:val="008D0E02"/>
    <w:rsid w:val="008D1543"/>
    <w:rsid w:val="008D25FE"/>
    <w:rsid w:val="008D2614"/>
    <w:rsid w:val="008D4403"/>
    <w:rsid w:val="008D450D"/>
    <w:rsid w:val="008D5700"/>
    <w:rsid w:val="008D7D2F"/>
    <w:rsid w:val="008E15FC"/>
    <w:rsid w:val="008E1CB2"/>
    <w:rsid w:val="008E25E8"/>
    <w:rsid w:val="008E417E"/>
    <w:rsid w:val="008E61CC"/>
    <w:rsid w:val="008E62A3"/>
    <w:rsid w:val="008E6E64"/>
    <w:rsid w:val="008E7A1C"/>
    <w:rsid w:val="008F09A2"/>
    <w:rsid w:val="008F2702"/>
    <w:rsid w:val="008F34F0"/>
    <w:rsid w:val="008F46F2"/>
    <w:rsid w:val="0090282D"/>
    <w:rsid w:val="009035E7"/>
    <w:rsid w:val="00903DA9"/>
    <w:rsid w:val="0090537E"/>
    <w:rsid w:val="00910410"/>
    <w:rsid w:val="00912853"/>
    <w:rsid w:val="00912D76"/>
    <w:rsid w:val="0091356D"/>
    <w:rsid w:val="00915E30"/>
    <w:rsid w:val="00916068"/>
    <w:rsid w:val="00916170"/>
    <w:rsid w:val="0091634E"/>
    <w:rsid w:val="009170C5"/>
    <w:rsid w:val="00917CC9"/>
    <w:rsid w:val="00921932"/>
    <w:rsid w:val="00921FFA"/>
    <w:rsid w:val="009226A5"/>
    <w:rsid w:val="00922C43"/>
    <w:rsid w:val="009252CD"/>
    <w:rsid w:val="00927A3A"/>
    <w:rsid w:val="00930333"/>
    <w:rsid w:val="0093042D"/>
    <w:rsid w:val="00932145"/>
    <w:rsid w:val="00934312"/>
    <w:rsid w:val="00937165"/>
    <w:rsid w:val="009376E4"/>
    <w:rsid w:val="0094133D"/>
    <w:rsid w:val="00941C09"/>
    <w:rsid w:val="00943D80"/>
    <w:rsid w:val="00945EFF"/>
    <w:rsid w:val="00946328"/>
    <w:rsid w:val="009473CD"/>
    <w:rsid w:val="00951293"/>
    <w:rsid w:val="0095136D"/>
    <w:rsid w:val="00952739"/>
    <w:rsid w:val="00953368"/>
    <w:rsid w:val="009533BB"/>
    <w:rsid w:val="00957133"/>
    <w:rsid w:val="00960121"/>
    <w:rsid w:val="009603E1"/>
    <w:rsid w:val="009618E1"/>
    <w:rsid w:val="00962023"/>
    <w:rsid w:val="009700CB"/>
    <w:rsid w:val="009704BE"/>
    <w:rsid w:val="00970E37"/>
    <w:rsid w:val="0097118D"/>
    <w:rsid w:val="00972533"/>
    <w:rsid w:val="00972A95"/>
    <w:rsid w:val="00972AA6"/>
    <w:rsid w:val="0097310F"/>
    <w:rsid w:val="00973964"/>
    <w:rsid w:val="00974524"/>
    <w:rsid w:val="00974F6C"/>
    <w:rsid w:val="00975BED"/>
    <w:rsid w:val="00976417"/>
    <w:rsid w:val="00976E74"/>
    <w:rsid w:val="0098085F"/>
    <w:rsid w:val="00981DFF"/>
    <w:rsid w:val="00982694"/>
    <w:rsid w:val="00982FEA"/>
    <w:rsid w:val="009830B6"/>
    <w:rsid w:val="0098563F"/>
    <w:rsid w:val="00985681"/>
    <w:rsid w:val="0099036E"/>
    <w:rsid w:val="009916B3"/>
    <w:rsid w:val="009918D4"/>
    <w:rsid w:val="00991A37"/>
    <w:rsid w:val="00992177"/>
    <w:rsid w:val="00994A04"/>
    <w:rsid w:val="009A23C8"/>
    <w:rsid w:val="009A3421"/>
    <w:rsid w:val="009A4EB2"/>
    <w:rsid w:val="009A555C"/>
    <w:rsid w:val="009A70A9"/>
    <w:rsid w:val="009B2CBC"/>
    <w:rsid w:val="009B2F02"/>
    <w:rsid w:val="009B4044"/>
    <w:rsid w:val="009B41F8"/>
    <w:rsid w:val="009B61D8"/>
    <w:rsid w:val="009B6352"/>
    <w:rsid w:val="009B6A58"/>
    <w:rsid w:val="009B6D64"/>
    <w:rsid w:val="009B71D3"/>
    <w:rsid w:val="009B73D1"/>
    <w:rsid w:val="009C0CE7"/>
    <w:rsid w:val="009C2000"/>
    <w:rsid w:val="009C4681"/>
    <w:rsid w:val="009D2DD4"/>
    <w:rsid w:val="009D4497"/>
    <w:rsid w:val="009D699F"/>
    <w:rsid w:val="009D70EA"/>
    <w:rsid w:val="009E1BF3"/>
    <w:rsid w:val="009E234C"/>
    <w:rsid w:val="009E2818"/>
    <w:rsid w:val="009E437B"/>
    <w:rsid w:val="009F1A58"/>
    <w:rsid w:val="009F3C68"/>
    <w:rsid w:val="009F4286"/>
    <w:rsid w:val="009F6A97"/>
    <w:rsid w:val="009F7B4D"/>
    <w:rsid w:val="00A00AEB"/>
    <w:rsid w:val="00A02FEE"/>
    <w:rsid w:val="00A03259"/>
    <w:rsid w:val="00A03FDE"/>
    <w:rsid w:val="00A044C4"/>
    <w:rsid w:val="00A1111D"/>
    <w:rsid w:val="00A1260B"/>
    <w:rsid w:val="00A1458C"/>
    <w:rsid w:val="00A16388"/>
    <w:rsid w:val="00A16A0D"/>
    <w:rsid w:val="00A172F5"/>
    <w:rsid w:val="00A1787A"/>
    <w:rsid w:val="00A21D4E"/>
    <w:rsid w:val="00A21E26"/>
    <w:rsid w:val="00A22693"/>
    <w:rsid w:val="00A22868"/>
    <w:rsid w:val="00A23B97"/>
    <w:rsid w:val="00A23ED2"/>
    <w:rsid w:val="00A25409"/>
    <w:rsid w:val="00A26881"/>
    <w:rsid w:val="00A26949"/>
    <w:rsid w:val="00A30A5C"/>
    <w:rsid w:val="00A33BE4"/>
    <w:rsid w:val="00A33CE8"/>
    <w:rsid w:val="00A34CAC"/>
    <w:rsid w:val="00A35B40"/>
    <w:rsid w:val="00A37CF1"/>
    <w:rsid w:val="00A437FA"/>
    <w:rsid w:val="00A47D08"/>
    <w:rsid w:val="00A51FA5"/>
    <w:rsid w:val="00A53D42"/>
    <w:rsid w:val="00A545DD"/>
    <w:rsid w:val="00A54825"/>
    <w:rsid w:val="00A60F16"/>
    <w:rsid w:val="00A61B35"/>
    <w:rsid w:val="00A621E4"/>
    <w:rsid w:val="00A6224A"/>
    <w:rsid w:val="00A627A7"/>
    <w:rsid w:val="00A64222"/>
    <w:rsid w:val="00A64DB7"/>
    <w:rsid w:val="00A70012"/>
    <w:rsid w:val="00A713BF"/>
    <w:rsid w:val="00A72F72"/>
    <w:rsid w:val="00A76578"/>
    <w:rsid w:val="00A82CA6"/>
    <w:rsid w:val="00A84185"/>
    <w:rsid w:val="00A91B7B"/>
    <w:rsid w:val="00A91FE3"/>
    <w:rsid w:val="00A92BD5"/>
    <w:rsid w:val="00A9352F"/>
    <w:rsid w:val="00A95A12"/>
    <w:rsid w:val="00A95EED"/>
    <w:rsid w:val="00A962A8"/>
    <w:rsid w:val="00A96CD3"/>
    <w:rsid w:val="00A97DB1"/>
    <w:rsid w:val="00AA08BA"/>
    <w:rsid w:val="00AA1026"/>
    <w:rsid w:val="00AA2315"/>
    <w:rsid w:val="00AA25BE"/>
    <w:rsid w:val="00AA4B1D"/>
    <w:rsid w:val="00AB027E"/>
    <w:rsid w:val="00AB1AF2"/>
    <w:rsid w:val="00AB2FF2"/>
    <w:rsid w:val="00AB6620"/>
    <w:rsid w:val="00AB6911"/>
    <w:rsid w:val="00AC47B4"/>
    <w:rsid w:val="00AC6117"/>
    <w:rsid w:val="00AC6D5C"/>
    <w:rsid w:val="00AD06F0"/>
    <w:rsid w:val="00AD1AF7"/>
    <w:rsid w:val="00AD2C2F"/>
    <w:rsid w:val="00AD4343"/>
    <w:rsid w:val="00AD7528"/>
    <w:rsid w:val="00AE5AAB"/>
    <w:rsid w:val="00AF268F"/>
    <w:rsid w:val="00AF2B6E"/>
    <w:rsid w:val="00AF361D"/>
    <w:rsid w:val="00AF4F7E"/>
    <w:rsid w:val="00B019E2"/>
    <w:rsid w:val="00B02535"/>
    <w:rsid w:val="00B03D6C"/>
    <w:rsid w:val="00B07670"/>
    <w:rsid w:val="00B101B8"/>
    <w:rsid w:val="00B1048D"/>
    <w:rsid w:val="00B108F4"/>
    <w:rsid w:val="00B10EBD"/>
    <w:rsid w:val="00B1457D"/>
    <w:rsid w:val="00B1700C"/>
    <w:rsid w:val="00B20362"/>
    <w:rsid w:val="00B21B42"/>
    <w:rsid w:val="00B2302F"/>
    <w:rsid w:val="00B2461D"/>
    <w:rsid w:val="00B24906"/>
    <w:rsid w:val="00B251F6"/>
    <w:rsid w:val="00B32A68"/>
    <w:rsid w:val="00B35A97"/>
    <w:rsid w:val="00B366A3"/>
    <w:rsid w:val="00B36F80"/>
    <w:rsid w:val="00B379DB"/>
    <w:rsid w:val="00B405B9"/>
    <w:rsid w:val="00B50BB4"/>
    <w:rsid w:val="00B53C2A"/>
    <w:rsid w:val="00B54973"/>
    <w:rsid w:val="00B5623C"/>
    <w:rsid w:val="00B62ACD"/>
    <w:rsid w:val="00B634EA"/>
    <w:rsid w:val="00B65972"/>
    <w:rsid w:val="00B67CE8"/>
    <w:rsid w:val="00B707A1"/>
    <w:rsid w:val="00B70CF8"/>
    <w:rsid w:val="00B728EF"/>
    <w:rsid w:val="00B74B7A"/>
    <w:rsid w:val="00B75E2D"/>
    <w:rsid w:val="00B85681"/>
    <w:rsid w:val="00B876C5"/>
    <w:rsid w:val="00B90372"/>
    <w:rsid w:val="00B915F3"/>
    <w:rsid w:val="00B93847"/>
    <w:rsid w:val="00B968F2"/>
    <w:rsid w:val="00BA1980"/>
    <w:rsid w:val="00BA2748"/>
    <w:rsid w:val="00BA38D7"/>
    <w:rsid w:val="00BA51A5"/>
    <w:rsid w:val="00BA67F9"/>
    <w:rsid w:val="00BA6EAA"/>
    <w:rsid w:val="00BA77F9"/>
    <w:rsid w:val="00BA7A67"/>
    <w:rsid w:val="00BA7C40"/>
    <w:rsid w:val="00BB1389"/>
    <w:rsid w:val="00BB1DDA"/>
    <w:rsid w:val="00BB24F6"/>
    <w:rsid w:val="00BB25F5"/>
    <w:rsid w:val="00BB30F4"/>
    <w:rsid w:val="00BB312B"/>
    <w:rsid w:val="00BB3C5E"/>
    <w:rsid w:val="00BC0578"/>
    <w:rsid w:val="00BC15C2"/>
    <w:rsid w:val="00BC2F67"/>
    <w:rsid w:val="00BC3366"/>
    <w:rsid w:val="00BC3CBA"/>
    <w:rsid w:val="00BC6DC4"/>
    <w:rsid w:val="00BD57DC"/>
    <w:rsid w:val="00BD642D"/>
    <w:rsid w:val="00BE0C4C"/>
    <w:rsid w:val="00BE171D"/>
    <w:rsid w:val="00BE2517"/>
    <w:rsid w:val="00BE2B29"/>
    <w:rsid w:val="00BE5697"/>
    <w:rsid w:val="00BE5D6A"/>
    <w:rsid w:val="00BF074C"/>
    <w:rsid w:val="00BF15E0"/>
    <w:rsid w:val="00BF21F9"/>
    <w:rsid w:val="00BF2528"/>
    <w:rsid w:val="00BF28E4"/>
    <w:rsid w:val="00BF29D9"/>
    <w:rsid w:val="00BF31AB"/>
    <w:rsid w:val="00BF4D82"/>
    <w:rsid w:val="00BF4F63"/>
    <w:rsid w:val="00BF6724"/>
    <w:rsid w:val="00BF69F2"/>
    <w:rsid w:val="00C016A6"/>
    <w:rsid w:val="00C01DE1"/>
    <w:rsid w:val="00C02089"/>
    <w:rsid w:val="00C06CAF"/>
    <w:rsid w:val="00C06F3D"/>
    <w:rsid w:val="00C10BE8"/>
    <w:rsid w:val="00C1123E"/>
    <w:rsid w:val="00C14796"/>
    <w:rsid w:val="00C169B1"/>
    <w:rsid w:val="00C20459"/>
    <w:rsid w:val="00C22D2D"/>
    <w:rsid w:val="00C235B9"/>
    <w:rsid w:val="00C23A0B"/>
    <w:rsid w:val="00C23A44"/>
    <w:rsid w:val="00C2666B"/>
    <w:rsid w:val="00C26ADC"/>
    <w:rsid w:val="00C27F4C"/>
    <w:rsid w:val="00C303E3"/>
    <w:rsid w:val="00C31FE4"/>
    <w:rsid w:val="00C34E97"/>
    <w:rsid w:val="00C35299"/>
    <w:rsid w:val="00C3764E"/>
    <w:rsid w:val="00C400D6"/>
    <w:rsid w:val="00C4063D"/>
    <w:rsid w:val="00C43221"/>
    <w:rsid w:val="00C435FE"/>
    <w:rsid w:val="00C43B53"/>
    <w:rsid w:val="00C447AA"/>
    <w:rsid w:val="00C45426"/>
    <w:rsid w:val="00C45853"/>
    <w:rsid w:val="00C507C8"/>
    <w:rsid w:val="00C51D37"/>
    <w:rsid w:val="00C5234D"/>
    <w:rsid w:val="00C559D8"/>
    <w:rsid w:val="00C5650F"/>
    <w:rsid w:val="00C5696B"/>
    <w:rsid w:val="00C56C39"/>
    <w:rsid w:val="00C5701B"/>
    <w:rsid w:val="00C570B3"/>
    <w:rsid w:val="00C572FB"/>
    <w:rsid w:val="00C61756"/>
    <w:rsid w:val="00C6296C"/>
    <w:rsid w:val="00C66C26"/>
    <w:rsid w:val="00C7013E"/>
    <w:rsid w:val="00C708AF"/>
    <w:rsid w:val="00C71F45"/>
    <w:rsid w:val="00C72524"/>
    <w:rsid w:val="00C727A4"/>
    <w:rsid w:val="00C73C1C"/>
    <w:rsid w:val="00C73CAD"/>
    <w:rsid w:val="00C75907"/>
    <w:rsid w:val="00C75D35"/>
    <w:rsid w:val="00C77A53"/>
    <w:rsid w:val="00C84180"/>
    <w:rsid w:val="00C8717F"/>
    <w:rsid w:val="00C876C7"/>
    <w:rsid w:val="00C87AFE"/>
    <w:rsid w:val="00C90874"/>
    <w:rsid w:val="00C91B63"/>
    <w:rsid w:val="00C93CA2"/>
    <w:rsid w:val="00C9555E"/>
    <w:rsid w:val="00CA00E5"/>
    <w:rsid w:val="00CA128D"/>
    <w:rsid w:val="00CA13CA"/>
    <w:rsid w:val="00CA2B26"/>
    <w:rsid w:val="00CA64FB"/>
    <w:rsid w:val="00CB23FE"/>
    <w:rsid w:val="00CB25CA"/>
    <w:rsid w:val="00CB5E12"/>
    <w:rsid w:val="00CC0A11"/>
    <w:rsid w:val="00CC25D2"/>
    <w:rsid w:val="00CC7C42"/>
    <w:rsid w:val="00CD087E"/>
    <w:rsid w:val="00CD0B9C"/>
    <w:rsid w:val="00CD1F7C"/>
    <w:rsid w:val="00CD2EB1"/>
    <w:rsid w:val="00CD2F1C"/>
    <w:rsid w:val="00CD3C68"/>
    <w:rsid w:val="00CD5C68"/>
    <w:rsid w:val="00CD65F2"/>
    <w:rsid w:val="00CD6DF1"/>
    <w:rsid w:val="00CD7A9D"/>
    <w:rsid w:val="00CE0591"/>
    <w:rsid w:val="00CE1289"/>
    <w:rsid w:val="00CE2031"/>
    <w:rsid w:val="00CE5FA8"/>
    <w:rsid w:val="00CE73CC"/>
    <w:rsid w:val="00CE73D9"/>
    <w:rsid w:val="00CF24C0"/>
    <w:rsid w:val="00CF3C7E"/>
    <w:rsid w:val="00CF4155"/>
    <w:rsid w:val="00CF4479"/>
    <w:rsid w:val="00CF5C30"/>
    <w:rsid w:val="00CF6F36"/>
    <w:rsid w:val="00CF7FC9"/>
    <w:rsid w:val="00D00F84"/>
    <w:rsid w:val="00D04590"/>
    <w:rsid w:val="00D04DBA"/>
    <w:rsid w:val="00D04E7D"/>
    <w:rsid w:val="00D05F1E"/>
    <w:rsid w:val="00D06C34"/>
    <w:rsid w:val="00D07047"/>
    <w:rsid w:val="00D07AE9"/>
    <w:rsid w:val="00D10CEB"/>
    <w:rsid w:val="00D12030"/>
    <w:rsid w:val="00D15703"/>
    <w:rsid w:val="00D167C6"/>
    <w:rsid w:val="00D1704C"/>
    <w:rsid w:val="00D17C06"/>
    <w:rsid w:val="00D23FDD"/>
    <w:rsid w:val="00D24030"/>
    <w:rsid w:val="00D26AB3"/>
    <w:rsid w:val="00D26B61"/>
    <w:rsid w:val="00D30031"/>
    <w:rsid w:val="00D3384D"/>
    <w:rsid w:val="00D346F6"/>
    <w:rsid w:val="00D37853"/>
    <w:rsid w:val="00D41914"/>
    <w:rsid w:val="00D42B0F"/>
    <w:rsid w:val="00D44811"/>
    <w:rsid w:val="00D46F6D"/>
    <w:rsid w:val="00D50E57"/>
    <w:rsid w:val="00D50F97"/>
    <w:rsid w:val="00D51794"/>
    <w:rsid w:val="00D51814"/>
    <w:rsid w:val="00D51E4D"/>
    <w:rsid w:val="00D53083"/>
    <w:rsid w:val="00D55BDD"/>
    <w:rsid w:val="00D570F0"/>
    <w:rsid w:val="00D60ABA"/>
    <w:rsid w:val="00D60E40"/>
    <w:rsid w:val="00D61AE9"/>
    <w:rsid w:val="00D633AD"/>
    <w:rsid w:val="00D63E2B"/>
    <w:rsid w:val="00D671F4"/>
    <w:rsid w:val="00D7001E"/>
    <w:rsid w:val="00D70316"/>
    <w:rsid w:val="00D7228C"/>
    <w:rsid w:val="00D73683"/>
    <w:rsid w:val="00D7385A"/>
    <w:rsid w:val="00D73A2C"/>
    <w:rsid w:val="00D73F7A"/>
    <w:rsid w:val="00D77B68"/>
    <w:rsid w:val="00D80522"/>
    <w:rsid w:val="00D842E0"/>
    <w:rsid w:val="00D92DBE"/>
    <w:rsid w:val="00D95B0B"/>
    <w:rsid w:val="00DA4C86"/>
    <w:rsid w:val="00DA55AF"/>
    <w:rsid w:val="00DA570D"/>
    <w:rsid w:val="00DB0EB0"/>
    <w:rsid w:val="00DB16D7"/>
    <w:rsid w:val="00DB28A6"/>
    <w:rsid w:val="00DB3B05"/>
    <w:rsid w:val="00DB3C36"/>
    <w:rsid w:val="00DB4118"/>
    <w:rsid w:val="00DB548F"/>
    <w:rsid w:val="00DB5C96"/>
    <w:rsid w:val="00DB5CD7"/>
    <w:rsid w:val="00DC0049"/>
    <w:rsid w:val="00DC2EC2"/>
    <w:rsid w:val="00DC67AC"/>
    <w:rsid w:val="00DD3AB3"/>
    <w:rsid w:val="00DD4635"/>
    <w:rsid w:val="00DD4C06"/>
    <w:rsid w:val="00DD59E1"/>
    <w:rsid w:val="00DE1204"/>
    <w:rsid w:val="00DE39E7"/>
    <w:rsid w:val="00DE485B"/>
    <w:rsid w:val="00DE48EE"/>
    <w:rsid w:val="00DE510A"/>
    <w:rsid w:val="00DE58BF"/>
    <w:rsid w:val="00DE72BF"/>
    <w:rsid w:val="00DE73B5"/>
    <w:rsid w:val="00DF3353"/>
    <w:rsid w:val="00DF762E"/>
    <w:rsid w:val="00E01D81"/>
    <w:rsid w:val="00E05319"/>
    <w:rsid w:val="00E06942"/>
    <w:rsid w:val="00E072E6"/>
    <w:rsid w:val="00E1178B"/>
    <w:rsid w:val="00E14D57"/>
    <w:rsid w:val="00E15C07"/>
    <w:rsid w:val="00E17A9A"/>
    <w:rsid w:val="00E220AF"/>
    <w:rsid w:val="00E22E97"/>
    <w:rsid w:val="00E24E1E"/>
    <w:rsid w:val="00E255F9"/>
    <w:rsid w:val="00E27BD3"/>
    <w:rsid w:val="00E27DDD"/>
    <w:rsid w:val="00E30DFC"/>
    <w:rsid w:val="00E33178"/>
    <w:rsid w:val="00E33799"/>
    <w:rsid w:val="00E35799"/>
    <w:rsid w:val="00E360DC"/>
    <w:rsid w:val="00E43436"/>
    <w:rsid w:val="00E44976"/>
    <w:rsid w:val="00E47B02"/>
    <w:rsid w:val="00E509A8"/>
    <w:rsid w:val="00E516D8"/>
    <w:rsid w:val="00E558F0"/>
    <w:rsid w:val="00E572BD"/>
    <w:rsid w:val="00E6458A"/>
    <w:rsid w:val="00E65488"/>
    <w:rsid w:val="00E6569A"/>
    <w:rsid w:val="00E65CDC"/>
    <w:rsid w:val="00E676E5"/>
    <w:rsid w:val="00E731A6"/>
    <w:rsid w:val="00E73C78"/>
    <w:rsid w:val="00E740DD"/>
    <w:rsid w:val="00E763C7"/>
    <w:rsid w:val="00E7694C"/>
    <w:rsid w:val="00E85D2A"/>
    <w:rsid w:val="00E86F9C"/>
    <w:rsid w:val="00E873BE"/>
    <w:rsid w:val="00E9376B"/>
    <w:rsid w:val="00E93A58"/>
    <w:rsid w:val="00E97CCB"/>
    <w:rsid w:val="00EA2BFA"/>
    <w:rsid w:val="00EA2D02"/>
    <w:rsid w:val="00EA3BDA"/>
    <w:rsid w:val="00EA469E"/>
    <w:rsid w:val="00EA6BC7"/>
    <w:rsid w:val="00EB19F7"/>
    <w:rsid w:val="00EB3360"/>
    <w:rsid w:val="00EB3C3F"/>
    <w:rsid w:val="00EB4C28"/>
    <w:rsid w:val="00EC11F7"/>
    <w:rsid w:val="00EC3642"/>
    <w:rsid w:val="00EC48BC"/>
    <w:rsid w:val="00EC5C8F"/>
    <w:rsid w:val="00EC74B6"/>
    <w:rsid w:val="00ED0C40"/>
    <w:rsid w:val="00ED0E24"/>
    <w:rsid w:val="00ED1A79"/>
    <w:rsid w:val="00ED20DA"/>
    <w:rsid w:val="00ED2642"/>
    <w:rsid w:val="00ED2B1C"/>
    <w:rsid w:val="00EE12D1"/>
    <w:rsid w:val="00EE1474"/>
    <w:rsid w:val="00EE227C"/>
    <w:rsid w:val="00EE3239"/>
    <w:rsid w:val="00EE4BDC"/>
    <w:rsid w:val="00EE5FE5"/>
    <w:rsid w:val="00EE75FE"/>
    <w:rsid w:val="00EE777C"/>
    <w:rsid w:val="00EF0308"/>
    <w:rsid w:val="00EF1CBE"/>
    <w:rsid w:val="00EF25C8"/>
    <w:rsid w:val="00EF3D63"/>
    <w:rsid w:val="00EF3DF9"/>
    <w:rsid w:val="00EF3EFE"/>
    <w:rsid w:val="00EF4231"/>
    <w:rsid w:val="00EF5EC3"/>
    <w:rsid w:val="00EF7907"/>
    <w:rsid w:val="00F01896"/>
    <w:rsid w:val="00F05E7D"/>
    <w:rsid w:val="00F05FDA"/>
    <w:rsid w:val="00F06159"/>
    <w:rsid w:val="00F062AB"/>
    <w:rsid w:val="00F1096C"/>
    <w:rsid w:val="00F11AC9"/>
    <w:rsid w:val="00F12270"/>
    <w:rsid w:val="00F1423E"/>
    <w:rsid w:val="00F143F1"/>
    <w:rsid w:val="00F14800"/>
    <w:rsid w:val="00F177F6"/>
    <w:rsid w:val="00F20FEF"/>
    <w:rsid w:val="00F2526A"/>
    <w:rsid w:val="00F26E50"/>
    <w:rsid w:val="00F30836"/>
    <w:rsid w:val="00F3788B"/>
    <w:rsid w:val="00F40931"/>
    <w:rsid w:val="00F40FC7"/>
    <w:rsid w:val="00F42000"/>
    <w:rsid w:val="00F43138"/>
    <w:rsid w:val="00F4346E"/>
    <w:rsid w:val="00F43D4C"/>
    <w:rsid w:val="00F443EA"/>
    <w:rsid w:val="00F44414"/>
    <w:rsid w:val="00F46937"/>
    <w:rsid w:val="00F50785"/>
    <w:rsid w:val="00F5327B"/>
    <w:rsid w:val="00F53608"/>
    <w:rsid w:val="00F5365D"/>
    <w:rsid w:val="00F551CA"/>
    <w:rsid w:val="00F56320"/>
    <w:rsid w:val="00F60FEC"/>
    <w:rsid w:val="00F63581"/>
    <w:rsid w:val="00F65A39"/>
    <w:rsid w:val="00F65C74"/>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172D"/>
    <w:rsid w:val="00FA0B96"/>
    <w:rsid w:val="00FA132D"/>
    <w:rsid w:val="00FA3F2F"/>
    <w:rsid w:val="00FA48CF"/>
    <w:rsid w:val="00FB0EF0"/>
    <w:rsid w:val="00FB23B5"/>
    <w:rsid w:val="00FB45CA"/>
    <w:rsid w:val="00FB6132"/>
    <w:rsid w:val="00FC0050"/>
    <w:rsid w:val="00FC04BD"/>
    <w:rsid w:val="00FC0530"/>
    <w:rsid w:val="00FC240B"/>
    <w:rsid w:val="00FC26EB"/>
    <w:rsid w:val="00FC2F3F"/>
    <w:rsid w:val="00FC5C82"/>
    <w:rsid w:val="00FD07A4"/>
    <w:rsid w:val="00FD4785"/>
    <w:rsid w:val="00FE09C0"/>
    <w:rsid w:val="00FE3087"/>
    <w:rsid w:val="00FE5A4B"/>
    <w:rsid w:val="00FE6727"/>
    <w:rsid w:val="00FE7D30"/>
    <w:rsid w:val="00FF069F"/>
    <w:rsid w:val="00FF098F"/>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94AF0A"/>
  <w15:docId w15:val="{12EA0543-4FB5-4444-8E61-B89B84B0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7C292-E43C-4BF3-BC24-5AB14481F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3699</Words>
  <Characters>21086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2020-02-11T13:11:00Z</dcterms:created>
  <dcterms:modified xsi:type="dcterms:W3CDTF">2020-02-11T13:11:00Z</dcterms:modified>
</cp:coreProperties>
</file>