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word/_rels/header8.xml.rels" ContentType="application/vnd.openxmlformats-package.relationships+xml"/>
  <Override PartName="/word/_rels/header9.xml.rels" ContentType="application/vnd.openxmlformats-package.relationships+xml"/>
  <Override PartName="/word/_rels/header10.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4"/>
          <w:szCs w:val="24"/>
        </w:rPr>
      </w:pPr>
      <w:bookmarkStart w:id="0" w:name="_GoBack"/>
      <w:bookmarkEnd w:id="0"/>
      <w:r>
        <w:rPr>
          <w:b/>
          <w:sz w:val="24"/>
          <w:szCs w:val="24"/>
        </w:rPr>
        <w:t>MINUTES OF THE MEETING OF THE COUNCIL, WHICH WAS HELD IN BOMERE HEATH VILLAGE HALL</w:t>
      </w:r>
    </w:p>
    <w:p>
      <w:pPr>
        <w:pStyle w:val="Normal"/>
        <w:jc w:val="center"/>
        <w:rPr>
          <w:b/>
          <w:b/>
          <w:sz w:val="24"/>
          <w:szCs w:val="24"/>
        </w:rPr>
      </w:pPr>
      <w:r>
        <w:rPr>
          <w:b/>
          <w:sz w:val="24"/>
          <w:szCs w:val="24"/>
        </w:rPr>
        <w:t>ON WEDNESDAY 12</w:t>
      </w:r>
      <w:r>
        <w:rPr>
          <w:b/>
          <w:sz w:val="24"/>
          <w:szCs w:val="24"/>
          <w:vertAlign w:val="superscript"/>
        </w:rPr>
        <w:t>th</w:t>
      </w:r>
      <w:r>
        <w:rPr>
          <w:b/>
          <w:sz w:val="24"/>
          <w:szCs w:val="24"/>
        </w:rPr>
        <w:t xml:space="preserve"> JANUARY 2022 at 7.30pm</w:t>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D.Harmer (chairman) M.Speak,M.Keogh,K.Rutherford,A.Herbert,C.Stockton, R.Jagger &amp; E.Mason. Mrs L.Cowley.</w:t>
      </w:r>
    </w:p>
    <w:p>
      <w:pPr>
        <w:pStyle w:val="Normal"/>
        <w:rPr>
          <w:sz w:val="24"/>
          <w:szCs w:val="24"/>
        </w:rPr>
      </w:pPr>
      <w:r>
        <w:rPr>
          <w:sz w:val="24"/>
          <w:szCs w:val="24"/>
        </w:rPr>
        <w:t>County Councillor L.Picton</w:t>
      </w:r>
    </w:p>
    <w:p>
      <w:pPr>
        <w:pStyle w:val="Normal"/>
        <w:rPr>
          <w:sz w:val="24"/>
          <w:szCs w:val="24"/>
        </w:rPr>
      </w:pPr>
      <w:r>
        <w:rPr>
          <w:sz w:val="24"/>
          <w:szCs w:val="24"/>
        </w:rPr>
      </w:r>
    </w:p>
    <w:p>
      <w:pPr>
        <w:pStyle w:val="Normal"/>
        <w:rPr>
          <w:sz w:val="24"/>
          <w:szCs w:val="24"/>
        </w:rPr>
      </w:pPr>
      <w:r>
        <w:rPr>
          <w:sz w:val="24"/>
          <w:szCs w:val="24"/>
        </w:rPr>
        <w:t>APOLOGIES: Mrs L.England.</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8"/>
        <w:gridCol w:w="6662"/>
        <w:gridCol w:w="686"/>
        <w:gridCol w:w="688"/>
        <w:gridCol w:w="862"/>
      </w:tblGrid>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Item</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Description</w:t>
            </w:r>
          </w:p>
        </w:tc>
        <w:tc>
          <w:tcPr>
            <w:tcW w:w="68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w:t>
            </w:r>
          </w:p>
        </w:tc>
        <w:tc>
          <w:tcPr>
            <w:tcW w:w="68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Action</w:t>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1a</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Mr E. Mason declared an interest in the planning application for a workers dwelling at the Fisheries ( Merrington) as they are known to him. He did not take part in the conversation.</w:t>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1b</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Minutes of meeting held on 8</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December 2021 were signed as a true record.</w:t>
            </w:r>
          </w:p>
          <w:p>
            <w:pPr>
              <w:pStyle w:val="Normal"/>
              <w:widowControl w:val="false"/>
              <w:suppressAutoHyphens w:val="true"/>
              <w:spacing w:before="0" w:after="0"/>
              <w:jc w:val="left"/>
              <w:rPr>
                <w:b/>
                <w:b/>
                <w:sz w:val="24"/>
                <w:szCs w:val="24"/>
              </w:rPr>
            </w:pPr>
            <w:r>
              <w:rPr>
                <w:b/>
                <w:sz w:val="24"/>
                <w:szCs w:val="24"/>
              </w:rPr>
            </w:r>
          </w:p>
        </w:tc>
        <w:tc>
          <w:tcPr>
            <w:tcW w:w="68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K.R.</w:t>
            </w:r>
          </w:p>
        </w:tc>
        <w:tc>
          <w:tcPr>
            <w:tcW w:w="68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M.K.</w:t>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2</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 report had been emailed to all councillors prior to the meeting.</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She informed the P.C. that the Boundary Review had ground to a halt because of COVID. There will be some litter picks along the Battlefield Link Rd. It is thought that the NWRR application will be heard March/April. Shropshire Council have started to fill in the many potholes.Cutbury Hollow works were extended to middle of Feb the job was more complicated than first thought.  She informed the council that Shropshire Councils budget costs are continuing to rise.</w:t>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3a</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Mr Harmer together with the Clerk had attended the SALC AGM online he gave a report. Due to the fact there are still issues with the sink hole at Cutbury Hollow Mr Hamer has arranged a site visit to assess the situation. Mr Harmer felt that the Parish Council would benefit in having a Councillor to specialise in planning. It was agreed to put an advert in the Newsletter.</w:t>
            </w:r>
          </w:p>
          <w:p>
            <w:pPr>
              <w:pStyle w:val="Normal"/>
              <w:widowControl w:val="false"/>
              <w:suppressAutoHyphens w:val="true"/>
              <w:spacing w:before="0" w:after="0"/>
              <w:jc w:val="left"/>
              <w:rPr>
                <w:sz w:val="24"/>
                <w:szCs w:val="24"/>
              </w:rPr>
            </w:pPr>
            <w:r>
              <w:rPr>
                <w:sz w:val="24"/>
                <w:szCs w:val="24"/>
              </w:rPr>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rHeight w:val="2542" w:hRule="atLeast"/>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3b</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3c</w:t>
            </w:r>
          </w:p>
        </w:tc>
        <w:tc>
          <w:tcPr>
            <w:tcW w:w="6662"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CLERKS REPORT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agreed by the council.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presented a quarterly bank reconciliation as at 31</w:t>
            </w:r>
            <w:r>
              <w:rPr>
                <w:rFonts w:eastAsia="Calibri" w:cs="Calibri"/>
                <w:kern w:val="0"/>
                <w:sz w:val="24"/>
                <w:szCs w:val="24"/>
                <w:vertAlign w:val="superscript"/>
                <w:lang w:val="en-GB" w:eastAsia="en-GB" w:bidi="ar-SA"/>
              </w:rPr>
              <w:t>st</w:t>
            </w:r>
            <w:r>
              <w:rPr>
                <w:rFonts w:eastAsia="Calibri" w:cs="Calibri"/>
                <w:kern w:val="0"/>
                <w:sz w:val="24"/>
                <w:szCs w:val="24"/>
                <w:lang w:val="en-GB" w:eastAsia="en-GB" w:bidi="ar-SA"/>
              </w:rPr>
              <w:t xml:space="preserve"> December 2021. The figures were agreed and signed by the chairman.</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Bank Balances as at 5.1.22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Treasurers account: £30,004.54</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CIL account: £87,166.13</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Savings account: £15,000.36</w:t>
            </w:r>
          </w:p>
          <w:p>
            <w:pPr>
              <w:pStyle w:val="Normal"/>
              <w:widowControl w:val="false"/>
              <w:suppressAutoHyphens w:val="true"/>
              <w:spacing w:before="0" w:after="0"/>
              <w:jc w:val="left"/>
              <w:rPr>
                <w:sz w:val="24"/>
                <w:szCs w:val="24"/>
                <w:u w:val="single"/>
              </w:rPr>
            </w:pPr>
            <w:r>
              <w:rPr>
                <w:sz w:val="24"/>
                <w:szCs w:val="24"/>
                <w:u w:val="single"/>
              </w:rPr>
            </w:r>
          </w:p>
        </w:tc>
        <w:tc>
          <w:tcPr>
            <w:tcW w:w="686"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D.H.</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D.H.</w:t>
            </w:r>
          </w:p>
        </w:tc>
        <w:tc>
          <w:tcPr>
            <w:tcW w:w="688"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A.H.</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K.R.</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4</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To discuss further information from Bomere Heath Primary School. At the moment nothing has progressed further. It is hoped that the Ballpark will be able to reopen in the near future.</w:t>
            </w:r>
          </w:p>
          <w:p>
            <w:pPr>
              <w:pStyle w:val="Normal"/>
              <w:widowControl w:val="false"/>
              <w:suppressAutoHyphens w:val="true"/>
              <w:spacing w:before="0" w:after="0"/>
              <w:jc w:val="left"/>
              <w:rPr>
                <w:bCs/>
                <w:sz w:val="24"/>
                <w:szCs w:val="24"/>
              </w:rPr>
            </w:pPr>
            <w:r>
              <w:rPr>
                <w:rFonts w:eastAsia="Calibri" w:cs="Calibri"/>
                <w:b/>
                <w:kern w:val="0"/>
                <w:sz w:val="24"/>
                <w:szCs w:val="24"/>
                <w:lang w:val="en-GB" w:eastAsia="en-GB" w:bidi="ar-SA"/>
              </w:rPr>
              <w:t>To discuss traffic calming for Walford Heath. Following an incident at Walford Crossroads last month, Mr Rutherford is looking into the possibility of lighting the junction.</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To discuss Climate Crisis Action Plan</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Mr Herbert will contact the Shropshire Council portfolio holder for this to look into the possibility of grants for the project.</w:t>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 a</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Council.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Land at Manor Farm, Preston Gubbals, Shrewsbury REF 21/05900/FUL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Proposed replacement dwelling (alternative design to approved 560sqm dwelling under planning ref 19/00141/FUL), outbuilding, new access drive and all associated landscape work. Support.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Merrington Fisheries REF 21/05888/FUL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Proposed workers dwelling at the Fishery - Support</w:t>
            </w:r>
          </w:p>
          <w:p>
            <w:pPr>
              <w:pStyle w:val="Normal"/>
              <w:widowControl w:val="false"/>
              <w:suppressAutoHyphens w:val="true"/>
              <w:spacing w:before="0" w:after="0"/>
              <w:jc w:val="left"/>
              <w:rPr>
                <w:sz w:val="24"/>
                <w:szCs w:val="24"/>
              </w:rPr>
            </w:pPr>
            <w:r>
              <w:rPr>
                <w:sz w:val="24"/>
                <w:szCs w:val="24"/>
              </w:rPr>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5b</w:t>
            </w:r>
          </w:p>
        </w:tc>
        <w:tc>
          <w:tcPr>
            <w:tcW w:w="6662" w:type="dxa"/>
            <w:tcBorders/>
          </w:tcPr>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val="false"/>
              <w:shd w:val="clear" w:color="auto" w:fill="FFFFFF"/>
              <w:suppressAutoHyphens w:val="true"/>
              <w:spacing w:before="0" w:after="0"/>
              <w:jc w:val="left"/>
              <w:rPr>
                <w:rFonts w:ascii="Calibri" w:hAnsi="Calibri" w:eastAsia="Times New Roman" w:cs="Helvetica" w:asciiTheme="majorHAnsi" w:hAnsiTheme="majorHAnsi"/>
                <w:b/>
                <w:b/>
                <w:i/>
                <w:i/>
                <w:color w:val="000000" w:themeColor="text1"/>
                <w:sz w:val="24"/>
                <w:szCs w:val="24"/>
              </w:rPr>
            </w:pPr>
            <w:r>
              <w:rPr>
                <w:rFonts w:eastAsia="Times New Roman" w:cs="Helvetica"/>
                <w:b/>
                <w:i/>
                <w:color w:val="000000" w:themeColor="text1"/>
                <w:kern w:val="0"/>
                <w:sz w:val="24"/>
                <w:szCs w:val="24"/>
                <w:lang w:val="en-GB" w:eastAsia="en-GB" w:bidi="ar-SA"/>
              </w:rPr>
              <w:t>Decision Grant Permission</w:t>
            </w:r>
          </w:p>
          <w:p>
            <w:pPr>
              <w:pStyle w:val="Normal"/>
              <w:widowControl w:val="false"/>
              <w:shd w:val="clear" w:color="auto" w:fill="FFFFFF"/>
              <w:suppressAutoHyphens w:val="true"/>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Proposed residential development Land to South of Mytton</w:t>
            </w:r>
          </w:p>
          <w:p>
            <w:pPr>
              <w:pStyle w:val="Normal"/>
              <w:widowControl w:val="false"/>
              <w:shd w:val="clear" w:color="auto" w:fill="FFFFFF"/>
              <w:suppressAutoHyphens w:val="true"/>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REF 21/05138/FUL</w:t>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6</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val="false"/>
              <w:suppressAutoHyphens w:val="true"/>
              <w:spacing w:before="0" w:after="0"/>
              <w:jc w:val="left"/>
              <w:rPr>
                <w:sz w:val="24"/>
                <w:szCs w:val="24"/>
              </w:rPr>
            </w:pPr>
            <w:r>
              <w:rPr>
                <w:sz w:val="24"/>
                <w:szCs w:val="24"/>
              </w:rPr>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7</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Correspondence.</w:t>
            </w:r>
          </w:p>
          <w:p>
            <w:pPr>
              <w:pStyle w:val="Normal"/>
              <w:widowControl w:val="false"/>
              <w:suppressAutoHyphens w:val="true"/>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from Shropshire Council re Precept 2022/23 – To be discussed at Finance meeting 26</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January 2022.</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 Climate change matters webinar re role of P. &amp; T. Councils in relation to Shropshire achieving a net zero carbon future*</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NALC Bulletin – General information*</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SALC Christmas Bulletin*</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SALC News in Brief*</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D.Dorrell re Expression of Interest for CIL Funding-</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Future Working*</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Consultation on Shropshire Councils Budget – To be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Placed on February meeting’s agenda*</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from Mrs S.Briers thanking the Parish Council.*</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  - To be discussed at the Finance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val="false"/>
              <w:suppressAutoHyphens w:val="true"/>
              <w:spacing w:before="0" w:after="0"/>
              <w:ind w:left="315" w:hanging="0"/>
              <w:jc w:val="left"/>
              <w:rPr>
                <w:b/>
                <w:b/>
                <w:sz w:val="24"/>
                <w:szCs w:val="24"/>
              </w:rPr>
            </w:pPr>
            <w:r>
              <w:rPr>
                <w:b/>
                <w:sz w:val="24"/>
                <w:szCs w:val="24"/>
              </w:rPr>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9</w:t>
            </w:r>
          </w:p>
        </w:tc>
        <w:tc>
          <w:tcPr>
            <w:tcW w:w="66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Other.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val="false"/>
              <w:suppressAutoHyphens w:val="true"/>
              <w:spacing w:before="0" w:after="0"/>
              <w:jc w:val="left"/>
              <w:rPr>
                <w:b/>
                <w:b/>
                <w:sz w:val="24"/>
                <w:szCs w:val="24"/>
              </w:rPr>
            </w:pPr>
            <w:r>
              <w:rPr>
                <w:b/>
                <w:sz w:val="24"/>
                <w:szCs w:val="24"/>
              </w:rPr>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10</w:t>
            </w:r>
          </w:p>
        </w:tc>
        <w:tc>
          <w:tcPr>
            <w:tcW w:w="6662" w:type="dxa"/>
            <w:tcBorders/>
          </w:tcPr>
          <w:p>
            <w:pPr>
              <w:pStyle w:val="Normal"/>
              <w:widowControl w:val="false"/>
              <w:suppressAutoHyphens w:val="true"/>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val="false"/>
              <w:suppressAutoHyphens w:val="true"/>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Wages                                   £534.74</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Google Ireland                      £59.80</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M.Harvey                           £150.00 To cut down and remove fallen ivy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Branches (Play area hedge)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Mrs Horton                         £96.97 Printer cartridges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Mrs Horton                         £70.50 Home working allowance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£16.00 Room 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Eon                                        £89.54 Electricity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Churches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Conservation Trust             £75.00 Erection of noticeboard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Preston Gubbals Church</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 C.Stockton                      £25.00 Flowers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B.Heath Parish News        £220.00 Fee</w:t>
            </w:r>
          </w:p>
        </w:tc>
        <w:tc>
          <w:tcPr>
            <w:tcW w:w="686"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M.K.</w:t>
            </w:r>
          </w:p>
        </w:tc>
        <w:tc>
          <w:tcPr>
            <w:tcW w:w="688"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C.S.</w:t>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11</w:t>
            </w:r>
          </w:p>
        </w:tc>
        <w:tc>
          <w:tcPr>
            <w:tcW w:w="6662"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9</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FEBRUARY 2022 Location </w:t>
            </w:r>
            <w:r>
              <w:rPr>
                <w:rFonts w:eastAsia="Calibri" w:cs="Calibri"/>
                <w:b/>
                <w:kern w:val="0"/>
                <w:sz w:val="24"/>
                <w:szCs w:val="24"/>
                <w:lang w:val="en-GB" w:eastAsia="en-GB" w:bidi="ar-SA"/>
              </w:rPr>
              <w:t>– Bomere Heath village hall at 7.30PM</w:t>
            </w:r>
          </w:p>
          <w:p>
            <w:pPr>
              <w:pStyle w:val="Normal"/>
              <w:widowControl w:val="false"/>
              <w:suppressAutoHyphens w:val="true"/>
              <w:spacing w:before="0" w:after="0"/>
              <w:jc w:val="left"/>
              <w:rPr>
                <w:b/>
                <w:b/>
                <w:sz w:val="24"/>
                <w:szCs w:val="24"/>
              </w:rPr>
            </w:pPr>
            <w:r>
              <w:rPr>
                <w:b/>
                <w:sz w:val="24"/>
                <w:szCs w:val="24"/>
              </w:rPr>
            </w:r>
          </w:p>
        </w:tc>
        <w:tc>
          <w:tcPr>
            <w:tcW w:w="686" w:type="dxa"/>
            <w:tcBorders/>
          </w:tcPr>
          <w:p>
            <w:pPr>
              <w:pStyle w:val="Normal"/>
              <w:widowControl w:val="false"/>
              <w:suppressAutoHyphens w:val="true"/>
              <w:spacing w:before="0" w:after="0"/>
              <w:jc w:val="left"/>
              <w:rPr>
                <w:b/>
                <w:b/>
                <w:sz w:val="24"/>
                <w:szCs w:val="24"/>
              </w:rPr>
            </w:pPr>
            <w:r>
              <w:rPr>
                <w:b/>
                <w:sz w:val="24"/>
                <w:szCs w:val="24"/>
              </w:rPr>
            </w:r>
          </w:p>
        </w:tc>
        <w:tc>
          <w:tcPr>
            <w:tcW w:w="688"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bl>
    <w:p>
      <w:pPr>
        <w:pStyle w:val="Normal"/>
        <w:rPr>
          <w:sz w:val="24"/>
          <w:szCs w:val="24"/>
        </w:rPr>
      </w:pPr>
      <w:r>
        <w:rPr>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484"/>
        <w:gridCol w:w="916"/>
        <w:gridCol w:w="918"/>
        <w:gridCol w:w="1552"/>
        <w:gridCol w:w="1227"/>
        <w:gridCol w:w="2047"/>
        <w:gridCol w:w="1431"/>
      </w:tblGrid>
      <w:tr>
        <w:trPr/>
        <w:tc>
          <w:tcPr>
            <w:tcW w:w="1484"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Road Closure</w:t>
            </w:r>
          </w:p>
        </w:tc>
        <w:tc>
          <w:tcPr>
            <w:tcW w:w="9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Start Date</w:t>
            </w:r>
          </w:p>
        </w:tc>
        <w:tc>
          <w:tcPr>
            <w:tcW w:w="91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End Date</w:t>
            </w:r>
          </w:p>
        </w:tc>
        <w:tc>
          <w:tcPr>
            <w:tcW w:w="155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Purpose</w:t>
            </w:r>
          </w:p>
        </w:tc>
        <w:tc>
          <w:tcPr>
            <w:tcW w:w="1227"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Promoter</w:t>
            </w:r>
          </w:p>
        </w:tc>
        <w:tc>
          <w:tcPr>
            <w:tcW w:w="2047"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Ref</w:t>
            </w:r>
          </w:p>
        </w:tc>
        <w:tc>
          <w:tcPr>
            <w:tcW w:w="1431"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Pattern</w:t>
            </w:r>
          </w:p>
        </w:tc>
      </w:tr>
      <w:tr>
        <w:trPr/>
        <w:tc>
          <w:tcPr>
            <w:tcW w:w="1484"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Forton Farm junction to B5067 junction Leaton</w:t>
            </w:r>
          </w:p>
        </w:tc>
        <w:tc>
          <w:tcPr>
            <w:tcW w:w="916"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5.1.22</w:t>
            </w:r>
          </w:p>
        </w:tc>
        <w:tc>
          <w:tcPr>
            <w:tcW w:w="918"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15</w:t>
            </w:r>
            <w:r>
              <w:rPr>
                <w:rFonts w:eastAsia="Calibri" w:cs="Calibri"/>
                <w:kern w:val="0"/>
                <w:sz w:val="24"/>
                <w:szCs w:val="24"/>
                <w:vertAlign w:val="superscript"/>
                <w:lang w:val="en-GB" w:eastAsia="en-GB" w:bidi="ar-SA"/>
              </w:rPr>
              <w:t>th</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Feb 22</w:t>
            </w:r>
          </w:p>
        </w:tc>
        <w:tc>
          <w:tcPr>
            <w:tcW w:w="1552"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Bridge works – armcoe to be reset</w:t>
            </w:r>
          </w:p>
        </w:tc>
        <w:tc>
          <w:tcPr>
            <w:tcW w:w="122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Council</w:t>
            </w:r>
          </w:p>
        </w:tc>
        <w:tc>
          <w:tcPr>
            <w:tcW w:w="204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UJ215BR-579482</w:t>
            </w:r>
          </w:p>
        </w:tc>
        <w:tc>
          <w:tcPr>
            <w:tcW w:w="1431"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Enforcement pattern for Forton junction B5067 junction Leaton</w:t>
            </w:r>
          </w:p>
        </w:tc>
      </w:tr>
      <w:tr>
        <w:trPr/>
        <w:tc>
          <w:tcPr>
            <w:tcW w:w="1484"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Former N.Shropshire district boundary Walford Heath Crossroads</w:t>
            </w:r>
          </w:p>
        </w:tc>
        <w:tc>
          <w:tcPr>
            <w:tcW w:w="916"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5.2.22</w:t>
            </w:r>
          </w:p>
        </w:tc>
        <w:tc>
          <w:tcPr>
            <w:tcW w:w="918"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6.2.22</w:t>
            </w:r>
          </w:p>
        </w:tc>
        <w:tc>
          <w:tcPr>
            <w:tcW w:w="1552"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Road closure – Cadent Gas, remedial works required to rectify defective reinstatement to carriageway</w:t>
            </w:r>
          </w:p>
        </w:tc>
        <w:tc>
          <w:tcPr>
            <w:tcW w:w="122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Cadent Gas</w:t>
            </w:r>
          </w:p>
        </w:tc>
        <w:tc>
          <w:tcPr>
            <w:tcW w:w="204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AZ7051001035295-1-02</w:t>
            </w:r>
          </w:p>
        </w:tc>
        <w:tc>
          <w:tcPr>
            <w:tcW w:w="1431"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All the time</w:t>
            </w:r>
          </w:p>
        </w:tc>
      </w:tr>
      <w:tr>
        <w:trPr/>
        <w:tc>
          <w:tcPr>
            <w:tcW w:w="1484"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Forton FarmJunction to B5067</w:t>
            </w:r>
          </w:p>
        </w:tc>
        <w:tc>
          <w:tcPr>
            <w:tcW w:w="916"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22.2.22</w:t>
            </w:r>
          </w:p>
        </w:tc>
        <w:tc>
          <w:tcPr>
            <w:tcW w:w="918"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25.2.22</w:t>
            </w:r>
          </w:p>
        </w:tc>
        <w:tc>
          <w:tcPr>
            <w:tcW w:w="1552"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Western Power 8m trenching in tarmac &amp;6m rd. Crossing in tarmac under grounding cables.</w:t>
            </w:r>
          </w:p>
        </w:tc>
        <w:tc>
          <w:tcPr>
            <w:tcW w:w="122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Shropshire Council</w:t>
            </w:r>
          </w:p>
        </w:tc>
        <w:tc>
          <w:tcPr>
            <w:tcW w:w="204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HM</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5132330311-01</w:t>
            </w:r>
          </w:p>
        </w:tc>
        <w:tc>
          <w:tcPr>
            <w:tcW w:w="1431"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All the time.</w:t>
            </w:r>
          </w:p>
        </w:tc>
      </w:tr>
      <w:tr>
        <w:trPr/>
        <w:tc>
          <w:tcPr>
            <w:tcW w:w="1484"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Girder bridge to Dunns Heath</w:t>
            </w:r>
          </w:p>
        </w:tc>
        <w:tc>
          <w:tcPr>
            <w:tcW w:w="916"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28.2.22</w:t>
            </w:r>
          </w:p>
        </w:tc>
        <w:tc>
          <w:tcPr>
            <w:tcW w:w="918"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09.3.22</w:t>
            </w:r>
          </w:p>
        </w:tc>
        <w:tc>
          <w:tcPr>
            <w:tcW w:w="1552"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Site 386 surface dressing prep works to include overlay, patching,Tex Patch &amp; Rd Marks.</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122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Council</w:t>
            </w:r>
          </w:p>
        </w:tc>
        <w:tc>
          <w:tcPr>
            <w:tcW w:w="2047"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UJ215RS-1802336</w:t>
            </w:r>
          </w:p>
        </w:tc>
        <w:tc>
          <w:tcPr>
            <w:tcW w:w="1431" w:type="dxa"/>
            <w:tcBorders/>
          </w:tcPr>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Monday – Sunday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9.30 – 16.00</w:t>
            </w:r>
          </w:p>
        </w:tc>
      </w:tr>
      <w:tr>
        <w:trPr/>
        <w:tc>
          <w:tcPr>
            <w:tcW w:w="1484" w:type="dxa"/>
            <w:tcBorders/>
          </w:tcPr>
          <w:p>
            <w:pPr>
              <w:pStyle w:val="Normal"/>
              <w:widowControl w:val="false"/>
              <w:suppressAutoHyphens w:val="true"/>
              <w:spacing w:before="0" w:after="0"/>
              <w:jc w:val="left"/>
              <w:rPr>
                <w:sz w:val="24"/>
                <w:szCs w:val="24"/>
              </w:rPr>
            </w:pPr>
            <w:r>
              <w:rPr>
                <w:sz w:val="24"/>
                <w:szCs w:val="24"/>
              </w:rPr>
            </w:r>
          </w:p>
        </w:tc>
        <w:tc>
          <w:tcPr>
            <w:tcW w:w="916" w:type="dxa"/>
            <w:tcBorders/>
          </w:tcPr>
          <w:p>
            <w:pPr>
              <w:pStyle w:val="Normal"/>
              <w:widowControl w:val="false"/>
              <w:suppressAutoHyphens w:val="true"/>
              <w:spacing w:before="0" w:after="0"/>
              <w:jc w:val="left"/>
              <w:rPr>
                <w:sz w:val="24"/>
                <w:szCs w:val="24"/>
              </w:rPr>
            </w:pPr>
            <w:r>
              <w:rPr>
                <w:sz w:val="24"/>
                <w:szCs w:val="24"/>
              </w:rPr>
            </w:r>
          </w:p>
        </w:tc>
        <w:tc>
          <w:tcPr>
            <w:tcW w:w="918" w:type="dxa"/>
            <w:tcBorders/>
          </w:tcPr>
          <w:p>
            <w:pPr>
              <w:pStyle w:val="Normal"/>
              <w:widowControl w:val="false"/>
              <w:suppressAutoHyphens w:val="true"/>
              <w:spacing w:before="0" w:after="0"/>
              <w:jc w:val="left"/>
              <w:rPr>
                <w:sz w:val="24"/>
                <w:szCs w:val="24"/>
              </w:rPr>
            </w:pPr>
            <w:r>
              <w:rPr>
                <w:sz w:val="24"/>
                <w:szCs w:val="24"/>
              </w:rPr>
            </w:r>
          </w:p>
        </w:tc>
        <w:tc>
          <w:tcPr>
            <w:tcW w:w="1552" w:type="dxa"/>
            <w:tcBorders/>
          </w:tcPr>
          <w:p>
            <w:pPr>
              <w:pStyle w:val="Normal"/>
              <w:widowControl w:val="false"/>
              <w:suppressAutoHyphens w:val="true"/>
              <w:spacing w:before="0" w:after="0"/>
              <w:jc w:val="left"/>
              <w:rPr>
                <w:sz w:val="24"/>
                <w:szCs w:val="24"/>
              </w:rPr>
            </w:pPr>
            <w:r>
              <w:rPr>
                <w:sz w:val="24"/>
                <w:szCs w:val="24"/>
              </w:rPr>
            </w:r>
          </w:p>
        </w:tc>
        <w:tc>
          <w:tcPr>
            <w:tcW w:w="1227" w:type="dxa"/>
            <w:tcBorders/>
          </w:tcPr>
          <w:p>
            <w:pPr>
              <w:pStyle w:val="Normal"/>
              <w:widowControl w:val="false"/>
              <w:suppressAutoHyphens w:val="true"/>
              <w:spacing w:before="0" w:after="0"/>
              <w:jc w:val="left"/>
              <w:rPr>
                <w:sz w:val="24"/>
                <w:szCs w:val="24"/>
              </w:rPr>
            </w:pPr>
            <w:r>
              <w:rPr>
                <w:sz w:val="24"/>
                <w:szCs w:val="24"/>
              </w:rPr>
            </w:r>
          </w:p>
        </w:tc>
        <w:tc>
          <w:tcPr>
            <w:tcW w:w="2047" w:type="dxa"/>
            <w:tcBorders/>
          </w:tcPr>
          <w:p>
            <w:pPr>
              <w:pStyle w:val="Normal"/>
              <w:widowControl w:val="false"/>
              <w:suppressAutoHyphens w:val="true"/>
              <w:spacing w:before="0" w:after="0"/>
              <w:jc w:val="left"/>
              <w:rPr>
                <w:sz w:val="24"/>
                <w:szCs w:val="24"/>
              </w:rPr>
            </w:pPr>
            <w:r>
              <w:rPr>
                <w:sz w:val="24"/>
                <w:szCs w:val="24"/>
              </w:rPr>
            </w:r>
          </w:p>
        </w:tc>
        <w:tc>
          <w:tcPr>
            <w:tcW w:w="1431" w:type="dxa"/>
            <w:tcBorders/>
          </w:tcPr>
          <w:p>
            <w:pPr>
              <w:pStyle w:val="Normal"/>
              <w:widowControl w:val="false"/>
              <w:suppressAutoHyphens w:val="true"/>
              <w:spacing w:before="0" w:after="0"/>
              <w:jc w:val="left"/>
              <w:rPr>
                <w:sz w:val="24"/>
                <w:szCs w:val="24"/>
              </w:rPr>
            </w:pPr>
            <w:r>
              <w:rPr>
                <w:sz w:val="24"/>
                <w:szCs w:val="24"/>
              </w:rPr>
            </w:r>
          </w:p>
        </w:tc>
      </w:tr>
      <w:tr>
        <w:trPr/>
        <w:tc>
          <w:tcPr>
            <w:tcW w:w="1484" w:type="dxa"/>
            <w:tcBorders/>
          </w:tcPr>
          <w:p>
            <w:pPr>
              <w:pStyle w:val="Normal"/>
              <w:widowControl w:val="false"/>
              <w:suppressAutoHyphens w:val="true"/>
              <w:spacing w:before="0" w:after="0"/>
              <w:jc w:val="left"/>
              <w:rPr>
                <w:sz w:val="24"/>
                <w:szCs w:val="24"/>
              </w:rPr>
            </w:pPr>
            <w:r>
              <w:rPr>
                <w:sz w:val="24"/>
                <w:szCs w:val="24"/>
              </w:rPr>
            </w:r>
          </w:p>
        </w:tc>
        <w:tc>
          <w:tcPr>
            <w:tcW w:w="916" w:type="dxa"/>
            <w:tcBorders/>
          </w:tcPr>
          <w:p>
            <w:pPr>
              <w:pStyle w:val="Normal"/>
              <w:widowControl w:val="false"/>
              <w:suppressAutoHyphens w:val="true"/>
              <w:spacing w:before="0" w:after="0"/>
              <w:jc w:val="left"/>
              <w:rPr>
                <w:sz w:val="24"/>
                <w:szCs w:val="24"/>
              </w:rPr>
            </w:pPr>
            <w:r>
              <w:rPr>
                <w:sz w:val="24"/>
                <w:szCs w:val="24"/>
              </w:rPr>
            </w:r>
          </w:p>
        </w:tc>
        <w:tc>
          <w:tcPr>
            <w:tcW w:w="918" w:type="dxa"/>
            <w:tcBorders/>
          </w:tcPr>
          <w:p>
            <w:pPr>
              <w:pStyle w:val="Normal"/>
              <w:widowControl w:val="false"/>
              <w:suppressAutoHyphens w:val="true"/>
              <w:spacing w:before="0" w:after="0"/>
              <w:jc w:val="left"/>
              <w:rPr>
                <w:sz w:val="24"/>
                <w:szCs w:val="24"/>
              </w:rPr>
            </w:pPr>
            <w:r>
              <w:rPr>
                <w:sz w:val="24"/>
                <w:szCs w:val="24"/>
              </w:rPr>
            </w:r>
          </w:p>
        </w:tc>
        <w:tc>
          <w:tcPr>
            <w:tcW w:w="1552" w:type="dxa"/>
            <w:tcBorders/>
          </w:tcPr>
          <w:p>
            <w:pPr>
              <w:pStyle w:val="Normal"/>
              <w:widowControl w:val="false"/>
              <w:suppressAutoHyphens w:val="true"/>
              <w:spacing w:before="0" w:after="0"/>
              <w:jc w:val="left"/>
              <w:rPr>
                <w:sz w:val="24"/>
                <w:szCs w:val="24"/>
              </w:rPr>
            </w:pPr>
            <w:r>
              <w:rPr>
                <w:sz w:val="24"/>
                <w:szCs w:val="24"/>
              </w:rPr>
            </w:r>
          </w:p>
        </w:tc>
        <w:tc>
          <w:tcPr>
            <w:tcW w:w="1227" w:type="dxa"/>
            <w:tcBorders/>
          </w:tcPr>
          <w:p>
            <w:pPr>
              <w:pStyle w:val="Normal"/>
              <w:widowControl w:val="false"/>
              <w:suppressAutoHyphens w:val="true"/>
              <w:spacing w:before="0" w:after="0"/>
              <w:jc w:val="left"/>
              <w:rPr>
                <w:sz w:val="24"/>
                <w:szCs w:val="24"/>
              </w:rPr>
            </w:pPr>
            <w:r>
              <w:rPr>
                <w:sz w:val="24"/>
                <w:szCs w:val="24"/>
              </w:rPr>
            </w:r>
          </w:p>
        </w:tc>
        <w:tc>
          <w:tcPr>
            <w:tcW w:w="2047" w:type="dxa"/>
            <w:tcBorders/>
          </w:tcPr>
          <w:p>
            <w:pPr>
              <w:pStyle w:val="Normal"/>
              <w:widowControl w:val="false"/>
              <w:suppressAutoHyphens w:val="true"/>
              <w:spacing w:before="0" w:after="0"/>
              <w:jc w:val="left"/>
              <w:rPr>
                <w:sz w:val="24"/>
                <w:szCs w:val="24"/>
              </w:rPr>
            </w:pPr>
            <w:r>
              <w:rPr>
                <w:sz w:val="24"/>
                <w:szCs w:val="24"/>
              </w:rPr>
            </w:r>
          </w:p>
        </w:tc>
        <w:tc>
          <w:tcPr>
            <w:tcW w:w="1431" w:type="dxa"/>
            <w:tcBorders/>
          </w:tcPr>
          <w:p>
            <w:pPr>
              <w:pStyle w:val="Normal"/>
              <w:widowControl w:val="false"/>
              <w:suppressAutoHyphens w:val="true"/>
              <w:spacing w:before="0" w:after="0"/>
              <w:jc w:val="left"/>
              <w:rPr>
                <w:sz w:val="24"/>
                <w:szCs w:val="24"/>
              </w:rPr>
            </w:pPr>
            <w:r>
              <w:rPr>
                <w:sz w:val="24"/>
                <w:szCs w:val="24"/>
              </w:rPr>
            </w:r>
          </w:p>
        </w:tc>
      </w:tr>
    </w:tbl>
    <w:p>
      <w:pPr>
        <w:pStyle w:val="Normal"/>
        <w:rPr>
          <w:sz w:val="24"/>
          <w:szCs w:val="24"/>
        </w:rPr>
      </w:pPr>
      <w:r>
        <w:rPr>
          <w:sz w:val="24"/>
          <w:szCs w:val="24"/>
        </w:rPr>
      </w:r>
    </w:p>
    <w:p>
      <w:pPr>
        <w:pStyle w:val="Normal"/>
        <w:rPr>
          <w:sz w:val="24"/>
          <w:szCs w:val="24"/>
        </w:rPr>
      </w:pPr>
      <w:r>
        <w:rPr>
          <w:sz w:val="24"/>
          <w:szCs w:val="24"/>
        </w:rPr>
      </w:r>
    </w:p>
    <w:p>
      <w:pPr>
        <w:sectPr>
          <w:headerReference w:type="default" r:id="rId2"/>
          <w:footerReference w:type="default" r:id="rId3"/>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sz w:val="24"/>
          <w:szCs w:val="24"/>
        </w:rPr>
      </w:r>
    </w:p>
    <w:p>
      <w:pPr>
        <w:pStyle w:val="Normal"/>
        <w:jc w:val="center"/>
        <w:rPr>
          <w:b/>
          <w:b/>
          <w:sz w:val="24"/>
          <w:szCs w:val="24"/>
        </w:rPr>
      </w:pPr>
      <w:r>
        <w:rPr>
          <w:b/>
          <w:sz w:val="24"/>
          <w:szCs w:val="24"/>
        </w:rPr>
        <w:t>MNUTES OF THE MEETING OF THE COUNCIL, WHICH WAS BE HELD IN BOMERE HEATH VILLAGE HALL</w:t>
      </w:r>
    </w:p>
    <w:p>
      <w:pPr>
        <w:pStyle w:val="Normal"/>
        <w:jc w:val="center"/>
        <w:rPr>
          <w:b/>
          <w:b/>
          <w:sz w:val="24"/>
          <w:szCs w:val="24"/>
        </w:rPr>
      </w:pPr>
      <w:r>
        <w:rPr>
          <w:b/>
          <w:sz w:val="24"/>
          <w:szCs w:val="24"/>
        </w:rPr>
        <w:t>ON WEDNESDAY 9</w:t>
      </w:r>
      <w:r>
        <w:rPr>
          <w:b/>
          <w:sz w:val="24"/>
          <w:szCs w:val="24"/>
          <w:vertAlign w:val="superscript"/>
        </w:rPr>
        <w:t>th</w:t>
      </w:r>
      <w:r>
        <w:rPr>
          <w:b/>
          <w:sz w:val="24"/>
          <w:szCs w:val="24"/>
        </w:rPr>
        <w:t xml:space="preserve"> February 2022 at 7.30pm</w:t>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D.Harmer (chairman) M.Speak,M.Keogh.K.Rutherford,R.Jagger,E.Mason,A.Herbert &amp;.C.Stockton. Mesdames L.England &amp; L.Cowley</w:t>
      </w:r>
    </w:p>
    <w:p>
      <w:pPr>
        <w:pStyle w:val="Normal"/>
        <w:rPr>
          <w:sz w:val="24"/>
          <w:szCs w:val="24"/>
        </w:rPr>
      </w:pPr>
      <w:r>
        <w:rPr>
          <w:sz w:val="24"/>
          <w:szCs w:val="24"/>
        </w:rPr>
        <w:t>County Councillor L.Picton</w:t>
      </w:r>
    </w:p>
    <w:p>
      <w:pPr>
        <w:pStyle w:val="Normal"/>
        <w:rPr>
          <w:sz w:val="24"/>
          <w:szCs w:val="24"/>
        </w:rPr>
      </w:pPr>
      <w:r>
        <w:rPr>
          <w:sz w:val="24"/>
          <w:szCs w:val="24"/>
        </w:rPr>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9"/>
        <w:gridCol w:w="7225"/>
        <w:gridCol w:w="426"/>
        <w:gridCol w:w="384"/>
        <w:gridCol w:w="862"/>
      </w:tblGrid>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Item</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Action</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Messrs D.Harmer,M.Speake,M.Keogh,E.Mason,A.Herbert,C.Stockton&amp; Mrs L.Cowley declared an interest in the Local Connection item in correspondence as Messrs W.&amp; R.Cooke are known to them.</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1b</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The minutes of the meeting held on 12</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January 2022 were agreed and signed as a true record. P. by Mr M.Keogh &amp; S. by Mr K.Rutherford .</w:t>
            </w:r>
          </w:p>
          <w:p>
            <w:pPr>
              <w:pStyle w:val="Normal"/>
              <w:widowControl/>
              <w:spacing w:before="0" w:after="0"/>
              <w:jc w:val="left"/>
              <w:rPr>
                <w:b/>
                <w:b/>
                <w:sz w:val="24"/>
                <w:szCs w:val="24"/>
              </w:rPr>
            </w:pPr>
            <w:r>
              <w:rPr>
                <w:rFonts w:eastAsia="Calibri" w:cs="Calibri"/>
                <w:b/>
                <w:kern w:val="0"/>
                <w:sz w:val="24"/>
                <w:szCs w:val="24"/>
                <w:lang w:val="en-GB" w:eastAsia="en-GB" w:bidi="ar-SA"/>
              </w:rPr>
              <w:t>The minutes of the finance meeting held on 26</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January 2022 were agreed and signed as a true record P. by D.Harmer &amp; S. by Mr R.Jagger.</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2</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spacing w:before="0" w:after="0"/>
              <w:jc w:val="left"/>
              <w:rPr>
                <w:b/>
                <w:b/>
                <w:sz w:val="24"/>
                <w:szCs w:val="24"/>
              </w:rPr>
            </w:pPr>
            <w:r>
              <w:rPr>
                <w:rFonts w:eastAsia="Calibri" w:cs="Calibri"/>
                <w:b/>
                <w:kern w:val="0"/>
                <w:sz w:val="24"/>
                <w:szCs w:val="24"/>
                <w:lang w:val="en-GB" w:eastAsia="en-GB" w:bidi="ar-SA"/>
              </w:rPr>
              <w:t>Lezley talked through her report at the meeting a copy of this was forwarded to all councillors.</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spacing w:before="0" w:after="0"/>
              <w:jc w:val="left"/>
              <w:rPr>
                <w:b/>
                <w:b/>
                <w:sz w:val="24"/>
                <w:szCs w:val="24"/>
              </w:rPr>
            </w:pPr>
            <w:r>
              <w:rPr>
                <w:rFonts w:eastAsia="Calibri" w:cs="Calibri"/>
                <w:b/>
                <w:kern w:val="0"/>
                <w:sz w:val="24"/>
                <w:szCs w:val="24"/>
                <w:lang w:val="en-GB" w:eastAsia="en-GB" w:bidi="ar-SA"/>
              </w:rPr>
              <w:t xml:space="preserve">Mr Harmer explained to the council that it will be necessary to complete a tree survey on the trees at Buchannan’s Field (Broomhall Lane) The cost for this is £575.00 plus a health and safety report. The Parish Council agreed unanimously for Mr </w:t>
            </w:r>
            <w:bookmarkStart w:id="1" w:name="_GoBack1"/>
            <w:bookmarkEnd w:id="1"/>
            <w:r>
              <w:rPr>
                <w:rFonts w:eastAsia="Calibri" w:cs="Calibri"/>
                <w:b/>
                <w:kern w:val="0"/>
                <w:sz w:val="24"/>
                <w:szCs w:val="24"/>
                <w:lang w:val="en-GB" w:eastAsia="en-GB" w:bidi="ar-SA"/>
              </w:rPr>
              <w:t>Harmer to progress with this.</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rHeight w:val="2542" w:hRule="atLeast"/>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3b</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3c</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CLERKS REPORT</w:t>
            </w:r>
          </w:p>
          <w:p>
            <w:pPr>
              <w:pStyle w:val="Normal"/>
              <w:widowControl/>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agreed by the Council. P. by Mr D.Harmer &amp; S. by Mr K.Rutherford.</w:t>
            </w:r>
          </w:p>
          <w:p>
            <w:pPr>
              <w:pStyle w:val="Normal"/>
              <w:widowControl/>
              <w:spacing w:before="0" w:after="0"/>
              <w:jc w:val="left"/>
              <w:rPr>
                <w:b/>
                <w:b/>
                <w:sz w:val="24"/>
                <w:szCs w:val="24"/>
              </w:rPr>
            </w:pPr>
            <w:r>
              <w:rPr>
                <w:rFonts w:eastAsia="Calibri" w:cs="Calibri"/>
                <w:b/>
                <w:kern w:val="0"/>
                <w:sz w:val="24"/>
                <w:szCs w:val="24"/>
                <w:lang w:val="en-GB" w:eastAsia="en-GB" w:bidi="ar-SA"/>
              </w:rPr>
              <w:t>Bank Balances as at 9.2.22</w:t>
            </w:r>
          </w:p>
          <w:p>
            <w:pPr>
              <w:pStyle w:val="Normal"/>
              <w:widowControl/>
              <w:spacing w:before="0" w:after="0"/>
              <w:jc w:val="left"/>
              <w:rPr>
                <w:sz w:val="24"/>
                <w:szCs w:val="24"/>
              </w:rPr>
            </w:pPr>
            <w:r>
              <w:rPr>
                <w:rFonts w:eastAsia="Calibri" w:cs="Calibri"/>
                <w:kern w:val="0"/>
                <w:sz w:val="24"/>
                <w:szCs w:val="24"/>
                <w:lang w:val="en-GB" w:eastAsia="en-GB" w:bidi="ar-SA"/>
              </w:rPr>
              <w:t>Treasurers account: £28,607.19</w:t>
            </w:r>
          </w:p>
          <w:p>
            <w:pPr>
              <w:pStyle w:val="Normal"/>
              <w:widowControl/>
              <w:spacing w:before="0" w:after="0"/>
              <w:jc w:val="left"/>
              <w:rPr>
                <w:sz w:val="24"/>
                <w:szCs w:val="24"/>
              </w:rPr>
            </w:pPr>
            <w:r>
              <w:rPr>
                <w:rFonts w:eastAsia="Calibri" w:cs="Calibri"/>
                <w:kern w:val="0"/>
                <w:sz w:val="24"/>
                <w:szCs w:val="24"/>
                <w:lang w:val="en-GB" w:eastAsia="en-GB" w:bidi="ar-SA"/>
              </w:rPr>
              <w:t>CIL account: £87,166.89</w:t>
            </w:r>
          </w:p>
          <w:p>
            <w:pPr>
              <w:pStyle w:val="Normal"/>
              <w:widowControl/>
              <w:spacing w:before="0" w:after="0"/>
              <w:jc w:val="left"/>
              <w:rPr>
                <w:sz w:val="24"/>
                <w:szCs w:val="24"/>
              </w:rPr>
            </w:pPr>
            <w:r>
              <w:rPr>
                <w:rFonts w:eastAsia="Calibri" w:cs="Calibri"/>
                <w:kern w:val="0"/>
                <w:sz w:val="24"/>
                <w:szCs w:val="24"/>
                <w:lang w:val="en-GB" w:eastAsia="en-GB" w:bidi="ar-SA"/>
              </w:rPr>
              <w:t>Savings account: £15,000.49</w:t>
            </w:r>
          </w:p>
          <w:p>
            <w:pPr>
              <w:pStyle w:val="Normal"/>
              <w:widowControl/>
              <w:spacing w:before="0" w:after="0"/>
              <w:jc w:val="left"/>
              <w:rPr>
                <w:sz w:val="24"/>
                <w:szCs w:val="24"/>
                <w:u w:val="single"/>
              </w:rPr>
            </w:pPr>
            <w:r>
              <w:rPr>
                <w:rFonts w:eastAsia="Calibri" w:cs="Calibri"/>
                <w:kern w:val="0"/>
                <w:sz w:val="22"/>
                <w:szCs w:val="22"/>
                <w:u w:val="single"/>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4</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spacing w:before="0" w:after="0"/>
              <w:jc w:val="left"/>
              <w:rPr>
                <w:b/>
                <w:b/>
                <w:sz w:val="24"/>
                <w:szCs w:val="24"/>
              </w:rPr>
            </w:pPr>
            <w:r>
              <w:rPr>
                <w:rFonts w:eastAsia="Calibri" w:cs="Calibri"/>
                <w:b/>
                <w:kern w:val="0"/>
                <w:sz w:val="24"/>
                <w:szCs w:val="24"/>
                <w:lang w:val="en-GB" w:eastAsia="en-GB" w:bidi="ar-SA"/>
              </w:rPr>
              <w:t>To discuss further information from Bomere Heath Primary School.</w:t>
            </w:r>
          </w:p>
          <w:p>
            <w:pPr>
              <w:pStyle w:val="Normal"/>
              <w:widowControl/>
              <w:spacing w:before="0" w:after="0"/>
              <w:jc w:val="left"/>
              <w:rPr>
                <w:b/>
                <w:b/>
                <w:sz w:val="24"/>
                <w:szCs w:val="24"/>
              </w:rPr>
            </w:pPr>
            <w:r>
              <w:rPr>
                <w:rFonts w:eastAsia="Calibri" w:cs="Calibri"/>
                <w:b/>
                <w:kern w:val="0"/>
                <w:sz w:val="24"/>
                <w:szCs w:val="24"/>
                <w:lang w:val="en-GB" w:eastAsia="en-GB" w:bidi="ar-SA"/>
              </w:rPr>
              <w:t>Nothing further to report at the moment.</w:t>
            </w:r>
          </w:p>
          <w:p>
            <w:pPr>
              <w:pStyle w:val="Normal"/>
              <w:widowControl/>
              <w:spacing w:before="0" w:after="0"/>
              <w:jc w:val="left"/>
              <w:rPr>
                <w:bCs/>
                <w:sz w:val="24"/>
                <w:szCs w:val="24"/>
              </w:rPr>
            </w:pPr>
            <w:r>
              <w:rPr>
                <w:rFonts w:eastAsia="Calibri" w:cs="Calibri"/>
                <w:b/>
                <w:kern w:val="0"/>
                <w:sz w:val="24"/>
                <w:szCs w:val="24"/>
                <w:lang w:val="en-GB" w:eastAsia="en-GB" w:bidi="ar-SA"/>
              </w:rPr>
              <w:t>To discuss traffic calming for Walford Heath – The parish council are still gathering information at the moment.</w:t>
            </w:r>
          </w:p>
          <w:p>
            <w:pPr>
              <w:pStyle w:val="Normal"/>
              <w:widowControl/>
              <w:spacing w:before="0" w:after="0"/>
              <w:jc w:val="left"/>
              <w:rPr>
                <w:b/>
                <w:b/>
                <w:sz w:val="24"/>
                <w:szCs w:val="24"/>
              </w:rPr>
            </w:pPr>
            <w:r>
              <w:rPr>
                <w:rFonts w:eastAsia="Calibri" w:cs="Calibri"/>
                <w:b/>
                <w:kern w:val="0"/>
                <w:sz w:val="24"/>
                <w:szCs w:val="24"/>
                <w:lang w:val="en-GB" w:eastAsia="en-GB" w:bidi="ar-SA"/>
              </w:rPr>
              <w:t>To discuss Climate Crisis Action Plan – Mr Herbert gave a report so far. It was P. by Mr Herbert &amp; S. by Mr Harmer and agreed unanimously that Mr Herbert will amend the Parish Council grant application form on the website to add the Climate Action information to it.</w:t>
            </w:r>
          </w:p>
          <w:p>
            <w:pPr>
              <w:pStyle w:val="Normal"/>
              <w:widowControl/>
              <w:spacing w:before="0" w:after="0"/>
              <w:jc w:val="left"/>
              <w:rPr>
                <w:b/>
                <w:b/>
                <w:sz w:val="24"/>
                <w:szCs w:val="24"/>
              </w:rPr>
            </w:pPr>
            <w:r>
              <w:rPr>
                <w:rFonts w:eastAsia="Calibri" w:cs="Calibri"/>
                <w:b/>
                <w:kern w:val="0"/>
                <w:sz w:val="24"/>
                <w:szCs w:val="24"/>
                <w:lang w:val="en-GB" w:eastAsia="en-GB" w:bidi="ar-SA"/>
              </w:rPr>
              <w:t>To discuss the consultation on Shropshire Councils Budget – To encourage people to comment on this.</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 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spacing w:before="0" w:after="0"/>
              <w:jc w:val="left"/>
              <w:rPr>
                <w:sz w:val="24"/>
                <w:szCs w:val="24"/>
              </w:rPr>
            </w:pPr>
            <w:r>
              <w:rPr>
                <w:rFonts w:eastAsia="Calibri" w:cs="Calibri"/>
                <w:kern w:val="0"/>
                <w:sz w:val="24"/>
                <w:szCs w:val="24"/>
                <w:lang w:val="en-GB" w:eastAsia="en-GB" w:bidi="ar-SA"/>
              </w:rPr>
              <w:t>Council.</w:t>
            </w:r>
          </w:p>
          <w:p>
            <w:pPr>
              <w:pStyle w:val="Normal"/>
              <w:widowControl/>
              <w:spacing w:before="0" w:after="0"/>
              <w:jc w:val="left"/>
              <w:rPr>
                <w:sz w:val="24"/>
                <w:szCs w:val="24"/>
              </w:rPr>
            </w:pPr>
            <w:r>
              <w:rPr>
                <w:rFonts w:eastAsia="Calibri" w:cs="Calibri"/>
                <w:kern w:val="0"/>
                <w:sz w:val="24"/>
                <w:szCs w:val="24"/>
                <w:lang w:val="en-GB" w:eastAsia="en-GB" w:bidi="ar-SA"/>
              </w:rPr>
              <w:t>Cheviot, Merrington Road, Bomere Heath REF 22/00191/FUL - Support</w:t>
            </w:r>
          </w:p>
          <w:p>
            <w:pPr>
              <w:pStyle w:val="Normal"/>
              <w:widowControl/>
              <w:spacing w:before="0" w:after="0"/>
              <w:jc w:val="left"/>
              <w:rPr>
                <w:sz w:val="24"/>
                <w:szCs w:val="24"/>
              </w:rPr>
            </w:pPr>
            <w:r>
              <w:rPr>
                <w:rFonts w:eastAsia="Calibri" w:cs="Calibri"/>
                <w:kern w:val="0"/>
                <w:sz w:val="24"/>
                <w:szCs w:val="24"/>
                <w:lang w:val="en-GB" w:eastAsia="en-GB" w:bidi="ar-SA"/>
              </w:rPr>
              <w:t>Extension and conversion of garage and internal reconfiguration with changes to external materials.</w:t>
            </w:r>
          </w:p>
          <w:p>
            <w:pPr>
              <w:pStyle w:val="Normal"/>
              <w:widowControl/>
              <w:spacing w:before="0" w:after="0"/>
              <w:jc w:val="left"/>
              <w:rPr>
                <w:sz w:val="24"/>
                <w:szCs w:val="24"/>
              </w:rPr>
            </w:pPr>
            <w:r>
              <w:rPr>
                <w:rFonts w:eastAsia="Calibri" w:cs="Calibri"/>
                <w:kern w:val="0"/>
                <w:sz w:val="24"/>
                <w:szCs w:val="24"/>
                <w:lang w:val="en-GB" w:eastAsia="en-GB" w:bidi="ar-SA"/>
              </w:rPr>
              <w:t>1 Redstone Cottages, Bomere Heath REF 22/00136/FUL -  Support</w:t>
            </w:r>
          </w:p>
          <w:p>
            <w:pPr>
              <w:pStyle w:val="Normal"/>
              <w:widowControl/>
              <w:spacing w:before="0" w:after="0"/>
              <w:jc w:val="left"/>
              <w:rPr>
                <w:sz w:val="24"/>
                <w:szCs w:val="24"/>
              </w:rPr>
            </w:pPr>
            <w:r>
              <w:rPr>
                <w:rFonts w:eastAsia="Calibri" w:cs="Calibri"/>
                <w:kern w:val="0"/>
                <w:sz w:val="24"/>
                <w:szCs w:val="24"/>
                <w:lang w:val="en-GB" w:eastAsia="en-GB" w:bidi="ar-SA"/>
              </w:rPr>
              <w:t>Erection of first floor extension with modifications to side elevation and construction of porch and covered barbeque area.</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5b</w:t>
            </w:r>
          </w:p>
        </w:tc>
        <w:tc>
          <w:tcPr>
            <w:tcW w:w="7225" w:type="dxa"/>
            <w:tcBorders/>
          </w:tcPr>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shd w:val="clear" w:color="auto" w:fill="FFFFFF"/>
              <w:spacing w:before="0" w:after="0"/>
              <w:jc w:val="left"/>
              <w:rPr>
                <w:rFonts w:ascii="Calibri" w:hAnsi="Calibri" w:eastAsia="Times New Roman" w:cs="Helvetica" w:asciiTheme="majorHAnsi" w:hAnsiTheme="majorHAnsi"/>
                <w:b/>
                <w:b/>
                <w:i/>
                <w:i/>
                <w:color w:val="000000" w:themeColor="text1"/>
                <w:sz w:val="24"/>
                <w:szCs w:val="24"/>
              </w:rPr>
            </w:pPr>
            <w:r>
              <w:rPr>
                <w:rFonts w:eastAsia="Times New Roman" w:cs="Helvetica"/>
                <w:b/>
                <w:i/>
                <w:color w:val="000000" w:themeColor="text1"/>
                <w:kern w:val="0"/>
                <w:sz w:val="24"/>
                <w:szCs w:val="24"/>
                <w:lang w:val="en-GB" w:eastAsia="en-GB" w:bidi="ar-SA"/>
              </w:rPr>
              <w:t>Decision Grant Permission</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Malt House Farm, Bomere Heath REF 21/05541/VAR</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Mytton Lodge, Mytton Hall, Mytton Shrewsbury REF 21/04370/FUL</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13 Grafton, Shrewsbury REF 21/05365/FUL</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12 Grafton, Shrewsbury REF 21/05419/FUL</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6</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7</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Correspondence.</w:t>
            </w:r>
          </w:p>
          <w:p>
            <w:pPr>
              <w:pStyle w:val="Normal"/>
              <w:widowControl/>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News in Brief* The section re Code of Conduct ( Shropshire</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Councils new Code was attached ) The P.C. requested more time to</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Read through this. Therefore asked for it to be placed as an item for</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The March meeting.</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SALC Information Bulletin – Details of Training sessions*</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 Community Governance Review update*</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from Elections dept re-charge for uncontested election May</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2021*</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 pothole situation in Bomere Heath* The Parish Council</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Keep reporting this to Shropshire Council. Sadly there are no funds</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At the moment.</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 new wheelie bin for recycling cans, glass &amp; plastic*</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from Berrys re Local connection to be confirmed*</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Mr W.Cooke &amp; R.Cooke attended the meeting, the P.C. agreed</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Unanimously there was a strong local connection. Mr Harmer will</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Shropshire Council to confirm this.</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spacing w:before="0" w:after="0"/>
              <w:ind w:left="315" w:hanging="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9</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Other. Beacon lighting 2</w:t>
            </w:r>
            <w:r>
              <w:rPr>
                <w:rFonts w:eastAsia="Calibri" w:cs="Calibri"/>
                <w:kern w:val="0"/>
                <w:sz w:val="24"/>
                <w:szCs w:val="24"/>
                <w:vertAlign w:val="superscript"/>
                <w:lang w:val="en-GB" w:eastAsia="en-GB" w:bidi="ar-SA"/>
              </w:rPr>
              <w:t>nd</w:t>
            </w:r>
            <w:r>
              <w:rPr>
                <w:rFonts w:eastAsia="Calibri" w:cs="Calibri"/>
                <w:kern w:val="0"/>
                <w:sz w:val="24"/>
                <w:szCs w:val="24"/>
                <w:lang w:val="en-GB" w:eastAsia="en-GB" w:bidi="ar-SA"/>
              </w:rPr>
              <w:t xml:space="preserve"> June 2022 Mr Bridgeman kindly contacted the Clerk to say he was pleased to host again using the same field as before. Mr Harmer will liaise with him.</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It was agreed to have the Fun Day later in the year.</w:t>
            </w:r>
          </w:p>
          <w:p>
            <w:pPr>
              <w:pStyle w:val="Normal"/>
              <w:widowControl/>
              <w:spacing w:before="0" w:after="0"/>
              <w:ind w:left="720" w:hanging="0"/>
              <w:jc w:val="left"/>
              <w:rPr>
                <w:sz w:val="24"/>
                <w:szCs w:val="24"/>
              </w:rPr>
            </w:pPr>
            <w:r>
              <w:rPr>
                <w:rFonts w:eastAsia="Calibri" w:cs="Calibri"/>
                <w:kern w:val="0"/>
                <w:sz w:val="24"/>
                <w:szCs w:val="24"/>
                <w:lang w:val="en-GB" w:eastAsia="en-GB" w:bidi="ar-SA"/>
              </w:rPr>
              <w:t>Mr Speak informed the P.C. the Community Coffee shop opens</w:t>
            </w:r>
          </w:p>
          <w:p>
            <w:pPr>
              <w:pStyle w:val="Normal"/>
              <w:widowControl/>
              <w:spacing w:before="0" w:after="0"/>
              <w:ind w:left="720" w:hanging="0"/>
              <w:jc w:val="left"/>
              <w:rPr>
                <w:sz w:val="24"/>
                <w:szCs w:val="24"/>
              </w:rPr>
            </w:pPr>
            <w:r>
              <w:rPr>
                <w:rFonts w:eastAsia="Calibri" w:cs="Calibri"/>
                <w:kern w:val="0"/>
                <w:sz w:val="24"/>
                <w:szCs w:val="24"/>
                <w:lang w:val="en-GB" w:eastAsia="en-GB" w:bidi="ar-SA"/>
              </w:rPr>
              <w:t>14</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February 2022.</w:t>
            </w:r>
          </w:p>
          <w:p>
            <w:pPr>
              <w:pStyle w:val="Normal"/>
              <w:widowControl/>
              <w:spacing w:before="0" w:after="0"/>
              <w:ind w:left="720" w:hanging="0"/>
              <w:jc w:val="left"/>
              <w:rPr>
                <w:sz w:val="24"/>
                <w:szCs w:val="24"/>
              </w:rPr>
            </w:pPr>
            <w:r>
              <w:rPr>
                <w:rFonts w:eastAsia="Calibri" w:cs="Calibri"/>
                <w:kern w:val="0"/>
                <w:sz w:val="24"/>
                <w:szCs w:val="24"/>
                <w:lang w:val="en-GB" w:eastAsia="en-GB" w:bidi="ar-SA"/>
              </w:rPr>
              <w:t>It was agreed to place the item re the Shropshire Council free trees on the website &amp; Facebook.</w:t>
            </w:r>
          </w:p>
          <w:p>
            <w:pPr>
              <w:pStyle w:val="Normal"/>
              <w:widowControl/>
              <w:spacing w:before="0" w:after="0"/>
              <w:ind w:left="720" w:hanging="0"/>
              <w:jc w:val="left"/>
              <w:rPr>
                <w:sz w:val="24"/>
                <w:szCs w:val="24"/>
              </w:rPr>
            </w:pPr>
            <w:r>
              <w:rPr>
                <w:rFonts w:eastAsia="Calibri" w:cs="Calibri"/>
                <w:kern w:val="0"/>
                <w:sz w:val="24"/>
                <w:szCs w:val="24"/>
                <w:lang w:val="en-GB" w:eastAsia="en-GB" w:bidi="ar-SA"/>
              </w:rPr>
              <w:t>In the future the Parish Council entry for the Parish News will be placed on the website too to reach a wider audience.</w:t>
            </w:r>
          </w:p>
        </w:tc>
        <w:tc>
          <w:tcPr>
            <w:tcW w:w="426" w:type="dxa"/>
            <w:tcBorders/>
          </w:tcPr>
          <w:p>
            <w:pPr>
              <w:pStyle w:val="Normal"/>
              <w:widowControl/>
              <w:spacing w:before="0" w:after="0"/>
              <w:jc w:val="left"/>
              <w:rPr>
                <w:b/>
                <w:b/>
                <w:sz w:val="24"/>
                <w:szCs w:val="24"/>
              </w:rPr>
            </w:pPr>
            <w:r>
              <w:rPr>
                <w:rFonts w:eastAsia="Calibri" w:cs="Calibri"/>
                <w:kern w:val="0"/>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10</w:t>
            </w:r>
          </w:p>
        </w:tc>
        <w:tc>
          <w:tcPr>
            <w:tcW w:w="7225" w:type="dxa"/>
            <w:tcBorders/>
          </w:tcPr>
          <w:p>
            <w:pPr>
              <w:pStyle w:val="Normal"/>
              <w:widowControl/>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spacing w:before="0" w:after="0"/>
              <w:jc w:val="left"/>
              <w:rPr>
                <w:sz w:val="24"/>
                <w:szCs w:val="24"/>
              </w:rPr>
            </w:pPr>
            <w:r>
              <w:rPr>
                <w:rFonts w:eastAsia="Calibri" w:cs="Calibri"/>
                <w:kern w:val="0"/>
                <w:sz w:val="24"/>
                <w:szCs w:val="24"/>
                <w:lang w:val="en-GB" w:eastAsia="en-GB" w:bidi="ar-SA"/>
              </w:rPr>
              <w:t>Wages                                   £534.74</w:t>
            </w:r>
          </w:p>
          <w:p>
            <w:pPr>
              <w:pStyle w:val="Normal"/>
              <w:widowControl/>
              <w:spacing w:before="0" w:after="0"/>
              <w:jc w:val="left"/>
              <w:rPr>
                <w:sz w:val="24"/>
                <w:szCs w:val="24"/>
              </w:rPr>
            </w:pPr>
            <w:r>
              <w:rPr>
                <w:rFonts w:eastAsia="Calibri" w:cs="Calibri"/>
                <w:kern w:val="0"/>
                <w:sz w:val="24"/>
                <w:szCs w:val="24"/>
                <w:lang w:val="en-GB" w:eastAsia="en-GB" w:bidi="ar-SA"/>
              </w:rPr>
              <w:t>Google Ireland                       £59.80</w:t>
            </w:r>
          </w:p>
          <w:p>
            <w:pPr>
              <w:pStyle w:val="Normal"/>
              <w:widowControl/>
              <w:spacing w:before="0" w:after="0"/>
              <w:jc w:val="left"/>
              <w:rPr>
                <w:sz w:val="24"/>
                <w:szCs w:val="24"/>
              </w:rPr>
            </w:pPr>
            <w:r>
              <w:rPr>
                <w:rFonts w:eastAsia="Calibri" w:cs="Calibri"/>
                <w:kern w:val="0"/>
                <w:sz w:val="24"/>
                <w:szCs w:val="24"/>
                <w:lang w:val="en-GB" w:eastAsia="en-GB" w:bidi="ar-SA"/>
              </w:rPr>
              <w:t>B.H.V.H.                                  £16.00 Room hire</w:t>
            </w:r>
          </w:p>
          <w:p>
            <w:pPr>
              <w:pStyle w:val="Normal"/>
              <w:widowControl/>
              <w:spacing w:before="0" w:after="0"/>
              <w:jc w:val="left"/>
              <w:rPr>
                <w:sz w:val="24"/>
                <w:szCs w:val="24"/>
              </w:rPr>
            </w:pPr>
            <w:r>
              <w:rPr>
                <w:rFonts w:eastAsia="Calibri" w:cs="Calibri"/>
                <w:kern w:val="0"/>
                <w:sz w:val="24"/>
                <w:szCs w:val="24"/>
                <w:lang w:val="en-GB" w:eastAsia="en-GB" w:bidi="ar-SA"/>
              </w:rPr>
              <w:t>Eon                                        £ 160.68 Maintenance contract</w:t>
            </w:r>
          </w:p>
          <w:p>
            <w:pPr>
              <w:pStyle w:val="Normal"/>
              <w:widowControl/>
              <w:spacing w:before="0" w:after="0"/>
              <w:jc w:val="left"/>
              <w:rPr>
                <w:sz w:val="24"/>
                <w:szCs w:val="24"/>
              </w:rPr>
            </w:pPr>
            <w:r>
              <w:rPr>
                <w:rFonts w:eastAsia="Calibri" w:cs="Calibri"/>
                <w:kern w:val="0"/>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11</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9</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March 2022 Location </w:t>
            </w:r>
            <w:r>
              <w:rPr>
                <w:rFonts w:eastAsia="Calibri" w:cs="Calibri"/>
                <w:b/>
                <w:kern w:val="0"/>
                <w:sz w:val="24"/>
                <w:szCs w:val="24"/>
                <w:lang w:val="en-GB" w:eastAsia="en-GB" w:bidi="ar-SA"/>
              </w:rPr>
              <w:t xml:space="preserve">– </w:t>
            </w:r>
            <w:r>
              <w:rPr>
                <w:rFonts w:eastAsia="Calibri" w:cs="Calibri"/>
                <w:b/>
                <w:color w:val="FF0000"/>
                <w:kern w:val="0"/>
                <w:sz w:val="24"/>
                <w:szCs w:val="24"/>
                <w:lang w:val="en-GB" w:eastAsia="en-GB" w:bidi="ar-SA"/>
              </w:rPr>
              <w:t xml:space="preserve">FITZ </w:t>
            </w:r>
            <w:r>
              <w:rPr>
                <w:rFonts w:eastAsia="Calibri" w:cs="Calibri"/>
                <w:b/>
                <w:kern w:val="0"/>
                <w:sz w:val="24"/>
                <w:szCs w:val="24"/>
                <w:lang w:val="en-GB" w:eastAsia="en-GB" w:bidi="ar-SA"/>
              </w:rPr>
              <w:t>village hall at 7.30PM</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bl>
    <w:p>
      <w:pPr>
        <w:pStyle w:val="Normal"/>
        <w:rPr>
          <w:sz w:val="24"/>
          <w:szCs w:val="24"/>
        </w:rPr>
      </w:pPr>
      <w:r>
        <w:rPr>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35"/>
        <w:gridCol w:w="988"/>
        <w:gridCol w:w="987"/>
        <w:gridCol w:w="1608"/>
        <w:gridCol w:w="1276"/>
        <w:gridCol w:w="2123"/>
        <w:gridCol w:w="1058"/>
      </w:tblGrid>
      <w:tr>
        <w:trPr/>
        <w:tc>
          <w:tcPr>
            <w:tcW w:w="15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Road Closure</w:t>
            </w:r>
          </w:p>
        </w:tc>
        <w:tc>
          <w:tcPr>
            <w:tcW w:w="988"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Start Date</w:t>
            </w:r>
          </w:p>
        </w:tc>
        <w:tc>
          <w:tcPr>
            <w:tcW w:w="987"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End Date</w:t>
            </w:r>
          </w:p>
        </w:tc>
        <w:tc>
          <w:tcPr>
            <w:tcW w:w="1608"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Purpose</w:t>
            </w:r>
          </w:p>
        </w:tc>
        <w:tc>
          <w:tcPr>
            <w:tcW w:w="127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Promoter</w:t>
            </w:r>
          </w:p>
        </w:tc>
        <w:tc>
          <w:tcPr>
            <w:tcW w:w="2123"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Ref</w:t>
            </w:r>
          </w:p>
        </w:tc>
        <w:tc>
          <w:tcPr>
            <w:tcW w:w="1058"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Pattern</w:t>
            </w:r>
          </w:p>
        </w:tc>
      </w:tr>
      <w:tr>
        <w:trPr/>
        <w:tc>
          <w:tcPr>
            <w:tcW w:w="153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98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98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60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7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21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5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535" w:type="dxa"/>
            <w:tcBorders/>
          </w:tcPr>
          <w:p>
            <w:pPr>
              <w:pStyle w:val="Normal"/>
              <w:widowControl/>
              <w:spacing w:before="0" w:after="0"/>
              <w:jc w:val="left"/>
              <w:rPr>
                <w:sz w:val="24"/>
                <w:szCs w:val="24"/>
              </w:rPr>
            </w:pPr>
            <w:r>
              <w:rPr>
                <w:rFonts w:eastAsia="Calibri" w:cs="Calibri"/>
                <w:kern w:val="0"/>
                <w:sz w:val="24"/>
                <w:szCs w:val="24"/>
                <w:lang w:val="en-GB" w:eastAsia="en-GB" w:bidi="ar-SA"/>
              </w:rPr>
              <w:t>Former N.Shropshire district boundary Walford Heath Crossroads</w:t>
            </w:r>
          </w:p>
        </w:tc>
        <w:tc>
          <w:tcPr>
            <w:tcW w:w="988" w:type="dxa"/>
            <w:tcBorders/>
          </w:tcPr>
          <w:p>
            <w:pPr>
              <w:pStyle w:val="Normal"/>
              <w:widowControl/>
              <w:spacing w:before="0" w:after="0"/>
              <w:jc w:val="left"/>
              <w:rPr>
                <w:sz w:val="24"/>
                <w:szCs w:val="24"/>
              </w:rPr>
            </w:pPr>
            <w:r>
              <w:rPr>
                <w:rFonts w:eastAsia="Calibri" w:cs="Calibri"/>
                <w:kern w:val="0"/>
                <w:sz w:val="24"/>
                <w:szCs w:val="24"/>
                <w:lang w:val="en-GB" w:eastAsia="en-GB" w:bidi="ar-SA"/>
              </w:rPr>
              <w:t>5.2.22</w:t>
            </w:r>
          </w:p>
        </w:tc>
        <w:tc>
          <w:tcPr>
            <w:tcW w:w="987" w:type="dxa"/>
            <w:tcBorders/>
          </w:tcPr>
          <w:p>
            <w:pPr>
              <w:pStyle w:val="Normal"/>
              <w:widowControl/>
              <w:spacing w:before="0" w:after="0"/>
              <w:jc w:val="left"/>
              <w:rPr>
                <w:sz w:val="24"/>
                <w:szCs w:val="24"/>
              </w:rPr>
            </w:pPr>
            <w:r>
              <w:rPr>
                <w:rFonts w:eastAsia="Calibri" w:cs="Calibri"/>
                <w:kern w:val="0"/>
                <w:sz w:val="24"/>
                <w:szCs w:val="24"/>
                <w:lang w:val="en-GB" w:eastAsia="en-GB" w:bidi="ar-SA"/>
              </w:rPr>
              <w:t>6.2.22</w:t>
            </w:r>
          </w:p>
        </w:tc>
        <w:tc>
          <w:tcPr>
            <w:tcW w:w="1608" w:type="dxa"/>
            <w:tcBorders/>
          </w:tcPr>
          <w:p>
            <w:pPr>
              <w:pStyle w:val="Normal"/>
              <w:widowControl/>
              <w:spacing w:before="0" w:after="0"/>
              <w:jc w:val="left"/>
              <w:rPr>
                <w:sz w:val="24"/>
                <w:szCs w:val="24"/>
              </w:rPr>
            </w:pPr>
            <w:r>
              <w:rPr>
                <w:rFonts w:eastAsia="Calibri" w:cs="Calibri"/>
                <w:kern w:val="0"/>
                <w:sz w:val="24"/>
                <w:szCs w:val="24"/>
                <w:lang w:val="en-GB" w:eastAsia="en-GB" w:bidi="ar-SA"/>
              </w:rPr>
              <w:t>Road closure – Cadent Gas, remedial works required to rectify defective reinstatement to carriageway</w:t>
            </w:r>
          </w:p>
        </w:tc>
        <w:tc>
          <w:tcPr>
            <w:tcW w:w="1276" w:type="dxa"/>
            <w:tcBorders/>
          </w:tcPr>
          <w:p>
            <w:pPr>
              <w:pStyle w:val="Normal"/>
              <w:widowControl/>
              <w:spacing w:before="0" w:after="0"/>
              <w:jc w:val="left"/>
              <w:rPr>
                <w:sz w:val="24"/>
                <w:szCs w:val="24"/>
              </w:rPr>
            </w:pPr>
            <w:r>
              <w:rPr>
                <w:rFonts w:eastAsia="Calibri" w:cs="Calibri"/>
                <w:kern w:val="0"/>
                <w:sz w:val="24"/>
                <w:szCs w:val="24"/>
                <w:lang w:val="en-GB" w:eastAsia="en-GB" w:bidi="ar-SA"/>
              </w:rPr>
              <w:t>Cadent Gas</w:t>
            </w:r>
          </w:p>
        </w:tc>
        <w:tc>
          <w:tcPr>
            <w:tcW w:w="2123" w:type="dxa"/>
            <w:tcBorders/>
          </w:tcPr>
          <w:p>
            <w:pPr>
              <w:pStyle w:val="Normal"/>
              <w:widowControl/>
              <w:spacing w:before="0" w:after="0"/>
              <w:jc w:val="left"/>
              <w:rPr>
                <w:sz w:val="24"/>
                <w:szCs w:val="24"/>
              </w:rPr>
            </w:pPr>
            <w:r>
              <w:rPr>
                <w:rFonts w:eastAsia="Calibri" w:cs="Calibri"/>
                <w:kern w:val="0"/>
                <w:sz w:val="24"/>
                <w:szCs w:val="24"/>
                <w:lang w:val="en-GB" w:eastAsia="en-GB" w:bidi="ar-SA"/>
              </w:rPr>
              <w:t>AZ7051001035295-1-02</w:t>
            </w:r>
          </w:p>
        </w:tc>
        <w:tc>
          <w:tcPr>
            <w:tcW w:w="1058" w:type="dxa"/>
            <w:tcBorders/>
          </w:tcPr>
          <w:p>
            <w:pPr>
              <w:pStyle w:val="Normal"/>
              <w:widowControl/>
              <w:spacing w:before="0" w:after="0"/>
              <w:jc w:val="left"/>
              <w:rPr>
                <w:sz w:val="24"/>
                <w:szCs w:val="24"/>
              </w:rPr>
            </w:pPr>
            <w:r>
              <w:rPr>
                <w:rFonts w:eastAsia="Calibri" w:cs="Calibri"/>
                <w:kern w:val="0"/>
                <w:sz w:val="24"/>
                <w:szCs w:val="24"/>
                <w:lang w:val="en-GB" w:eastAsia="en-GB" w:bidi="ar-SA"/>
              </w:rPr>
              <w:t>All the time</w:t>
            </w:r>
          </w:p>
        </w:tc>
      </w:tr>
      <w:tr>
        <w:trPr/>
        <w:tc>
          <w:tcPr>
            <w:tcW w:w="1535" w:type="dxa"/>
            <w:tcBorders/>
          </w:tcPr>
          <w:p>
            <w:pPr>
              <w:pStyle w:val="Normal"/>
              <w:widowControl/>
              <w:spacing w:before="0" w:after="0"/>
              <w:jc w:val="left"/>
              <w:rPr>
                <w:sz w:val="24"/>
                <w:szCs w:val="24"/>
              </w:rPr>
            </w:pPr>
            <w:r>
              <w:rPr>
                <w:rFonts w:eastAsia="Calibri" w:cs="Calibri"/>
                <w:kern w:val="0"/>
                <w:sz w:val="24"/>
                <w:szCs w:val="24"/>
                <w:lang w:val="en-GB" w:eastAsia="en-GB" w:bidi="ar-SA"/>
              </w:rPr>
              <w:t>Forton FarmJunction to B5067</w:t>
            </w:r>
          </w:p>
        </w:tc>
        <w:tc>
          <w:tcPr>
            <w:tcW w:w="988" w:type="dxa"/>
            <w:tcBorders/>
          </w:tcPr>
          <w:p>
            <w:pPr>
              <w:pStyle w:val="Normal"/>
              <w:widowControl/>
              <w:spacing w:before="0" w:after="0"/>
              <w:jc w:val="left"/>
              <w:rPr>
                <w:sz w:val="24"/>
                <w:szCs w:val="24"/>
              </w:rPr>
            </w:pPr>
            <w:r>
              <w:rPr>
                <w:rFonts w:eastAsia="Calibri" w:cs="Calibri"/>
                <w:kern w:val="0"/>
                <w:sz w:val="24"/>
                <w:szCs w:val="24"/>
                <w:lang w:val="en-GB" w:eastAsia="en-GB" w:bidi="ar-SA"/>
              </w:rPr>
              <w:t>22.2.22</w:t>
            </w:r>
          </w:p>
        </w:tc>
        <w:tc>
          <w:tcPr>
            <w:tcW w:w="987" w:type="dxa"/>
            <w:tcBorders/>
          </w:tcPr>
          <w:p>
            <w:pPr>
              <w:pStyle w:val="Normal"/>
              <w:widowControl/>
              <w:spacing w:before="0" w:after="0"/>
              <w:jc w:val="left"/>
              <w:rPr>
                <w:sz w:val="24"/>
                <w:szCs w:val="24"/>
              </w:rPr>
            </w:pPr>
            <w:r>
              <w:rPr>
                <w:rFonts w:eastAsia="Calibri" w:cs="Calibri"/>
                <w:kern w:val="0"/>
                <w:sz w:val="24"/>
                <w:szCs w:val="24"/>
                <w:lang w:val="en-GB" w:eastAsia="en-GB" w:bidi="ar-SA"/>
              </w:rPr>
              <w:t>25.2.22</w:t>
            </w:r>
          </w:p>
        </w:tc>
        <w:tc>
          <w:tcPr>
            <w:tcW w:w="1608" w:type="dxa"/>
            <w:tcBorders/>
          </w:tcPr>
          <w:p>
            <w:pPr>
              <w:pStyle w:val="Normal"/>
              <w:widowControl/>
              <w:spacing w:before="0" w:after="0"/>
              <w:jc w:val="left"/>
              <w:rPr>
                <w:sz w:val="24"/>
                <w:szCs w:val="24"/>
              </w:rPr>
            </w:pPr>
            <w:r>
              <w:rPr>
                <w:rFonts w:eastAsia="Calibri" w:cs="Calibri"/>
                <w:kern w:val="0"/>
                <w:sz w:val="24"/>
                <w:szCs w:val="24"/>
                <w:lang w:val="en-GB" w:eastAsia="en-GB" w:bidi="ar-SA"/>
              </w:rPr>
              <w:t>Western Power 8m trenching in tarmac &amp;6m rd. Crossing in tarmac under grounding cables.</w:t>
            </w:r>
          </w:p>
        </w:tc>
        <w:tc>
          <w:tcPr>
            <w:tcW w:w="1276" w:type="dxa"/>
            <w:tcBorders/>
          </w:tcPr>
          <w:p>
            <w:pPr>
              <w:pStyle w:val="Normal"/>
              <w:widowControl/>
              <w:spacing w:before="0" w:after="0"/>
              <w:jc w:val="left"/>
              <w:rPr>
                <w:sz w:val="24"/>
                <w:szCs w:val="24"/>
              </w:rPr>
            </w:pPr>
            <w:r>
              <w:rPr>
                <w:rFonts w:eastAsia="Calibri" w:cs="Calibri"/>
                <w:kern w:val="0"/>
                <w:sz w:val="24"/>
                <w:szCs w:val="24"/>
                <w:lang w:val="en-GB" w:eastAsia="en-GB" w:bidi="ar-SA"/>
              </w:rPr>
              <w:t>Shropshire Council</w:t>
            </w:r>
          </w:p>
        </w:tc>
        <w:tc>
          <w:tcPr>
            <w:tcW w:w="2123" w:type="dxa"/>
            <w:tcBorders/>
          </w:tcPr>
          <w:p>
            <w:pPr>
              <w:pStyle w:val="Normal"/>
              <w:widowControl/>
              <w:spacing w:before="0" w:after="0"/>
              <w:jc w:val="left"/>
              <w:rPr>
                <w:sz w:val="24"/>
                <w:szCs w:val="24"/>
              </w:rPr>
            </w:pPr>
            <w:r>
              <w:rPr>
                <w:rFonts w:eastAsia="Calibri" w:cs="Calibri"/>
                <w:kern w:val="0"/>
                <w:sz w:val="24"/>
                <w:szCs w:val="24"/>
                <w:lang w:val="en-GB" w:eastAsia="en-GB" w:bidi="ar-SA"/>
              </w:rPr>
              <w:t>HM</w:t>
            </w:r>
          </w:p>
          <w:p>
            <w:pPr>
              <w:pStyle w:val="Normal"/>
              <w:widowControl/>
              <w:spacing w:before="0" w:after="0"/>
              <w:jc w:val="left"/>
              <w:rPr>
                <w:sz w:val="24"/>
                <w:szCs w:val="24"/>
              </w:rPr>
            </w:pPr>
            <w:r>
              <w:rPr>
                <w:rFonts w:eastAsia="Calibri" w:cs="Calibri"/>
                <w:kern w:val="0"/>
                <w:sz w:val="24"/>
                <w:szCs w:val="24"/>
                <w:lang w:val="en-GB" w:eastAsia="en-GB" w:bidi="ar-SA"/>
              </w:rPr>
              <w:t>5132330311-01</w:t>
            </w:r>
          </w:p>
        </w:tc>
        <w:tc>
          <w:tcPr>
            <w:tcW w:w="1058" w:type="dxa"/>
            <w:tcBorders/>
          </w:tcPr>
          <w:p>
            <w:pPr>
              <w:pStyle w:val="Normal"/>
              <w:widowControl/>
              <w:spacing w:before="0" w:after="0"/>
              <w:jc w:val="left"/>
              <w:rPr>
                <w:sz w:val="24"/>
                <w:szCs w:val="24"/>
              </w:rPr>
            </w:pPr>
            <w:r>
              <w:rPr>
                <w:rFonts w:eastAsia="Calibri" w:cs="Calibri"/>
                <w:kern w:val="0"/>
                <w:sz w:val="24"/>
                <w:szCs w:val="24"/>
                <w:lang w:val="en-GB" w:eastAsia="en-GB" w:bidi="ar-SA"/>
              </w:rPr>
              <w:t>All the time.</w:t>
            </w:r>
          </w:p>
        </w:tc>
      </w:tr>
      <w:tr>
        <w:trPr/>
        <w:tc>
          <w:tcPr>
            <w:tcW w:w="1535" w:type="dxa"/>
            <w:tcBorders/>
          </w:tcPr>
          <w:p>
            <w:pPr>
              <w:pStyle w:val="Normal"/>
              <w:widowControl/>
              <w:spacing w:before="0" w:after="0"/>
              <w:jc w:val="left"/>
              <w:rPr>
                <w:sz w:val="24"/>
                <w:szCs w:val="24"/>
              </w:rPr>
            </w:pPr>
            <w:r>
              <w:rPr>
                <w:rFonts w:eastAsia="Calibri" w:cs="Calibri"/>
                <w:kern w:val="0"/>
                <w:sz w:val="24"/>
                <w:szCs w:val="24"/>
                <w:lang w:val="en-GB" w:eastAsia="en-GB" w:bidi="ar-SA"/>
              </w:rPr>
              <w:t>Girder bridge to Dunns Heath</w:t>
            </w:r>
          </w:p>
        </w:tc>
        <w:tc>
          <w:tcPr>
            <w:tcW w:w="988" w:type="dxa"/>
            <w:tcBorders/>
          </w:tcPr>
          <w:p>
            <w:pPr>
              <w:pStyle w:val="Normal"/>
              <w:widowControl/>
              <w:spacing w:before="0" w:after="0"/>
              <w:jc w:val="left"/>
              <w:rPr>
                <w:sz w:val="24"/>
                <w:szCs w:val="24"/>
              </w:rPr>
            </w:pPr>
            <w:r>
              <w:rPr>
                <w:rFonts w:eastAsia="Calibri" w:cs="Calibri"/>
                <w:kern w:val="0"/>
                <w:sz w:val="24"/>
                <w:szCs w:val="24"/>
                <w:lang w:val="en-GB" w:eastAsia="en-GB" w:bidi="ar-SA"/>
              </w:rPr>
              <w:t>28.2.22</w:t>
            </w:r>
          </w:p>
        </w:tc>
        <w:tc>
          <w:tcPr>
            <w:tcW w:w="987" w:type="dxa"/>
            <w:tcBorders/>
          </w:tcPr>
          <w:p>
            <w:pPr>
              <w:pStyle w:val="Normal"/>
              <w:widowControl/>
              <w:spacing w:before="0" w:after="0"/>
              <w:jc w:val="left"/>
              <w:rPr>
                <w:sz w:val="24"/>
                <w:szCs w:val="24"/>
              </w:rPr>
            </w:pPr>
            <w:r>
              <w:rPr>
                <w:rFonts w:eastAsia="Calibri" w:cs="Calibri"/>
                <w:kern w:val="0"/>
                <w:sz w:val="24"/>
                <w:szCs w:val="24"/>
                <w:lang w:val="en-GB" w:eastAsia="en-GB" w:bidi="ar-SA"/>
              </w:rPr>
              <w:t>09.3.22</w:t>
            </w:r>
          </w:p>
        </w:tc>
        <w:tc>
          <w:tcPr>
            <w:tcW w:w="1608" w:type="dxa"/>
            <w:tcBorders/>
          </w:tcPr>
          <w:p>
            <w:pPr>
              <w:pStyle w:val="Normal"/>
              <w:widowControl/>
              <w:spacing w:before="0" w:after="0"/>
              <w:jc w:val="left"/>
              <w:rPr>
                <w:sz w:val="24"/>
                <w:szCs w:val="24"/>
              </w:rPr>
            </w:pPr>
            <w:r>
              <w:rPr>
                <w:rFonts w:eastAsia="Calibri" w:cs="Calibri"/>
                <w:kern w:val="0"/>
                <w:sz w:val="24"/>
                <w:szCs w:val="24"/>
                <w:lang w:val="en-GB" w:eastAsia="en-GB" w:bidi="ar-SA"/>
              </w:rPr>
              <w:t>Site 386 surface dressing prep works to include overlay, patching,Tex Patch &amp; Rd Marks.</w:t>
            </w:r>
          </w:p>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2"/>
                <w:szCs w:val="22"/>
                <w:lang w:val="en-GB" w:eastAsia="en-GB" w:bidi="ar-SA"/>
              </w:rPr>
            </w:r>
          </w:p>
        </w:tc>
        <w:tc>
          <w:tcPr>
            <w:tcW w:w="1276" w:type="dxa"/>
            <w:tcBorders/>
          </w:tcPr>
          <w:p>
            <w:pPr>
              <w:pStyle w:val="Normal"/>
              <w:widowControl/>
              <w:spacing w:before="0" w:after="0"/>
              <w:jc w:val="left"/>
              <w:rPr>
                <w:sz w:val="24"/>
                <w:szCs w:val="24"/>
              </w:rPr>
            </w:pPr>
            <w:r>
              <w:rPr>
                <w:rFonts w:eastAsia="Calibri" w:cs="Calibri"/>
                <w:kern w:val="0"/>
                <w:sz w:val="24"/>
                <w:szCs w:val="24"/>
                <w:lang w:val="en-GB" w:eastAsia="en-GB" w:bidi="ar-SA"/>
              </w:rPr>
              <w:t>Shropshire</w:t>
            </w:r>
          </w:p>
          <w:p>
            <w:pPr>
              <w:pStyle w:val="Normal"/>
              <w:widowControl/>
              <w:spacing w:before="0" w:after="0"/>
              <w:jc w:val="left"/>
              <w:rPr>
                <w:sz w:val="24"/>
                <w:szCs w:val="24"/>
              </w:rPr>
            </w:pPr>
            <w:r>
              <w:rPr>
                <w:rFonts w:eastAsia="Calibri" w:cs="Calibri"/>
                <w:kern w:val="0"/>
                <w:sz w:val="24"/>
                <w:szCs w:val="24"/>
                <w:lang w:val="en-GB" w:eastAsia="en-GB" w:bidi="ar-SA"/>
              </w:rPr>
              <w:t>Council</w:t>
            </w:r>
          </w:p>
        </w:tc>
        <w:tc>
          <w:tcPr>
            <w:tcW w:w="2123" w:type="dxa"/>
            <w:tcBorders/>
          </w:tcPr>
          <w:p>
            <w:pPr>
              <w:pStyle w:val="Normal"/>
              <w:widowControl/>
              <w:spacing w:before="0" w:after="0"/>
              <w:jc w:val="left"/>
              <w:rPr>
                <w:sz w:val="24"/>
                <w:szCs w:val="24"/>
              </w:rPr>
            </w:pPr>
            <w:r>
              <w:rPr>
                <w:rFonts w:eastAsia="Calibri" w:cs="Calibri"/>
                <w:kern w:val="0"/>
                <w:sz w:val="24"/>
                <w:szCs w:val="24"/>
                <w:lang w:val="en-GB" w:eastAsia="en-GB" w:bidi="ar-SA"/>
              </w:rPr>
              <w:t>UJ215RS-1802336</w:t>
            </w:r>
          </w:p>
        </w:tc>
        <w:tc>
          <w:tcPr>
            <w:tcW w:w="1058" w:type="dxa"/>
            <w:tcBorders/>
          </w:tcPr>
          <w:p>
            <w:pPr>
              <w:pStyle w:val="Normal"/>
              <w:widowControl/>
              <w:spacing w:before="0" w:after="0"/>
              <w:jc w:val="left"/>
              <w:rPr>
                <w:sz w:val="24"/>
                <w:szCs w:val="24"/>
              </w:rPr>
            </w:pPr>
            <w:r>
              <w:rPr>
                <w:rFonts w:eastAsia="Calibri" w:cs="Calibri"/>
                <w:kern w:val="0"/>
                <w:sz w:val="24"/>
                <w:szCs w:val="24"/>
                <w:lang w:val="en-GB" w:eastAsia="en-GB" w:bidi="ar-SA"/>
              </w:rPr>
              <w:t>Monday – Sunday</w:t>
            </w:r>
          </w:p>
          <w:p>
            <w:pPr>
              <w:pStyle w:val="Normal"/>
              <w:widowControl/>
              <w:spacing w:before="0" w:after="0"/>
              <w:jc w:val="left"/>
              <w:rPr>
                <w:sz w:val="24"/>
                <w:szCs w:val="24"/>
              </w:rPr>
            </w:pPr>
            <w:r>
              <w:rPr>
                <w:rFonts w:eastAsia="Calibri" w:cs="Calibri"/>
                <w:kern w:val="0"/>
                <w:sz w:val="24"/>
                <w:szCs w:val="24"/>
                <w:lang w:val="en-GB" w:eastAsia="en-GB" w:bidi="ar-SA"/>
              </w:rPr>
              <w:t>9.30 – 16.00</w:t>
            </w:r>
          </w:p>
        </w:tc>
      </w:tr>
      <w:tr>
        <w:trPr/>
        <w:tc>
          <w:tcPr>
            <w:tcW w:w="1535" w:type="dxa"/>
            <w:tcBorders/>
          </w:tcPr>
          <w:p>
            <w:pPr>
              <w:pStyle w:val="Normal"/>
              <w:widowControl/>
              <w:spacing w:before="0" w:after="0"/>
              <w:jc w:val="left"/>
              <w:rPr>
                <w:sz w:val="24"/>
                <w:szCs w:val="24"/>
              </w:rPr>
            </w:pPr>
            <w:r>
              <w:rPr>
                <w:rFonts w:eastAsia="Calibri" w:cs="Calibri"/>
                <w:kern w:val="0"/>
                <w:sz w:val="24"/>
                <w:szCs w:val="24"/>
                <w:lang w:val="en-GB" w:eastAsia="en-GB" w:bidi="ar-SA"/>
              </w:rPr>
              <w:t>Former</w:t>
            </w:r>
          </w:p>
          <w:p>
            <w:pPr>
              <w:pStyle w:val="Normal"/>
              <w:widowControl/>
              <w:spacing w:before="0" w:after="0"/>
              <w:jc w:val="left"/>
              <w:rPr>
                <w:sz w:val="24"/>
                <w:szCs w:val="24"/>
              </w:rPr>
            </w:pPr>
            <w:r>
              <w:rPr>
                <w:rFonts w:eastAsia="Calibri" w:cs="Calibri"/>
                <w:kern w:val="0"/>
                <w:sz w:val="24"/>
                <w:szCs w:val="24"/>
                <w:lang w:val="en-GB" w:eastAsia="en-GB" w:bidi="ar-SA"/>
              </w:rPr>
              <w:t>N.Shropshire</w:t>
            </w:r>
          </w:p>
          <w:p>
            <w:pPr>
              <w:pStyle w:val="Normal"/>
              <w:widowControl/>
              <w:spacing w:before="0" w:after="0"/>
              <w:jc w:val="left"/>
              <w:rPr>
                <w:sz w:val="24"/>
                <w:szCs w:val="24"/>
              </w:rPr>
            </w:pPr>
            <w:r>
              <w:rPr>
                <w:rFonts w:eastAsia="Calibri" w:cs="Calibri"/>
                <w:kern w:val="0"/>
                <w:sz w:val="24"/>
                <w:szCs w:val="24"/>
                <w:lang w:val="en-GB" w:eastAsia="en-GB" w:bidi="ar-SA"/>
              </w:rPr>
              <w:t>District</w:t>
            </w:r>
          </w:p>
          <w:p>
            <w:pPr>
              <w:pStyle w:val="Normal"/>
              <w:widowControl/>
              <w:spacing w:before="0" w:after="0"/>
              <w:jc w:val="left"/>
              <w:rPr>
                <w:sz w:val="24"/>
                <w:szCs w:val="24"/>
              </w:rPr>
            </w:pPr>
            <w:r>
              <w:rPr>
                <w:rFonts w:eastAsia="Calibri" w:cs="Calibri"/>
                <w:kern w:val="0"/>
                <w:sz w:val="24"/>
                <w:szCs w:val="24"/>
                <w:lang w:val="en-GB" w:eastAsia="en-GB" w:bidi="ar-SA"/>
              </w:rPr>
              <w:t>Boundary to</w:t>
            </w:r>
          </w:p>
          <w:p>
            <w:pPr>
              <w:pStyle w:val="Normal"/>
              <w:widowControl/>
              <w:spacing w:before="0" w:after="0"/>
              <w:jc w:val="left"/>
              <w:rPr>
                <w:sz w:val="24"/>
                <w:szCs w:val="24"/>
              </w:rPr>
            </w:pPr>
            <w:r>
              <w:rPr>
                <w:rFonts w:eastAsia="Calibri" w:cs="Calibri"/>
                <w:kern w:val="0"/>
                <w:sz w:val="24"/>
                <w:szCs w:val="24"/>
                <w:lang w:val="en-GB" w:eastAsia="en-GB" w:bidi="ar-SA"/>
              </w:rPr>
              <w:t>Walford+Rds</w:t>
            </w:r>
          </w:p>
        </w:tc>
        <w:tc>
          <w:tcPr>
            <w:tcW w:w="988" w:type="dxa"/>
            <w:tcBorders/>
          </w:tcPr>
          <w:p>
            <w:pPr>
              <w:pStyle w:val="Normal"/>
              <w:widowControl/>
              <w:spacing w:before="0" w:after="0"/>
              <w:jc w:val="left"/>
              <w:rPr>
                <w:sz w:val="24"/>
                <w:szCs w:val="24"/>
              </w:rPr>
            </w:pPr>
            <w:r>
              <w:rPr>
                <w:rFonts w:eastAsia="Calibri" w:cs="Calibri"/>
                <w:kern w:val="0"/>
                <w:sz w:val="24"/>
                <w:szCs w:val="24"/>
                <w:lang w:val="en-GB" w:eastAsia="en-GB" w:bidi="ar-SA"/>
              </w:rPr>
              <w:t>19.3.22</w:t>
            </w:r>
          </w:p>
        </w:tc>
        <w:tc>
          <w:tcPr>
            <w:tcW w:w="987" w:type="dxa"/>
            <w:tcBorders/>
          </w:tcPr>
          <w:p>
            <w:pPr>
              <w:pStyle w:val="Normal"/>
              <w:widowControl/>
              <w:spacing w:before="0" w:after="0"/>
              <w:jc w:val="left"/>
              <w:rPr>
                <w:sz w:val="24"/>
                <w:szCs w:val="24"/>
              </w:rPr>
            </w:pPr>
            <w:r>
              <w:rPr>
                <w:rFonts w:eastAsia="Calibri" w:cs="Calibri"/>
                <w:kern w:val="0"/>
                <w:sz w:val="24"/>
                <w:szCs w:val="24"/>
                <w:lang w:val="en-GB" w:eastAsia="en-GB" w:bidi="ar-SA"/>
              </w:rPr>
              <w:t>20.3.22</w:t>
            </w:r>
          </w:p>
        </w:tc>
        <w:tc>
          <w:tcPr>
            <w:tcW w:w="1608" w:type="dxa"/>
            <w:tcBorders/>
          </w:tcPr>
          <w:p>
            <w:pPr>
              <w:pStyle w:val="Normal"/>
              <w:widowControl/>
              <w:spacing w:before="0" w:after="0"/>
              <w:jc w:val="left"/>
              <w:rPr>
                <w:sz w:val="24"/>
                <w:szCs w:val="24"/>
              </w:rPr>
            </w:pPr>
            <w:r>
              <w:rPr>
                <w:rFonts w:eastAsia="Calibri" w:cs="Calibri"/>
                <w:kern w:val="0"/>
                <w:sz w:val="24"/>
                <w:szCs w:val="24"/>
                <w:lang w:val="en-GB" w:eastAsia="en-GB" w:bidi="ar-SA"/>
              </w:rPr>
              <w:t>Rd Closure –</w:t>
            </w:r>
          </w:p>
          <w:p>
            <w:pPr>
              <w:pStyle w:val="Normal"/>
              <w:widowControl/>
              <w:spacing w:before="0" w:after="0"/>
              <w:jc w:val="left"/>
              <w:rPr>
                <w:sz w:val="24"/>
                <w:szCs w:val="24"/>
              </w:rPr>
            </w:pPr>
            <w:r>
              <w:rPr>
                <w:rFonts w:eastAsia="Calibri" w:cs="Calibri"/>
                <w:kern w:val="0"/>
                <w:sz w:val="24"/>
                <w:szCs w:val="24"/>
                <w:lang w:val="en-GB" w:eastAsia="en-GB" w:bidi="ar-SA"/>
              </w:rPr>
              <w:t>Cadent Gas</w:t>
            </w:r>
          </w:p>
        </w:tc>
        <w:tc>
          <w:tcPr>
            <w:tcW w:w="1276" w:type="dxa"/>
            <w:tcBorders/>
          </w:tcPr>
          <w:p>
            <w:pPr>
              <w:pStyle w:val="Normal"/>
              <w:widowControl/>
              <w:spacing w:before="0" w:after="0"/>
              <w:jc w:val="left"/>
              <w:rPr>
                <w:sz w:val="24"/>
                <w:szCs w:val="24"/>
              </w:rPr>
            </w:pPr>
            <w:r>
              <w:rPr>
                <w:rFonts w:eastAsia="Calibri" w:cs="Calibri"/>
                <w:kern w:val="0"/>
                <w:sz w:val="24"/>
                <w:szCs w:val="24"/>
                <w:lang w:val="en-GB" w:eastAsia="en-GB" w:bidi="ar-SA"/>
              </w:rPr>
              <w:t>Cadent</w:t>
            </w:r>
          </w:p>
          <w:p>
            <w:pPr>
              <w:pStyle w:val="Normal"/>
              <w:widowControl/>
              <w:spacing w:before="0" w:after="0"/>
              <w:jc w:val="left"/>
              <w:rPr>
                <w:sz w:val="24"/>
                <w:szCs w:val="24"/>
              </w:rPr>
            </w:pPr>
            <w:r>
              <w:rPr>
                <w:rFonts w:eastAsia="Calibri" w:cs="Calibri"/>
                <w:kern w:val="0"/>
                <w:sz w:val="24"/>
                <w:szCs w:val="24"/>
                <w:lang w:val="en-GB" w:eastAsia="en-GB" w:bidi="ar-SA"/>
              </w:rPr>
              <w:t>Gas</w:t>
            </w:r>
          </w:p>
        </w:tc>
        <w:tc>
          <w:tcPr>
            <w:tcW w:w="2123" w:type="dxa"/>
            <w:tcBorders/>
          </w:tcPr>
          <w:p>
            <w:pPr>
              <w:pStyle w:val="Normal"/>
              <w:widowControl/>
              <w:spacing w:before="0" w:after="0"/>
              <w:jc w:val="left"/>
              <w:rPr>
                <w:sz w:val="24"/>
                <w:szCs w:val="24"/>
              </w:rPr>
            </w:pPr>
            <w:r>
              <w:rPr>
                <w:rFonts w:eastAsia="Calibri" w:cs="Calibri"/>
                <w:kern w:val="0"/>
                <w:sz w:val="24"/>
                <w:szCs w:val="24"/>
                <w:lang w:val="en-GB" w:eastAsia="en-GB" w:bidi="ar-SA"/>
              </w:rPr>
              <w:t>AZ705100135295 –</w:t>
            </w:r>
          </w:p>
          <w:p>
            <w:pPr>
              <w:pStyle w:val="Normal"/>
              <w:widowControl/>
              <w:spacing w:before="0" w:after="0"/>
              <w:jc w:val="left"/>
              <w:rPr>
                <w:sz w:val="24"/>
                <w:szCs w:val="24"/>
              </w:rPr>
            </w:pPr>
            <w:r>
              <w:rPr>
                <w:rFonts w:eastAsia="Calibri" w:cs="Calibri"/>
                <w:kern w:val="0"/>
                <w:sz w:val="24"/>
                <w:szCs w:val="24"/>
                <w:lang w:val="en-GB" w:eastAsia="en-GB" w:bidi="ar-SA"/>
              </w:rPr>
              <w:t>2 - 02</w:t>
            </w:r>
          </w:p>
        </w:tc>
        <w:tc>
          <w:tcPr>
            <w:tcW w:w="105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53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98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98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60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7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21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5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bl>
    <w:p>
      <w:pPr>
        <w:pStyle w:val="Normal"/>
        <w:rPr>
          <w:sz w:val="24"/>
          <w:szCs w:val="24"/>
        </w:rPr>
      </w:pPr>
      <w:r>
        <w:rPr/>
      </w:r>
    </w:p>
    <w:p>
      <w:pPr>
        <w:pStyle w:val="Normal"/>
        <w:rPr>
          <w:sz w:val="24"/>
          <w:szCs w:val="24"/>
        </w:rPr>
      </w:pPr>
      <w:r>
        <w:rPr/>
      </w:r>
    </w:p>
    <w:p>
      <w:pPr>
        <w:pStyle w:val="Normal"/>
        <w:rPr>
          <w:sz w:val="24"/>
          <w:szCs w:val="24"/>
        </w:rPr>
      </w:pPr>
      <w:r>
        <w:rPr/>
      </w:r>
    </w:p>
    <w:p>
      <w:pPr>
        <w:pStyle w:val="Normal"/>
        <w:jc w:val="center"/>
        <w:rPr>
          <w:b/>
          <w:b/>
          <w:sz w:val="24"/>
          <w:szCs w:val="24"/>
        </w:rPr>
      </w:pPr>
      <w:bookmarkStart w:id="2" w:name="_GoBack2"/>
      <w:bookmarkEnd w:id="2"/>
      <w:r>
        <w:rPr>
          <w:b/>
          <w:sz w:val="24"/>
          <w:szCs w:val="24"/>
        </w:rPr>
        <w:t xml:space="preserve">MINUTES OF THE MEETING OF THE COUNCIL, WHICH WAS HELD IN </w:t>
      </w:r>
      <w:r>
        <w:rPr>
          <w:b/>
          <w:color w:val="FF0000"/>
          <w:sz w:val="24"/>
          <w:szCs w:val="24"/>
        </w:rPr>
        <w:t xml:space="preserve">FITZ </w:t>
      </w:r>
      <w:r>
        <w:rPr>
          <w:b/>
          <w:sz w:val="24"/>
          <w:szCs w:val="24"/>
        </w:rPr>
        <w:t>VILLAGE HALL</w:t>
      </w:r>
    </w:p>
    <w:p>
      <w:pPr>
        <w:pStyle w:val="Normal"/>
        <w:jc w:val="center"/>
        <w:rPr>
          <w:b/>
          <w:b/>
          <w:sz w:val="24"/>
          <w:szCs w:val="24"/>
        </w:rPr>
      </w:pPr>
      <w:r>
        <w:rPr>
          <w:b/>
          <w:sz w:val="24"/>
          <w:szCs w:val="24"/>
        </w:rPr>
        <w:t>ON WEDNESDAY 9</w:t>
      </w:r>
      <w:r>
        <w:rPr>
          <w:b/>
          <w:sz w:val="24"/>
          <w:szCs w:val="24"/>
          <w:vertAlign w:val="superscript"/>
        </w:rPr>
        <w:t>th</w:t>
      </w:r>
      <w:r>
        <w:rPr>
          <w:b/>
          <w:sz w:val="24"/>
          <w:szCs w:val="24"/>
        </w:rPr>
        <w:t xml:space="preserve"> March 2022 at 7.30pm</w:t>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D.Harmer (Chairman) M.Speak, E.Mason,A.Herbert,K.Rutherford &amp; C.Stockton &amp;</w:t>
      </w:r>
    </w:p>
    <w:p>
      <w:pPr>
        <w:pStyle w:val="Normal"/>
        <w:rPr>
          <w:sz w:val="24"/>
          <w:szCs w:val="24"/>
        </w:rPr>
      </w:pPr>
      <w:r>
        <w:rPr>
          <w:sz w:val="24"/>
          <w:szCs w:val="24"/>
        </w:rPr>
        <w:t xml:space="preserve"> </w:t>
      </w:r>
      <w:r>
        <w:rPr>
          <w:sz w:val="24"/>
          <w:szCs w:val="24"/>
        </w:rPr>
        <w:t>Mrs L.Cowley</w:t>
      </w:r>
    </w:p>
    <w:p>
      <w:pPr>
        <w:pStyle w:val="Normal"/>
        <w:rPr>
          <w:sz w:val="24"/>
          <w:szCs w:val="24"/>
        </w:rPr>
      </w:pPr>
      <w:r>
        <w:rPr>
          <w:sz w:val="24"/>
          <w:szCs w:val="24"/>
        </w:rPr>
      </w:r>
    </w:p>
    <w:p>
      <w:pPr>
        <w:pStyle w:val="Normal"/>
        <w:rPr>
          <w:sz w:val="24"/>
          <w:szCs w:val="24"/>
        </w:rPr>
      </w:pPr>
      <w:r>
        <w:rPr>
          <w:sz w:val="24"/>
          <w:szCs w:val="24"/>
        </w:rPr>
        <w:t>APOLOGIES: Messrs R.Jagger &amp; M.Keogh</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9"/>
        <w:gridCol w:w="7225"/>
        <w:gridCol w:w="426"/>
        <w:gridCol w:w="384"/>
        <w:gridCol w:w="862"/>
      </w:tblGrid>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Item</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Action</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Mrs Cowley declared an interest in the Fitz Farm planning application as the occupants are known to her, and did not participate in the decision.</w:t>
            </w:r>
          </w:p>
          <w:p>
            <w:pPr>
              <w:pStyle w:val="Normal"/>
              <w:widowControl/>
              <w:spacing w:before="0" w:after="0"/>
              <w:ind w:left="315" w:hanging="0"/>
              <w:jc w:val="left"/>
              <w:rPr>
                <w:sz w:val="24"/>
                <w:szCs w:val="24"/>
              </w:rPr>
            </w:pPr>
            <w:r>
              <w:rPr>
                <w:rFonts w:eastAsia="Calibri" w:cs="Calibri"/>
                <w:kern w:val="0"/>
                <w:sz w:val="24"/>
                <w:szCs w:val="24"/>
                <w:lang w:val="en-GB" w:eastAsia="en-GB" w:bidi="ar-SA"/>
              </w:rPr>
              <w:t>Mr Mason declared a personal interest concerning his daughter Charlotte who has applied to be a Parish Councillor. He did not take part in the conversation.</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1b</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The Minutes of the meeting held on 9</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February 2022 were agreed as correct P. by Mr K.Rutherford &amp; S. by Mr E.Mason and agreed unanimously.</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2</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spacing w:before="0" w:after="0"/>
              <w:jc w:val="left"/>
              <w:rPr>
                <w:b/>
                <w:b/>
                <w:sz w:val="24"/>
                <w:szCs w:val="24"/>
              </w:rPr>
            </w:pPr>
            <w:r>
              <w:rPr>
                <w:rFonts w:eastAsia="Calibri" w:cs="Calibri"/>
                <w:b/>
                <w:kern w:val="0"/>
                <w:sz w:val="24"/>
                <w:szCs w:val="24"/>
                <w:lang w:val="en-GB" w:eastAsia="en-GB" w:bidi="ar-SA"/>
              </w:rPr>
              <w:t>A sheet showing the breakdown of costs for B&amp;D properties for Council Tax was given to the councillors. Ms Picton also talked about the Ukraine situation referring to Shropshire Council and local families being able to take in some Ukrainian families. She also made a request for members of the public to continue to report positive COVID cases.</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spacing w:before="0" w:after="0"/>
              <w:jc w:val="left"/>
              <w:rPr>
                <w:b/>
                <w:b/>
                <w:sz w:val="24"/>
                <w:szCs w:val="24"/>
              </w:rPr>
            </w:pPr>
            <w:r>
              <w:rPr>
                <w:rFonts w:eastAsia="Calibri" w:cs="Calibri"/>
                <w:b/>
                <w:kern w:val="0"/>
                <w:sz w:val="24"/>
                <w:szCs w:val="24"/>
                <w:lang w:val="en-GB" w:eastAsia="en-GB" w:bidi="ar-SA"/>
              </w:rPr>
              <w:t>Mr Harmer informed the P.C. that the tree survey has been completed at Buchannan’s Field. The trees that require treatment have been identified and costs need to be obtained to enable the job to be completed by October.</w:t>
            </w:r>
          </w:p>
          <w:p>
            <w:pPr>
              <w:pStyle w:val="Normal"/>
              <w:widowControl/>
              <w:spacing w:before="0" w:after="0"/>
              <w:jc w:val="left"/>
              <w:rPr>
                <w:b/>
                <w:b/>
                <w:sz w:val="24"/>
                <w:szCs w:val="24"/>
              </w:rPr>
            </w:pPr>
            <w:r>
              <w:rPr>
                <w:rFonts w:eastAsia="Calibri" w:cs="Calibri"/>
                <w:b/>
                <w:kern w:val="0"/>
                <w:sz w:val="24"/>
                <w:szCs w:val="24"/>
                <w:lang w:val="en-GB" w:eastAsia="en-GB" w:bidi="ar-SA"/>
              </w:rPr>
              <w:t>The final subs amounting to £415.00 from the Youth Club have been collected as they are no longer able to continue. It will be paid into the P.C. account for safe keeping.</w:t>
            </w:r>
          </w:p>
          <w:p>
            <w:pPr>
              <w:pStyle w:val="Normal"/>
              <w:widowControl/>
              <w:spacing w:before="0" w:after="0"/>
              <w:jc w:val="left"/>
              <w:rPr>
                <w:b/>
                <w:b/>
                <w:sz w:val="24"/>
                <w:szCs w:val="24"/>
              </w:rPr>
            </w:pPr>
            <w:r>
              <w:rPr>
                <w:rFonts w:eastAsia="Calibri" w:cs="Calibri"/>
                <w:b/>
                <w:kern w:val="0"/>
                <w:sz w:val="24"/>
                <w:szCs w:val="24"/>
                <w:lang w:val="en-GB" w:eastAsia="en-GB" w:bidi="ar-SA"/>
              </w:rPr>
              <w:t>Mr Harmer then introduced Charlotte Mason who had attended the meeting as she would like to apply to be a parish councillor. She gave a resume to the councillors. She was asked to complete a formal application to be voted on at the next meeting.</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rHeight w:val="2542" w:hRule="atLeast"/>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3b</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3c</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CLERKS REPORT</w:t>
            </w:r>
          </w:p>
          <w:p>
            <w:pPr>
              <w:pStyle w:val="Normal"/>
              <w:widowControl/>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This was agreed as correct. P. by Mr C.Stockton &amp; S. by Mrs L.Cowley and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t>Bank Balances as at 9.3.22</w:t>
            </w:r>
          </w:p>
          <w:p>
            <w:pPr>
              <w:pStyle w:val="Normal"/>
              <w:widowControl/>
              <w:spacing w:before="0" w:after="0"/>
              <w:jc w:val="left"/>
              <w:rPr>
                <w:sz w:val="24"/>
                <w:szCs w:val="24"/>
              </w:rPr>
            </w:pPr>
            <w:r>
              <w:rPr>
                <w:rFonts w:eastAsia="Calibri" w:cs="Calibri"/>
                <w:kern w:val="0"/>
                <w:sz w:val="24"/>
                <w:szCs w:val="24"/>
                <w:lang w:val="en-GB" w:eastAsia="en-GB" w:bidi="ar-SA"/>
              </w:rPr>
              <w:t>Treasurers account: £27,675.29</w:t>
            </w:r>
          </w:p>
          <w:p>
            <w:pPr>
              <w:pStyle w:val="Normal"/>
              <w:widowControl/>
              <w:spacing w:before="0" w:after="0"/>
              <w:jc w:val="left"/>
              <w:rPr>
                <w:sz w:val="24"/>
                <w:szCs w:val="24"/>
              </w:rPr>
            </w:pPr>
            <w:r>
              <w:rPr>
                <w:rFonts w:eastAsia="Calibri" w:cs="Calibri"/>
                <w:kern w:val="0"/>
                <w:sz w:val="24"/>
                <w:szCs w:val="24"/>
                <w:lang w:val="en-GB" w:eastAsia="en-GB" w:bidi="ar-SA"/>
              </w:rPr>
              <w:t>CIL account: £87,167.61</w:t>
            </w:r>
          </w:p>
          <w:p>
            <w:pPr>
              <w:pStyle w:val="Normal"/>
              <w:widowControl/>
              <w:spacing w:before="0" w:after="0"/>
              <w:jc w:val="left"/>
              <w:rPr>
                <w:sz w:val="24"/>
                <w:szCs w:val="24"/>
              </w:rPr>
            </w:pPr>
            <w:r>
              <w:rPr>
                <w:rFonts w:eastAsia="Calibri" w:cs="Calibri"/>
                <w:kern w:val="0"/>
                <w:sz w:val="24"/>
                <w:szCs w:val="24"/>
                <w:lang w:val="en-GB" w:eastAsia="en-GB" w:bidi="ar-SA"/>
              </w:rPr>
              <w:t>Savings account: £15,000.61</w:t>
            </w:r>
          </w:p>
          <w:p>
            <w:pPr>
              <w:pStyle w:val="Normal"/>
              <w:widowControl/>
              <w:spacing w:before="0" w:after="0"/>
              <w:jc w:val="left"/>
              <w:rPr>
                <w:sz w:val="24"/>
                <w:szCs w:val="24"/>
                <w:u w:val="single"/>
              </w:rPr>
            </w:pPr>
            <w:r>
              <w:rPr>
                <w:rFonts w:eastAsia="Calibri" w:cs="Calibri"/>
                <w:kern w:val="0"/>
                <w:sz w:val="22"/>
                <w:szCs w:val="22"/>
                <w:u w:val="single"/>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4</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spacing w:before="0" w:after="0"/>
              <w:jc w:val="left"/>
              <w:rPr>
                <w:b/>
                <w:b/>
                <w:sz w:val="24"/>
                <w:szCs w:val="24"/>
              </w:rPr>
            </w:pPr>
            <w:r>
              <w:rPr>
                <w:rFonts w:eastAsia="Calibri" w:cs="Calibri"/>
                <w:b/>
                <w:kern w:val="0"/>
                <w:sz w:val="24"/>
                <w:szCs w:val="24"/>
                <w:lang w:val="en-GB" w:eastAsia="en-GB" w:bidi="ar-SA"/>
              </w:rPr>
              <w:t>To confirm if the P.C. agree to adopt Shropshire Councils Code of Conduct. After a discussion it was confirmed that the P.C. agreed to adopt this code. P. by Mr A.Herbert &amp; S. by Mr K.Rutherford and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t>To discuss further information from Bomere Heath Primary School.</w:t>
            </w:r>
          </w:p>
          <w:p>
            <w:pPr>
              <w:pStyle w:val="Normal"/>
              <w:widowControl/>
              <w:spacing w:before="0" w:after="0"/>
              <w:jc w:val="left"/>
              <w:rPr>
                <w:b/>
                <w:b/>
                <w:sz w:val="24"/>
                <w:szCs w:val="24"/>
              </w:rPr>
            </w:pPr>
            <w:r>
              <w:rPr>
                <w:rFonts w:eastAsia="Calibri" w:cs="Calibri"/>
                <w:b/>
                <w:kern w:val="0"/>
                <w:sz w:val="24"/>
                <w:szCs w:val="24"/>
                <w:lang w:val="en-GB" w:eastAsia="en-GB" w:bidi="ar-SA"/>
              </w:rPr>
              <w:t>It was agreed to schedule a meeting with the school to move things forward.</w:t>
            </w:r>
          </w:p>
          <w:p>
            <w:pPr>
              <w:pStyle w:val="Normal"/>
              <w:widowControl/>
              <w:spacing w:before="0" w:after="0"/>
              <w:jc w:val="left"/>
              <w:rPr>
                <w:b/>
                <w:b/>
                <w:sz w:val="24"/>
                <w:szCs w:val="24"/>
              </w:rPr>
            </w:pPr>
            <w:r>
              <w:rPr>
                <w:rFonts w:eastAsia="Calibri" w:cs="Calibri"/>
                <w:b/>
                <w:kern w:val="0"/>
                <w:sz w:val="24"/>
                <w:szCs w:val="24"/>
                <w:lang w:val="en-GB" w:eastAsia="en-GB" w:bidi="ar-SA"/>
              </w:rPr>
              <w:t>To discuss traffic calming for Walford Heath</w:t>
            </w:r>
          </w:p>
          <w:p>
            <w:pPr>
              <w:pStyle w:val="Normal"/>
              <w:widowControl/>
              <w:spacing w:before="0" w:after="0"/>
              <w:jc w:val="left"/>
              <w:rPr>
                <w:bCs/>
                <w:sz w:val="24"/>
                <w:szCs w:val="24"/>
              </w:rPr>
            </w:pPr>
            <w:r>
              <w:rPr>
                <w:rFonts w:eastAsia="Calibri" w:cs="Calibri"/>
                <w:b/>
                <w:kern w:val="0"/>
                <w:sz w:val="24"/>
                <w:szCs w:val="24"/>
                <w:lang w:val="en-GB" w:eastAsia="en-GB" w:bidi="ar-SA"/>
              </w:rPr>
              <w:t>Mr Harmer had been in contact with West Mercia Police who informed him that it is highly unlikely that they would support a 30mph limit. It was agreed to apply for a new traffic survey to be done. Mr Harmer will email Shropshire Council. Mr Rutherford has filled out reports on Fix My Street. He has collated traffic issues in one document as a record and Mr Harmer has forwarded this onto Shropshire Council and West Mercia Police.</w:t>
            </w:r>
          </w:p>
          <w:p>
            <w:pPr>
              <w:pStyle w:val="Normal"/>
              <w:widowControl/>
              <w:spacing w:before="0" w:after="0"/>
              <w:jc w:val="left"/>
              <w:rPr>
                <w:b/>
                <w:b/>
                <w:sz w:val="24"/>
                <w:szCs w:val="24"/>
              </w:rPr>
            </w:pPr>
            <w:r>
              <w:rPr>
                <w:rFonts w:eastAsia="Calibri" w:cs="Calibri"/>
                <w:b/>
                <w:kern w:val="0"/>
                <w:sz w:val="24"/>
                <w:szCs w:val="24"/>
                <w:lang w:val="en-GB" w:eastAsia="en-GB" w:bidi="ar-SA"/>
              </w:rPr>
              <w:t>To discuss Climate Crisis Action Plan</w:t>
            </w:r>
          </w:p>
          <w:p>
            <w:pPr>
              <w:pStyle w:val="Normal"/>
              <w:widowControl/>
              <w:spacing w:before="0" w:after="0"/>
              <w:jc w:val="left"/>
              <w:rPr>
                <w:b/>
                <w:b/>
                <w:sz w:val="24"/>
                <w:szCs w:val="24"/>
              </w:rPr>
            </w:pPr>
            <w:r>
              <w:rPr>
                <w:rFonts w:eastAsia="Calibri" w:cs="Calibri"/>
                <w:b/>
                <w:kern w:val="0"/>
                <w:sz w:val="24"/>
                <w:szCs w:val="24"/>
                <w:lang w:val="en-GB" w:eastAsia="en-GB" w:bidi="ar-SA"/>
              </w:rPr>
              <w:t>Mr Herbert has contacted Mr Mellings at Shropshire Council who gave him hints to encourage wild flowers by cutting grass less and removing cuttings. There is accredited training Mr Herbert will look into this and report back. The P.C. is looking into planting a tree in each Ward in a suitable location for the Platinum Jubilee.</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 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spacing w:before="0" w:after="0"/>
              <w:jc w:val="left"/>
              <w:rPr>
                <w:sz w:val="24"/>
                <w:szCs w:val="24"/>
              </w:rPr>
            </w:pPr>
            <w:r>
              <w:rPr>
                <w:rFonts w:eastAsia="Calibri" w:cs="Calibri"/>
                <w:kern w:val="0"/>
                <w:sz w:val="24"/>
                <w:szCs w:val="24"/>
                <w:lang w:val="en-GB" w:eastAsia="en-GB" w:bidi="ar-SA"/>
              </w:rPr>
              <w:t>Council.</w:t>
            </w:r>
          </w:p>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t>The Patch, Shrewsbury Rd, Albrighton REF 21/05928/FUL - Support</w:t>
            </w:r>
          </w:p>
          <w:p>
            <w:pPr>
              <w:pStyle w:val="Normal"/>
              <w:widowControl/>
              <w:spacing w:before="0" w:after="0"/>
              <w:jc w:val="left"/>
              <w:rPr>
                <w:sz w:val="24"/>
                <w:szCs w:val="24"/>
              </w:rPr>
            </w:pPr>
            <w:r>
              <w:rPr>
                <w:rFonts w:eastAsia="Calibri" w:cs="Calibri"/>
                <w:kern w:val="0"/>
                <w:sz w:val="24"/>
                <w:szCs w:val="24"/>
                <w:lang w:val="en-GB" w:eastAsia="en-GB" w:bidi="ar-SA"/>
              </w:rPr>
              <w:t>Erection of single –storey and two-storey extensions.</w:t>
            </w:r>
          </w:p>
          <w:p>
            <w:pPr>
              <w:pStyle w:val="Normal"/>
              <w:widowControl/>
              <w:spacing w:before="0" w:after="0"/>
              <w:jc w:val="left"/>
              <w:rPr>
                <w:sz w:val="24"/>
                <w:szCs w:val="24"/>
              </w:rPr>
            </w:pPr>
            <w:r>
              <w:rPr>
                <w:rFonts w:eastAsia="Calibri" w:cs="Calibri"/>
                <w:kern w:val="0"/>
                <w:sz w:val="24"/>
                <w:szCs w:val="24"/>
                <w:lang w:val="en-GB" w:eastAsia="en-GB" w:bidi="ar-SA"/>
              </w:rPr>
              <w:t>Hunkington House, Walford Heath REF 22/00849/FUL</w:t>
            </w:r>
          </w:p>
          <w:p>
            <w:pPr>
              <w:pStyle w:val="Normal"/>
              <w:widowControl/>
              <w:spacing w:before="0" w:after="0"/>
              <w:jc w:val="left"/>
              <w:rPr>
                <w:sz w:val="24"/>
                <w:szCs w:val="24"/>
              </w:rPr>
            </w:pPr>
            <w:r>
              <w:rPr>
                <w:rFonts w:eastAsia="Calibri" w:cs="Calibri"/>
                <w:kern w:val="0"/>
                <w:sz w:val="24"/>
                <w:szCs w:val="24"/>
                <w:lang w:val="en-GB" w:eastAsia="en-GB" w:bidi="ar-SA"/>
              </w:rPr>
              <w:t>Erection of outbuilding/garaging with first floor room in the roof accommodation for a cookery school. – Support</w:t>
            </w:r>
          </w:p>
          <w:p>
            <w:pPr>
              <w:pStyle w:val="Normal"/>
              <w:widowControl/>
              <w:spacing w:before="0" w:after="0"/>
              <w:jc w:val="left"/>
              <w:rPr>
                <w:sz w:val="24"/>
                <w:szCs w:val="24"/>
              </w:rPr>
            </w:pPr>
            <w:r>
              <w:rPr>
                <w:rFonts w:eastAsia="Calibri" w:cs="Calibri"/>
                <w:kern w:val="0"/>
                <w:sz w:val="24"/>
                <w:szCs w:val="24"/>
                <w:lang w:val="en-GB" w:eastAsia="en-GB" w:bidi="ar-SA"/>
              </w:rPr>
              <w:t>Fitz Farm, Fitz REF 22/00509/FUL</w:t>
            </w:r>
          </w:p>
          <w:p>
            <w:pPr>
              <w:pStyle w:val="Normal"/>
              <w:widowControl/>
              <w:spacing w:before="0" w:after="0"/>
              <w:jc w:val="left"/>
              <w:rPr>
                <w:sz w:val="24"/>
                <w:szCs w:val="24"/>
              </w:rPr>
            </w:pPr>
            <w:r>
              <w:rPr>
                <w:rFonts w:eastAsia="Calibri" w:cs="Calibri"/>
                <w:kern w:val="0"/>
                <w:sz w:val="24"/>
                <w:szCs w:val="24"/>
                <w:lang w:val="en-GB" w:eastAsia="en-GB" w:bidi="ar-SA"/>
              </w:rPr>
              <w:t>An additional 2 properties on the Fitz Farm Plot</w:t>
            </w:r>
          </w:p>
          <w:p>
            <w:pPr>
              <w:pStyle w:val="Normal"/>
              <w:widowControl/>
              <w:spacing w:before="0" w:after="0"/>
              <w:jc w:val="left"/>
              <w:rPr>
                <w:sz w:val="24"/>
                <w:szCs w:val="24"/>
              </w:rPr>
            </w:pPr>
            <w:r>
              <w:rPr>
                <w:rFonts w:eastAsia="Calibri" w:cs="Calibri"/>
                <w:kern w:val="0"/>
                <w:sz w:val="24"/>
                <w:szCs w:val="24"/>
                <w:lang w:val="en-GB" w:eastAsia="en-GB" w:bidi="ar-SA"/>
              </w:rPr>
              <w:t>It was agreed to ask for an extension of time on this, as the P.C. had not been notified by Shropshire Council planning department.</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5b</w:t>
            </w:r>
          </w:p>
        </w:tc>
        <w:tc>
          <w:tcPr>
            <w:tcW w:w="7225" w:type="dxa"/>
            <w:tcBorders/>
          </w:tcPr>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shd w:val="clear" w:color="auto" w:fill="FFFFFF"/>
              <w:spacing w:before="0" w:after="0"/>
              <w:jc w:val="left"/>
              <w:rPr>
                <w:rFonts w:ascii="Calibri" w:hAnsi="Calibri" w:eastAsia="Times New Roman" w:cs="Helvetica" w:asciiTheme="majorHAnsi" w:hAnsiTheme="majorHAnsi"/>
                <w:b/>
                <w:b/>
                <w:i/>
                <w:i/>
                <w:color w:val="000000" w:themeColor="text1"/>
                <w:sz w:val="24"/>
                <w:szCs w:val="24"/>
              </w:rPr>
            </w:pPr>
            <w:r>
              <w:rPr>
                <w:rFonts w:eastAsia="Times New Roman" w:cs="Helvetica"/>
                <w:b/>
                <w:i/>
                <w:color w:val="000000" w:themeColor="text1"/>
                <w:kern w:val="0"/>
                <w:sz w:val="24"/>
                <w:szCs w:val="24"/>
                <w:lang w:val="en-GB" w:eastAsia="en-GB" w:bidi="ar-SA"/>
              </w:rPr>
              <w:t>Decision Grant Permission</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Cheviot, Merrington Rd, Bomere Heath REF 22/00191/FUL</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6</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7</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Correspondence.</w:t>
            </w:r>
          </w:p>
          <w:p>
            <w:pPr>
              <w:pStyle w:val="Normal"/>
              <w:widowControl/>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 traffic in Walford Heath* as above.</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from Royal British Legion re Platinum Jubilee items*</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requesting metal bench by the school to be replaced*</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Following receipt of an email from a parishioner concerning   replacing the metal bench by the primary school with a wooden one. This was discussed by the Parish Council and they came to the agreement, that the existing bench was still adequate and no further action was needed.</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 disturbance at play area*</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The comments were noted by the Parish Council.</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News in Brief*</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from Baschurch P.C. re Boundary Review*</w:t>
            </w:r>
          </w:p>
          <w:p>
            <w:pPr>
              <w:pStyle w:val="Normal"/>
              <w:widowControl/>
              <w:spacing w:before="0" w:after="0"/>
              <w:jc w:val="left"/>
              <w:rPr>
                <w:sz w:val="24"/>
                <w:szCs w:val="24"/>
              </w:rPr>
            </w:pPr>
            <w:r>
              <w:rPr>
                <w:rFonts w:eastAsia="Calibri" w:cs="Calibri"/>
                <w:kern w:val="0"/>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spacing w:before="0" w:after="0"/>
              <w:ind w:left="315" w:hanging="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9</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Other.</w:t>
            </w:r>
          </w:p>
          <w:p>
            <w:pPr>
              <w:pStyle w:val="Normal"/>
              <w:widowControl/>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kern w:val="0"/>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10</w:t>
            </w:r>
          </w:p>
        </w:tc>
        <w:tc>
          <w:tcPr>
            <w:tcW w:w="7225" w:type="dxa"/>
            <w:tcBorders/>
          </w:tcPr>
          <w:p>
            <w:pPr>
              <w:pStyle w:val="Normal"/>
              <w:widowControl/>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spacing w:before="0" w:after="0"/>
              <w:jc w:val="left"/>
              <w:rPr>
                <w:sz w:val="24"/>
                <w:szCs w:val="24"/>
              </w:rPr>
            </w:pPr>
            <w:r>
              <w:rPr>
                <w:rFonts w:eastAsia="Calibri" w:cs="Calibri"/>
                <w:kern w:val="0"/>
                <w:sz w:val="24"/>
                <w:szCs w:val="24"/>
                <w:lang w:val="en-GB" w:eastAsia="en-GB" w:bidi="ar-SA"/>
              </w:rPr>
              <w:t>Wages                                   £534.74</w:t>
            </w:r>
          </w:p>
          <w:p>
            <w:pPr>
              <w:pStyle w:val="Normal"/>
              <w:widowControl/>
              <w:spacing w:before="0" w:after="0"/>
              <w:jc w:val="left"/>
              <w:rPr>
                <w:sz w:val="24"/>
                <w:szCs w:val="24"/>
              </w:rPr>
            </w:pPr>
            <w:r>
              <w:rPr>
                <w:rFonts w:eastAsia="Calibri" w:cs="Calibri"/>
                <w:kern w:val="0"/>
                <w:sz w:val="24"/>
                <w:szCs w:val="24"/>
                <w:lang w:val="en-GB" w:eastAsia="en-GB" w:bidi="ar-SA"/>
              </w:rPr>
              <w:t>Google Ireland                       £59.80</w:t>
            </w:r>
          </w:p>
          <w:p>
            <w:pPr>
              <w:pStyle w:val="Normal"/>
              <w:widowControl/>
              <w:spacing w:before="0" w:after="0"/>
              <w:jc w:val="left"/>
              <w:rPr>
                <w:sz w:val="24"/>
                <w:szCs w:val="24"/>
              </w:rPr>
            </w:pPr>
            <w:r>
              <w:rPr>
                <w:rFonts w:eastAsia="Calibri" w:cs="Calibri"/>
                <w:kern w:val="0"/>
                <w:sz w:val="24"/>
                <w:szCs w:val="24"/>
                <w:lang w:val="en-GB" w:eastAsia="en-GB" w:bidi="ar-SA"/>
              </w:rPr>
              <w:t>B.H.V.H.                                  £16.00 Room hire</w:t>
            </w:r>
          </w:p>
          <w:p>
            <w:pPr>
              <w:pStyle w:val="Normal"/>
              <w:widowControl/>
              <w:spacing w:before="0" w:after="0"/>
              <w:jc w:val="left"/>
              <w:rPr>
                <w:sz w:val="24"/>
                <w:szCs w:val="24"/>
              </w:rPr>
            </w:pPr>
            <w:r>
              <w:rPr>
                <w:rFonts w:eastAsia="Calibri" w:cs="Calibri"/>
                <w:kern w:val="0"/>
                <w:sz w:val="24"/>
                <w:szCs w:val="24"/>
                <w:lang w:val="en-GB" w:eastAsia="en-GB" w:bidi="ar-SA"/>
              </w:rPr>
              <w:t>Treetec Ecology                    £575.00 Tree survey Buchannan’s Field</w:t>
            </w:r>
          </w:p>
          <w:p>
            <w:pPr>
              <w:pStyle w:val="Normal"/>
              <w:widowControl/>
              <w:spacing w:before="0" w:after="0"/>
              <w:jc w:val="left"/>
              <w:rPr>
                <w:sz w:val="24"/>
                <w:szCs w:val="24"/>
              </w:rPr>
            </w:pPr>
            <w:r>
              <w:rPr>
                <w:rFonts w:eastAsia="Calibri" w:cs="Calibri"/>
                <w:kern w:val="0"/>
                <w:sz w:val="24"/>
                <w:szCs w:val="24"/>
                <w:lang w:val="en-GB" w:eastAsia="en-GB" w:bidi="ar-SA"/>
              </w:rPr>
              <w:t>Mrs Horton                              £40.00 I.C.O.</w:t>
            </w:r>
          </w:p>
          <w:p>
            <w:pPr>
              <w:pStyle w:val="Normal"/>
              <w:widowControl/>
              <w:spacing w:before="0" w:after="0"/>
              <w:jc w:val="left"/>
              <w:rPr>
                <w:sz w:val="24"/>
                <w:szCs w:val="24"/>
              </w:rPr>
            </w:pPr>
            <w:r>
              <w:rPr>
                <w:rFonts w:eastAsia="Calibri" w:cs="Calibri"/>
                <w:kern w:val="0"/>
                <w:sz w:val="24"/>
                <w:szCs w:val="24"/>
                <w:lang w:val="en-GB" w:eastAsia="en-GB" w:bidi="ar-SA"/>
              </w:rPr>
              <w:t>Agreed for payment P. by Mr D.Harmer &amp; S. by Mr A.Herbert and agreed unanimously.</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11</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Wednesday13th April  2022 Location</w:t>
            </w:r>
          </w:p>
          <w:p>
            <w:pPr>
              <w:pStyle w:val="Normal"/>
              <w:widowControl/>
              <w:spacing w:before="0" w:after="0"/>
              <w:jc w:val="left"/>
              <w:rPr>
                <w:sz w:val="24"/>
                <w:szCs w:val="24"/>
              </w:rPr>
            </w:pPr>
            <w:r>
              <w:rPr>
                <w:rFonts w:eastAsia="Calibri" w:cs="Calibri"/>
                <w:kern w:val="0"/>
                <w:sz w:val="24"/>
                <w:szCs w:val="24"/>
                <w:lang w:val="en-GB" w:eastAsia="en-GB" w:bidi="ar-SA"/>
              </w:rPr>
              <w:t xml:space="preserve">Annual Parish meeting starting at earlier time 7pm followed by Parish Council meeting at </w:t>
            </w:r>
            <w:r>
              <w:rPr>
                <w:rFonts w:eastAsia="Calibri" w:cs="Calibri"/>
                <w:b/>
                <w:kern w:val="0"/>
                <w:sz w:val="24"/>
                <w:szCs w:val="24"/>
                <w:lang w:val="en-GB" w:eastAsia="en-GB" w:bidi="ar-SA"/>
              </w:rPr>
              <w:t>– Bomere Heath</w:t>
            </w:r>
            <w:r>
              <w:rPr>
                <w:rFonts w:eastAsia="Calibri" w:cs="Calibri"/>
                <w:b/>
                <w:color w:val="FF0000"/>
                <w:kern w:val="0"/>
                <w:sz w:val="24"/>
                <w:szCs w:val="24"/>
                <w:lang w:val="en-GB" w:eastAsia="en-GB" w:bidi="ar-SA"/>
              </w:rPr>
              <w:t xml:space="preserve"> </w:t>
            </w:r>
            <w:r>
              <w:rPr>
                <w:rFonts w:eastAsia="Calibri" w:cs="Calibri"/>
                <w:b/>
                <w:kern w:val="0"/>
                <w:sz w:val="24"/>
                <w:szCs w:val="24"/>
                <w:lang w:val="en-GB" w:eastAsia="en-GB" w:bidi="ar-SA"/>
              </w:rPr>
              <w:t>village hall at 7.30PM</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bl>
    <w:p>
      <w:pPr>
        <w:pStyle w:val="Normal"/>
        <w:rPr>
          <w:sz w:val="24"/>
          <w:szCs w:val="24"/>
        </w:rPr>
      </w:pPr>
      <w:r>
        <w:rPr>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483"/>
        <w:gridCol w:w="1207"/>
        <w:gridCol w:w="1209"/>
        <w:gridCol w:w="1241"/>
        <w:gridCol w:w="1294"/>
        <w:gridCol w:w="1926"/>
        <w:gridCol w:w="1215"/>
      </w:tblGrid>
      <w:tr>
        <w:trPr/>
        <w:tc>
          <w:tcPr>
            <w:tcW w:w="1483"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Road Closure</w:t>
            </w:r>
          </w:p>
        </w:tc>
        <w:tc>
          <w:tcPr>
            <w:tcW w:w="1207"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Start Date</w:t>
            </w:r>
          </w:p>
        </w:tc>
        <w:tc>
          <w:tcPr>
            <w:tcW w:w="120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End Date</w:t>
            </w:r>
          </w:p>
        </w:tc>
        <w:tc>
          <w:tcPr>
            <w:tcW w:w="124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Purpose</w:t>
            </w:r>
          </w:p>
        </w:tc>
        <w:tc>
          <w:tcPr>
            <w:tcW w:w="129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Promoter</w:t>
            </w:r>
          </w:p>
        </w:tc>
        <w:tc>
          <w:tcPr>
            <w:tcW w:w="192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Ref</w:t>
            </w:r>
          </w:p>
        </w:tc>
        <w:tc>
          <w:tcPr>
            <w:tcW w:w="121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Pattern</w:t>
            </w:r>
          </w:p>
        </w:tc>
      </w:tr>
      <w:tr>
        <w:trPr/>
        <w:tc>
          <w:tcPr>
            <w:tcW w:w="148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4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9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92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48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4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9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92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48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4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9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92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48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41" w:type="dxa"/>
            <w:tcBorders/>
          </w:tcPr>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2"/>
                <w:szCs w:val="22"/>
                <w:lang w:val="en-GB" w:eastAsia="en-GB" w:bidi="ar-SA"/>
              </w:rPr>
            </w:r>
          </w:p>
        </w:tc>
        <w:tc>
          <w:tcPr>
            <w:tcW w:w="129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92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483" w:type="dxa"/>
            <w:tcBorders/>
          </w:tcPr>
          <w:p>
            <w:pPr>
              <w:pStyle w:val="Normal"/>
              <w:widowControl/>
              <w:spacing w:before="0" w:after="0"/>
              <w:jc w:val="left"/>
              <w:rPr>
                <w:sz w:val="24"/>
                <w:szCs w:val="24"/>
              </w:rPr>
            </w:pPr>
            <w:r>
              <w:rPr>
                <w:rFonts w:eastAsia="Calibri" w:cs="Calibri"/>
                <w:kern w:val="0"/>
                <w:sz w:val="24"/>
                <w:szCs w:val="24"/>
                <w:lang w:val="en-GB" w:eastAsia="en-GB" w:bidi="ar-SA"/>
              </w:rPr>
              <w:t>Former</w:t>
            </w:r>
          </w:p>
          <w:p>
            <w:pPr>
              <w:pStyle w:val="Normal"/>
              <w:widowControl/>
              <w:spacing w:before="0" w:after="0"/>
              <w:jc w:val="left"/>
              <w:rPr>
                <w:sz w:val="24"/>
                <w:szCs w:val="24"/>
              </w:rPr>
            </w:pPr>
            <w:r>
              <w:rPr>
                <w:rFonts w:eastAsia="Calibri" w:cs="Calibri"/>
                <w:kern w:val="0"/>
                <w:sz w:val="24"/>
                <w:szCs w:val="24"/>
                <w:lang w:val="en-GB" w:eastAsia="en-GB" w:bidi="ar-SA"/>
              </w:rPr>
              <w:t>N.Shropshire</w:t>
            </w:r>
          </w:p>
          <w:p>
            <w:pPr>
              <w:pStyle w:val="Normal"/>
              <w:widowControl/>
              <w:spacing w:before="0" w:after="0"/>
              <w:jc w:val="left"/>
              <w:rPr>
                <w:sz w:val="24"/>
                <w:szCs w:val="24"/>
              </w:rPr>
            </w:pPr>
            <w:r>
              <w:rPr>
                <w:rFonts w:eastAsia="Calibri" w:cs="Calibri"/>
                <w:kern w:val="0"/>
                <w:sz w:val="24"/>
                <w:szCs w:val="24"/>
                <w:lang w:val="en-GB" w:eastAsia="en-GB" w:bidi="ar-SA"/>
              </w:rPr>
              <w:t>District</w:t>
            </w:r>
          </w:p>
          <w:p>
            <w:pPr>
              <w:pStyle w:val="Normal"/>
              <w:widowControl/>
              <w:spacing w:before="0" w:after="0"/>
              <w:jc w:val="left"/>
              <w:rPr>
                <w:sz w:val="24"/>
                <w:szCs w:val="24"/>
              </w:rPr>
            </w:pPr>
            <w:r>
              <w:rPr>
                <w:rFonts w:eastAsia="Calibri" w:cs="Calibri"/>
                <w:kern w:val="0"/>
                <w:sz w:val="24"/>
                <w:szCs w:val="24"/>
                <w:lang w:val="en-GB" w:eastAsia="en-GB" w:bidi="ar-SA"/>
              </w:rPr>
              <w:t>Boundary to</w:t>
            </w:r>
          </w:p>
          <w:p>
            <w:pPr>
              <w:pStyle w:val="Normal"/>
              <w:widowControl/>
              <w:spacing w:before="0" w:after="0"/>
              <w:jc w:val="left"/>
              <w:rPr>
                <w:sz w:val="24"/>
                <w:szCs w:val="24"/>
              </w:rPr>
            </w:pPr>
            <w:r>
              <w:rPr>
                <w:rFonts w:eastAsia="Calibri" w:cs="Calibri"/>
                <w:kern w:val="0"/>
                <w:sz w:val="24"/>
                <w:szCs w:val="24"/>
                <w:lang w:val="en-GB" w:eastAsia="en-GB" w:bidi="ar-SA"/>
              </w:rPr>
              <w:t>Walford+Rds</w:t>
            </w:r>
          </w:p>
        </w:tc>
        <w:tc>
          <w:tcPr>
            <w:tcW w:w="1207" w:type="dxa"/>
            <w:tcBorders/>
          </w:tcPr>
          <w:p>
            <w:pPr>
              <w:pStyle w:val="Normal"/>
              <w:widowControl/>
              <w:spacing w:before="0" w:after="0"/>
              <w:jc w:val="left"/>
              <w:rPr>
                <w:sz w:val="24"/>
                <w:szCs w:val="24"/>
              </w:rPr>
            </w:pPr>
            <w:r>
              <w:rPr>
                <w:rFonts w:eastAsia="Calibri" w:cs="Calibri"/>
                <w:kern w:val="0"/>
                <w:sz w:val="24"/>
                <w:szCs w:val="24"/>
                <w:lang w:val="en-GB" w:eastAsia="en-GB" w:bidi="ar-SA"/>
              </w:rPr>
              <w:t>19.3.22</w:t>
            </w:r>
          </w:p>
        </w:tc>
        <w:tc>
          <w:tcPr>
            <w:tcW w:w="1209" w:type="dxa"/>
            <w:tcBorders/>
          </w:tcPr>
          <w:p>
            <w:pPr>
              <w:pStyle w:val="Normal"/>
              <w:widowControl/>
              <w:spacing w:before="0" w:after="0"/>
              <w:jc w:val="left"/>
              <w:rPr>
                <w:sz w:val="24"/>
                <w:szCs w:val="24"/>
              </w:rPr>
            </w:pPr>
            <w:r>
              <w:rPr>
                <w:rFonts w:eastAsia="Calibri" w:cs="Calibri"/>
                <w:kern w:val="0"/>
                <w:sz w:val="24"/>
                <w:szCs w:val="24"/>
                <w:lang w:val="en-GB" w:eastAsia="en-GB" w:bidi="ar-SA"/>
              </w:rPr>
              <w:t>20.3.22</w:t>
            </w:r>
          </w:p>
        </w:tc>
        <w:tc>
          <w:tcPr>
            <w:tcW w:w="1241" w:type="dxa"/>
            <w:tcBorders/>
          </w:tcPr>
          <w:p>
            <w:pPr>
              <w:pStyle w:val="Normal"/>
              <w:widowControl/>
              <w:spacing w:before="0" w:after="0"/>
              <w:jc w:val="left"/>
              <w:rPr>
                <w:sz w:val="24"/>
                <w:szCs w:val="24"/>
              </w:rPr>
            </w:pPr>
            <w:r>
              <w:rPr>
                <w:rFonts w:eastAsia="Calibri" w:cs="Calibri"/>
                <w:kern w:val="0"/>
                <w:sz w:val="24"/>
                <w:szCs w:val="24"/>
                <w:lang w:val="en-GB" w:eastAsia="en-GB" w:bidi="ar-SA"/>
              </w:rPr>
              <w:t>Rd Closure –</w:t>
            </w:r>
          </w:p>
          <w:p>
            <w:pPr>
              <w:pStyle w:val="Normal"/>
              <w:widowControl/>
              <w:spacing w:before="0" w:after="0"/>
              <w:jc w:val="left"/>
              <w:rPr>
                <w:sz w:val="24"/>
                <w:szCs w:val="24"/>
              </w:rPr>
            </w:pPr>
            <w:r>
              <w:rPr>
                <w:rFonts w:eastAsia="Calibri" w:cs="Calibri"/>
                <w:kern w:val="0"/>
                <w:sz w:val="24"/>
                <w:szCs w:val="24"/>
                <w:lang w:val="en-GB" w:eastAsia="en-GB" w:bidi="ar-SA"/>
              </w:rPr>
              <w:t>Cadent Gas</w:t>
            </w:r>
          </w:p>
        </w:tc>
        <w:tc>
          <w:tcPr>
            <w:tcW w:w="1294" w:type="dxa"/>
            <w:tcBorders/>
          </w:tcPr>
          <w:p>
            <w:pPr>
              <w:pStyle w:val="Normal"/>
              <w:widowControl/>
              <w:spacing w:before="0" w:after="0"/>
              <w:jc w:val="left"/>
              <w:rPr>
                <w:sz w:val="24"/>
                <w:szCs w:val="24"/>
              </w:rPr>
            </w:pPr>
            <w:r>
              <w:rPr>
                <w:rFonts w:eastAsia="Calibri" w:cs="Calibri"/>
                <w:kern w:val="0"/>
                <w:sz w:val="24"/>
                <w:szCs w:val="24"/>
                <w:lang w:val="en-GB" w:eastAsia="en-GB" w:bidi="ar-SA"/>
              </w:rPr>
              <w:t>Cadent</w:t>
            </w:r>
          </w:p>
          <w:p>
            <w:pPr>
              <w:pStyle w:val="Normal"/>
              <w:widowControl/>
              <w:spacing w:before="0" w:after="0"/>
              <w:jc w:val="left"/>
              <w:rPr>
                <w:sz w:val="24"/>
                <w:szCs w:val="24"/>
              </w:rPr>
            </w:pPr>
            <w:r>
              <w:rPr>
                <w:rFonts w:eastAsia="Calibri" w:cs="Calibri"/>
                <w:kern w:val="0"/>
                <w:sz w:val="24"/>
                <w:szCs w:val="24"/>
                <w:lang w:val="en-GB" w:eastAsia="en-GB" w:bidi="ar-SA"/>
              </w:rPr>
              <w:t>Gas</w:t>
            </w:r>
          </w:p>
        </w:tc>
        <w:tc>
          <w:tcPr>
            <w:tcW w:w="1926" w:type="dxa"/>
            <w:tcBorders/>
          </w:tcPr>
          <w:p>
            <w:pPr>
              <w:pStyle w:val="Normal"/>
              <w:widowControl/>
              <w:spacing w:before="0" w:after="0"/>
              <w:jc w:val="left"/>
              <w:rPr>
                <w:sz w:val="24"/>
                <w:szCs w:val="24"/>
              </w:rPr>
            </w:pPr>
            <w:r>
              <w:rPr>
                <w:rFonts w:eastAsia="Calibri" w:cs="Calibri"/>
                <w:kern w:val="0"/>
                <w:sz w:val="24"/>
                <w:szCs w:val="24"/>
                <w:lang w:val="en-GB" w:eastAsia="en-GB" w:bidi="ar-SA"/>
              </w:rPr>
              <w:t>AZ705100135295 –</w:t>
            </w:r>
          </w:p>
          <w:p>
            <w:pPr>
              <w:pStyle w:val="Normal"/>
              <w:widowControl/>
              <w:spacing w:before="0" w:after="0"/>
              <w:jc w:val="left"/>
              <w:rPr>
                <w:sz w:val="24"/>
                <w:szCs w:val="24"/>
              </w:rPr>
            </w:pPr>
            <w:r>
              <w:rPr>
                <w:rFonts w:eastAsia="Calibri" w:cs="Calibri"/>
                <w:kern w:val="0"/>
                <w:sz w:val="24"/>
                <w:szCs w:val="24"/>
                <w:lang w:val="en-GB" w:eastAsia="en-GB" w:bidi="ar-SA"/>
              </w:rPr>
              <w:t>2 - 02</w:t>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48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4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9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92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bl>
    <w:p>
      <w:pPr>
        <w:pStyle w:val="Normal"/>
        <w:rPr>
          <w:sz w:val="24"/>
          <w:szCs w:val="24"/>
        </w:rPr>
      </w:pPr>
      <w:r>
        <w:rPr/>
      </w:r>
    </w:p>
    <w:p>
      <w:pPr>
        <w:pStyle w:val="Normal"/>
        <w:rPr>
          <w:sz w:val="24"/>
          <w:szCs w:val="24"/>
        </w:rPr>
      </w:pPr>
      <w:r>
        <w:rPr/>
      </w:r>
    </w:p>
    <w:p>
      <w:pPr>
        <w:sectPr>
          <w:headerReference w:type="default" r:id="rId4"/>
          <w:footerReference w:type="default" r:id="rId5"/>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bookmarkStart w:id="3" w:name="_GoBack3"/>
      <w:bookmarkEnd w:id="3"/>
      <w:r>
        <w:rPr>
          <w:b/>
          <w:sz w:val="24"/>
          <w:szCs w:val="24"/>
        </w:rPr>
        <w:t>MINUTES OF THE MEETING OF THE COUNCIL, WHICH WAS HELD IN BOMERE HEATH</w:t>
      </w:r>
      <w:r>
        <w:rPr>
          <w:b/>
          <w:color w:val="FF0000"/>
          <w:sz w:val="24"/>
          <w:szCs w:val="24"/>
        </w:rPr>
        <w:t xml:space="preserve"> </w:t>
      </w:r>
      <w:r>
        <w:rPr>
          <w:b/>
          <w:sz w:val="24"/>
          <w:szCs w:val="24"/>
        </w:rPr>
        <w:t>VILLAGE HALL</w:t>
      </w:r>
    </w:p>
    <w:p>
      <w:pPr>
        <w:pStyle w:val="Normal"/>
        <w:jc w:val="center"/>
        <w:rPr>
          <w:b/>
          <w:b/>
          <w:sz w:val="24"/>
          <w:szCs w:val="24"/>
        </w:rPr>
      </w:pPr>
      <w:r>
        <w:rPr>
          <w:b/>
          <w:sz w:val="24"/>
          <w:szCs w:val="24"/>
        </w:rPr>
        <w:t>ON WEDNESDAY 13</w:t>
      </w:r>
      <w:r>
        <w:rPr>
          <w:b/>
          <w:sz w:val="24"/>
          <w:szCs w:val="24"/>
          <w:vertAlign w:val="superscript"/>
        </w:rPr>
        <w:t>th</w:t>
      </w:r>
      <w:r>
        <w:rPr>
          <w:b/>
          <w:sz w:val="24"/>
          <w:szCs w:val="24"/>
        </w:rPr>
        <w:t xml:space="preserve"> April 2022 at 7.30pm</w:t>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D.Harmer (chairman) M.Speak,K.Rutherford,E.Mason,R.Jagger.Mesdames L.Cowley,L.England &amp; C.Mason</w:t>
      </w:r>
    </w:p>
    <w:p>
      <w:pPr>
        <w:pStyle w:val="Normal"/>
        <w:rPr>
          <w:sz w:val="24"/>
          <w:szCs w:val="24"/>
        </w:rPr>
      </w:pPr>
      <w:r>
        <w:rPr>
          <w:sz w:val="24"/>
          <w:szCs w:val="24"/>
        </w:rPr>
        <w:t>County Councillor L.Picton</w:t>
      </w:r>
    </w:p>
    <w:p>
      <w:pPr>
        <w:pStyle w:val="Normal"/>
        <w:rPr>
          <w:sz w:val="24"/>
          <w:szCs w:val="24"/>
        </w:rPr>
      </w:pPr>
      <w:r>
        <w:rPr>
          <w:sz w:val="24"/>
          <w:szCs w:val="24"/>
        </w:rPr>
        <w:t xml:space="preserve">APOLOGIES: Messrs C.Stockton &amp; A.Herbert </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9"/>
        <w:gridCol w:w="7225"/>
        <w:gridCol w:w="426"/>
        <w:gridCol w:w="384"/>
        <w:gridCol w:w="862"/>
      </w:tblGrid>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Item</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Action</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Mr M.Keogh declared an interest in the planning application for Jasmine Cottage (the applicant is known to him) Mr E.Mason declared an interest in the planning appeal for proposed dwelling south of Fitz as the applicant is known to him. Miss C.Mason declared an interest in the planning appeal for proposed dwelling south of Fitz as she had worked on the original application. Mrs L.Cowley declared an interest in the planning applications for 8&amp;9 Grafton and the planning appeal for proposed dwelling south of Fitz as the applicants are known to her.</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1b</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The minutes of the meeting held on the 9</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March 2022 were signed as a true record P. by Mr E.Mason &amp; S. by Mr K.Rutherford and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t>The minutes of the Finance meeting held 5</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April 2022 were signed as a true record P. by Mrs L. Cowley &amp; S. by Mr M.Speak and agreed unanimously.</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2</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STATUTORY BUSINESS</w:t>
            </w:r>
          </w:p>
          <w:p>
            <w:pPr>
              <w:pStyle w:val="Normal"/>
              <w:widowControl/>
              <w:spacing w:before="0" w:after="0"/>
              <w:jc w:val="left"/>
              <w:rPr>
                <w:b/>
                <w:b/>
                <w:sz w:val="24"/>
                <w:szCs w:val="24"/>
              </w:rPr>
            </w:pPr>
            <w:r>
              <w:rPr>
                <w:rFonts w:eastAsia="Calibri" w:cs="Calibri"/>
                <w:b/>
                <w:kern w:val="0"/>
                <w:sz w:val="24"/>
                <w:szCs w:val="24"/>
                <w:lang w:val="en-GB" w:eastAsia="en-GB" w:bidi="ar-SA"/>
              </w:rPr>
              <w:t>Miss Charlotte Mason read out the declaration of acceptance of office as the new councillor representing Bomere Heath Ward. She was welcomed onto the Parish Council.</w:t>
            </w:r>
          </w:p>
          <w:p>
            <w:pPr>
              <w:pStyle w:val="Normal"/>
              <w:widowControl/>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Two members of the parish attended the meeting with a view to speaking about the ballpark (which is locked at the moment) and provision of Youth Club. Mr Harmer explained the present situation with the ballpark regarding the lease. With reference to the Youth Club they informed the P.C. that at Myddle Y.C. parents have to attend on a rota system to help and your child will only be accepted on this basis. Mr Harmer confirmed he was keen to get the Youth Club up and running asap. He proposed to take this further forward with R.Parkes and clarify the costs. A meeting will be arranged with him to discuss this. This was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t xml:space="preserve"> </w:t>
            </w:r>
            <w:r>
              <w:rPr>
                <w:rFonts w:eastAsia="Calibri" w:cs="Calibri"/>
                <w:b/>
                <w:kern w:val="0"/>
                <w:sz w:val="24"/>
                <w:szCs w:val="24"/>
                <w:lang w:val="en-GB" w:eastAsia="en-GB" w:bidi="ar-SA"/>
              </w:rPr>
              <w:t>Chairpersons Report</w:t>
            </w:r>
          </w:p>
          <w:p>
            <w:pPr>
              <w:pStyle w:val="Normal"/>
              <w:widowControl/>
              <w:spacing w:before="0" w:after="0"/>
              <w:jc w:val="left"/>
              <w:rPr>
                <w:sz w:val="24"/>
                <w:szCs w:val="24"/>
              </w:rPr>
            </w:pPr>
            <w:r>
              <w:rPr>
                <w:rFonts w:eastAsia="Calibri" w:cs="Calibri"/>
                <w:kern w:val="0"/>
                <w:sz w:val="24"/>
                <w:szCs w:val="24"/>
                <w:lang w:val="en-GB" w:eastAsia="en-GB" w:bidi="ar-SA"/>
              </w:rPr>
              <w:t>Mr Harmer informed the P.C. that there had been a planning meeting to discuss arrangements for the Queens Platinum Jubilee Beacon Lighting Event. The venue is to be the same as the last beacon lighting by kind permission of Mr C.Bridgeman. A timetable has been agreed for the evening. Hannah Linz will be leading the singing.</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rHeight w:val="2542" w:hRule="atLeast"/>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3b</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3c</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CLERKS REPORT</w:t>
            </w:r>
          </w:p>
          <w:p>
            <w:pPr>
              <w:pStyle w:val="Normal"/>
              <w:widowControl/>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agreed by the parish council. P. by Mr D.Harmer &amp; S. by Mr M.Speak and agreed unanimously.</w:t>
            </w:r>
          </w:p>
          <w:p>
            <w:pPr>
              <w:pStyle w:val="Normal"/>
              <w:widowControl/>
              <w:spacing w:before="0" w:after="0"/>
              <w:jc w:val="left"/>
              <w:rPr>
                <w:sz w:val="24"/>
                <w:szCs w:val="24"/>
              </w:rPr>
            </w:pPr>
            <w:r>
              <w:rPr>
                <w:rFonts w:eastAsia="Calibri" w:cs="Calibri"/>
                <w:kern w:val="0"/>
                <w:sz w:val="24"/>
                <w:szCs w:val="24"/>
                <w:lang w:val="en-GB" w:eastAsia="en-GB" w:bidi="ar-SA"/>
              </w:rPr>
              <w:t>The clerk  presented a bank reconciliation as at 31</w:t>
            </w:r>
            <w:r>
              <w:rPr>
                <w:rFonts w:eastAsia="Calibri" w:cs="Calibri"/>
                <w:kern w:val="0"/>
                <w:sz w:val="24"/>
                <w:szCs w:val="24"/>
                <w:vertAlign w:val="superscript"/>
                <w:lang w:val="en-GB" w:eastAsia="en-GB" w:bidi="ar-SA"/>
              </w:rPr>
              <w:t>st</w:t>
            </w:r>
            <w:r>
              <w:rPr>
                <w:rFonts w:eastAsia="Calibri" w:cs="Calibri"/>
                <w:kern w:val="0"/>
                <w:sz w:val="24"/>
                <w:szCs w:val="24"/>
                <w:lang w:val="en-GB" w:eastAsia="en-GB" w:bidi="ar-SA"/>
              </w:rPr>
              <w:t xml:space="preserve"> March 2022</w:t>
            </w:r>
          </w:p>
          <w:p>
            <w:pPr>
              <w:pStyle w:val="Normal"/>
              <w:widowControl/>
              <w:spacing w:before="0" w:after="0"/>
              <w:jc w:val="left"/>
              <w:rPr>
                <w:sz w:val="24"/>
                <w:szCs w:val="24"/>
              </w:rPr>
            </w:pPr>
            <w:r>
              <w:rPr>
                <w:rFonts w:eastAsia="Calibri" w:cs="Calibri"/>
                <w:kern w:val="0"/>
                <w:sz w:val="24"/>
                <w:szCs w:val="24"/>
                <w:lang w:val="en-GB" w:eastAsia="en-GB" w:bidi="ar-SA"/>
              </w:rPr>
              <w:t>The balances and figures were agreed by the parish council it was P. by Mr D.Harmer &amp; S. by Mr K.Rutherford and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t>Bank Balances as at 13th April 2022</w:t>
            </w:r>
          </w:p>
          <w:p>
            <w:pPr>
              <w:pStyle w:val="Normal"/>
              <w:widowControl/>
              <w:spacing w:before="0" w:after="0"/>
              <w:jc w:val="left"/>
              <w:rPr>
                <w:sz w:val="24"/>
                <w:szCs w:val="24"/>
              </w:rPr>
            </w:pPr>
            <w:r>
              <w:rPr>
                <w:rFonts w:eastAsia="Calibri" w:cs="Calibri"/>
                <w:kern w:val="0"/>
                <w:sz w:val="24"/>
                <w:szCs w:val="24"/>
                <w:lang w:val="en-GB" w:eastAsia="en-GB" w:bidi="ar-SA"/>
              </w:rPr>
              <w:t>Treasurers account: £26,456.85</w:t>
            </w:r>
          </w:p>
          <w:p>
            <w:pPr>
              <w:pStyle w:val="Normal"/>
              <w:widowControl/>
              <w:spacing w:before="0" w:after="0"/>
              <w:jc w:val="left"/>
              <w:rPr>
                <w:sz w:val="24"/>
                <w:szCs w:val="24"/>
              </w:rPr>
            </w:pPr>
            <w:r>
              <w:rPr>
                <w:rFonts w:eastAsia="Calibri" w:cs="Calibri"/>
                <w:kern w:val="0"/>
                <w:sz w:val="24"/>
                <w:szCs w:val="24"/>
                <w:lang w:val="en-GB" w:eastAsia="en-GB" w:bidi="ar-SA"/>
              </w:rPr>
              <w:t>CIL account: £87,169.07</w:t>
            </w:r>
          </w:p>
          <w:p>
            <w:pPr>
              <w:pStyle w:val="Normal"/>
              <w:widowControl/>
              <w:spacing w:before="0" w:after="0"/>
              <w:jc w:val="left"/>
              <w:rPr>
                <w:sz w:val="24"/>
                <w:szCs w:val="24"/>
              </w:rPr>
            </w:pPr>
            <w:r>
              <w:rPr>
                <w:rFonts w:eastAsia="Calibri" w:cs="Calibri"/>
                <w:kern w:val="0"/>
                <w:sz w:val="24"/>
                <w:szCs w:val="24"/>
                <w:lang w:val="en-GB" w:eastAsia="en-GB" w:bidi="ar-SA"/>
              </w:rPr>
              <w:t>Savings account: £15,000.87</w:t>
            </w:r>
          </w:p>
          <w:p>
            <w:pPr>
              <w:pStyle w:val="Normal"/>
              <w:widowControl/>
              <w:spacing w:before="0" w:after="0"/>
              <w:jc w:val="left"/>
              <w:rPr>
                <w:sz w:val="24"/>
                <w:szCs w:val="24"/>
                <w:u w:val="single"/>
              </w:rPr>
            </w:pPr>
            <w:r>
              <w:rPr>
                <w:rFonts w:eastAsia="Calibri" w:cs="Calibri"/>
                <w:kern w:val="0"/>
                <w:sz w:val="22"/>
                <w:szCs w:val="22"/>
                <w:u w:val="single"/>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4</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spacing w:before="0" w:after="0"/>
              <w:jc w:val="left"/>
              <w:rPr>
                <w:b/>
                <w:b/>
                <w:sz w:val="24"/>
                <w:szCs w:val="24"/>
              </w:rPr>
            </w:pPr>
            <w:r>
              <w:rPr>
                <w:rFonts w:eastAsia="Calibri" w:cs="Calibri"/>
                <w:b/>
                <w:kern w:val="0"/>
                <w:sz w:val="24"/>
                <w:szCs w:val="24"/>
                <w:lang w:val="en-GB" w:eastAsia="en-GB" w:bidi="ar-SA"/>
              </w:rPr>
              <w:t xml:space="preserve"> </w:t>
            </w:r>
            <w:r>
              <w:rPr>
                <w:rFonts w:eastAsia="Calibri" w:cs="Calibri"/>
                <w:b/>
                <w:kern w:val="0"/>
                <w:sz w:val="24"/>
                <w:szCs w:val="24"/>
                <w:lang w:val="en-GB" w:eastAsia="en-GB" w:bidi="ar-SA"/>
              </w:rPr>
              <w:t>To discuss further information from Bomere Heath Primary School. This is still ongoing see above.</w:t>
            </w:r>
          </w:p>
          <w:p>
            <w:pPr>
              <w:pStyle w:val="Normal"/>
              <w:widowControl/>
              <w:spacing w:before="0" w:after="0"/>
              <w:jc w:val="left"/>
              <w:rPr>
                <w:bCs/>
                <w:sz w:val="24"/>
                <w:szCs w:val="24"/>
              </w:rPr>
            </w:pPr>
            <w:r>
              <w:rPr>
                <w:rFonts w:eastAsia="Calibri" w:cs="Calibri"/>
                <w:b/>
                <w:kern w:val="0"/>
                <w:sz w:val="24"/>
                <w:szCs w:val="24"/>
                <w:lang w:val="en-GB" w:eastAsia="en-GB" w:bidi="ar-SA"/>
              </w:rPr>
              <w:t>To discuss traffic calming for Walford Heath – Mr Rutherford had nothing to report at the moment.</w:t>
            </w:r>
          </w:p>
          <w:p>
            <w:pPr>
              <w:pStyle w:val="Normal"/>
              <w:widowControl/>
              <w:spacing w:before="0" w:after="0"/>
              <w:jc w:val="left"/>
              <w:rPr>
                <w:b/>
                <w:b/>
                <w:sz w:val="24"/>
                <w:szCs w:val="24"/>
              </w:rPr>
            </w:pPr>
            <w:r>
              <w:rPr>
                <w:rFonts w:eastAsia="Calibri" w:cs="Calibri"/>
                <w:b/>
                <w:kern w:val="0"/>
                <w:sz w:val="24"/>
                <w:szCs w:val="24"/>
                <w:lang w:val="en-GB" w:eastAsia="en-GB" w:bidi="ar-SA"/>
              </w:rPr>
              <w:t>To discuss Climate Crisis Action Plan – Bomere Heath village hall now has WIFI this will enable the P.C. to become paperless in the future.</w:t>
            </w:r>
          </w:p>
          <w:p>
            <w:pPr>
              <w:pStyle w:val="Normal"/>
              <w:widowControl/>
              <w:spacing w:before="0" w:after="0"/>
              <w:jc w:val="left"/>
              <w:rPr>
                <w:b/>
                <w:b/>
                <w:sz w:val="24"/>
                <w:szCs w:val="24"/>
              </w:rPr>
            </w:pPr>
            <w:r>
              <w:rPr>
                <w:rFonts w:eastAsia="Calibri" w:cs="Calibri"/>
                <w:b/>
                <w:kern w:val="0"/>
                <w:sz w:val="24"/>
                <w:szCs w:val="24"/>
                <w:lang w:val="en-GB" w:eastAsia="en-GB" w:bidi="ar-SA"/>
              </w:rPr>
              <w:t>To discuss a proposal for the Boundary Review. The proposal is as follows: To propose that in line with Baschurch P.C. does B.H. &amp;.D.P.C.</w:t>
            </w:r>
          </w:p>
          <w:p>
            <w:pPr>
              <w:pStyle w:val="Normal"/>
              <w:widowControl/>
              <w:spacing w:before="0" w:after="0"/>
              <w:jc w:val="left"/>
              <w:rPr>
                <w:b/>
                <w:b/>
                <w:sz w:val="24"/>
                <w:szCs w:val="24"/>
              </w:rPr>
            </w:pPr>
            <w:r>
              <w:rPr>
                <w:rFonts w:eastAsia="Calibri" w:cs="Calibri"/>
                <w:b/>
                <w:kern w:val="0"/>
                <w:sz w:val="24"/>
                <w:szCs w:val="24"/>
                <w:lang w:val="en-GB" w:eastAsia="en-GB" w:bidi="ar-SA"/>
              </w:rPr>
              <w:t>Support that in principle Walford Heath goes into one specific Parish instead of being split into two as it currently is. This proposal was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t>Letter from Shropshire Council confirming that the Precept for 2022/23 will be £23,056.</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 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spacing w:before="0" w:after="0"/>
              <w:jc w:val="left"/>
              <w:rPr>
                <w:sz w:val="24"/>
                <w:szCs w:val="24"/>
              </w:rPr>
            </w:pPr>
            <w:r>
              <w:rPr>
                <w:rFonts w:eastAsia="Calibri" w:cs="Calibri"/>
                <w:kern w:val="0"/>
                <w:sz w:val="24"/>
                <w:szCs w:val="24"/>
                <w:lang w:val="en-GB" w:eastAsia="en-GB" w:bidi="ar-SA"/>
              </w:rPr>
              <w:t>Council.</w:t>
            </w:r>
          </w:p>
          <w:p>
            <w:pPr>
              <w:pStyle w:val="Normal"/>
              <w:widowControl/>
              <w:spacing w:before="0" w:after="0"/>
              <w:jc w:val="left"/>
              <w:rPr>
                <w:sz w:val="24"/>
                <w:szCs w:val="24"/>
              </w:rPr>
            </w:pPr>
            <w:r>
              <w:rPr>
                <w:rFonts w:eastAsia="Calibri" w:cs="Calibri"/>
                <w:kern w:val="0"/>
                <w:sz w:val="24"/>
                <w:szCs w:val="24"/>
                <w:lang w:val="en-GB" w:eastAsia="en-GB" w:bidi="ar-SA"/>
              </w:rPr>
              <w:t>Land south of Mytton, Shrewsbury REF 22/01293/REM – Leave to planning department.</w:t>
            </w:r>
          </w:p>
          <w:p>
            <w:pPr>
              <w:pStyle w:val="Normal"/>
              <w:widowControl/>
              <w:spacing w:before="0" w:after="0"/>
              <w:jc w:val="left"/>
              <w:rPr>
                <w:sz w:val="24"/>
                <w:szCs w:val="24"/>
              </w:rPr>
            </w:pPr>
            <w:r>
              <w:rPr>
                <w:rFonts w:eastAsia="Calibri" w:cs="Calibri"/>
                <w:kern w:val="0"/>
                <w:sz w:val="24"/>
                <w:szCs w:val="24"/>
                <w:lang w:val="en-GB" w:eastAsia="en-GB" w:bidi="ar-SA"/>
              </w:rPr>
              <w:t>Approval of reserved matters (access,appearance,landscaping,layout and scale)pursuant to outline permission 18/03137/OUT for residential development to include two open market homes and one affordable home.</w:t>
            </w:r>
          </w:p>
          <w:p>
            <w:pPr>
              <w:pStyle w:val="Normal"/>
              <w:widowControl/>
              <w:spacing w:before="0" w:after="0"/>
              <w:jc w:val="left"/>
              <w:rPr>
                <w:sz w:val="24"/>
                <w:szCs w:val="24"/>
              </w:rPr>
            </w:pPr>
            <w:r>
              <w:rPr>
                <w:rFonts w:eastAsia="Calibri" w:cs="Calibri"/>
                <w:kern w:val="0"/>
                <w:sz w:val="24"/>
                <w:szCs w:val="24"/>
                <w:lang w:val="en-GB" w:eastAsia="en-GB" w:bidi="ar-SA"/>
              </w:rPr>
              <w:t>Violet House, Whitehouse Lane, Bomere Heath REF22/00976/VAR- Leave to planning department.</w:t>
            </w:r>
          </w:p>
          <w:p>
            <w:pPr>
              <w:pStyle w:val="Normal"/>
              <w:widowControl/>
              <w:spacing w:before="0" w:after="0"/>
              <w:jc w:val="left"/>
              <w:rPr>
                <w:sz w:val="24"/>
                <w:szCs w:val="24"/>
              </w:rPr>
            </w:pPr>
            <w:r>
              <w:rPr>
                <w:rFonts w:eastAsia="Calibri" w:cs="Calibri"/>
                <w:kern w:val="0"/>
                <w:sz w:val="24"/>
                <w:szCs w:val="24"/>
                <w:lang w:val="en-GB" w:eastAsia="en-GB" w:bidi="ar-SA"/>
              </w:rPr>
              <w:t>Variation of conditions 2 &amp;3 (approved plans and drawings and external materials and architectural features) attached to application reference 20/01501/FUL.Date of decision 8.6.20 for the erection of 2 storey rear extension with balcony and single storey side extension.</w:t>
            </w:r>
          </w:p>
          <w:p>
            <w:pPr>
              <w:pStyle w:val="Normal"/>
              <w:widowControl/>
              <w:spacing w:before="0" w:after="0"/>
              <w:jc w:val="left"/>
              <w:rPr>
                <w:sz w:val="24"/>
                <w:szCs w:val="24"/>
              </w:rPr>
            </w:pPr>
            <w:r>
              <w:rPr>
                <w:rFonts w:eastAsia="Calibri" w:cs="Calibri"/>
                <w:kern w:val="0"/>
                <w:sz w:val="24"/>
                <w:szCs w:val="24"/>
                <w:lang w:val="en-GB" w:eastAsia="en-GB" w:bidi="ar-SA"/>
              </w:rPr>
              <w:t>8 and 9 Grafton,Shrewsbury REF22/00592</w:t>
            </w:r>
          </w:p>
          <w:p>
            <w:pPr>
              <w:pStyle w:val="Normal"/>
              <w:widowControl/>
              <w:spacing w:before="0" w:after="0"/>
              <w:jc w:val="left"/>
              <w:rPr>
                <w:sz w:val="24"/>
                <w:szCs w:val="24"/>
              </w:rPr>
            </w:pPr>
            <w:r>
              <w:rPr>
                <w:rFonts w:eastAsia="Calibri" w:cs="Calibri"/>
                <w:kern w:val="0"/>
                <w:sz w:val="24"/>
                <w:szCs w:val="24"/>
                <w:lang w:val="en-GB" w:eastAsia="en-GB" w:bidi="ar-SA"/>
              </w:rPr>
              <w:t>Erection of 2 replacement dwellings and 2 infill dwellings, formation of and alterations to vehicular access and installation of septic tanks.</w:t>
            </w:r>
          </w:p>
          <w:p>
            <w:pPr>
              <w:pStyle w:val="Normal"/>
              <w:widowControl/>
              <w:spacing w:before="0" w:after="0"/>
              <w:jc w:val="left"/>
              <w:rPr>
                <w:sz w:val="24"/>
                <w:szCs w:val="24"/>
              </w:rPr>
            </w:pPr>
            <w:r>
              <w:rPr>
                <w:rFonts w:eastAsia="Calibri" w:cs="Calibri"/>
                <w:kern w:val="0"/>
                <w:sz w:val="24"/>
                <w:szCs w:val="24"/>
                <w:lang w:val="en-GB" w:eastAsia="en-GB" w:bidi="ar-SA"/>
              </w:rPr>
              <w:t>APPEAL</w:t>
            </w:r>
          </w:p>
          <w:p>
            <w:pPr>
              <w:pStyle w:val="Normal"/>
              <w:widowControl/>
              <w:spacing w:before="0" w:after="0"/>
              <w:jc w:val="left"/>
              <w:rPr>
                <w:sz w:val="24"/>
                <w:szCs w:val="24"/>
              </w:rPr>
            </w:pPr>
            <w:r>
              <w:rPr>
                <w:rFonts w:eastAsia="Calibri" w:cs="Calibri"/>
                <w:kern w:val="0"/>
                <w:sz w:val="24"/>
                <w:szCs w:val="24"/>
                <w:lang w:val="en-GB" w:eastAsia="en-GB" w:bidi="ar-SA"/>
              </w:rPr>
              <w:t>Proposed dwelling to the south of Fitz, Shrewsbury REF21/02213/FUL – Object.</w:t>
            </w:r>
          </w:p>
          <w:p>
            <w:pPr>
              <w:pStyle w:val="Normal"/>
              <w:widowControl/>
              <w:spacing w:before="0" w:after="0"/>
              <w:jc w:val="left"/>
              <w:rPr>
                <w:sz w:val="24"/>
                <w:szCs w:val="24"/>
              </w:rPr>
            </w:pPr>
            <w:r>
              <w:rPr>
                <w:rFonts w:eastAsia="Calibri" w:cs="Calibri"/>
                <w:kern w:val="0"/>
                <w:sz w:val="24"/>
                <w:szCs w:val="24"/>
                <w:lang w:val="en-GB" w:eastAsia="en-GB" w:bidi="ar-SA"/>
              </w:rPr>
              <w:t>Erection of 1 dwelling including provision of access and amenity space(paragraph 79)</w:t>
            </w:r>
          </w:p>
          <w:p>
            <w:pPr>
              <w:pStyle w:val="Normal"/>
              <w:widowControl/>
              <w:spacing w:before="0" w:after="0"/>
              <w:jc w:val="left"/>
              <w:rPr>
                <w:sz w:val="24"/>
                <w:szCs w:val="24"/>
              </w:rPr>
            </w:pPr>
            <w:r>
              <w:rPr>
                <w:rFonts w:eastAsia="Calibri" w:cs="Calibri"/>
                <w:kern w:val="0"/>
                <w:sz w:val="24"/>
                <w:szCs w:val="24"/>
                <w:lang w:val="en-GB" w:eastAsia="en-GB" w:bidi="ar-SA"/>
              </w:rPr>
              <w:t>12 Merrington. REF 22/01568/FUL – Support</w:t>
            </w:r>
          </w:p>
          <w:p>
            <w:pPr>
              <w:pStyle w:val="Normal"/>
              <w:widowControl/>
              <w:spacing w:before="0" w:after="0"/>
              <w:jc w:val="left"/>
              <w:rPr>
                <w:sz w:val="24"/>
                <w:szCs w:val="24"/>
              </w:rPr>
            </w:pPr>
            <w:r>
              <w:rPr>
                <w:rFonts w:eastAsia="Calibri" w:cs="Calibri"/>
                <w:kern w:val="0"/>
                <w:sz w:val="24"/>
                <w:szCs w:val="24"/>
                <w:lang w:val="en-GB" w:eastAsia="en-GB" w:bidi="ar-SA"/>
              </w:rPr>
              <w:t>Erection of a single storey extension.</w:t>
            </w:r>
          </w:p>
          <w:p>
            <w:pPr>
              <w:pStyle w:val="Normal"/>
              <w:widowControl/>
              <w:spacing w:before="0" w:after="0"/>
              <w:jc w:val="left"/>
              <w:rPr>
                <w:sz w:val="24"/>
                <w:szCs w:val="24"/>
              </w:rPr>
            </w:pPr>
            <w:r>
              <w:rPr>
                <w:rFonts w:eastAsia="Calibri" w:cs="Calibri"/>
                <w:kern w:val="0"/>
                <w:sz w:val="24"/>
                <w:szCs w:val="24"/>
                <w:lang w:val="en-GB" w:eastAsia="en-GB" w:bidi="ar-SA"/>
              </w:rPr>
              <w:t>Jasmine Cottage, Back Lane, Bomere Heath. REF 22/01582/FUL – Support</w:t>
            </w:r>
          </w:p>
          <w:p>
            <w:pPr>
              <w:pStyle w:val="Normal"/>
              <w:widowControl/>
              <w:spacing w:before="0" w:after="0"/>
              <w:jc w:val="left"/>
              <w:rPr>
                <w:sz w:val="24"/>
                <w:szCs w:val="24"/>
              </w:rPr>
            </w:pPr>
            <w:r>
              <w:rPr>
                <w:rFonts w:eastAsia="Calibri" w:cs="Calibri"/>
                <w:kern w:val="0"/>
                <w:sz w:val="24"/>
                <w:szCs w:val="24"/>
                <w:lang w:val="en-GB" w:eastAsia="en-GB" w:bidi="ar-SA"/>
              </w:rPr>
              <w:t>Erection of a 2 storey front extension &amp; alterations.</w:t>
            </w:r>
          </w:p>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5b</w:t>
            </w:r>
          </w:p>
        </w:tc>
        <w:tc>
          <w:tcPr>
            <w:tcW w:w="7225" w:type="dxa"/>
            <w:tcBorders/>
          </w:tcPr>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shd w:val="clear" w:color="auto" w:fill="FFFFFF"/>
              <w:spacing w:before="0" w:after="0"/>
              <w:jc w:val="left"/>
              <w:rPr>
                <w:rFonts w:ascii="Calibri" w:hAnsi="Calibri" w:eastAsia="Times New Roman" w:cs="Helvetica" w:asciiTheme="majorHAnsi" w:hAnsiTheme="majorHAnsi"/>
                <w:b/>
                <w:b/>
                <w:i/>
                <w:i/>
                <w:color w:val="000000" w:themeColor="text1"/>
                <w:sz w:val="24"/>
                <w:szCs w:val="24"/>
              </w:rPr>
            </w:pPr>
            <w:r>
              <w:rPr>
                <w:rFonts w:eastAsia="Times New Roman" w:cs="Helvetica"/>
                <w:b/>
                <w:i/>
                <w:color w:val="000000" w:themeColor="text1"/>
                <w:kern w:val="0"/>
                <w:sz w:val="24"/>
                <w:szCs w:val="24"/>
                <w:lang w:val="en-GB" w:eastAsia="en-GB" w:bidi="ar-SA"/>
              </w:rPr>
              <w:t>Decision Grant Permission</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The Patch, Shrewsbury Rd, Albrighton REF 21/05928/FUL</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t>1 Redstone Cottages, Bomere Heath. REF 22/00136/FUL</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6</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7</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Correspondence.</w:t>
            </w:r>
          </w:p>
          <w:p>
            <w:pPr>
              <w:pStyle w:val="Normal"/>
              <w:widowControl/>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 News in Brief (SALC)*</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from Shropshire Council re Neighbourhood Fund payments*</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Consultation re car parking proposed changes*</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Email re post boxes in Bomere Heath and collection times – Clerk to</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write to Royal Mail.</w:t>
            </w:r>
          </w:p>
          <w:p>
            <w:pPr>
              <w:pStyle w:val="Normal"/>
              <w:widowControl/>
              <w:spacing w:before="0" w:after="0"/>
              <w:jc w:val="left"/>
              <w:rPr>
                <w:sz w:val="24"/>
                <w:szCs w:val="24"/>
              </w:rPr>
            </w:pPr>
            <w:r>
              <w:rPr>
                <w:rFonts w:eastAsia="Calibri" w:cs="Calibri"/>
                <w:kern w:val="0"/>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  – see above</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spacing w:before="0" w:after="0"/>
              <w:ind w:left="315" w:hanging="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9</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Highways. Mr Mason thanked Lezley for arranging for the bollards to be replaced at Walford Crossroads.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Other.   CIL MONEY – Allocated so far Bomere Heath village hall estimate circa £30,000 Mr Speak to work out costs plus new heating system. To restart Youth Club option 3 £10,000 per annum.Mr Harmer to speak to Diocese of Lichfield regarding the ballpark no sum allocated at this time.</w:t>
            </w:r>
          </w:p>
          <w:p>
            <w:pPr>
              <w:pStyle w:val="ListParagraph"/>
              <w:widowControl/>
              <w:spacing w:before="0" w:after="0"/>
              <w:contextualSpacing/>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kern w:val="0"/>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10</w:t>
            </w:r>
          </w:p>
        </w:tc>
        <w:tc>
          <w:tcPr>
            <w:tcW w:w="7225" w:type="dxa"/>
            <w:tcBorders/>
          </w:tcPr>
          <w:p>
            <w:pPr>
              <w:pStyle w:val="Normal"/>
              <w:widowControl/>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spacing w:before="0" w:after="0"/>
              <w:jc w:val="left"/>
              <w:rPr>
                <w:sz w:val="24"/>
                <w:szCs w:val="24"/>
              </w:rPr>
            </w:pPr>
            <w:r>
              <w:rPr>
                <w:rFonts w:eastAsia="Calibri" w:cs="Calibri"/>
                <w:kern w:val="0"/>
                <w:sz w:val="24"/>
                <w:szCs w:val="24"/>
                <w:lang w:val="en-GB" w:eastAsia="en-GB" w:bidi="ar-SA"/>
              </w:rPr>
              <w:t>Wages                                   £534.74</w:t>
            </w:r>
          </w:p>
          <w:p>
            <w:pPr>
              <w:pStyle w:val="Normal"/>
              <w:widowControl/>
              <w:spacing w:before="0" w:after="0"/>
              <w:jc w:val="left"/>
              <w:rPr>
                <w:sz w:val="24"/>
                <w:szCs w:val="24"/>
              </w:rPr>
            </w:pPr>
            <w:r>
              <w:rPr>
                <w:rFonts w:eastAsia="Calibri" w:cs="Calibri"/>
                <w:kern w:val="0"/>
                <w:sz w:val="24"/>
                <w:szCs w:val="24"/>
                <w:lang w:val="en-GB" w:eastAsia="en-GB" w:bidi="ar-SA"/>
              </w:rPr>
              <w:t>Google Ireland                       £61.87</w:t>
            </w:r>
          </w:p>
          <w:p>
            <w:pPr>
              <w:pStyle w:val="Normal"/>
              <w:widowControl/>
              <w:spacing w:before="0" w:after="0"/>
              <w:jc w:val="left"/>
              <w:rPr>
                <w:sz w:val="24"/>
                <w:szCs w:val="24"/>
              </w:rPr>
            </w:pPr>
            <w:r>
              <w:rPr>
                <w:rFonts w:eastAsia="Calibri" w:cs="Calibri"/>
                <w:kern w:val="0"/>
                <w:sz w:val="24"/>
                <w:szCs w:val="24"/>
                <w:lang w:val="en-GB" w:eastAsia="en-GB" w:bidi="ar-SA"/>
              </w:rPr>
              <w:t>B.H.V.H.                                  £16.00 Room hire</w:t>
            </w:r>
          </w:p>
          <w:p>
            <w:pPr>
              <w:pStyle w:val="Normal"/>
              <w:widowControl/>
              <w:spacing w:before="0" w:after="0"/>
              <w:jc w:val="left"/>
              <w:rPr>
                <w:sz w:val="24"/>
                <w:szCs w:val="24"/>
              </w:rPr>
            </w:pPr>
            <w:r>
              <w:rPr>
                <w:rFonts w:eastAsia="Calibri" w:cs="Calibri"/>
                <w:kern w:val="0"/>
                <w:sz w:val="24"/>
                <w:szCs w:val="24"/>
                <w:lang w:val="en-GB" w:eastAsia="en-GB" w:bidi="ar-SA"/>
              </w:rPr>
              <w:t>Npower                                 £540.51 Dec-March</w:t>
            </w:r>
          </w:p>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11</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11</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May  2022 Location </w:t>
            </w:r>
            <w:r>
              <w:rPr>
                <w:rFonts w:eastAsia="Calibri" w:cs="Calibri"/>
                <w:b/>
                <w:kern w:val="0"/>
                <w:sz w:val="24"/>
                <w:szCs w:val="24"/>
                <w:lang w:val="en-GB" w:eastAsia="en-GB" w:bidi="ar-SA"/>
              </w:rPr>
              <w:t>– Bomere Heath</w:t>
            </w:r>
            <w:r>
              <w:rPr>
                <w:rFonts w:eastAsia="Calibri" w:cs="Calibri"/>
                <w:b/>
                <w:color w:val="FF0000"/>
                <w:kern w:val="0"/>
                <w:sz w:val="24"/>
                <w:szCs w:val="24"/>
                <w:lang w:val="en-GB" w:eastAsia="en-GB" w:bidi="ar-SA"/>
              </w:rPr>
              <w:t xml:space="preserve"> </w:t>
            </w:r>
            <w:r>
              <w:rPr>
                <w:rFonts w:eastAsia="Calibri" w:cs="Calibri"/>
                <w:b/>
                <w:kern w:val="0"/>
                <w:sz w:val="24"/>
                <w:szCs w:val="24"/>
                <w:lang w:val="en-GB" w:eastAsia="en-GB" w:bidi="ar-SA"/>
              </w:rPr>
              <w:t>village hall at 7.30PM</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bl>
    <w:p>
      <w:pPr>
        <w:pStyle w:val="Normal"/>
        <w:rPr>
          <w:sz w:val="24"/>
          <w:szCs w:val="24"/>
        </w:rPr>
      </w:pPr>
      <w:r>
        <w:rPr>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6"/>
        <w:gridCol w:w="1023"/>
        <w:gridCol w:w="1021"/>
        <w:gridCol w:w="1118"/>
        <w:gridCol w:w="1207"/>
        <w:gridCol w:w="3073"/>
        <w:gridCol w:w="1037"/>
      </w:tblGrid>
      <w:tr>
        <w:trPr/>
        <w:tc>
          <w:tcPr>
            <w:tcW w:w="109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Road Closure</w:t>
            </w:r>
          </w:p>
        </w:tc>
        <w:tc>
          <w:tcPr>
            <w:tcW w:w="1023"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Start Date</w:t>
            </w:r>
          </w:p>
        </w:tc>
        <w:tc>
          <w:tcPr>
            <w:tcW w:w="10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End Date</w:t>
            </w:r>
          </w:p>
        </w:tc>
        <w:tc>
          <w:tcPr>
            <w:tcW w:w="1118"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Purpose</w:t>
            </w:r>
          </w:p>
        </w:tc>
        <w:tc>
          <w:tcPr>
            <w:tcW w:w="1207"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Promoter</w:t>
            </w:r>
          </w:p>
        </w:tc>
        <w:tc>
          <w:tcPr>
            <w:tcW w:w="3073"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Ref</w:t>
            </w:r>
          </w:p>
        </w:tc>
        <w:tc>
          <w:tcPr>
            <w:tcW w:w="1037"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Pattern</w:t>
            </w:r>
          </w:p>
        </w:tc>
      </w:tr>
      <w:tr>
        <w:trPr/>
        <w:tc>
          <w:tcPr>
            <w:tcW w:w="1096" w:type="dxa"/>
            <w:tcBorders/>
          </w:tcPr>
          <w:p>
            <w:pPr>
              <w:pStyle w:val="Normal"/>
              <w:widowControl/>
              <w:spacing w:before="0" w:after="0"/>
              <w:jc w:val="left"/>
              <w:rPr>
                <w:sz w:val="24"/>
                <w:szCs w:val="24"/>
              </w:rPr>
            </w:pPr>
            <w:r>
              <w:rPr>
                <w:rFonts w:eastAsia="Calibri" w:cs="Calibri"/>
                <w:kern w:val="0"/>
                <w:sz w:val="24"/>
                <w:szCs w:val="24"/>
                <w:lang w:val="en-GB" w:eastAsia="en-GB" w:bidi="ar-SA"/>
              </w:rPr>
              <w:t>Leaton Hall Junction B5067 to Station House Junction Bomere Heath</w:t>
            </w:r>
          </w:p>
        </w:tc>
        <w:tc>
          <w:tcPr>
            <w:tcW w:w="1023" w:type="dxa"/>
            <w:tcBorders/>
          </w:tcPr>
          <w:p>
            <w:pPr>
              <w:pStyle w:val="Normal"/>
              <w:widowControl/>
              <w:spacing w:before="0" w:after="0"/>
              <w:jc w:val="left"/>
              <w:rPr>
                <w:sz w:val="24"/>
                <w:szCs w:val="24"/>
              </w:rPr>
            </w:pPr>
            <w:r>
              <w:rPr>
                <w:rFonts w:eastAsia="Calibri" w:cs="Calibri"/>
                <w:kern w:val="0"/>
                <w:sz w:val="24"/>
                <w:szCs w:val="24"/>
                <w:lang w:val="en-GB" w:eastAsia="en-GB" w:bidi="ar-SA"/>
              </w:rPr>
              <w:t>30.5.22</w:t>
            </w:r>
          </w:p>
        </w:tc>
        <w:tc>
          <w:tcPr>
            <w:tcW w:w="1021" w:type="dxa"/>
            <w:tcBorders/>
          </w:tcPr>
          <w:p>
            <w:pPr>
              <w:pStyle w:val="Normal"/>
              <w:widowControl/>
              <w:spacing w:before="0" w:after="0"/>
              <w:jc w:val="left"/>
              <w:rPr>
                <w:sz w:val="24"/>
                <w:szCs w:val="24"/>
              </w:rPr>
            </w:pPr>
            <w:r>
              <w:rPr>
                <w:rFonts w:eastAsia="Calibri" w:cs="Calibri"/>
                <w:kern w:val="0"/>
                <w:sz w:val="24"/>
                <w:szCs w:val="24"/>
                <w:lang w:val="en-GB" w:eastAsia="en-GB" w:bidi="ar-SA"/>
              </w:rPr>
              <w:t>3.6.22</w:t>
            </w:r>
          </w:p>
        </w:tc>
        <w:tc>
          <w:tcPr>
            <w:tcW w:w="1118" w:type="dxa"/>
            <w:tcBorders/>
          </w:tcPr>
          <w:p>
            <w:pPr>
              <w:pStyle w:val="Normal"/>
              <w:widowControl/>
              <w:spacing w:before="0" w:after="0"/>
              <w:jc w:val="left"/>
              <w:rPr>
                <w:sz w:val="24"/>
                <w:szCs w:val="24"/>
              </w:rPr>
            </w:pPr>
            <w:r>
              <w:rPr>
                <w:rFonts w:eastAsia="Calibri" w:cs="Calibri"/>
                <w:kern w:val="0"/>
                <w:sz w:val="24"/>
                <w:szCs w:val="24"/>
                <w:lang w:val="en-GB" w:eastAsia="en-GB" w:bidi="ar-SA"/>
              </w:rPr>
              <w:t>Network Rail high output track renewal</w:t>
            </w:r>
          </w:p>
        </w:tc>
        <w:tc>
          <w:tcPr>
            <w:tcW w:w="1207" w:type="dxa"/>
            <w:tcBorders/>
          </w:tcPr>
          <w:p>
            <w:pPr>
              <w:pStyle w:val="Normal"/>
              <w:widowControl/>
              <w:spacing w:before="0" w:after="0"/>
              <w:jc w:val="left"/>
              <w:rPr>
                <w:sz w:val="24"/>
                <w:szCs w:val="24"/>
              </w:rPr>
            </w:pPr>
            <w:r>
              <w:rPr>
                <w:rFonts w:eastAsia="Calibri" w:cs="Calibri"/>
                <w:kern w:val="0"/>
                <w:sz w:val="24"/>
                <w:szCs w:val="24"/>
                <w:lang w:val="en-GB" w:eastAsia="en-GB" w:bidi="ar-SA"/>
              </w:rPr>
              <w:t>Network Rail</w:t>
            </w:r>
          </w:p>
        </w:tc>
        <w:tc>
          <w:tcPr>
            <w:tcW w:w="3073"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KL431WSJ2175M35C300522-02</w:t>
            </w:r>
          </w:p>
        </w:tc>
        <w:tc>
          <w:tcPr>
            <w:tcW w:w="1037" w:type="dxa"/>
            <w:tcBorders/>
          </w:tcPr>
          <w:p>
            <w:pPr>
              <w:pStyle w:val="Normal"/>
              <w:widowControl/>
              <w:spacing w:before="0" w:after="0"/>
              <w:jc w:val="left"/>
              <w:rPr>
                <w:sz w:val="24"/>
                <w:szCs w:val="24"/>
              </w:rPr>
            </w:pPr>
            <w:r>
              <w:rPr>
                <w:rFonts w:eastAsia="Calibri" w:cs="Calibri"/>
                <w:kern w:val="0"/>
                <w:sz w:val="24"/>
                <w:szCs w:val="24"/>
                <w:lang w:val="en-GB" w:eastAsia="en-GB" w:bidi="ar-SA"/>
              </w:rPr>
              <w:t>21.30 – 05.30</w:t>
            </w:r>
          </w:p>
        </w:tc>
      </w:tr>
      <w:tr>
        <w:trPr/>
        <w:tc>
          <w:tcPr>
            <w:tcW w:w="1096"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023" w:type="dxa"/>
            <w:tcBorders/>
          </w:tcPr>
          <w:p>
            <w:pPr>
              <w:pStyle w:val="Normal"/>
              <w:widowControl/>
              <w:spacing w:before="0" w:after="0"/>
              <w:jc w:val="left"/>
              <w:rPr>
                <w:sz w:val="24"/>
                <w:szCs w:val="24"/>
              </w:rPr>
            </w:pPr>
            <w:r>
              <w:rPr>
                <w:rFonts w:eastAsia="Calibri" w:cs="Calibri"/>
                <w:kern w:val="0"/>
                <w:sz w:val="24"/>
                <w:szCs w:val="24"/>
                <w:lang w:val="en-GB" w:eastAsia="en-GB" w:bidi="ar-SA"/>
              </w:rPr>
              <w:t>20.6.22</w:t>
            </w:r>
          </w:p>
        </w:tc>
        <w:tc>
          <w:tcPr>
            <w:tcW w:w="1021" w:type="dxa"/>
            <w:tcBorders/>
          </w:tcPr>
          <w:p>
            <w:pPr>
              <w:pStyle w:val="Normal"/>
              <w:widowControl/>
              <w:spacing w:before="0" w:after="0"/>
              <w:jc w:val="left"/>
              <w:rPr>
                <w:sz w:val="24"/>
                <w:szCs w:val="24"/>
              </w:rPr>
            </w:pPr>
            <w:r>
              <w:rPr>
                <w:rFonts w:eastAsia="Calibri" w:cs="Calibri"/>
                <w:kern w:val="0"/>
                <w:sz w:val="24"/>
                <w:szCs w:val="24"/>
                <w:lang w:val="en-GB" w:eastAsia="en-GB" w:bidi="ar-SA"/>
              </w:rPr>
              <w:t>25.6.22</w:t>
            </w:r>
          </w:p>
        </w:tc>
        <w:tc>
          <w:tcPr>
            <w:tcW w:w="1118"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207" w:type="dxa"/>
            <w:tcBorders/>
          </w:tcPr>
          <w:p>
            <w:pPr>
              <w:pStyle w:val="Normal"/>
              <w:widowControl/>
              <w:spacing w:before="0" w:after="0"/>
              <w:jc w:val="left"/>
              <w:rPr>
                <w:sz w:val="24"/>
                <w:szCs w:val="24"/>
              </w:rPr>
            </w:pPr>
            <w:r>
              <w:rPr>
                <w:rFonts w:eastAsia="Calibri" w:cs="Calibri"/>
                <w:kern w:val="0"/>
                <w:sz w:val="24"/>
                <w:szCs w:val="24"/>
                <w:lang w:val="en-GB" w:eastAsia="en-GB" w:bidi="ar-SA"/>
              </w:rPr>
              <w:t>Network Rail</w:t>
            </w:r>
          </w:p>
        </w:tc>
        <w:tc>
          <w:tcPr>
            <w:tcW w:w="3073"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KL431WSJ2175M35C200622-02</w:t>
            </w:r>
          </w:p>
        </w:tc>
        <w:tc>
          <w:tcPr>
            <w:tcW w:w="1037" w:type="dxa"/>
            <w:tcBorders/>
          </w:tcPr>
          <w:p>
            <w:pPr>
              <w:pStyle w:val="Normal"/>
              <w:widowControl/>
              <w:spacing w:before="0" w:after="0"/>
              <w:jc w:val="left"/>
              <w:rPr>
                <w:sz w:val="24"/>
                <w:szCs w:val="24"/>
              </w:rPr>
            </w:pPr>
            <w:r>
              <w:rPr>
                <w:rFonts w:eastAsia="Calibri" w:cs="Calibri"/>
                <w:kern w:val="0"/>
                <w:sz w:val="24"/>
                <w:szCs w:val="24"/>
                <w:lang w:val="en-GB" w:eastAsia="en-GB" w:bidi="ar-SA"/>
              </w:rPr>
              <w:t>21.00 – 05.30</w:t>
            </w:r>
          </w:p>
        </w:tc>
      </w:tr>
      <w:tr>
        <w:trPr/>
        <w:tc>
          <w:tcPr>
            <w:tcW w:w="1096"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023" w:type="dxa"/>
            <w:tcBorders/>
          </w:tcPr>
          <w:p>
            <w:pPr>
              <w:pStyle w:val="Normal"/>
              <w:widowControl/>
              <w:spacing w:before="0" w:after="0"/>
              <w:jc w:val="left"/>
              <w:rPr>
                <w:sz w:val="24"/>
                <w:szCs w:val="24"/>
              </w:rPr>
            </w:pPr>
            <w:r>
              <w:rPr>
                <w:rFonts w:eastAsia="Calibri" w:cs="Calibri"/>
                <w:kern w:val="0"/>
                <w:sz w:val="24"/>
                <w:szCs w:val="24"/>
                <w:lang w:val="en-GB" w:eastAsia="en-GB" w:bidi="ar-SA"/>
              </w:rPr>
              <w:t>1.8.22</w:t>
            </w:r>
          </w:p>
        </w:tc>
        <w:tc>
          <w:tcPr>
            <w:tcW w:w="1021" w:type="dxa"/>
            <w:tcBorders/>
          </w:tcPr>
          <w:p>
            <w:pPr>
              <w:pStyle w:val="Normal"/>
              <w:widowControl/>
              <w:spacing w:before="0" w:after="0"/>
              <w:jc w:val="left"/>
              <w:rPr>
                <w:sz w:val="24"/>
                <w:szCs w:val="24"/>
              </w:rPr>
            </w:pPr>
            <w:r>
              <w:rPr>
                <w:rFonts w:eastAsia="Calibri" w:cs="Calibri"/>
                <w:kern w:val="0"/>
                <w:sz w:val="24"/>
                <w:szCs w:val="24"/>
                <w:lang w:val="en-GB" w:eastAsia="en-GB" w:bidi="ar-SA"/>
              </w:rPr>
              <w:t>6.8.22</w:t>
            </w:r>
          </w:p>
        </w:tc>
        <w:tc>
          <w:tcPr>
            <w:tcW w:w="1118"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207" w:type="dxa"/>
            <w:tcBorders/>
          </w:tcPr>
          <w:p>
            <w:pPr>
              <w:pStyle w:val="Normal"/>
              <w:widowControl/>
              <w:spacing w:before="0" w:after="0"/>
              <w:jc w:val="left"/>
              <w:rPr>
                <w:sz w:val="24"/>
                <w:szCs w:val="24"/>
              </w:rPr>
            </w:pPr>
            <w:r>
              <w:rPr>
                <w:rFonts w:eastAsia="Calibri" w:cs="Calibri"/>
                <w:kern w:val="0"/>
                <w:sz w:val="24"/>
                <w:szCs w:val="24"/>
                <w:lang w:val="en-GB" w:eastAsia="en-GB" w:bidi="ar-SA"/>
              </w:rPr>
              <w:t>Network</w:t>
            </w:r>
          </w:p>
          <w:p>
            <w:pPr>
              <w:pStyle w:val="Normal"/>
              <w:widowControl/>
              <w:spacing w:before="0" w:after="0"/>
              <w:jc w:val="left"/>
              <w:rPr>
                <w:sz w:val="24"/>
                <w:szCs w:val="24"/>
              </w:rPr>
            </w:pPr>
            <w:r>
              <w:rPr>
                <w:rFonts w:eastAsia="Calibri" w:cs="Calibri"/>
                <w:kern w:val="0"/>
                <w:sz w:val="24"/>
                <w:szCs w:val="24"/>
                <w:lang w:val="en-GB" w:eastAsia="en-GB" w:bidi="ar-SA"/>
              </w:rPr>
              <w:t>Rail</w:t>
            </w:r>
          </w:p>
        </w:tc>
        <w:tc>
          <w:tcPr>
            <w:tcW w:w="3073"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KL431WSJ2175M35C010822 - 02</w:t>
            </w:r>
          </w:p>
        </w:tc>
        <w:tc>
          <w:tcPr>
            <w:tcW w:w="1037" w:type="dxa"/>
            <w:tcBorders/>
          </w:tcPr>
          <w:p>
            <w:pPr>
              <w:pStyle w:val="Normal"/>
              <w:widowControl/>
              <w:spacing w:before="0" w:after="0"/>
              <w:jc w:val="left"/>
              <w:rPr>
                <w:sz w:val="24"/>
                <w:szCs w:val="24"/>
              </w:rPr>
            </w:pPr>
            <w:r>
              <w:rPr>
                <w:rFonts w:eastAsia="Calibri" w:cs="Calibri"/>
                <w:kern w:val="0"/>
                <w:sz w:val="24"/>
                <w:szCs w:val="24"/>
                <w:lang w:val="en-GB" w:eastAsia="en-GB" w:bidi="ar-SA"/>
              </w:rPr>
              <w:t>21.00 – 05.30</w:t>
            </w:r>
          </w:p>
        </w:tc>
      </w:tr>
      <w:tr>
        <w:trPr/>
        <w:tc>
          <w:tcPr>
            <w:tcW w:w="109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1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096" w:type="dxa"/>
            <w:tcBorders/>
          </w:tcPr>
          <w:p>
            <w:pPr>
              <w:pStyle w:val="Normal"/>
              <w:widowControl/>
              <w:spacing w:before="0" w:after="0"/>
              <w:jc w:val="left"/>
              <w:rPr>
                <w:sz w:val="24"/>
                <w:szCs w:val="24"/>
              </w:rPr>
            </w:pPr>
            <w:r>
              <w:rPr>
                <w:rFonts w:eastAsia="Calibri" w:cs="Calibri"/>
                <w:kern w:val="0"/>
                <w:lang w:val="en-GB" w:eastAsia="en-GB" w:bidi="ar-SA"/>
              </w:rPr>
            </w:r>
          </w:p>
        </w:tc>
        <w:tc>
          <w:tcPr>
            <w:tcW w:w="10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1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09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1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bl>
    <w:p>
      <w:pPr>
        <w:pStyle w:val="Normal"/>
        <w:rPr>
          <w:sz w:val="24"/>
          <w:szCs w:val="24"/>
        </w:rPr>
      </w:pPr>
      <w:r>
        <w:rPr/>
      </w:r>
    </w:p>
    <w:p>
      <w:pPr>
        <w:sectPr>
          <w:headerReference w:type="default" r:id="rId6"/>
          <w:footerReference w:type="default" r:id="rId7"/>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bookmarkStart w:id="4" w:name="_GoBack4"/>
      <w:bookmarkEnd w:id="4"/>
      <w:r>
        <w:rPr>
          <w:b/>
          <w:sz w:val="24"/>
          <w:szCs w:val="24"/>
        </w:rPr>
        <w:t>MINUTES OF THE MEETING OF THE COUNCIL, WHICH WILL WAS HELD IN BOMERE HEATH VILLAGE HALL</w:t>
      </w:r>
    </w:p>
    <w:p>
      <w:pPr>
        <w:pStyle w:val="Normal"/>
        <w:jc w:val="center"/>
        <w:rPr>
          <w:b/>
          <w:b/>
          <w:sz w:val="24"/>
          <w:szCs w:val="24"/>
        </w:rPr>
      </w:pPr>
      <w:r>
        <w:rPr>
          <w:b/>
          <w:sz w:val="24"/>
          <w:szCs w:val="24"/>
        </w:rPr>
        <w:t>ON WEDNESDAY 11</w:t>
      </w:r>
      <w:r>
        <w:rPr>
          <w:b/>
          <w:sz w:val="24"/>
          <w:szCs w:val="24"/>
          <w:vertAlign w:val="superscript"/>
        </w:rPr>
        <w:t>th</w:t>
      </w:r>
      <w:r>
        <w:rPr>
          <w:b/>
          <w:sz w:val="24"/>
          <w:szCs w:val="24"/>
        </w:rPr>
        <w:t xml:space="preserve"> May 2022 at 7.30pm.</w:t>
      </w:r>
    </w:p>
    <w:p>
      <w:pPr>
        <w:pStyle w:val="Normal"/>
        <w:jc w:val="right"/>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jc w:val="center"/>
        <w:rPr>
          <w:b/>
          <w:b/>
          <w:sz w:val="24"/>
          <w:szCs w:val="24"/>
        </w:rPr>
      </w:pPr>
      <w:r>
        <w:rPr>
          <w:b/>
          <w:sz w:val="24"/>
          <w:szCs w:val="24"/>
        </w:rPr>
      </w:r>
    </w:p>
    <w:p>
      <w:pPr>
        <w:pStyle w:val="Normal"/>
        <w:rPr>
          <w:b/>
          <w:b/>
          <w:sz w:val="24"/>
          <w:szCs w:val="24"/>
        </w:rPr>
      </w:pPr>
      <w:r>
        <w:rPr>
          <w:b/>
          <w:sz w:val="24"/>
          <w:szCs w:val="24"/>
        </w:rPr>
      </w:r>
    </w:p>
    <w:p>
      <w:pPr>
        <w:pStyle w:val="Normal"/>
        <w:rPr>
          <w:sz w:val="24"/>
          <w:szCs w:val="24"/>
        </w:rPr>
      </w:pPr>
      <w:r>
        <w:rPr>
          <w:sz w:val="24"/>
          <w:szCs w:val="24"/>
        </w:rPr>
        <w:t>PRESENT: Messrs D.Harmer (chairman) M.Speak, M.Keogh, K.Rutherford, C.Stockton &amp; E.Mason.</w:t>
      </w:r>
    </w:p>
    <w:p>
      <w:pPr>
        <w:pStyle w:val="Normal"/>
        <w:rPr>
          <w:sz w:val="24"/>
          <w:szCs w:val="24"/>
        </w:rPr>
      </w:pPr>
      <w:r>
        <w:rPr>
          <w:sz w:val="24"/>
          <w:szCs w:val="24"/>
        </w:rPr>
        <w:t>Mesdames L.Cowley &amp; C.Mason.</w:t>
      </w:r>
    </w:p>
    <w:p>
      <w:pPr>
        <w:pStyle w:val="Normal"/>
        <w:rPr>
          <w:sz w:val="24"/>
          <w:szCs w:val="24"/>
        </w:rPr>
      </w:pPr>
      <w:r>
        <w:rPr>
          <w:sz w:val="24"/>
          <w:szCs w:val="24"/>
        </w:rPr>
      </w:r>
    </w:p>
    <w:p>
      <w:pPr>
        <w:pStyle w:val="Normal"/>
        <w:rPr>
          <w:sz w:val="24"/>
          <w:szCs w:val="24"/>
        </w:rPr>
      </w:pPr>
      <w:r>
        <w:rPr>
          <w:sz w:val="24"/>
          <w:szCs w:val="24"/>
        </w:rPr>
        <w:t>APOLOGIES: Messrs A.Herbert&amp; R.Jagger. Mrs L.England &amp; County Councillor L.Picton.</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9"/>
        <w:gridCol w:w="7225"/>
        <w:gridCol w:w="426"/>
        <w:gridCol w:w="384"/>
        <w:gridCol w:w="862"/>
      </w:tblGrid>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Item</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Action</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Mrs Cowley declared an interest in the planning application for North Lodge Fitz as the occupants are known to her. Mr Rutherford declared an interest in the change of use for Great Barn as he lives close by. He also declared an interest in the Glenco Walford as he lives close by. Mr E. Mason and Miss C.Mason declared an interest in Great Barn as the owner is known to them.</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1b</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The Minutes of meeting held on 13</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April 2022 were agreed and signed as a true record. Proposed by Mr M.Keogh &amp; Seconded by Mr K.Rutherford and agreed unanimously.</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STATUTORY BUSINESS:</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CHAIR It was P by Mr M.Speak &amp; S by Mr E.Mason &amp; agreed unanimously that Mr Harmer will continue as chairman.</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VICE CHAIR It was P by Mr E.Mason &amp; S by Mr C.Stockton &amp; agreed unanimously that Mrs L.Cowley will continue as Vice chair until such time a suitable replacement is found.</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S.A.L.C. AREA REP It was P. by  Mr D.Harmer  &amp;   S by Mr M.Keogh &amp; agreed unanimously that Mrs L.Cowley will continue to represent the P.C. at these meetings.</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COUNCILLOR FOR ENVIRONMENTAL ISSUES It was    agreed to defer this to the June meeting.</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FINANCE COMMITTEE It was   P. by Mr C.Stockton  &amp; S by Mr K.Rutherford &amp; agreed unanimously that the finance committee will consist of Messrs D.Harmer &amp; M.Speak &amp; Mesdames L.Cowley &amp; S.Horton.</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L.J.C. REP It was   P. by &amp; S. by It was agreed to defer this to the June meeting.</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2</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Report from Shropshire County Councillor. See apologies above.</w:t>
            </w:r>
          </w:p>
          <w:p>
            <w:pPr>
              <w:pStyle w:val="Normal"/>
              <w:widowControl/>
              <w:spacing w:before="0" w:after="0"/>
              <w:jc w:val="left"/>
              <w:rPr>
                <w:b/>
                <w:b/>
                <w:sz w:val="24"/>
                <w:szCs w:val="24"/>
              </w:rPr>
            </w:pPr>
            <w:r>
              <w:rPr>
                <w:rFonts w:eastAsia="Calibri" w:cs="Calibri"/>
                <w:b/>
                <w:kern w:val="0"/>
                <w:sz w:val="24"/>
                <w:szCs w:val="24"/>
                <w:lang w:val="en-GB" w:eastAsia="en-GB" w:bidi="ar-SA"/>
              </w:rPr>
              <w:t>Mr C.Bridgeman attended the meeting. He voiced his concerns about speeding traffic in the village, together with dog walkers still not keeping their dogs on leads whilst walking in the fields. He requires them to stay around the edge of the fields, with dogs on leads at all times. There were several other issues, therefore the chair asked him to write a note and forward it so we can include it with the next parish notes for everyone’s attention.</w:t>
            </w:r>
          </w:p>
          <w:p>
            <w:pPr>
              <w:pStyle w:val="Normal"/>
              <w:widowControl/>
              <w:spacing w:before="0" w:after="0"/>
              <w:jc w:val="left"/>
              <w:rPr>
                <w:b/>
                <w:b/>
                <w:sz w:val="24"/>
                <w:szCs w:val="24"/>
              </w:rPr>
            </w:pPr>
            <w:r>
              <w:rPr>
                <w:rFonts w:eastAsia="Calibri" w:cs="Calibri"/>
                <w:b/>
                <w:kern w:val="0"/>
                <w:sz w:val="24"/>
                <w:szCs w:val="24"/>
                <w:lang w:val="en-GB" w:eastAsia="en-GB" w:bidi="ar-SA"/>
              </w:rPr>
              <w:t>A resident from Walford( owner of “Glencoe”) spoke to the P.C. prior to putting in a planning application. The councillors listened but informed him that they were unable to comment until a full planning application is received.</w:t>
            </w:r>
          </w:p>
          <w:p>
            <w:pPr>
              <w:pStyle w:val="Normal"/>
              <w:widowControl/>
              <w:spacing w:before="0" w:after="0"/>
              <w:jc w:val="left"/>
              <w:rPr>
                <w:b/>
                <w:b/>
                <w:sz w:val="24"/>
                <w:szCs w:val="24"/>
              </w:rPr>
            </w:pPr>
            <w:r>
              <w:rPr>
                <w:rFonts w:eastAsia="Calibri" w:cs="Calibri"/>
                <w:b/>
                <w:kern w:val="0"/>
                <w:sz w:val="24"/>
                <w:szCs w:val="24"/>
                <w:lang w:val="en-GB" w:eastAsia="en-GB" w:bidi="ar-SA"/>
              </w:rPr>
              <w:t>Mr T.Lea attended the meeting for more information on the Beacon Lighting. He is compiling a special commemorative edition for the Platinum Jubilee and will advertise all activities.</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Chairpersons Report</w:t>
            </w:r>
          </w:p>
          <w:p>
            <w:pPr>
              <w:pStyle w:val="ListParagraph"/>
              <w:widowControl/>
              <w:spacing w:before="0" w:after="0"/>
              <w:contextualSpacing/>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rHeight w:val="2542" w:hRule="atLeast"/>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3b</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3c</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CLERKS REPORT</w:t>
            </w:r>
          </w:p>
          <w:p>
            <w:pPr>
              <w:pStyle w:val="Normal"/>
              <w:widowControl/>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agreed by the P.C. P. By Mr D.Harmer &amp; S. By Mrs L.Cowley.</w:t>
            </w:r>
          </w:p>
          <w:p>
            <w:pPr>
              <w:pStyle w:val="Normal"/>
              <w:widowControl/>
              <w:spacing w:before="0" w:after="0"/>
              <w:jc w:val="left"/>
              <w:rPr>
                <w:b/>
                <w:b/>
                <w:sz w:val="24"/>
                <w:szCs w:val="24"/>
              </w:rPr>
            </w:pPr>
            <w:r>
              <w:rPr>
                <w:rFonts w:eastAsia="Calibri" w:cs="Calibri"/>
                <w:b/>
                <w:kern w:val="0"/>
                <w:sz w:val="24"/>
                <w:szCs w:val="24"/>
                <w:lang w:val="en-GB" w:eastAsia="en-GB" w:bidi="ar-SA"/>
              </w:rPr>
              <w:t>Bank Balances as at 11.5.22</w:t>
            </w:r>
          </w:p>
          <w:p>
            <w:pPr>
              <w:pStyle w:val="Normal"/>
              <w:widowControl/>
              <w:spacing w:before="0" w:after="0"/>
              <w:jc w:val="left"/>
              <w:rPr>
                <w:sz w:val="24"/>
                <w:szCs w:val="24"/>
              </w:rPr>
            </w:pPr>
            <w:r>
              <w:rPr>
                <w:rFonts w:eastAsia="Calibri" w:cs="Calibri"/>
                <w:kern w:val="0"/>
                <w:sz w:val="24"/>
                <w:szCs w:val="24"/>
                <w:lang w:val="en-GB" w:eastAsia="en-GB" w:bidi="ar-SA"/>
              </w:rPr>
              <w:t>Treasurers account: £51,373.78</w:t>
            </w:r>
          </w:p>
          <w:p>
            <w:pPr>
              <w:pStyle w:val="Normal"/>
              <w:widowControl/>
              <w:spacing w:before="0" w:after="0"/>
              <w:jc w:val="left"/>
              <w:rPr>
                <w:sz w:val="24"/>
                <w:szCs w:val="24"/>
              </w:rPr>
            </w:pPr>
            <w:r>
              <w:rPr>
                <w:rFonts w:eastAsia="Calibri" w:cs="Calibri"/>
                <w:kern w:val="0"/>
                <w:sz w:val="24"/>
                <w:szCs w:val="24"/>
                <w:lang w:val="en-GB" w:eastAsia="en-GB" w:bidi="ar-SA"/>
              </w:rPr>
              <w:t>CIL account: £87,169.74</w:t>
            </w:r>
          </w:p>
          <w:p>
            <w:pPr>
              <w:pStyle w:val="Normal"/>
              <w:widowControl/>
              <w:spacing w:before="0" w:after="0"/>
              <w:jc w:val="left"/>
              <w:rPr>
                <w:sz w:val="24"/>
                <w:szCs w:val="24"/>
              </w:rPr>
            </w:pPr>
            <w:r>
              <w:rPr>
                <w:rFonts w:eastAsia="Calibri" w:cs="Calibri"/>
                <w:kern w:val="0"/>
                <w:sz w:val="24"/>
                <w:szCs w:val="24"/>
                <w:lang w:val="en-GB" w:eastAsia="en-GB" w:bidi="ar-SA"/>
              </w:rPr>
              <w:t>Savings account: £15,000.99</w:t>
            </w:r>
          </w:p>
          <w:p>
            <w:pPr>
              <w:pStyle w:val="Normal"/>
              <w:widowControl/>
              <w:spacing w:before="0" w:after="0"/>
              <w:jc w:val="left"/>
              <w:rPr>
                <w:sz w:val="24"/>
                <w:szCs w:val="24"/>
              </w:rPr>
            </w:pPr>
            <w:r>
              <w:rPr>
                <w:rFonts w:eastAsia="Calibri" w:cs="Calibri"/>
                <w:kern w:val="0"/>
                <w:sz w:val="24"/>
                <w:szCs w:val="24"/>
                <w:lang w:val="en-GB" w:eastAsia="en-GB" w:bidi="ar-SA"/>
              </w:rPr>
              <w:t>To agree for a transfer to be made from Treasurers account to place the Neighbourhood Fund monies £2575.67 to the CIL account. P.BY Mr D.Harmer &amp; S. by Mr E.Mason.</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The budget figure of £21,942.00 and the Precept figure of £23,056.00 were discussed at the February meeting of the Parish Council following a Finance meeting. But the agreement of full council was not recorded.</w:t>
            </w:r>
          </w:p>
          <w:p>
            <w:pPr>
              <w:pStyle w:val="Normal"/>
              <w:widowControl/>
              <w:spacing w:before="0" w:after="0"/>
              <w:jc w:val="left"/>
              <w:rPr>
                <w:sz w:val="24"/>
                <w:szCs w:val="24"/>
              </w:rPr>
            </w:pPr>
            <w:r>
              <w:rPr>
                <w:rFonts w:eastAsia="Calibri" w:cs="Calibri"/>
                <w:kern w:val="0"/>
                <w:sz w:val="24"/>
                <w:szCs w:val="24"/>
                <w:lang w:val="en-GB" w:eastAsia="en-GB" w:bidi="ar-SA"/>
              </w:rPr>
              <w:t>It was resolved to rectify this by recording that these figures were agreed by full council.</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ANNUAL AUDIT</w:t>
            </w:r>
          </w:p>
          <w:p>
            <w:pPr>
              <w:pStyle w:val="ListParagraph"/>
              <w:widowControl/>
              <w:numPr>
                <w:ilvl w:val="0"/>
                <w:numId w:val="4"/>
              </w:numPr>
              <w:spacing w:before="0" w:after="0"/>
              <w:contextualSpacing/>
              <w:jc w:val="left"/>
              <w:rPr>
                <w:sz w:val="24"/>
                <w:szCs w:val="24"/>
                <w:u w:val="single"/>
              </w:rPr>
            </w:pPr>
            <w:r>
              <w:rPr>
                <w:rFonts w:eastAsia="Calibri" w:cs="Calibri"/>
                <w:kern w:val="0"/>
                <w:sz w:val="24"/>
                <w:szCs w:val="24"/>
                <w:lang w:val="en-GB" w:eastAsia="en-GB" w:bidi="ar-SA"/>
              </w:rPr>
              <w:t>To discuss the Annual Governance Statement 2020/21</w:t>
            </w:r>
          </w:p>
          <w:p>
            <w:pPr>
              <w:pStyle w:val="ListParagraph"/>
              <w:widowControl/>
              <w:spacing w:before="0" w:after="0"/>
              <w:contextualSpacing/>
              <w:jc w:val="left"/>
              <w:rPr>
                <w:sz w:val="24"/>
                <w:szCs w:val="24"/>
                <w:u w:val="single"/>
              </w:rPr>
            </w:pPr>
            <w:r>
              <w:rPr>
                <w:rFonts w:eastAsia="Calibri" w:cs="Calibri"/>
                <w:kern w:val="0"/>
                <w:sz w:val="24"/>
                <w:szCs w:val="24"/>
                <w:lang w:val="en-GB" w:eastAsia="en-GB" w:bidi="ar-SA"/>
              </w:rPr>
              <w:t>The Council considered each Internal Control statement per the Governance Statement (1-9) as read out by the Chairman and confirmed their agreement that each was met. The Clerk completed the Annual Governance Statement section 1. To this effect and the Chairman and Clerk signed the statement as approved.</w:t>
            </w:r>
          </w:p>
          <w:p>
            <w:pPr>
              <w:pStyle w:val="ListParagraph"/>
              <w:widowControl/>
              <w:spacing w:before="0" w:after="0"/>
              <w:contextualSpacing/>
              <w:jc w:val="left"/>
              <w:rPr>
                <w:sz w:val="24"/>
                <w:szCs w:val="24"/>
                <w:u w:val="single"/>
              </w:rPr>
            </w:pPr>
            <w:r>
              <w:rPr>
                <w:rFonts w:eastAsia="Calibri" w:cs="Calibri"/>
                <w:kern w:val="0"/>
                <w:sz w:val="22"/>
                <w:szCs w:val="22"/>
                <w:u w:val="single"/>
                <w:lang w:val="en-GB" w:eastAsia="en-GB" w:bidi="ar-SA"/>
              </w:rPr>
            </w:r>
          </w:p>
          <w:p>
            <w:pPr>
              <w:pStyle w:val="ListParagraph"/>
              <w:widowControl/>
              <w:numPr>
                <w:ilvl w:val="0"/>
                <w:numId w:val="4"/>
              </w:numPr>
              <w:spacing w:before="0" w:after="0"/>
              <w:contextualSpacing/>
              <w:jc w:val="left"/>
              <w:rPr>
                <w:sz w:val="24"/>
                <w:szCs w:val="24"/>
                <w:u w:val="single"/>
              </w:rPr>
            </w:pPr>
            <w:r>
              <w:rPr>
                <w:rFonts w:eastAsia="Calibri" w:cs="Calibri"/>
                <w:kern w:val="0"/>
                <w:sz w:val="24"/>
                <w:szCs w:val="24"/>
                <w:lang w:val="en-GB" w:eastAsia="en-GB" w:bidi="ar-SA"/>
              </w:rPr>
              <w:t>To discuss the Accounting Statements 2020/21</w:t>
            </w:r>
          </w:p>
          <w:p>
            <w:pPr>
              <w:pStyle w:val="ListParagraph"/>
              <w:widowControl/>
              <w:spacing w:before="0" w:after="0"/>
              <w:contextualSpacing/>
              <w:jc w:val="left"/>
              <w:rPr>
                <w:sz w:val="24"/>
                <w:szCs w:val="24"/>
                <w:u w:val="single"/>
              </w:rPr>
            </w:pPr>
            <w:r>
              <w:rPr>
                <w:rFonts w:eastAsia="Calibri" w:cs="Calibri"/>
                <w:kern w:val="0"/>
                <w:sz w:val="24"/>
                <w:szCs w:val="24"/>
                <w:lang w:val="en-GB" w:eastAsia="en-GB" w:bidi="ar-SA"/>
              </w:rPr>
              <w:t>The Council approved the year end Bank Reconciliation as checked by the Internal Auditor &amp; Chairman &amp; RESOLVED to confirm the accuracy of the Accounting Statement Section 2. The Chairman was instructed to sign it as such.</w:t>
            </w:r>
          </w:p>
          <w:p>
            <w:pPr>
              <w:pStyle w:val="ListParagraph"/>
              <w:widowControl/>
              <w:numPr>
                <w:ilvl w:val="0"/>
                <w:numId w:val="4"/>
              </w:numPr>
              <w:spacing w:before="0" w:after="0"/>
              <w:contextualSpacing/>
              <w:jc w:val="left"/>
              <w:rPr>
                <w:sz w:val="24"/>
                <w:szCs w:val="24"/>
                <w:u w:val="single"/>
              </w:rPr>
            </w:pPr>
            <w:r>
              <w:rPr>
                <w:rFonts w:eastAsia="Calibri" w:cs="Calibri"/>
                <w:kern w:val="0"/>
                <w:sz w:val="24"/>
                <w:szCs w:val="24"/>
                <w:lang w:val="en-GB" w:eastAsia="en-GB" w:bidi="ar-SA"/>
              </w:rPr>
              <w:t>To discuss the Internal Audit Report 2020/21</w:t>
            </w:r>
          </w:p>
          <w:p>
            <w:pPr>
              <w:pStyle w:val="ListParagraph"/>
              <w:widowControl/>
              <w:spacing w:before="0" w:after="0"/>
              <w:contextualSpacing/>
              <w:jc w:val="left"/>
              <w:rPr>
                <w:sz w:val="24"/>
                <w:szCs w:val="24"/>
              </w:rPr>
            </w:pPr>
            <w:r>
              <w:rPr>
                <w:rFonts w:eastAsia="Calibri" w:cs="Calibri"/>
                <w:kern w:val="0"/>
                <w:sz w:val="24"/>
                <w:szCs w:val="24"/>
                <w:lang w:val="en-GB" w:eastAsia="en-GB" w:bidi="ar-SA"/>
              </w:rPr>
              <w:t>The Council considered the Internal Report (AGAR) &amp; noted that other than section “C” the council`s system of internal control was operating effectively.</w:t>
            </w:r>
          </w:p>
          <w:p>
            <w:pPr>
              <w:pStyle w:val="ListParagraph"/>
              <w:widowControl/>
              <w:spacing w:before="0" w:after="0"/>
              <w:contextualSpacing/>
              <w:jc w:val="left"/>
              <w:rPr>
                <w:sz w:val="24"/>
                <w:szCs w:val="24"/>
                <w:u w:val="single"/>
              </w:rPr>
            </w:pPr>
            <w:r>
              <w:rPr>
                <w:rFonts w:eastAsia="Calibri" w:cs="Calibri"/>
                <w:kern w:val="0"/>
                <w:sz w:val="24"/>
                <w:szCs w:val="24"/>
                <w:lang w:val="en-GB" w:eastAsia="en-GB" w:bidi="ar-SA"/>
              </w:rPr>
              <w:t>Proposed by Mr D.Harmer &amp; S. by Mrs L.Cowley. and agreed unanimously.</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4</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spacing w:before="0" w:after="0"/>
              <w:jc w:val="left"/>
              <w:rPr>
                <w:bCs/>
                <w:sz w:val="24"/>
                <w:szCs w:val="24"/>
              </w:rPr>
            </w:pPr>
            <w:r>
              <w:rPr>
                <w:rFonts w:eastAsia="Calibri" w:cs="Calibri"/>
                <w:bCs/>
                <w:kern w:val="0"/>
                <w:sz w:val="24"/>
                <w:szCs w:val="24"/>
                <w:lang w:val="en-GB" w:eastAsia="en-GB" w:bidi="ar-SA"/>
              </w:rPr>
              <w:t>To discuss further information received from Bomere Heath primary school. It has been noted that children have been seen jumping over the locked gate to the Ball Park.</w:t>
            </w:r>
          </w:p>
          <w:p>
            <w:pPr>
              <w:pStyle w:val="Normal"/>
              <w:widowControl/>
              <w:spacing w:before="0" w:after="0"/>
              <w:jc w:val="left"/>
              <w:rPr>
                <w:bCs/>
                <w:sz w:val="24"/>
                <w:szCs w:val="24"/>
              </w:rPr>
            </w:pPr>
            <w:r>
              <w:rPr>
                <w:rFonts w:eastAsia="Calibri" w:cs="Calibri"/>
                <w:bCs/>
                <w:kern w:val="0"/>
                <w:sz w:val="24"/>
                <w:szCs w:val="24"/>
                <w:lang w:val="en-GB" w:eastAsia="en-GB" w:bidi="ar-SA"/>
              </w:rPr>
              <w:t>To discuss traffic calming for Walford Heath. Nothing further to report at the moment.</w:t>
            </w:r>
          </w:p>
          <w:p>
            <w:pPr>
              <w:pStyle w:val="Normal"/>
              <w:widowControl/>
              <w:spacing w:before="0" w:after="0"/>
              <w:jc w:val="left"/>
              <w:rPr>
                <w:bCs/>
                <w:sz w:val="24"/>
                <w:szCs w:val="24"/>
              </w:rPr>
            </w:pPr>
            <w:r>
              <w:rPr>
                <w:rFonts w:eastAsia="Calibri" w:cs="Calibri"/>
                <w:bCs/>
                <w:kern w:val="0"/>
                <w:sz w:val="24"/>
                <w:szCs w:val="24"/>
                <w:lang w:val="en-GB" w:eastAsia="en-GB" w:bidi="ar-SA"/>
              </w:rPr>
              <w:t>To discuss Climate Crisis Action Plan. Defer to June meeting</w:t>
            </w:r>
          </w:p>
          <w:p>
            <w:pPr>
              <w:pStyle w:val="Normal"/>
              <w:widowControl/>
              <w:spacing w:before="0" w:after="0"/>
              <w:jc w:val="left"/>
              <w:rPr>
                <w:bCs/>
                <w:sz w:val="24"/>
                <w:szCs w:val="24"/>
              </w:rPr>
            </w:pPr>
            <w:r>
              <w:rPr>
                <w:rFonts w:eastAsia="Calibri" w:cs="Calibri"/>
                <w:bCs/>
                <w:kern w:val="0"/>
                <w:sz w:val="24"/>
                <w:szCs w:val="24"/>
                <w:lang w:val="en-GB" w:eastAsia="en-GB" w:bidi="ar-SA"/>
              </w:rPr>
              <w:t>To discuss play area issues.</w:t>
            </w:r>
          </w:p>
          <w:p>
            <w:pPr>
              <w:pStyle w:val="Normal"/>
              <w:widowControl/>
              <w:spacing w:before="0" w:after="0"/>
              <w:jc w:val="left"/>
              <w:rPr>
                <w:bCs/>
                <w:sz w:val="24"/>
                <w:szCs w:val="24"/>
              </w:rPr>
            </w:pPr>
            <w:r>
              <w:rPr>
                <w:rFonts w:eastAsia="Calibri" w:cs="Calibri"/>
                <w:bCs/>
                <w:kern w:val="0"/>
                <w:sz w:val="24"/>
                <w:szCs w:val="24"/>
                <w:lang w:val="en-GB" w:eastAsia="en-GB" w:bidi="ar-SA"/>
              </w:rPr>
              <w:t>A couple of complaints from the public concerning antisocial noise. These were discussed at length, the P.C. are reviewing options up to and including adjusting the fence line on the Preston Gubbals Road. Further discussions to take place. Mr Speak also mentioned activity on the village hall roof of a criminal damage this hasa been reported to the Police.</w:t>
            </w:r>
          </w:p>
          <w:p>
            <w:pPr>
              <w:pStyle w:val="Normal"/>
              <w:widowControl/>
              <w:spacing w:before="0" w:after="0"/>
              <w:jc w:val="left"/>
              <w:rPr>
                <w:bCs/>
                <w:sz w:val="24"/>
                <w:szCs w:val="24"/>
              </w:rPr>
            </w:pPr>
            <w:r>
              <w:rPr>
                <w:rFonts w:eastAsia="Calibri" w:cs="Calibri"/>
                <w:bCs/>
                <w:kern w:val="0"/>
                <w:sz w:val="24"/>
                <w:szCs w:val="24"/>
                <w:lang w:val="en-GB" w:eastAsia="en-GB" w:bidi="ar-SA"/>
              </w:rPr>
              <w:t>To discuss vandalism in Pool Meadow.</w:t>
            </w:r>
          </w:p>
          <w:p>
            <w:pPr>
              <w:pStyle w:val="Normal"/>
              <w:widowControl/>
              <w:spacing w:before="0" w:after="0"/>
              <w:jc w:val="left"/>
              <w:rPr>
                <w:bCs/>
                <w:sz w:val="24"/>
                <w:szCs w:val="24"/>
              </w:rPr>
            </w:pPr>
            <w:r>
              <w:rPr>
                <w:rFonts w:eastAsia="Calibri" w:cs="Calibri"/>
                <w:bCs/>
                <w:kern w:val="0"/>
                <w:sz w:val="24"/>
                <w:szCs w:val="24"/>
                <w:lang w:val="en-GB" w:eastAsia="en-GB" w:bidi="ar-SA"/>
              </w:rPr>
              <w:t>This was discussed at length. The broken fence has been reported to Betts Ecology and now fixed.</w:t>
            </w:r>
          </w:p>
          <w:p>
            <w:pPr>
              <w:pStyle w:val="Normal"/>
              <w:widowControl/>
              <w:spacing w:before="0" w:after="0"/>
              <w:jc w:val="left"/>
              <w:rPr>
                <w:bCs/>
                <w:sz w:val="24"/>
                <w:szCs w:val="24"/>
              </w:rPr>
            </w:pPr>
            <w:r>
              <w:rPr>
                <w:rFonts w:eastAsia="Calibri" w:cs="Calibri"/>
                <w:bCs/>
                <w:kern w:val="0"/>
                <w:sz w:val="24"/>
                <w:szCs w:val="24"/>
                <w:lang w:val="en-GB" w:eastAsia="en-GB" w:bidi="ar-SA"/>
              </w:rPr>
              <w:t>An application was received for funding for a Jubilee picnic for £168.10 a breakdown of possible costs was supplied. The P.C. agreed unanimously to pay this when requested ( with a possible reduction of £67.94 Public Liability Insurance, if this would be covered by the Cricket Clubs insurance).</w:t>
            </w:r>
          </w:p>
          <w:p>
            <w:pPr>
              <w:pStyle w:val="Normal"/>
              <w:widowControl/>
              <w:spacing w:before="0" w:after="0"/>
              <w:jc w:val="left"/>
              <w:rPr>
                <w:bCs/>
                <w:sz w:val="24"/>
                <w:szCs w:val="24"/>
              </w:rPr>
            </w:pPr>
            <w:r>
              <w:rPr>
                <w:rFonts w:eastAsia="Calibri" w:cs="Calibri"/>
                <w:bCs/>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 a</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spacing w:before="0" w:after="0"/>
              <w:jc w:val="left"/>
              <w:rPr>
                <w:sz w:val="24"/>
                <w:szCs w:val="24"/>
              </w:rPr>
            </w:pPr>
            <w:r>
              <w:rPr>
                <w:rFonts w:eastAsia="Calibri" w:cs="Calibri"/>
                <w:kern w:val="0"/>
                <w:sz w:val="24"/>
                <w:szCs w:val="24"/>
                <w:lang w:val="en-GB" w:eastAsia="en-GB" w:bidi="ar-SA"/>
              </w:rPr>
              <w:t>Council.</w:t>
            </w:r>
          </w:p>
          <w:p>
            <w:pPr>
              <w:pStyle w:val="Normal"/>
              <w:widowControl/>
              <w:spacing w:before="0" w:after="0"/>
              <w:jc w:val="left"/>
              <w:rPr>
                <w:sz w:val="24"/>
                <w:szCs w:val="24"/>
              </w:rPr>
            </w:pPr>
            <w:r>
              <w:rPr>
                <w:rFonts w:eastAsia="Calibri" w:cs="Calibri"/>
                <w:kern w:val="0"/>
                <w:sz w:val="24"/>
                <w:szCs w:val="24"/>
                <w:lang w:val="en-GB" w:eastAsia="en-GB" w:bidi="ar-SA"/>
              </w:rPr>
              <w:t>North Lodge, Fitz, Montford Bridge, Shrewsbury REF 22/01836/FUL</w:t>
            </w:r>
          </w:p>
          <w:p>
            <w:pPr>
              <w:pStyle w:val="Normal"/>
              <w:widowControl/>
              <w:spacing w:before="0" w:after="0"/>
              <w:jc w:val="left"/>
              <w:rPr>
                <w:sz w:val="24"/>
                <w:szCs w:val="24"/>
              </w:rPr>
            </w:pPr>
            <w:r>
              <w:rPr>
                <w:rFonts w:eastAsia="Calibri" w:cs="Calibri"/>
                <w:kern w:val="0"/>
                <w:sz w:val="24"/>
                <w:szCs w:val="24"/>
                <w:lang w:val="en-GB" w:eastAsia="en-GB" w:bidi="ar-SA"/>
              </w:rPr>
              <w:t>Erection of single storey home office. - Support</w:t>
            </w:r>
          </w:p>
          <w:p>
            <w:pPr>
              <w:pStyle w:val="Normal"/>
              <w:widowControl/>
              <w:spacing w:before="0" w:after="0"/>
              <w:jc w:val="left"/>
              <w:rPr>
                <w:sz w:val="24"/>
                <w:szCs w:val="24"/>
              </w:rPr>
            </w:pPr>
            <w:r>
              <w:rPr>
                <w:rFonts w:eastAsia="Calibri" w:cs="Calibri"/>
                <w:kern w:val="0"/>
                <w:sz w:val="24"/>
                <w:szCs w:val="24"/>
                <w:lang w:val="en-GB" w:eastAsia="en-GB" w:bidi="ar-SA"/>
              </w:rPr>
              <w:t>Great Barn (Manor Farm) Walford Heath REF 22/01751/FUL</w:t>
            </w:r>
          </w:p>
          <w:p>
            <w:pPr>
              <w:pStyle w:val="Normal"/>
              <w:widowControl/>
              <w:spacing w:before="0" w:after="0"/>
              <w:jc w:val="left"/>
              <w:rPr>
                <w:sz w:val="24"/>
                <w:szCs w:val="24"/>
              </w:rPr>
            </w:pPr>
            <w:r>
              <w:rPr>
                <w:rFonts w:eastAsia="Calibri" w:cs="Calibri"/>
                <w:kern w:val="0"/>
                <w:sz w:val="24"/>
                <w:szCs w:val="24"/>
                <w:lang w:val="en-GB" w:eastAsia="en-GB" w:bidi="ar-SA"/>
              </w:rPr>
              <w:t>Change of use of agricultural building to create events space (resubmission) – Object due to concerns of disruption to villagers/ acoustic noise and traffic.</w:t>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5b</w:t>
            </w:r>
          </w:p>
        </w:tc>
        <w:tc>
          <w:tcPr>
            <w:tcW w:w="7225" w:type="dxa"/>
            <w:tcBorders/>
          </w:tcPr>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shd w:val="clear" w:color="auto" w:fill="FFFFFF"/>
              <w:spacing w:before="0" w:after="0"/>
              <w:jc w:val="left"/>
              <w:rPr>
                <w:rFonts w:ascii="Calibri" w:hAnsi="Calibri" w:eastAsia="Times New Roman" w:cs="Helvetica" w:asciiTheme="majorHAnsi" w:hAnsiTheme="majorHAnsi"/>
                <w:b/>
                <w:b/>
                <w:i/>
                <w:i/>
                <w:color w:val="000000" w:themeColor="text1"/>
                <w:sz w:val="24"/>
                <w:szCs w:val="24"/>
              </w:rPr>
            </w:pPr>
            <w:r>
              <w:rPr>
                <w:rFonts w:eastAsia="Times New Roman" w:cs="Helvetica"/>
                <w:b/>
                <w:i/>
                <w:color w:val="000000" w:themeColor="text1"/>
                <w:kern w:val="0"/>
                <w:sz w:val="24"/>
                <w:szCs w:val="24"/>
                <w:lang w:val="en-GB" w:eastAsia="en-GB" w:bidi="ar-SA"/>
              </w:rPr>
              <w:t>Decision Refuse</w:t>
            </w:r>
          </w:p>
          <w:p>
            <w:pPr>
              <w:pStyle w:val="Normal"/>
              <w:widowControl/>
              <w:shd w:val="clear" w:color="auto" w:fill="FFFFFF"/>
              <w:spacing w:before="0" w:after="0"/>
              <w:jc w:val="left"/>
              <w:rPr>
                <w:rFonts w:ascii="Calibri" w:hAnsi="Calibri" w:eastAsia="Times New Roman" w:cs="Helvetica" w:asciiTheme="majorHAnsi" w:hAnsiTheme="majorHAnsi"/>
                <w:b/>
                <w:b/>
                <w:color w:val="000000" w:themeColor="text1"/>
                <w:sz w:val="24"/>
                <w:szCs w:val="24"/>
              </w:rPr>
            </w:pPr>
            <w:r>
              <w:rPr>
                <w:rFonts w:eastAsia="Times New Roman" w:cs="Helvetica"/>
                <w:b/>
                <w:color w:val="000000" w:themeColor="text1"/>
                <w:kern w:val="0"/>
                <w:sz w:val="24"/>
                <w:szCs w:val="24"/>
                <w:lang w:val="en-GB" w:eastAsia="en-GB" w:bidi="ar-SA"/>
              </w:rPr>
              <w:t>Hunkington House, Walford Heath REF 22/00849/FUL</w:t>
            </w:r>
          </w:p>
          <w:p>
            <w:pPr>
              <w:pStyle w:val="Normal"/>
              <w:widowControl/>
              <w:shd w:val="clear" w:color="auto" w:fill="FFFFFF"/>
              <w:spacing w:before="0" w:after="0"/>
              <w:jc w:val="left"/>
              <w:rPr>
                <w:rFonts w:ascii="Calibri" w:hAnsi="Calibri" w:eastAsia="Times New Roman" w:cs="Helvetica" w:asciiTheme="majorHAnsi" w:hAnsiTheme="majorHAnsi"/>
                <w:b/>
                <w:b/>
                <w:color w:val="000000" w:themeColor="text1"/>
                <w:sz w:val="24"/>
                <w:szCs w:val="24"/>
              </w:rPr>
            </w:pPr>
            <w:r>
              <w:rPr>
                <w:rFonts w:eastAsia="Times New Roman" w:cs="Helvetica"/>
                <w:b/>
                <w:color w:val="000000" w:themeColor="text1"/>
                <w:kern w:val="0"/>
                <w:sz w:val="24"/>
                <w:szCs w:val="24"/>
                <w:lang w:val="en-GB" w:eastAsia="en-GB" w:bidi="ar-SA"/>
              </w:rPr>
              <w:t>Erection of outbuilding/garaging with first floor room in roof accommodation for a cookery school.</w:t>
            </w:r>
          </w:p>
          <w:p>
            <w:pPr>
              <w:pStyle w:val="Normal"/>
              <w:widowControl/>
              <w:shd w:val="clear" w:color="auto" w:fill="FFFFFF"/>
              <w:spacing w:before="0" w:after="0"/>
              <w:jc w:val="left"/>
              <w:rPr>
                <w:rFonts w:ascii="Calibri" w:hAnsi="Calibri" w:eastAsia="Times New Roman" w:cs="Helvetica" w:asciiTheme="majorHAnsi" w:hAnsiTheme="majorHAnsi"/>
                <w:b/>
                <w:b/>
                <w:color w:val="000000" w:themeColor="text1"/>
                <w:sz w:val="24"/>
                <w:szCs w:val="24"/>
              </w:rPr>
            </w:pPr>
            <w:r>
              <w:rPr>
                <w:rFonts w:eastAsia="Times New Roman" w:cs="Helvetica"/>
                <w:b/>
                <w:color w:val="000000" w:themeColor="text1"/>
                <w:kern w:val="0"/>
                <w:sz w:val="24"/>
                <w:szCs w:val="24"/>
                <w:lang w:val="en-GB" w:eastAsia="en-GB" w:bidi="ar-SA"/>
              </w:rPr>
              <w:t>8&amp;9 Grafton – Grant Permission REF 22/00592/FUL</w:t>
            </w:r>
          </w:p>
          <w:p>
            <w:pPr>
              <w:pStyle w:val="Normal"/>
              <w:widowControl/>
              <w:shd w:val="clear" w:color="auto" w:fill="FFFFFF"/>
              <w:spacing w:before="0" w:after="0"/>
              <w:jc w:val="left"/>
              <w:rPr>
                <w:rFonts w:ascii="Calibri" w:hAnsi="Calibri" w:eastAsia="Times New Roman" w:cs="Helvetica" w:asciiTheme="majorHAnsi" w:hAnsiTheme="majorHAnsi"/>
                <w:b/>
                <w:b/>
                <w:color w:val="000000" w:themeColor="text1"/>
                <w:sz w:val="24"/>
                <w:szCs w:val="24"/>
              </w:rPr>
            </w:pPr>
            <w:r>
              <w:rPr>
                <w:rFonts w:eastAsia="Times New Roman" w:cs="Helvetica"/>
                <w:b/>
                <w:color w:val="000000" w:themeColor="text1"/>
                <w:kern w:val="0"/>
                <w:sz w:val="24"/>
                <w:szCs w:val="24"/>
                <w:lang w:val="en-GB" w:eastAsia="en-GB" w:bidi="ar-SA"/>
              </w:rPr>
              <w:t>Mill Cottages, Oldwoods – Withdrawn REF 22/02092/FUL</w:t>
            </w:r>
          </w:p>
          <w:p>
            <w:pPr>
              <w:pStyle w:val="Normal"/>
              <w:widowControl/>
              <w:shd w:val="clear" w:color="auto" w:fill="FFFFFF"/>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6</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7</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Correspondence.</w:t>
            </w:r>
          </w:p>
          <w:p>
            <w:pPr>
              <w:pStyle w:val="Normal"/>
              <w:widowControl/>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spacing w:before="0" w:after="0"/>
              <w:jc w:val="left"/>
              <w:rPr>
                <w:sz w:val="24"/>
                <w:szCs w:val="24"/>
              </w:rPr>
            </w:pPr>
            <w:r>
              <w:rPr>
                <w:rFonts w:eastAsia="Calibri" w:cs="Calibri"/>
                <w:kern w:val="0"/>
                <w:sz w:val="24"/>
                <w:szCs w:val="24"/>
                <w:lang w:val="en-GB" w:eastAsia="en-GB" w:bidi="ar-SA"/>
              </w:rPr>
              <w:t>Email from D.Dorrell – S.A.L.C. Information Bulletin*</w:t>
            </w:r>
          </w:p>
          <w:p>
            <w:pPr>
              <w:pStyle w:val="Normal"/>
              <w:widowControl/>
              <w:spacing w:before="0" w:after="0"/>
              <w:jc w:val="left"/>
              <w:rPr>
                <w:sz w:val="24"/>
                <w:szCs w:val="24"/>
              </w:rPr>
            </w:pPr>
            <w:r>
              <w:rPr>
                <w:rFonts w:eastAsia="Calibri" w:cs="Calibri"/>
                <w:kern w:val="0"/>
                <w:sz w:val="24"/>
                <w:szCs w:val="24"/>
                <w:lang w:val="en-GB" w:eastAsia="en-GB" w:bidi="ar-SA"/>
              </w:rPr>
              <w:t>Email re Armed Forces Outreach *</w:t>
            </w:r>
          </w:p>
          <w:p>
            <w:pPr>
              <w:pStyle w:val="Normal"/>
              <w:widowControl/>
              <w:spacing w:before="0" w:after="0"/>
              <w:jc w:val="left"/>
              <w:rPr>
                <w:sz w:val="24"/>
                <w:szCs w:val="24"/>
              </w:rPr>
            </w:pPr>
            <w:r>
              <w:rPr>
                <w:rFonts w:eastAsia="Calibri" w:cs="Calibri"/>
                <w:kern w:val="0"/>
                <w:sz w:val="24"/>
                <w:szCs w:val="24"/>
                <w:lang w:val="en-GB" w:eastAsia="en-GB" w:bidi="ar-SA"/>
              </w:rPr>
              <w:t>Email G.Power online training re Sustainability &amp; Climate change*</w:t>
            </w:r>
          </w:p>
          <w:p>
            <w:pPr>
              <w:pStyle w:val="Normal"/>
              <w:widowControl/>
              <w:spacing w:before="0" w:after="0"/>
              <w:ind w:left="315" w:hanging="0"/>
              <w:jc w:val="left"/>
              <w:rPr>
                <w:b/>
                <w:b/>
                <w:sz w:val="24"/>
                <w:szCs w:val="24"/>
              </w:rPr>
            </w:pPr>
            <w:r>
              <w:rPr>
                <w:rFonts w:eastAsia="Calibri" w:cs="Calibri"/>
                <w:b/>
                <w:kern w:val="0"/>
                <w:sz w:val="22"/>
                <w:szCs w:val="22"/>
                <w:lang w:val="en-GB" w:eastAsia="en-GB" w:bidi="ar-SA"/>
              </w:rPr>
            </w:r>
          </w:p>
          <w:p>
            <w:pPr>
              <w:pStyle w:val="Normal"/>
              <w:widowControl/>
              <w:spacing w:before="0" w:after="0"/>
              <w:ind w:left="315" w:hanging="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  – Awaiting a meeting with SYA.</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spacing w:before="0" w:after="0"/>
              <w:ind w:left="315" w:hanging="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9</w:t>
            </w:r>
          </w:p>
        </w:tc>
        <w:tc>
          <w:tcPr>
            <w:tcW w:w="72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numPr>
                <w:ilvl w:val="0"/>
                <w:numId w:val="3"/>
              </w:numPr>
              <w:spacing w:before="0" w:after="0"/>
              <w:contextualSpacing/>
              <w:jc w:val="left"/>
              <w:rPr>
                <w:sz w:val="24"/>
                <w:szCs w:val="24"/>
              </w:rPr>
            </w:pPr>
            <w:r>
              <w:rPr>
                <w:rFonts w:eastAsia="Calibri" w:cs="Calibri"/>
                <w:kern w:val="0"/>
                <w:sz w:val="24"/>
                <w:szCs w:val="24"/>
                <w:lang w:val="en-GB" w:eastAsia="en-GB" w:bidi="ar-SA"/>
              </w:rPr>
              <w:t>Other.</w:t>
            </w:r>
          </w:p>
          <w:p>
            <w:pPr>
              <w:pStyle w:val="ListParagraph"/>
              <w:widowControl/>
              <w:spacing w:before="0" w:after="0"/>
              <w:contextualSpacing/>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kern w:val="0"/>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10</w:t>
            </w:r>
          </w:p>
        </w:tc>
        <w:tc>
          <w:tcPr>
            <w:tcW w:w="7225" w:type="dxa"/>
            <w:tcBorders/>
          </w:tcPr>
          <w:p>
            <w:pPr>
              <w:pStyle w:val="Normal"/>
              <w:widowControl/>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spacing w:before="0" w:after="0"/>
              <w:jc w:val="left"/>
              <w:rPr>
                <w:sz w:val="24"/>
                <w:szCs w:val="24"/>
              </w:rPr>
            </w:pPr>
            <w:r>
              <w:rPr>
                <w:rFonts w:eastAsia="Calibri" w:cs="Calibri"/>
                <w:kern w:val="0"/>
                <w:sz w:val="24"/>
                <w:szCs w:val="24"/>
                <w:lang w:val="en-GB" w:eastAsia="en-GB" w:bidi="ar-SA"/>
              </w:rPr>
              <w:t>Wages                                  £534.74</w:t>
            </w:r>
          </w:p>
          <w:p>
            <w:pPr>
              <w:pStyle w:val="Normal"/>
              <w:widowControl/>
              <w:spacing w:before="0" w:after="0"/>
              <w:jc w:val="left"/>
              <w:rPr>
                <w:sz w:val="24"/>
                <w:szCs w:val="24"/>
              </w:rPr>
            </w:pPr>
            <w:r>
              <w:rPr>
                <w:rFonts w:eastAsia="Calibri" w:cs="Calibri"/>
                <w:kern w:val="0"/>
                <w:sz w:val="24"/>
                <w:szCs w:val="24"/>
                <w:lang w:val="en-GB" w:eastAsia="en-GB" w:bidi="ar-SA"/>
              </w:rPr>
              <w:t>BHIB                                   £1,114.14 Insurance</w:t>
            </w:r>
          </w:p>
          <w:p>
            <w:pPr>
              <w:pStyle w:val="Normal"/>
              <w:widowControl/>
              <w:spacing w:before="0" w:after="0"/>
              <w:jc w:val="left"/>
              <w:rPr>
                <w:sz w:val="24"/>
                <w:szCs w:val="24"/>
              </w:rPr>
            </w:pPr>
            <w:r>
              <w:rPr>
                <w:rFonts w:eastAsia="Calibri" w:cs="Calibri"/>
                <w:kern w:val="0"/>
                <w:sz w:val="24"/>
                <w:szCs w:val="24"/>
                <w:lang w:val="en-GB" w:eastAsia="en-GB" w:bidi="ar-SA"/>
              </w:rPr>
              <w:t>S.A.L.C.                                  £945.89 Affiliation fees</w:t>
            </w:r>
          </w:p>
          <w:p>
            <w:pPr>
              <w:pStyle w:val="Normal"/>
              <w:widowControl/>
              <w:spacing w:before="0" w:after="0"/>
              <w:jc w:val="left"/>
              <w:rPr>
                <w:sz w:val="24"/>
                <w:szCs w:val="24"/>
              </w:rPr>
            </w:pPr>
            <w:r>
              <w:rPr>
                <w:rFonts w:eastAsia="Calibri" w:cs="Calibri"/>
                <w:kern w:val="0"/>
                <w:sz w:val="24"/>
                <w:szCs w:val="24"/>
                <w:lang w:val="en-GB" w:eastAsia="en-GB" w:bidi="ar-SA"/>
              </w:rPr>
              <w:t>D Malley                               £120.00 Payroll services</w:t>
            </w:r>
          </w:p>
          <w:p>
            <w:pPr>
              <w:pStyle w:val="Normal"/>
              <w:widowControl/>
              <w:spacing w:before="0" w:after="0"/>
              <w:jc w:val="left"/>
              <w:rPr>
                <w:sz w:val="24"/>
                <w:szCs w:val="24"/>
              </w:rPr>
            </w:pPr>
            <w:r>
              <w:rPr>
                <w:rFonts w:eastAsia="Calibri" w:cs="Calibri"/>
                <w:kern w:val="0"/>
                <w:sz w:val="24"/>
                <w:szCs w:val="24"/>
                <w:lang w:val="en-GB" w:eastAsia="en-GB" w:bidi="ar-SA"/>
              </w:rPr>
              <w:t>M.Harvey                              £180.00 grass cuttingx2</w:t>
            </w:r>
          </w:p>
          <w:p>
            <w:pPr>
              <w:pStyle w:val="Normal"/>
              <w:widowControl/>
              <w:spacing w:before="0" w:after="0"/>
              <w:jc w:val="left"/>
              <w:rPr>
                <w:sz w:val="24"/>
                <w:szCs w:val="24"/>
              </w:rPr>
            </w:pPr>
            <w:r>
              <w:rPr>
                <w:rFonts w:eastAsia="Calibri" w:cs="Calibri"/>
                <w:kern w:val="0"/>
                <w:sz w:val="24"/>
                <w:szCs w:val="24"/>
                <w:lang w:val="en-GB" w:eastAsia="en-GB" w:bidi="ar-SA"/>
              </w:rPr>
              <w:t>B.H.V.H.                                  £16.00 Room hire</w:t>
            </w:r>
          </w:p>
          <w:p>
            <w:pPr>
              <w:pStyle w:val="Normal"/>
              <w:widowControl/>
              <w:spacing w:before="0" w:after="0"/>
              <w:jc w:val="left"/>
              <w:rPr>
                <w:sz w:val="24"/>
                <w:szCs w:val="24"/>
              </w:rPr>
            </w:pPr>
            <w:r>
              <w:rPr>
                <w:rFonts w:eastAsia="Calibri" w:cs="Calibri"/>
                <w:kern w:val="0"/>
                <w:sz w:val="24"/>
                <w:szCs w:val="24"/>
                <w:lang w:val="en-GB" w:eastAsia="en-GB" w:bidi="ar-SA"/>
              </w:rPr>
              <w:t>S.Horton                                 £70.50 Home working allowance</w:t>
            </w:r>
          </w:p>
          <w:p>
            <w:pPr>
              <w:pStyle w:val="Normal"/>
              <w:widowControl/>
              <w:spacing w:before="0" w:after="0"/>
              <w:jc w:val="left"/>
              <w:rPr>
                <w:sz w:val="24"/>
                <w:szCs w:val="24"/>
              </w:rPr>
            </w:pPr>
            <w:r>
              <w:rPr>
                <w:rFonts w:eastAsia="Calibri" w:cs="Calibri"/>
                <w:kern w:val="0"/>
                <w:sz w:val="24"/>
                <w:szCs w:val="24"/>
                <w:lang w:val="en-GB" w:eastAsia="en-GB" w:bidi="ar-SA"/>
              </w:rPr>
              <w:t>Google Ireland                      £ 64.40</w:t>
            </w:r>
          </w:p>
          <w:p>
            <w:pPr>
              <w:pStyle w:val="Normal"/>
              <w:widowControl/>
              <w:spacing w:before="0" w:after="0"/>
              <w:jc w:val="left"/>
              <w:rPr>
                <w:sz w:val="24"/>
                <w:szCs w:val="24"/>
              </w:rPr>
            </w:pPr>
            <w:r>
              <w:rPr>
                <w:rFonts w:eastAsia="Calibri" w:cs="Calibri"/>
                <w:kern w:val="0"/>
                <w:sz w:val="24"/>
                <w:szCs w:val="24"/>
                <w:lang w:val="en-GB" w:eastAsia="en-GB" w:bidi="ar-SA"/>
              </w:rPr>
              <w:t>B.H.V.H.                                 £39.50 B.Band services part month</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April £14.51 +monthly charge in</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£24.99 advance.</w:t>
            </w:r>
          </w:p>
          <w:p>
            <w:pPr>
              <w:pStyle w:val="Normal"/>
              <w:widowControl/>
              <w:spacing w:before="0" w:after="0"/>
              <w:jc w:val="left"/>
              <w:rPr>
                <w:sz w:val="24"/>
                <w:szCs w:val="24"/>
              </w:rPr>
            </w:pPr>
            <w:r>
              <w:rPr>
                <w:rFonts w:eastAsia="Calibri" w:cs="Calibri"/>
                <w:kern w:val="0"/>
                <w:sz w:val="24"/>
                <w:szCs w:val="24"/>
                <w:lang w:val="en-GB" w:eastAsia="en-GB" w:bidi="ar-SA"/>
              </w:rPr>
              <w:t>SDH Accounting                 £250.00 Internal Audit</w:t>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11</w:t>
            </w:r>
          </w:p>
        </w:tc>
        <w:tc>
          <w:tcPr>
            <w:tcW w:w="7225" w:type="dxa"/>
            <w:tcBorders/>
          </w:tcPr>
          <w:p>
            <w:pPr>
              <w:pStyle w:val="Normal"/>
              <w:widowControl/>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8</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June 2022 Location </w:t>
            </w: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Bomere Heath village hall</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426"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384"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862"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bl>
    <w:p>
      <w:pPr>
        <w:pStyle w:val="Normal"/>
        <w:rPr>
          <w:sz w:val="24"/>
          <w:szCs w:val="24"/>
        </w:rPr>
      </w:pPr>
      <w:r>
        <w:rPr>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6"/>
        <w:gridCol w:w="1023"/>
        <w:gridCol w:w="1021"/>
        <w:gridCol w:w="1118"/>
        <w:gridCol w:w="1207"/>
        <w:gridCol w:w="3073"/>
        <w:gridCol w:w="1037"/>
      </w:tblGrid>
      <w:tr>
        <w:trPr/>
        <w:tc>
          <w:tcPr>
            <w:tcW w:w="109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Road Closure</w:t>
            </w:r>
          </w:p>
        </w:tc>
        <w:tc>
          <w:tcPr>
            <w:tcW w:w="1023"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Start Date</w:t>
            </w:r>
          </w:p>
        </w:tc>
        <w:tc>
          <w:tcPr>
            <w:tcW w:w="10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End Date</w:t>
            </w:r>
          </w:p>
        </w:tc>
        <w:tc>
          <w:tcPr>
            <w:tcW w:w="1118"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Purpose</w:t>
            </w:r>
          </w:p>
        </w:tc>
        <w:tc>
          <w:tcPr>
            <w:tcW w:w="1207"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Promoter</w:t>
            </w:r>
          </w:p>
        </w:tc>
        <w:tc>
          <w:tcPr>
            <w:tcW w:w="3073"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Ref</w:t>
            </w:r>
          </w:p>
        </w:tc>
        <w:tc>
          <w:tcPr>
            <w:tcW w:w="1037"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Pattern</w:t>
            </w:r>
          </w:p>
        </w:tc>
      </w:tr>
      <w:tr>
        <w:trPr/>
        <w:tc>
          <w:tcPr>
            <w:tcW w:w="1096" w:type="dxa"/>
            <w:tcBorders/>
          </w:tcPr>
          <w:p>
            <w:pPr>
              <w:pStyle w:val="Normal"/>
              <w:widowControl/>
              <w:spacing w:before="0" w:after="0"/>
              <w:jc w:val="left"/>
              <w:rPr>
                <w:sz w:val="24"/>
                <w:szCs w:val="24"/>
              </w:rPr>
            </w:pPr>
            <w:r>
              <w:rPr>
                <w:rFonts w:eastAsia="Calibri" w:cs="Calibri"/>
                <w:kern w:val="0"/>
                <w:sz w:val="24"/>
                <w:szCs w:val="24"/>
                <w:lang w:val="en-GB" w:eastAsia="en-GB" w:bidi="ar-SA"/>
              </w:rPr>
              <w:t>Leaton Hall Junction B5067 to Station House Junction Bomere Heath</w:t>
            </w:r>
          </w:p>
        </w:tc>
        <w:tc>
          <w:tcPr>
            <w:tcW w:w="1023" w:type="dxa"/>
            <w:tcBorders/>
          </w:tcPr>
          <w:p>
            <w:pPr>
              <w:pStyle w:val="Normal"/>
              <w:widowControl/>
              <w:spacing w:before="0" w:after="0"/>
              <w:jc w:val="left"/>
              <w:rPr>
                <w:sz w:val="24"/>
                <w:szCs w:val="24"/>
              </w:rPr>
            </w:pPr>
            <w:r>
              <w:rPr>
                <w:rFonts w:eastAsia="Calibri" w:cs="Calibri"/>
                <w:kern w:val="0"/>
                <w:sz w:val="24"/>
                <w:szCs w:val="24"/>
                <w:lang w:val="en-GB" w:eastAsia="en-GB" w:bidi="ar-SA"/>
              </w:rPr>
              <w:t>30.5.22</w:t>
            </w:r>
          </w:p>
        </w:tc>
        <w:tc>
          <w:tcPr>
            <w:tcW w:w="1021" w:type="dxa"/>
            <w:tcBorders/>
          </w:tcPr>
          <w:p>
            <w:pPr>
              <w:pStyle w:val="Normal"/>
              <w:widowControl/>
              <w:spacing w:before="0" w:after="0"/>
              <w:jc w:val="left"/>
              <w:rPr>
                <w:sz w:val="24"/>
                <w:szCs w:val="24"/>
              </w:rPr>
            </w:pPr>
            <w:r>
              <w:rPr>
                <w:rFonts w:eastAsia="Calibri" w:cs="Calibri"/>
                <w:kern w:val="0"/>
                <w:sz w:val="24"/>
                <w:szCs w:val="24"/>
                <w:lang w:val="en-GB" w:eastAsia="en-GB" w:bidi="ar-SA"/>
              </w:rPr>
              <w:t>3.6.22</w:t>
            </w:r>
          </w:p>
        </w:tc>
        <w:tc>
          <w:tcPr>
            <w:tcW w:w="1118" w:type="dxa"/>
            <w:tcBorders/>
          </w:tcPr>
          <w:p>
            <w:pPr>
              <w:pStyle w:val="Normal"/>
              <w:widowControl/>
              <w:spacing w:before="0" w:after="0"/>
              <w:jc w:val="left"/>
              <w:rPr>
                <w:sz w:val="24"/>
                <w:szCs w:val="24"/>
              </w:rPr>
            </w:pPr>
            <w:r>
              <w:rPr>
                <w:rFonts w:eastAsia="Calibri" w:cs="Calibri"/>
                <w:kern w:val="0"/>
                <w:sz w:val="24"/>
                <w:szCs w:val="24"/>
                <w:lang w:val="en-GB" w:eastAsia="en-GB" w:bidi="ar-SA"/>
              </w:rPr>
              <w:t>Network Rail high output track renewal</w:t>
            </w:r>
          </w:p>
        </w:tc>
        <w:tc>
          <w:tcPr>
            <w:tcW w:w="1207" w:type="dxa"/>
            <w:tcBorders/>
          </w:tcPr>
          <w:p>
            <w:pPr>
              <w:pStyle w:val="Normal"/>
              <w:widowControl/>
              <w:spacing w:before="0" w:after="0"/>
              <w:jc w:val="left"/>
              <w:rPr>
                <w:sz w:val="24"/>
                <w:szCs w:val="24"/>
              </w:rPr>
            </w:pPr>
            <w:r>
              <w:rPr>
                <w:rFonts w:eastAsia="Calibri" w:cs="Calibri"/>
                <w:kern w:val="0"/>
                <w:sz w:val="24"/>
                <w:szCs w:val="24"/>
                <w:lang w:val="en-GB" w:eastAsia="en-GB" w:bidi="ar-SA"/>
              </w:rPr>
              <w:t>Network Rail</w:t>
            </w:r>
          </w:p>
        </w:tc>
        <w:tc>
          <w:tcPr>
            <w:tcW w:w="3073"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KL431WSJ2175M35C300522-02</w:t>
            </w:r>
          </w:p>
        </w:tc>
        <w:tc>
          <w:tcPr>
            <w:tcW w:w="1037" w:type="dxa"/>
            <w:tcBorders/>
          </w:tcPr>
          <w:p>
            <w:pPr>
              <w:pStyle w:val="Normal"/>
              <w:widowControl/>
              <w:spacing w:before="0" w:after="0"/>
              <w:jc w:val="left"/>
              <w:rPr>
                <w:sz w:val="24"/>
                <w:szCs w:val="24"/>
              </w:rPr>
            </w:pPr>
            <w:r>
              <w:rPr>
                <w:rFonts w:eastAsia="Calibri" w:cs="Calibri"/>
                <w:kern w:val="0"/>
                <w:sz w:val="24"/>
                <w:szCs w:val="24"/>
                <w:lang w:val="en-GB" w:eastAsia="en-GB" w:bidi="ar-SA"/>
              </w:rPr>
              <w:t>21.30 – 05.30</w:t>
            </w:r>
          </w:p>
        </w:tc>
      </w:tr>
      <w:tr>
        <w:trPr/>
        <w:tc>
          <w:tcPr>
            <w:tcW w:w="1096"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023" w:type="dxa"/>
            <w:tcBorders/>
          </w:tcPr>
          <w:p>
            <w:pPr>
              <w:pStyle w:val="Normal"/>
              <w:widowControl/>
              <w:spacing w:before="0" w:after="0"/>
              <w:jc w:val="left"/>
              <w:rPr>
                <w:sz w:val="24"/>
                <w:szCs w:val="24"/>
              </w:rPr>
            </w:pPr>
            <w:r>
              <w:rPr>
                <w:rFonts w:eastAsia="Calibri" w:cs="Calibri"/>
                <w:kern w:val="0"/>
                <w:sz w:val="24"/>
                <w:szCs w:val="24"/>
                <w:lang w:val="en-GB" w:eastAsia="en-GB" w:bidi="ar-SA"/>
              </w:rPr>
              <w:t>20.6.22</w:t>
            </w:r>
          </w:p>
        </w:tc>
        <w:tc>
          <w:tcPr>
            <w:tcW w:w="1021" w:type="dxa"/>
            <w:tcBorders/>
          </w:tcPr>
          <w:p>
            <w:pPr>
              <w:pStyle w:val="Normal"/>
              <w:widowControl/>
              <w:spacing w:before="0" w:after="0"/>
              <w:jc w:val="left"/>
              <w:rPr>
                <w:sz w:val="24"/>
                <w:szCs w:val="24"/>
              </w:rPr>
            </w:pPr>
            <w:r>
              <w:rPr>
                <w:rFonts w:eastAsia="Calibri" w:cs="Calibri"/>
                <w:kern w:val="0"/>
                <w:sz w:val="24"/>
                <w:szCs w:val="24"/>
                <w:lang w:val="en-GB" w:eastAsia="en-GB" w:bidi="ar-SA"/>
              </w:rPr>
              <w:t>25.6.22</w:t>
            </w:r>
          </w:p>
        </w:tc>
        <w:tc>
          <w:tcPr>
            <w:tcW w:w="1118"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207" w:type="dxa"/>
            <w:tcBorders/>
          </w:tcPr>
          <w:p>
            <w:pPr>
              <w:pStyle w:val="Normal"/>
              <w:widowControl/>
              <w:spacing w:before="0" w:after="0"/>
              <w:jc w:val="left"/>
              <w:rPr>
                <w:sz w:val="24"/>
                <w:szCs w:val="24"/>
              </w:rPr>
            </w:pPr>
            <w:r>
              <w:rPr>
                <w:rFonts w:eastAsia="Calibri" w:cs="Calibri"/>
                <w:kern w:val="0"/>
                <w:sz w:val="24"/>
                <w:szCs w:val="24"/>
                <w:lang w:val="en-GB" w:eastAsia="en-GB" w:bidi="ar-SA"/>
              </w:rPr>
              <w:t>Network Rail</w:t>
            </w:r>
          </w:p>
        </w:tc>
        <w:tc>
          <w:tcPr>
            <w:tcW w:w="3073"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KL431WSJ2175M35C200622-02</w:t>
            </w:r>
          </w:p>
        </w:tc>
        <w:tc>
          <w:tcPr>
            <w:tcW w:w="1037" w:type="dxa"/>
            <w:tcBorders/>
          </w:tcPr>
          <w:p>
            <w:pPr>
              <w:pStyle w:val="Normal"/>
              <w:widowControl/>
              <w:spacing w:before="0" w:after="0"/>
              <w:jc w:val="left"/>
              <w:rPr>
                <w:sz w:val="24"/>
                <w:szCs w:val="24"/>
              </w:rPr>
            </w:pPr>
            <w:r>
              <w:rPr>
                <w:rFonts w:eastAsia="Calibri" w:cs="Calibri"/>
                <w:kern w:val="0"/>
                <w:sz w:val="24"/>
                <w:szCs w:val="24"/>
                <w:lang w:val="en-GB" w:eastAsia="en-GB" w:bidi="ar-SA"/>
              </w:rPr>
              <w:t>21.00 – 05.30</w:t>
            </w:r>
          </w:p>
        </w:tc>
      </w:tr>
      <w:tr>
        <w:trPr/>
        <w:tc>
          <w:tcPr>
            <w:tcW w:w="1096"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023" w:type="dxa"/>
            <w:tcBorders/>
          </w:tcPr>
          <w:p>
            <w:pPr>
              <w:pStyle w:val="Normal"/>
              <w:widowControl/>
              <w:spacing w:before="0" w:after="0"/>
              <w:jc w:val="left"/>
              <w:rPr>
                <w:sz w:val="24"/>
                <w:szCs w:val="24"/>
              </w:rPr>
            </w:pPr>
            <w:r>
              <w:rPr>
                <w:rFonts w:eastAsia="Calibri" w:cs="Calibri"/>
                <w:kern w:val="0"/>
                <w:sz w:val="24"/>
                <w:szCs w:val="24"/>
                <w:lang w:val="en-GB" w:eastAsia="en-GB" w:bidi="ar-SA"/>
              </w:rPr>
              <w:t>1.8.22</w:t>
            </w:r>
          </w:p>
        </w:tc>
        <w:tc>
          <w:tcPr>
            <w:tcW w:w="1021" w:type="dxa"/>
            <w:tcBorders/>
          </w:tcPr>
          <w:p>
            <w:pPr>
              <w:pStyle w:val="Normal"/>
              <w:widowControl/>
              <w:spacing w:before="0" w:after="0"/>
              <w:jc w:val="left"/>
              <w:rPr>
                <w:sz w:val="24"/>
                <w:szCs w:val="24"/>
              </w:rPr>
            </w:pPr>
            <w:r>
              <w:rPr>
                <w:rFonts w:eastAsia="Calibri" w:cs="Calibri"/>
                <w:kern w:val="0"/>
                <w:sz w:val="24"/>
                <w:szCs w:val="24"/>
                <w:lang w:val="en-GB" w:eastAsia="en-GB" w:bidi="ar-SA"/>
              </w:rPr>
              <w:t>6.8.22</w:t>
            </w:r>
          </w:p>
        </w:tc>
        <w:tc>
          <w:tcPr>
            <w:tcW w:w="1118"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207" w:type="dxa"/>
            <w:tcBorders/>
          </w:tcPr>
          <w:p>
            <w:pPr>
              <w:pStyle w:val="Normal"/>
              <w:widowControl/>
              <w:spacing w:before="0" w:after="0"/>
              <w:jc w:val="left"/>
              <w:rPr>
                <w:sz w:val="24"/>
                <w:szCs w:val="24"/>
              </w:rPr>
            </w:pPr>
            <w:r>
              <w:rPr>
                <w:rFonts w:eastAsia="Calibri" w:cs="Calibri"/>
                <w:kern w:val="0"/>
                <w:sz w:val="24"/>
                <w:szCs w:val="24"/>
                <w:lang w:val="en-GB" w:eastAsia="en-GB" w:bidi="ar-SA"/>
              </w:rPr>
              <w:t>Network</w:t>
            </w:r>
          </w:p>
          <w:p>
            <w:pPr>
              <w:pStyle w:val="Normal"/>
              <w:widowControl/>
              <w:spacing w:before="0" w:after="0"/>
              <w:jc w:val="left"/>
              <w:rPr>
                <w:sz w:val="24"/>
                <w:szCs w:val="24"/>
              </w:rPr>
            </w:pPr>
            <w:r>
              <w:rPr>
                <w:rFonts w:eastAsia="Calibri" w:cs="Calibri"/>
                <w:kern w:val="0"/>
                <w:sz w:val="24"/>
                <w:szCs w:val="24"/>
                <w:lang w:val="en-GB" w:eastAsia="en-GB" w:bidi="ar-SA"/>
              </w:rPr>
              <w:t>Rail</w:t>
            </w:r>
          </w:p>
        </w:tc>
        <w:tc>
          <w:tcPr>
            <w:tcW w:w="3073"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KL431WSJ2175M35C010822 - 02</w:t>
            </w:r>
          </w:p>
        </w:tc>
        <w:tc>
          <w:tcPr>
            <w:tcW w:w="1037" w:type="dxa"/>
            <w:tcBorders/>
          </w:tcPr>
          <w:p>
            <w:pPr>
              <w:pStyle w:val="Normal"/>
              <w:widowControl/>
              <w:spacing w:before="0" w:after="0"/>
              <w:jc w:val="left"/>
              <w:rPr>
                <w:sz w:val="24"/>
                <w:szCs w:val="24"/>
              </w:rPr>
            </w:pPr>
            <w:r>
              <w:rPr>
                <w:rFonts w:eastAsia="Calibri" w:cs="Calibri"/>
                <w:kern w:val="0"/>
                <w:sz w:val="24"/>
                <w:szCs w:val="24"/>
                <w:lang w:val="en-GB" w:eastAsia="en-GB" w:bidi="ar-SA"/>
              </w:rPr>
              <w:t>21.00 – 05.30</w:t>
            </w:r>
          </w:p>
        </w:tc>
      </w:tr>
      <w:tr>
        <w:trPr/>
        <w:tc>
          <w:tcPr>
            <w:tcW w:w="109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1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096" w:type="dxa"/>
            <w:tcBorders/>
          </w:tcPr>
          <w:p>
            <w:pPr>
              <w:pStyle w:val="Normal"/>
              <w:widowControl/>
              <w:spacing w:before="0" w:after="0"/>
              <w:jc w:val="left"/>
              <w:rPr>
                <w:sz w:val="24"/>
                <w:szCs w:val="24"/>
              </w:rPr>
            </w:pPr>
            <w:r>
              <w:rPr>
                <w:rFonts w:eastAsia="Calibri" w:cs="Calibri"/>
                <w:kern w:val="0"/>
                <w:lang w:val="en-GB" w:eastAsia="en-GB" w:bidi="ar-SA"/>
              </w:rPr>
            </w:r>
          </w:p>
        </w:tc>
        <w:tc>
          <w:tcPr>
            <w:tcW w:w="10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1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09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21"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18"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0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7"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bl>
    <w:p>
      <w:pPr>
        <w:pStyle w:val="Normal"/>
        <w:rPr>
          <w:sz w:val="24"/>
          <w:szCs w:val="24"/>
        </w:rPr>
      </w:pPr>
      <w:r>
        <w:rPr/>
      </w:r>
    </w:p>
    <w:p>
      <w:pPr>
        <w:pStyle w:val="Normal"/>
        <w:rPr>
          <w:sz w:val="24"/>
          <w:szCs w:val="24"/>
        </w:rPr>
      </w:pPr>
      <w:r>
        <w:rPr/>
      </w:r>
    </w:p>
    <w:p>
      <w:pPr>
        <w:sectPr>
          <w:headerReference w:type="default" r:id="rId8"/>
          <w:footerReference w:type="default" r:id="rId9"/>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bookmarkStart w:id="5" w:name="_GoBack5"/>
      <w:bookmarkEnd w:id="5"/>
      <w:r>
        <w:rPr>
          <w:b/>
          <w:sz w:val="24"/>
          <w:szCs w:val="24"/>
        </w:rPr>
        <w:t>MINUTES OF THE MEETING OF THE COUNCIL, WHICH WILL WAS HELD IN BOMERE HEATH VILLAGE HALL</w:t>
      </w:r>
    </w:p>
    <w:p>
      <w:pPr>
        <w:pStyle w:val="Normal"/>
        <w:jc w:val="center"/>
        <w:rPr>
          <w:b/>
          <w:b/>
          <w:sz w:val="24"/>
          <w:szCs w:val="24"/>
        </w:rPr>
      </w:pPr>
      <w:r>
        <w:rPr>
          <w:b/>
          <w:sz w:val="24"/>
          <w:szCs w:val="24"/>
        </w:rPr>
        <w:t>ON WEDNESDAY 8</w:t>
      </w:r>
      <w:r>
        <w:rPr>
          <w:b/>
          <w:sz w:val="24"/>
          <w:szCs w:val="24"/>
          <w:vertAlign w:val="superscript"/>
        </w:rPr>
        <w:t>th</w:t>
      </w:r>
      <w:r>
        <w:rPr>
          <w:b/>
          <w:sz w:val="24"/>
          <w:szCs w:val="24"/>
        </w:rPr>
        <w:t xml:space="preserve"> JUNE 2022 at 7.30pm.</w:t>
      </w:r>
    </w:p>
    <w:p>
      <w:pPr>
        <w:pStyle w:val="Normal"/>
        <w:jc w:val="right"/>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jc w:val="center"/>
        <w:rPr>
          <w:b/>
          <w:b/>
          <w:sz w:val="24"/>
          <w:szCs w:val="24"/>
        </w:rPr>
      </w:pPr>
      <w:r>
        <w:rPr>
          <w:b/>
          <w:sz w:val="24"/>
          <w:szCs w:val="24"/>
        </w:rPr>
      </w:r>
    </w:p>
    <w:p>
      <w:pPr>
        <w:pStyle w:val="Normal"/>
        <w:rPr>
          <w:b/>
          <w:b/>
          <w:sz w:val="24"/>
          <w:szCs w:val="24"/>
        </w:rPr>
      </w:pPr>
      <w:r>
        <w:rPr>
          <w:b/>
          <w:sz w:val="24"/>
          <w:szCs w:val="24"/>
        </w:rPr>
      </w:r>
    </w:p>
    <w:p>
      <w:pPr>
        <w:pStyle w:val="Normal"/>
        <w:rPr>
          <w:sz w:val="24"/>
          <w:szCs w:val="24"/>
        </w:rPr>
      </w:pPr>
      <w:r>
        <w:rPr>
          <w:sz w:val="24"/>
          <w:szCs w:val="24"/>
        </w:rPr>
        <w:t>PRESENT: Messrs D.Harmer (chairman) M.Speak, A.Herbert M.Keogh, K.Rutherford, C.Stockton &amp; E.Mason.</w:t>
      </w:r>
    </w:p>
    <w:p>
      <w:pPr>
        <w:pStyle w:val="Normal"/>
        <w:rPr>
          <w:sz w:val="24"/>
          <w:szCs w:val="24"/>
        </w:rPr>
      </w:pPr>
      <w:r>
        <w:rPr>
          <w:sz w:val="24"/>
          <w:szCs w:val="24"/>
        </w:rPr>
        <w:t>Mesdames L.Cowley, L.England. C.Mason. &amp; County Councillor L.Picton.</w:t>
      </w:r>
    </w:p>
    <w:p>
      <w:pPr>
        <w:pStyle w:val="Normal"/>
        <w:rPr>
          <w:sz w:val="24"/>
          <w:szCs w:val="24"/>
        </w:rPr>
      </w:pPr>
      <w:r>
        <w:rPr>
          <w:sz w:val="24"/>
          <w:szCs w:val="24"/>
        </w:rPr>
      </w:r>
    </w:p>
    <w:p>
      <w:pPr>
        <w:pStyle w:val="Normal"/>
        <w:rPr>
          <w:sz w:val="24"/>
          <w:szCs w:val="24"/>
        </w:rPr>
      </w:pPr>
      <w:r>
        <w:rPr>
          <w:sz w:val="24"/>
          <w:szCs w:val="24"/>
        </w:rPr>
        <w:t>APOLOGIES: Messrs R.Jagger. &amp; Clerk Mrs S Horton</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9"/>
        <w:gridCol w:w="6821"/>
        <w:gridCol w:w="559"/>
        <w:gridCol w:w="558"/>
        <w:gridCol w:w="959"/>
      </w:tblGrid>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Item</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Description</w:t>
            </w:r>
          </w:p>
        </w:tc>
        <w:tc>
          <w:tcPr>
            <w:tcW w:w="55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w:t>
            </w:r>
          </w:p>
        </w:tc>
        <w:tc>
          <w:tcPr>
            <w:tcW w:w="558"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w:t>
            </w:r>
          </w:p>
        </w:tc>
        <w:tc>
          <w:tcPr>
            <w:tcW w:w="95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Action</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1a</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spacing w:before="0" w:after="0"/>
              <w:ind w:left="315" w:hanging="0"/>
              <w:jc w:val="left"/>
              <w:rPr>
                <w:sz w:val="24"/>
                <w:szCs w:val="24"/>
              </w:rPr>
            </w:pPr>
            <w:r>
              <w:rPr>
                <w:rFonts w:eastAsia="Calibri" w:cs="Calibri"/>
                <w:kern w:val="0"/>
                <w:sz w:val="24"/>
                <w:szCs w:val="24"/>
                <w:lang w:val="en-GB" w:eastAsia="en-GB" w:bidi="ar-SA"/>
              </w:rPr>
              <w:t>None noted</w:t>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1b</w:t>
            </w:r>
          </w:p>
        </w:tc>
        <w:tc>
          <w:tcPr>
            <w:tcW w:w="6821" w:type="dxa"/>
            <w:tcBorders/>
          </w:tcPr>
          <w:p>
            <w:pPr>
              <w:pStyle w:val="Normal"/>
              <w:widowControl/>
              <w:spacing w:before="0" w:after="0"/>
              <w:jc w:val="left"/>
              <w:rPr>
                <w:bCs/>
                <w:sz w:val="24"/>
                <w:szCs w:val="24"/>
              </w:rPr>
            </w:pPr>
            <w:r>
              <w:rPr>
                <w:rFonts w:eastAsia="Calibri" w:cs="Calibri"/>
                <w:bCs/>
                <w:kern w:val="0"/>
                <w:sz w:val="24"/>
                <w:szCs w:val="24"/>
                <w:lang w:val="en-GB" w:eastAsia="en-GB" w:bidi="ar-SA"/>
              </w:rPr>
              <w:t>The Minutes of meeting held on 11</w:t>
            </w:r>
            <w:r>
              <w:rPr>
                <w:rFonts w:eastAsia="Calibri" w:cs="Calibri"/>
                <w:bCs/>
                <w:kern w:val="0"/>
                <w:sz w:val="24"/>
                <w:szCs w:val="24"/>
                <w:vertAlign w:val="superscript"/>
                <w:lang w:val="en-GB" w:eastAsia="en-GB" w:bidi="ar-SA"/>
              </w:rPr>
              <w:t>th</w:t>
            </w:r>
            <w:r>
              <w:rPr>
                <w:rFonts w:eastAsia="Calibri" w:cs="Calibri"/>
                <w:bCs/>
                <w:kern w:val="0"/>
                <w:sz w:val="24"/>
                <w:szCs w:val="24"/>
                <w:lang w:val="en-GB" w:eastAsia="en-GB" w:bidi="ar-SA"/>
              </w:rPr>
              <w:t xml:space="preserve"> May 2022 were agreed and signed as a true record. Proposed by Mr C.Stockton &amp; Seconded by Mr K.Rutherford and agreed unanimously.</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CS</w:t>
            </w:r>
          </w:p>
        </w:tc>
        <w:tc>
          <w:tcPr>
            <w:tcW w:w="558"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KR</w:t>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STATUTORY BUSINESS:</w:t>
            </w:r>
          </w:p>
          <w:p>
            <w:pPr>
              <w:pStyle w:val="Normal"/>
              <w:widowControl/>
              <w:spacing w:before="0" w:after="0"/>
              <w:jc w:val="left"/>
              <w:rPr>
                <w:b/>
                <w:b/>
                <w:sz w:val="24"/>
                <w:szCs w:val="24"/>
              </w:rPr>
            </w:pPr>
            <w:r>
              <w:rPr>
                <w:rFonts w:eastAsia="Calibri" w:cs="Calibri"/>
                <w:bCs/>
                <w:kern w:val="0"/>
                <w:sz w:val="24"/>
                <w:szCs w:val="24"/>
                <w:lang w:val="en-GB" w:eastAsia="en-GB" w:bidi="ar-SA"/>
              </w:rPr>
              <w:t>Declarations of acceptance were read out by all councillors present</w:t>
            </w:r>
            <w:r>
              <w:rPr>
                <w:rFonts w:eastAsia="Calibri" w:cs="Calibri"/>
                <w:b/>
                <w:kern w:val="0"/>
                <w:sz w:val="24"/>
                <w:szCs w:val="24"/>
                <w:lang w:val="en-GB" w:eastAsia="en-GB" w:bidi="ar-SA"/>
              </w:rPr>
              <w:t>.</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 xml:space="preserve">CO-OPTION OF NEW Parish Councillor </w:t>
            </w:r>
            <w:r>
              <w:rPr>
                <w:rFonts w:eastAsia="Calibri" w:cs="Calibri"/>
                <w:bCs/>
                <w:kern w:val="0"/>
                <w:sz w:val="24"/>
                <w:szCs w:val="24"/>
                <w:lang w:val="en-GB" w:eastAsia="en-GB" w:bidi="ar-SA"/>
              </w:rPr>
              <w:t>(Ms L. Campbell-Jones) Ms Campbell-Jones read out her application and was duly elected to join the Parish Councillor to be responsible for Highways and Footpaths</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Cs/>
                <w:sz w:val="24"/>
                <w:szCs w:val="24"/>
              </w:rPr>
            </w:pPr>
            <w:r>
              <w:rPr>
                <w:rFonts w:eastAsia="Calibri" w:cs="Calibri"/>
                <w:b/>
                <w:kern w:val="0"/>
                <w:sz w:val="24"/>
                <w:szCs w:val="24"/>
                <w:lang w:val="en-GB" w:eastAsia="en-GB" w:bidi="ar-SA"/>
              </w:rPr>
              <w:t xml:space="preserve">ELECTION OF VICE CHAIRMAN </w:t>
            </w:r>
            <w:r>
              <w:rPr>
                <w:rFonts w:eastAsia="Calibri" w:cs="Calibri"/>
                <w:bCs/>
                <w:kern w:val="0"/>
                <w:sz w:val="24"/>
                <w:szCs w:val="24"/>
                <w:lang w:val="en-GB" w:eastAsia="en-GB" w:bidi="ar-SA"/>
              </w:rPr>
              <w:t>Mr Harmer explained that Mrs L Cowley had been elected on a provisional basis and was happy to propose ( Mr A.Herbert) to represent as Vice Chair P. D Harmer by  &amp; S. by L.Cowley</w:t>
            </w:r>
          </w:p>
          <w:p>
            <w:pPr>
              <w:pStyle w:val="Normal"/>
              <w:widowControl/>
              <w:spacing w:before="0" w:after="0"/>
              <w:jc w:val="left"/>
              <w:rPr>
                <w:bCs/>
                <w:sz w:val="24"/>
                <w:szCs w:val="24"/>
              </w:rPr>
            </w:pPr>
            <w:r>
              <w:rPr>
                <w:rFonts w:eastAsia="Calibri" w:cs="Calibri"/>
                <w:bCs/>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COUNCILLOR FOR ENVIRONMENTAL ISSUES</w:t>
            </w:r>
            <w:r>
              <w:rPr>
                <w:rFonts w:eastAsia="Calibri" w:cs="Calibri"/>
                <w:bCs/>
                <w:kern w:val="0"/>
                <w:sz w:val="24"/>
                <w:szCs w:val="24"/>
                <w:lang w:val="en-GB" w:eastAsia="en-GB" w:bidi="ar-SA"/>
              </w:rPr>
              <w:t xml:space="preserve"> Following this being postponed last month Mr Harmer requested that Mr E.Mason be re-elected. Mr Mason agreed, and It was P.by D Harmer &amp; S. by A Herbert</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ELECTION OF Additional COUNCILLOR TO</w:t>
            </w:r>
          </w:p>
          <w:p>
            <w:pPr>
              <w:pStyle w:val="Normal"/>
              <w:widowControl/>
              <w:spacing w:before="0" w:after="0"/>
              <w:jc w:val="left"/>
              <w:rPr>
                <w:bCs/>
                <w:sz w:val="24"/>
                <w:szCs w:val="24"/>
              </w:rPr>
            </w:pPr>
            <w:r>
              <w:rPr>
                <w:rFonts w:eastAsia="Calibri" w:cs="Calibri"/>
                <w:b/>
                <w:kern w:val="0"/>
                <w:sz w:val="24"/>
                <w:szCs w:val="24"/>
                <w:lang w:val="en-GB" w:eastAsia="en-GB" w:bidi="ar-SA"/>
              </w:rPr>
              <w:t xml:space="preserve"> </w:t>
            </w:r>
            <w:r>
              <w:rPr>
                <w:rFonts w:eastAsia="Calibri" w:cs="Calibri"/>
                <w:b/>
                <w:kern w:val="0"/>
                <w:sz w:val="24"/>
                <w:szCs w:val="24"/>
                <w:lang w:val="en-GB" w:eastAsia="en-GB" w:bidi="ar-SA"/>
              </w:rPr>
              <w:t>FINANCE COMMITTEE</w:t>
            </w:r>
            <w:r>
              <w:rPr>
                <w:rFonts w:eastAsia="Calibri" w:cs="Calibri"/>
                <w:bCs/>
                <w:kern w:val="0"/>
                <w:sz w:val="24"/>
                <w:szCs w:val="24"/>
                <w:lang w:val="en-GB" w:eastAsia="en-GB" w:bidi="ar-SA"/>
              </w:rPr>
              <w:t xml:space="preserve"> (Mr C.Stockton) volunteered to join the committee, It was P. D Harmer by &amp; S by M Keoh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 xml:space="preserve">ELECTION OF L.J.C. REP </w:t>
            </w:r>
            <w:r>
              <w:rPr>
                <w:rFonts w:eastAsia="Calibri" w:cs="Calibri"/>
                <w:bCs/>
                <w:kern w:val="0"/>
                <w:sz w:val="24"/>
                <w:szCs w:val="24"/>
                <w:lang w:val="en-GB" w:eastAsia="en-GB" w:bidi="ar-SA"/>
              </w:rPr>
              <w:t>has now been removed from the roles and responsibilities.</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Cs/>
                <w:sz w:val="24"/>
                <w:szCs w:val="24"/>
              </w:rPr>
            </w:pPr>
            <w:r>
              <w:rPr>
                <w:rFonts w:eastAsia="Calibri" w:cs="Calibri"/>
                <w:b/>
                <w:kern w:val="0"/>
                <w:sz w:val="24"/>
                <w:szCs w:val="24"/>
                <w:lang w:val="en-GB" w:eastAsia="en-GB" w:bidi="ar-SA"/>
              </w:rPr>
              <w:t>ELECTION OF LEAD COUNCILLOR FOR PLANNING</w:t>
            </w:r>
            <w:r>
              <w:rPr>
                <w:rFonts w:eastAsia="Calibri" w:cs="Calibri"/>
                <w:bCs/>
                <w:kern w:val="0"/>
                <w:sz w:val="24"/>
                <w:szCs w:val="24"/>
                <w:lang w:val="en-GB" w:eastAsia="en-GB" w:bidi="ar-SA"/>
              </w:rPr>
              <w:t xml:space="preserve"> Upon Miss C.Mason joining the Parish Council, Miss Mason has been nominated to be lead Cllr responsible for planning. P. by D Harmer &amp; S. by K.Rutherford</w:t>
            </w:r>
          </w:p>
          <w:p>
            <w:pPr>
              <w:pStyle w:val="Normal"/>
              <w:widowControl/>
              <w:spacing w:before="240" w:after="0"/>
              <w:jc w:val="left"/>
              <w:rPr>
                <w:b/>
                <w:b/>
                <w:sz w:val="24"/>
                <w:szCs w:val="24"/>
              </w:rPr>
            </w:pPr>
            <w:r>
              <w:rPr>
                <w:rFonts w:eastAsia="Calibri" w:cs="Calibri"/>
                <w:b/>
                <w:kern w:val="0"/>
                <w:sz w:val="24"/>
                <w:szCs w:val="24"/>
                <w:lang w:val="en-GB" w:eastAsia="en-GB" w:bidi="ar-SA"/>
              </w:rPr>
              <w:t>ELECTION OF COUNCILLOR FOR R.A.F. LIAISON</w:t>
            </w:r>
            <w:r>
              <w:rPr>
                <w:rFonts w:eastAsia="Calibri" w:cs="Calibri"/>
                <w:bCs/>
                <w:kern w:val="0"/>
                <w:sz w:val="24"/>
                <w:szCs w:val="24"/>
                <w:lang w:val="en-GB" w:eastAsia="en-GB" w:bidi="ar-SA"/>
              </w:rPr>
              <w:t xml:space="preserve"> Mr.C.Stockton was requested to continue in this post and accepted. P. by D Harmer &amp; S. by E Mason</w:t>
            </w:r>
          </w:p>
          <w:p>
            <w:pPr>
              <w:pStyle w:val="Normal"/>
              <w:widowControl/>
              <w:spacing w:before="240" w:after="0"/>
              <w:jc w:val="left"/>
              <w:rPr>
                <w:b/>
                <w:b/>
                <w:sz w:val="24"/>
                <w:szCs w:val="24"/>
              </w:rPr>
            </w:pPr>
            <w:r>
              <w:rPr>
                <w:rFonts w:eastAsia="Calibri" w:cs="Calibri"/>
                <w:b/>
                <w:kern w:val="0"/>
                <w:sz w:val="24"/>
                <w:szCs w:val="24"/>
                <w:lang w:val="en-GB" w:eastAsia="en-GB" w:bidi="ar-SA"/>
              </w:rPr>
              <w:t xml:space="preserve">ELECTION OF COUNCILLORS RESPONSIBLE FOR Rights of way and FOOTPATHS </w:t>
            </w:r>
            <w:r>
              <w:rPr>
                <w:rFonts w:eastAsia="Calibri" w:cs="Calibri"/>
                <w:bCs/>
                <w:kern w:val="0"/>
                <w:sz w:val="24"/>
                <w:szCs w:val="24"/>
                <w:lang w:val="en-GB" w:eastAsia="en-GB" w:bidi="ar-SA"/>
              </w:rPr>
              <w:t>Mr C.Stockton &amp; Mr M.Keogh were requested to continue in the role. P. by D Harmer &amp; S. by E Mason</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LC</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AH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MK</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KR</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CS</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EM</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2</w:t>
            </w:r>
          </w:p>
        </w:tc>
        <w:tc>
          <w:tcPr>
            <w:tcW w:w="6821" w:type="dxa"/>
            <w:tcBorders/>
          </w:tcPr>
          <w:p>
            <w:pPr>
              <w:pStyle w:val="Normal"/>
              <w:widowControl/>
              <w:spacing w:before="0" w:after="0"/>
              <w:jc w:val="left"/>
              <w:rPr>
                <w:bCs/>
                <w:sz w:val="24"/>
                <w:szCs w:val="24"/>
              </w:rPr>
            </w:pPr>
            <w:r>
              <w:rPr>
                <w:rFonts w:eastAsia="Calibri" w:cs="Calibri"/>
                <w:b/>
                <w:kern w:val="0"/>
                <w:sz w:val="24"/>
                <w:szCs w:val="24"/>
                <w:lang w:val="en-GB" w:eastAsia="en-GB" w:bidi="ar-SA"/>
              </w:rPr>
              <w:t>Report from Shropshire County Councillor.</w:t>
            </w:r>
          </w:p>
          <w:p>
            <w:pPr>
              <w:pStyle w:val="Normal"/>
              <w:widowControl/>
              <w:spacing w:before="0" w:after="0"/>
              <w:jc w:val="left"/>
              <w:rPr>
                <w:bCs/>
                <w:sz w:val="24"/>
                <w:szCs w:val="24"/>
              </w:rPr>
            </w:pPr>
            <w:r>
              <w:rPr>
                <w:rFonts w:eastAsia="Calibri" w:cs="Calibri"/>
                <w:bCs/>
                <w:kern w:val="0"/>
                <w:sz w:val="24"/>
                <w:szCs w:val="24"/>
                <w:lang w:val="en-GB" w:eastAsia="en-GB" w:bidi="ar-SA"/>
              </w:rPr>
              <w:t>Cllr Picton made the following comments;</w:t>
            </w:r>
          </w:p>
          <w:p>
            <w:pPr>
              <w:pStyle w:val="Normal"/>
              <w:widowControl/>
              <w:spacing w:before="0" w:after="0"/>
              <w:jc w:val="left"/>
              <w:rPr>
                <w:bCs/>
                <w:sz w:val="24"/>
                <w:szCs w:val="24"/>
              </w:rPr>
            </w:pPr>
            <w:r>
              <w:rPr>
                <w:rFonts w:eastAsia="Calibri" w:cs="Calibri"/>
                <w:b/>
                <w:kern w:val="0"/>
                <w:sz w:val="24"/>
                <w:szCs w:val="24"/>
                <w:lang w:val="en-GB" w:eastAsia="en-GB" w:bidi="ar-SA"/>
              </w:rPr>
              <w:t>Fix my Street</w:t>
            </w:r>
            <w:r>
              <w:rPr>
                <w:rFonts w:eastAsia="Calibri" w:cs="Calibri"/>
                <w:bCs/>
                <w:kern w:val="0"/>
                <w:sz w:val="24"/>
                <w:szCs w:val="24"/>
                <w:lang w:val="en-GB" w:eastAsia="en-GB" w:bidi="ar-SA"/>
              </w:rPr>
              <w:t xml:space="preserve"> is now live and functioning</w:t>
            </w:r>
          </w:p>
          <w:p>
            <w:pPr>
              <w:pStyle w:val="Normal"/>
              <w:widowControl/>
              <w:spacing w:before="0" w:after="0"/>
              <w:jc w:val="left"/>
              <w:rPr>
                <w:bCs/>
                <w:sz w:val="24"/>
                <w:szCs w:val="24"/>
              </w:rPr>
            </w:pPr>
            <w:r>
              <w:rPr>
                <w:rFonts w:eastAsia="Calibri" w:cs="Calibri"/>
                <w:bCs/>
                <w:kern w:val="0"/>
                <w:sz w:val="24"/>
                <w:szCs w:val="24"/>
                <w:lang w:val="en-GB" w:eastAsia="en-GB" w:bidi="ar-SA"/>
              </w:rPr>
              <w:t xml:space="preserve">The </w:t>
            </w:r>
            <w:r>
              <w:rPr>
                <w:rFonts w:eastAsia="Calibri" w:cs="Calibri"/>
                <w:b/>
                <w:kern w:val="0"/>
                <w:sz w:val="24"/>
                <w:szCs w:val="24"/>
                <w:lang w:val="en-GB" w:eastAsia="en-GB" w:bidi="ar-SA"/>
              </w:rPr>
              <w:t>Boundary Review</w:t>
            </w:r>
            <w:r>
              <w:rPr>
                <w:rFonts w:eastAsia="Calibri" w:cs="Calibri"/>
                <w:bCs/>
                <w:kern w:val="0"/>
                <w:sz w:val="24"/>
                <w:szCs w:val="24"/>
                <w:lang w:val="en-GB" w:eastAsia="en-GB" w:bidi="ar-SA"/>
              </w:rPr>
              <w:t xml:space="preserve"> is ongoing. LP noted that this shall directly affect Walford Heath. We noted that BHPC would like to retain Walford Heath, but are happy for the residents to choose.</w:t>
            </w:r>
          </w:p>
          <w:p>
            <w:pPr>
              <w:pStyle w:val="Normal"/>
              <w:widowControl/>
              <w:spacing w:before="0" w:after="0"/>
              <w:jc w:val="left"/>
              <w:rPr>
                <w:bCs/>
                <w:sz w:val="24"/>
                <w:szCs w:val="24"/>
              </w:rPr>
            </w:pPr>
            <w:r>
              <w:rPr>
                <w:rFonts w:eastAsia="Calibri" w:cs="Calibri"/>
                <w:bCs/>
                <w:kern w:val="0"/>
                <w:sz w:val="24"/>
                <w:szCs w:val="24"/>
                <w:lang w:val="en-GB" w:eastAsia="en-GB" w:bidi="ar-SA"/>
              </w:rPr>
              <w:t>KR noted that the majority of the premises are within BH grounds and therefore the majority preferred to remain with BH.</w:t>
            </w:r>
          </w:p>
          <w:p>
            <w:pPr>
              <w:pStyle w:val="Normal"/>
              <w:widowControl/>
              <w:spacing w:before="0" w:after="0"/>
              <w:jc w:val="left"/>
              <w:rPr>
                <w:bCs/>
                <w:sz w:val="24"/>
                <w:szCs w:val="24"/>
              </w:rPr>
            </w:pPr>
            <w:r>
              <w:rPr>
                <w:rFonts w:eastAsia="Calibri" w:cs="Calibri"/>
                <w:bCs/>
                <w:kern w:val="0"/>
                <w:sz w:val="24"/>
                <w:szCs w:val="24"/>
                <w:lang w:val="en-GB" w:eastAsia="en-GB" w:bidi="ar-SA"/>
              </w:rPr>
              <w:t>LP noted several further changes within Shropshire and commented on the wider parliamentary proposals that should not affect BH.</w:t>
            </w:r>
          </w:p>
          <w:p>
            <w:pPr>
              <w:pStyle w:val="Normal"/>
              <w:widowControl/>
              <w:spacing w:before="0" w:after="0"/>
              <w:jc w:val="left"/>
              <w:rPr>
                <w:bCs/>
                <w:sz w:val="24"/>
                <w:szCs w:val="24"/>
              </w:rPr>
            </w:pPr>
            <w:r>
              <w:rPr>
                <w:rFonts w:eastAsia="Calibri" w:cs="Calibri"/>
                <w:bCs/>
                <w:kern w:val="0"/>
                <w:sz w:val="24"/>
                <w:szCs w:val="24"/>
                <w:lang w:val="en-GB" w:eastAsia="en-GB" w:bidi="ar-SA"/>
              </w:rPr>
              <w:t xml:space="preserve">LP noted that there is a new </w:t>
            </w:r>
            <w:r>
              <w:rPr>
                <w:rFonts w:eastAsia="Calibri" w:cs="Calibri"/>
                <w:b/>
                <w:kern w:val="0"/>
                <w:sz w:val="24"/>
                <w:szCs w:val="24"/>
                <w:lang w:val="en-GB" w:eastAsia="en-GB" w:bidi="ar-SA"/>
              </w:rPr>
              <w:t>Bus bid</w:t>
            </w:r>
            <w:r>
              <w:rPr>
                <w:rFonts w:eastAsia="Calibri" w:cs="Calibri"/>
                <w:bCs/>
                <w:kern w:val="0"/>
                <w:sz w:val="24"/>
                <w:szCs w:val="24"/>
                <w:lang w:val="en-GB" w:eastAsia="en-GB" w:bidi="ar-SA"/>
              </w:rPr>
              <w:t xml:space="preserve"> being submitted to government, this could benefit rural communities and bus runs.</w:t>
            </w:r>
          </w:p>
          <w:p>
            <w:pPr>
              <w:pStyle w:val="Normal"/>
              <w:widowControl/>
              <w:spacing w:before="0" w:after="0"/>
              <w:jc w:val="left"/>
              <w:rPr>
                <w:bCs/>
                <w:sz w:val="24"/>
                <w:szCs w:val="24"/>
              </w:rPr>
            </w:pPr>
            <w:r>
              <w:rPr>
                <w:rFonts w:eastAsia="Calibri" w:cs="Calibri"/>
                <w:b/>
                <w:kern w:val="0"/>
                <w:sz w:val="24"/>
                <w:szCs w:val="24"/>
                <w:lang w:val="en-GB" w:eastAsia="en-GB" w:bidi="ar-SA"/>
              </w:rPr>
              <w:t>CIL Schemes</w:t>
            </w:r>
            <w:r>
              <w:rPr>
                <w:rFonts w:eastAsia="Calibri" w:cs="Calibri"/>
                <w:bCs/>
                <w:kern w:val="0"/>
                <w:sz w:val="24"/>
                <w:szCs w:val="24"/>
                <w:lang w:val="en-GB" w:eastAsia="en-GB" w:bidi="ar-SA"/>
              </w:rPr>
              <w:t>, LP was frustrated that Forton Heath hasn’t progressed and this is still on the radar to be carried out.</w:t>
            </w:r>
          </w:p>
          <w:p>
            <w:pPr>
              <w:pStyle w:val="Normal"/>
              <w:widowControl/>
              <w:spacing w:before="0" w:after="0"/>
              <w:jc w:val="left"/>
              <w:rPr>
                <w:bCs/>
                <w:sz w:val="24"/>
                <w:szCs w:val="24"/>
              </w:rPr>
            </w:pPr>
            <w:r>
              <w:rPr>
                <w:rFonts w:eastAsia="Calibri" w:cs="Calibri"/>
                <w:bCs/>
                <w:kern w:val="0"/>
                <w:sz w:val="24"/>
                <w:szCs w:val="24"/>
                <w:lang w:val="en-GB" w:eastAsia="en-GB" w:bidi="ar-SA"/>
              </w:rPr>
              <w:t>DH confirmed that the PC still has the contributory funding ringfenced as promised, as part of the bid.</w:t>
            </w:r>
          </w:p>
          <w:p>
            <w:pPr>
              <w:pStyle w:val="Normal"/>
              <w:widowControl/>
              <w:spacing w:before="0" w:after="0"/>
              <w:jc w:val="left"/>
              <w:rPr>
                <w:bCs/>
                <w:sz w:val="24"/>
                <w:szCs w:val="24"/>
              </w:rPr>
            </w:pPr>
            <w:r>
              <w:rPr>
                <w:rFonts w:eastAsia="Calibri" w:cs="Calibri"/>
                <w:bCs/>
                <w:kern w:val="0"/>
                <w:sz w:val="24"/>
                <w:szCs w:val="24"/>
                <w:lang w:val="en-GB" w:eastAsia="en-GB" w:bidi="ar-SA"/>
              </w:rPr>
              <w:t xml:space="preserve">MK asked a question about the </w:t>
            </w:r>
            <w:r>
              <w:rPr>
                <w:rFonts w:eastAsia="Calibri" w:cs="Calibri"/>
                <w:b/>
                <w:kern w:val="0"/>
                <w:sz w:val="24"/>
                <w:szCs w:val="24"/>
                <w:lang w:val="en-GB" w:eastAsia="en-GB" w:bidi="ar-SA"/>
              </w:rPr>
              <w:t>BH Bus Stops</w:t>
            </w:r>
            <w:r>
              <w:rPr>
                <w:rFonts w:eastAsia="Calibri" w:cs="Calibri"/>
                <w:bCs/>
                <w:kern w:val="0"/>
                <w:sz w:val="24"/>
                <w:szCs w:val="24"/>
                <w:lang w:val="en-GB" w:eastAsia="en-GB" w:bidi="ar-SA"/>
              </w:rPr>
              <w:t>. LP requested that the Clerk email the request directly as a prompt.</w:t>
            </w:r>
          </w:p>
          <w:p>
            <w:pPr>
              <w:pStyle w:val="Normal"/>
              <w:widowControl/>
              <w:spacing w:before="0" w:after="0"/>
              <w:jc w:val="left"/>
              <w:rPr>
                <w:bCs/>
                <w:sz w:val="24"/>
                <w:szCs w:val="24"/>
              </w:rPr>
            </w:pPr>
            <w:r>
              <w:rPr>
                <w:rFonts w:eastAsia="Calibri" w:cs="Calibri"/>
                <w:bCs/>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Cs/>
                <w:sz w:val="24"/>
                <w:szCs w:val="24"/>
              </w:rPr>
            </w:pPr>
            <w:r>
              <w:rPr>
                <w:rFonts w:eastAsia="Calibri" w:cs="Calibri"/>
                <w:bCs/>
                <w:kern w:val="0"/>
                <w:sz w:val="24"/>
                <w:szCs w:val="24"/>
                <w:lang w:val="en-GB" w:eastAsia="en-GB" w:bidi="ar-SA"/>
              </w:rPr>
              <w:t>MK/SH to email LP</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3a</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spacing w:before="0" w:after="0"/>
              <w:jc w:val="left"/>
              <w:rPr>
                <w:bCs/>
                <w:sz w:val="24"/>
                <w:szCs w:val="24"/>
              </w:rPr>
            </w:pPr>
            <w:r>
              <w:rPr>
                <w:rFonts w:eastAsia="Calibri" w:cs="Calibri"/>
                <w:bCs/>
                <w:kern w:val="0"/>
                <w:sz w:val="24"/>
                <w:szCs w:val="24"/>
                <w:lang w:val="en-GB" w:eastAsia="en-GB" w:bidi="ar-SA"/>
              </w:rPr>
              <w:t>Mr Harmer took the opportunity to thank the Parish Council for the wonderful Beacon Lighting Event for the Queens Jubilee. It was estimated that between 250 – 300 people attended.</w:t>
            </w:r>
          </w:p>
          <w:p>
            <w:pPr>
              <w:pStyle w:val="Normal"/>
              <w:widowControl/>
              <w:spacing w:before="0" w:after="0"/>
              <w:jc w:val="left"/>
              <w:rPr>
                <w:bCs/>
                <w:sz w:val="24"/>
                <w:szCs w:val="24"/>
              </w:rPr>
            </w:pPr>
            <w:r>
              <w:rPr>
                <w:rFonts w:eastAsia="Calibri" w:cs="Calibri"/>
                <w:bCs/>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rHeight w:val="2542" w:hRule="atLeast"/>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3b</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6821" w:type="dxa"/>
            <w:tcBorders/>
          </w:tcPr>
          <w:p>
            <w:pPr>
              <w:pStyle w:val="Normal"/>
              <w:widowControl/>
              <w:spacing w:before="0" w:after="0"/>
              <w:jc w:val="left"/>
              <w:rPr>
                <w:sz w:val="24"/>
                <w:szCs w:val="24"/>
              </w:rPr>
            </w:pPr>
            <w:r>
              <w:rPr>
                <w:rFonts w:eastAsia="Calibri" w:cs="Calibri"/>
                <w:b/>
                <w:kern w:val="0"/>
                <w:sz w:val="24"/>
                <w:szCs w:val="24"/>
                <w:lang w:val="en-GB" w:eastAsia="en-GB" w:bidi="ar-SA"/>
              </w:rPr>
              <w:t>CLERKS REPORT</w:t>
            </w:r>
          </w:p>
          <w:p>
            <w:pPr>
              <w:pStyle w:val="Normal"/>
              <w:widowControl/>
              <w:spacing w:before="0" w:after="0"/>
              <w:jc w:val="left"/>
              <w:rPr>
                <w:sz w:val="24"/>
                <w:szCs w:val="24"/>
              </w:rPr>
            </w:pPr>
            <w:r>
              <w:rPr>
                <w:rFonts w:eastAsia="Calibri" w:cs="Calibri"/>
                <w:kern w:val="0"/>
                <w:sz w:val="24"/>
                <w:szCs w:val="24"/>
                <w:lang w:val="en-GB" w:eastAsia="en-GB" w:bidi="ar-SA"/>
              </w:rPr>
              <w:t>The clerk presented a budget summary that Mr Harmer read aloud to the PC.</w:t>
            </w:r>
          </w:p>
          <w:p>
            <w:pPr>
              <w:pStyle w:val="Normal"/>
              <w:widowControl/>
              <w:spacing w:before="0" w:after="0"/>
              <w:jc w:val="left"/>
              <w:rPr>
                <w:sz w:val="24"/>
                <w:szCs w:val="24"/>
              </w:rPr>
            </w:pPr>
            <w:r>
              <w:rPr>
                <w:rFonts w:eastAsia="Calibri" w:cs="Calibri"/>
                <w:bCs/>
                <w:kern w:val="0"/>
                <w:sz w:val="24"/>
                <w:szCs w:val="24"/>
                <w:lang w:val="en-GB" w:eastAsia="en-GB" w:bidi="ar-SA"/>
              </w:rPr>
              <w:t>P. by M Keogh &amp; S. by A Herbert</w:t>
            </w:r>
          </w:p>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Bank Balances as at 01.06.22</w:t>
            </w:r>
          </w:p>
          <w:p>
            <w:pPr>
              <w:pStyle w:val="Normal"/>
              <w:widowControl/>
              <w:spacing w:before="0" w:after="0"/>
              <w:jc w:val="left"/>
              <w:rPr>
                <w:sz w:val="24"/>
                <w:szCs w:val="24"/>
              </w:rPr>
            </w:pPr>
            <w:r>
              <w:rPr>
                <w:rFonts w:eastAsia="Calibri" w:cs="Calibri"/>
                <w:kern w:val="0"/>
                <w:sz w:val="24"/>
                <w:szCs w:val="24"/>
                <w:lang w:val="en-GB" w:eastAsia="en-GB" w:bidi="ar-SA"/>
              </w:rPr>
              <w:t>Treasurers account: £47,071.46</w:t>
            </w:r>
          </w:p>
          <w:p>
            <w:pPr>
              <w:pStyle w:val="Normal"/>
              <w:widowControl/>
              <w:spacing w:before="0" w:after="0"/>
              <w:jc w:val="left"/>
              <w:rPr>
                <w:sz w:val="24"/>
                <w:szCs w:val="24"/>
              </w:rPr>
            </w:pPr>
            <w:r>
              <w:rPr>
                <w:rFonts w:eastAsia="Calibri" w:cs="Calibri"/>
                <w:kern w:val="0"/>
                <w:sz w:val="24"/>
                <w:szCs w:val="24"/>
                <w:lang w:val="en-GB" w:eastAsia="en-GB" w:bidi="ar-SA"/>
              </w:rPr>
              <w:t>CIL account: £87,169.74</w:t>
            </w:r>
          </w:p>
          <w:p>
            <w:pPr>
              <w:pStyle w:val="Normal"/>
              <w:widowControl/>
              <w:spacing w:before="0" w:after="0"/>
              <w:jc w:val="left"/>
              <w:rPr>
                <w:sz w:val="24"/>
                <w:szCs w:val="24"/>
              </w:rPr>
            </w:pPr>
            <w:r>
              <w:rPr>
                <w:rFonts w:eastAsia="Calibri" w:cs="Calibri"/>
                <w:kern w:val="0"/>
                <w:sz w:val="24"/>
                <w:szCs w:val="24"/>
                <w:lang w:val="en-GB" w:eastAsia="en-GB" w:bidi="ar-SA"/>
              </w:rPr>
              <w:t>Savings account: £15,000.99</w:t>
            </w:r>
          </w:p>
          <w:p>
            <w:pPr>
              <w:pStyle w:val="Normal"/>
              <w:widowControl/>
              <w:spacing w:before="0" w:after="0"/>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t>Mr Harmer noted that Mrs Horton has paid in the sum of £81.50 in cash from the jubilee Event</w:t>
            </w:r>
          </w:p>
          <w:p>
            <w:pPr>
              <w:pStyle w:val="Normal"/>
              <w:widowControl/>
              <w:spacing w:before="0" w:after="0"/>
              <w:jc w:val="left"/>
              <w:rPr>
                <w:sz w:val="24"/>
                <w:szCs w:val="24"/>
              </w:rPr>
            </w:pPr>
            <w:r>
              <w:rPr>
                <w:rFonts w:eastAsia="Calibri" w:cs="Calibri"/>
                <w:kern w:val="0"/>
                <w:sz w:val="24"/>
                <w:szCs w:val="24"/>
                <w:lang w:val="en-GB" w:eastAsia="en-GB" w:bidi="ar-SA"/>
              </w:rPr>
              <w:t>Mr Speak noted that as of today our Lloyds Bank Account has received £39.06 from the “SumUp” Card Reader used at the Jubilee Event.</w:t>
            </w:r>
          </w:p>
          <w:p>
            <w:pPr>
              <w:pStyle w:val="Normal"/>
              <w:widowControl/>
              <w:spacing w:before="0" w:after="0"/>
              <w:jc w:val="left"/>
              <w:rPr>
                <w:rFonts w:ascii="Calibri" w:hAnsi="Calibri" w:eastAsia="Calibri" w:cs="Calibri"/>
                <w:kern w:val="0"/>
                <w:sz w:val="22"/>
                <w:szCs w:val="22"/>
                <w:lang w:val="en-GB" w:eastAsia="en-GB" w:bidi="ar-SA"/>
              </w:rPr>
            </w:pPr>
            <w:r>
              <w:rPr>
                <w:rFonts w:eastAsia="Calibri" w:cs="Calibri"/>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MK</w:t>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AH</w:t>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4</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spacing w:before="0" w:after="0"/>
              <w:jc w:val="left"/>
              <w:rPr>
                <w:bCs/>
                <w:i/>
                <w:i/>
                <w:iCs/>
                <w:sz w:val="24"/>
                <w:szCs w:val="24"/>
              </w:rPr>
            </w:pPr>
            <w:r>
              <w:rPr>
                <w:rFonts w:eastAsia="Calibri" w:cs="Calibri"/>
                <w:bCs/>
                <w:i/>
                <w:iCs/>
                <w:kern w:val="0"/>
                <w:sz w:val="24"/>
                <w:szCs w:val="24"/>
                <w:lang w:val="en-GB" w:eastAsia="en-GB" w:bidi="ar-SA"/>
              </w:rPr>
              <w:t>To discuss further information received from Bomere Heath primary school.</w:t>
            </w:r>
          </w:p>
          <w:p>
            <w:pPr>
              <w:pStyle w:val="Normal"/>
              <w:widowControl/>
              <w:spacing w:before="0" w:after="0"/>
              <w:jc w:val="left"/>
              <w:rPr>
                <w:bCs/>
                <w:sz w:val="24"/>
                <w:szCs w:val="24"/>
              </w:rPr>
            </w:pPr>
            <w:r>
              <w:rPr>
                <w:rFonts w:eastAsia="Calibri" w:cs="Calibri"/>
                <w:bCs/>
                <w:kern w:val="0"/>
                <w:sz w:val="24"/>
                <w:szCs w:val="24"/>
                <w:lang w:val="en-GB" w:eastAsia="en-GB" w:bidi="ar-SA"/>
              </w:rPr>
              <w:t>DH confirmed that we (BHPC) were not in any position to sign up to the current lease agreement with the Primary school or the Dioscean of Litchfield as it stood.</w:t>
            </w:r>
          </w:p>
          <w:p>
            <w:pPr>
              <w:pStyle w:val="Normal"/>
              <w:widowControl/>
              <w:spacing w:before="0" w:after="0"/>
              <w:jc w:val="left"/>
              <w:rPr>
                <w:bCs/>
                <w:sz w:val="24"/>
                <w:szCs w:val="24"/>
              </w:rPr>
            </w:pPr>
            <w:r>
              <w:rPr>
                <w:rFonts w:eastAsia="Calibri" w:cs="Calibri"/>
                <w:bCs/>
                <w:kern w:val="0"/>
                <w:sz w:val="24"/>
                <w:szCs w:val="24"/>
                <w:lang w:val="en-GB" w:eastAsia="en-GB" w:bidi="ar-SA"/>
              </w:rPr>
              <w:t>The Gate costs had been identified at circa £5k, but this couldn’t progress further.</w:t>
            </w:r>
          </w:p>
          <w:p>
            <w:pPr>
              <w:pStyle w:val="Normal"/>
              <w:widowControl/>
              <w:spacing w:before="0" w:after="0"/>
              <w:jc w:val="left"/>
              <w:rPr>
                <w:bCs/>
                <w:sz w:val="24"/>
                <w:szCs w:val="24"/>
              </w:rPr>
            </w:pPr>
            <w:r>
              <w:rPr>
                <w:rFonts w:eastAsia="Calibri" w:cs="Calibri"/>
                <w:bCs/>
                <w:kern w:val="0"/>
                <w:sz w:val="24"/>
                <w:szCs w:val="24"/>
                <w:lang w:val="en-GB" w:eastAsia="en-GB" w:bidi="ar-SA"/>
              </w:rPr>
              <w:t>It was discussed that BHPC contact the school to see if an agreement can be reached to allow access over the summer.</w:t>
            </w:r>
          </w:p>
          <w:p>
            <w:pPr>
              <w:pStyle w:val="Normal"/>
              <w:widowControl/>
              <w:spacing w:before="0" w:after="0"/>
              <w:jc w:val="left"/>
              <w:rPr>
                <w:bCs/>
                <w:i/>
                <w:i/>
                <w:iCs/>
                <w:sz w:val="24"/>
                <w:szCs w:val="24"/>
              </w:rPr>
            </w:pPr>
            <w:r>
              <w:rPr>
                <w:rFonts w:eastAsia="Calibri" w:cs="Calibri"/>
                <w:bCs/>
                <w:i/>
                <w:iCs/>
                <w:kern w:val="0"/>
                <w:sz w:val="24"/>
                <w:szCs w:val="24"/>
                <w:lang w:val="en-GB" w:eastAsia="en-GB" w:bidi="ar-SA"/>
              </w:rPr>
              <w:t>To discuss traffic calming for Walford Heath.</w:t>
            </w:r>
          </w:p>
          <w:p>
            <w:pPr>
              <w:pStyle w:val="Normal"/>
              <w:widowControl/>
              <w:spacing w:before="0" w:after="0"/>
              <w:jc w:val="left"/>
              <w:rPr>
                <w:bCs/>
                <w:sz w:val="24"/>
                <w:szCs w:val="24"/>
              </w:rPr>
            </w:pPr>
            <w:r>
              <w:rPr>
                <w:rFonts w:eastAsia="Calibri" w:cs="Calibri"/>
                <w:bCs/>
                <w:kern w:val="0"/>
                <w:sz w:val="24"/>
                <w:szCs w:val="24"/>
                <w:lang w:val="en-GB" w:eastAsia="en-GB" w:bidi="ar-SA"/>
              </w:rPr>
              <w:t>No further action at this time.</w:t>
            </w:r>
          </w:p>
          <w:p>
            <w:pPr>
              <w:pStyle w:val="Normal"/>
              <w:widowControl/>
              <w:spacing w:before="0" w:after="0"/>
              <w:jc w:val="left"/>
              <w:rPr>
                <w:bCs/>
                <w:i/>
                <w:i/>
                <w:iCs/>
                <w:sz w:val="24"/>
                <w:szCs w:val="24"/>
              </w:rPr>
            </w:pPr>
            <w:r>
              <w:rPr>
                <w:rFonts w:eastAsia="Calibri" w:cs="Calibri"/>
                <w:bCs/>
                <w:i/>
                <w:iCs/>
                <w:kern w:val="0"/>
                <w:sz w:val="24"/>
                <w:szCs w:val="24"/>
                <w:lang w:val="en-GB" w:eastAsia="en-GB" w:bidi="ar-SA"/>
              </w:rPr>
              <w:t>To discuss Climate Crisis Action Plan.</w:t>
            </w:r>
          </w:p>
          <w:p>
            <w:pPr>
              <w:pStyle w:val="Normal"/>
              <w:widowControl/>
              <w:spacing w:before="0" w:after="0"/>
              <w:jc w:val="left"/>
              <w:rPr>
                <w:bCs/>
                <w:sz w:val="24"/>
                <w:szCs w:val="24"/>
              </w:rPr>
            </w:pPr>
            <w:r>
              <w:rPr>
                <w:rFonts w:eastAsia="Calibri" w:cs="Calibri"/>
                <w:bCs/>
                <w:kern w:val="0"/>
                <w:sz w:val="24"/>
                <w:szCs w:val="24"/>
                <w:lang w:val="en-GB" w:eastAsia="en-GB" w:bidi="ar-SA"/>
              </w:rPr>
              <w:t>AH to contact the school and start a dialogue about engaging with the students in an ECO initiative.</w:t>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AH</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 a</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spacing w:before="0" w:after="0"/>
              <w:jc w:val="left"/>
              <w:rPr>
                <w:sz w:val="24"/>
                <w:szCs w:val="24"/>
              </w:rPr>
            </w:pPr>
            <w:r>
              <w:rPr>
                <w:rFonts w:eastAsia="Calibri" w:cs="Calibri"/>
                <w:kern w:val="0"/>
                <w:sz w:val="24"/>
                <w:szCs w:val="24"/>
                <w:lang w:val="en-GB" w:eastAsia="en-GB" w:bidi="ar-SA"/>
              </w:rPr>
              <w:t>Council.</w:t>
            </w:r>
          </w:p>
          <w:p>
            <w:pPr>
              <w:pStyle w:val="Normal"/>
              <w:widowControl/>
              <w:spacing w:before="0" w:after="0"/>
              <w:jc w:val="left"/>
              <w:rPr>
                <w:b/>
                <w:b/>
                <w:bCs/>
                <w:sz w:val="24"/>
                <w:szCs w:val="24"/>
              </w:rPr>
            </w:pPr>
            <w:r>
              <w:rPr>
                <w:rFonts w:eastAsia="Calibri" w:cs="Calibri"/>
                <w:b/>
                <w:bCs/>
                <w:kern w:val="0"/>
                <w:sz w:val="24"/>
                <w:szCs w:val="24"/>
                <w:lang w:val="en-GB" w:eastAsia="en-GB" w:bidi="ar-SA"/>
              </w:rPr>
              <w:t>REF 22/02047/FUL</w:t>
            </w:r>
          </w:p>
          <w:p>
            <w:pPr>
              <w:pStyle w:val="Normal"/>
              <w:widowControl/>
              <w:spacing w:before="0" w:after="0"/>
              <w:jc w:val="left"/>
              <w:rPr>
                <w:sz w:val="24"/>
                <w:szCs w:val="24"/>
              </w:rPr>
            </w:pPr>
            <w:r>
              <w:rPr>
                <w:rFonts w:eastAsia="Calibri" w:cs="Calibri"/>
                <w:kern w:val="0"/>
                <w:sz w:val="24"/>
                <w:szCs w:val="24"/>
                <w:lang w:val="en-GB" w:eastAsia="en-GB" w:bidi="ar-SA"/>
              </w:rPr>
              <w:t>Proposed residential development adj to Grafton House, Grafton for the Erection of 4 dwellings.</w:t>
            </w:r>
          </w:p>
          <w:p>
            <w:pPr>
              <w:pStyle w:val="Normal"/>
              <w:widowControl/>
              <w:spacing w:before="0" w:after="0"/>
              <w:jc w:val="left"/>
              <w:rPr>
                <w:i/>
                <w:i/>
                <w:iCs/>
                <w:sz w:val="24"/>
                <w:szCs w:val="24"/>
              </w:rPr>
            </w:pPr>
            <w:r>
              <w:rPr>
                <w:rFonts w:eastAsia="Calibri" w:cs="Calibri"/>
                <w:i/>
                <w:iCs/>
                <w:kern w:val="0"/>
                <w:sz w:val="24"/>
                <w:szCs w:val="24"/>
                <w:lang w:val="en-GB" w:eastAsia="en-GB" w:bidi="ar-SA"/>
              </w:rPr>
              <w:t>The PC discussed this matter and were concerned about the number of houses hat have been constructed in Fitz/Grafton &amp; New Banks. Compared to the SamDev allowance. This development has expanded from an initial 3 dwellings approved to 7 in total (with this new application)</w:t>
            </w:r>
          </w:p>
          <w:p>
            <w:pPr>
              <w:pStyle w:val="Normal"/>
              <w:widowControl/>
              <w:spacing w:before="0" w:after="0"/>
              <w:jc w:val="left"/>
              <w:rPr>
                <w:sz w:val="24"/>
                <w:szCs w:val="24"/>
              </w:rPr>
            </w:pPr>
            <w:r>
              <w:rPr>
                <w:rFonts w:eastAsia="Calibri" w:cs="Calibri"/>
                <w:i/>
                <w:iCs/>
                <w:kern w:val="0"/>
                <w:sz w:val="24"/>
                <w:szCs w:val="24"/>
                <w:lang w:val="en-GB" w:eastAsia="en-GB" w:bidi="ar-SA"/>
              </w:rPr>
              <w:t>Concerns around traffic, infrastructure, the size of the houses in proportion to the surrounding area and the overall sustainability of</w:t>
            </w:r>
            <w:r>
              <w:rPr>
                <w:rFonts w:eastAsia="Calibri" w:cs="Calibri"/>
                <w:kern w:val="0"/>
                <w:sz w:val="24"/>
                <w:szCs w:val="24"/>
                <w:lang w:val="en-GB" w:eastAsia="en-GB" w:bidi="ar-SA"/>
              </w:rPr>
              <w:t xml:space="preserve"> </w:t>
            </w:r>
            <w:r>
              <w:rPr>
                <w:rFonts w:eastAsia="Calibri" w:cs="Calibri"/>
                <w:i/>
                <w:iCs/>
                <w:kern w:val="0"/>
                <w:sz w:val="24"/>
                <w:szCs w:val="24"/>
                <w:lang w:val="en-GB" w:eastAsia="en-GB" w:bidi="ar-SA"/>
              </w:rPr>
              <w:t>this type of proposal. (Object)</w:t>
            </w:r>
          </w:p>
          <w:p>
            <w:pPr>
              <w:pStyle w:val="Normal"/>
              <w:widowControl/>
              <w:spacing w:before="0" w:after="0"/>
              <w:jc w:val="left"/>
              <w:rPr>
                <w:b/>
                <w:b/>
                <w:bCs/>
                <w:sz w:val="24"/>
                <w:szCs w:val="24"/>
              </w:rPr>
            </w:pPr>
            <w:r>
              <w:rPr>
                <w:rFonts w:eastAsia="Calibri" w:cs="Calibri"/>
                <w:b/>
                <w:bCs/>
                <w:kern w:val="0"/>
                <w:sz w:val="24"/>
                <w:szCs w:val="24"/>
                <w:lang w:val="en-GB" w:eastAsia="en-GB" w:bidi="ar-SA"/>
              </w:rPr>
              <w:t>REF 22/01996/FUL</w:t>
            </w:r>
          </w:p>
          <w:p>
            <w:pPr>
              <w:pStyle w:val="Normal"/>
              <w:widowControl/>
              <w:spacing w:before="0" w:after="0"/>
              <w:jc w:val="left"/>
              <w:rPr>
                <w:sz w:val="24"/>
                <w:szCs w:val="24"/>
              </w:rPr>
            </w:pPr>
            <w:r>
              <w:rPr>
                <w:rFonts w:eastAsia="Calibri" w:cs="Calibri"/>
                <w:kern w:val="0"/>
                <w:sz w:val="24"/>
                <w:szCs w:val="24"/>
                <w:lang w:val="en-GB" w:eastAsia="en-GB" w:bidi="ar-SA"/>
              </w:rPr>
              <w:t>16 Shrewsbury Rd, Bomere Heath. Erection of 2 dwellings and provision of parking.</w:t>
            </w:r>
          </w:p>
          <w:p>
            <w:pPr>
              <w:pStyle w:val="Normal"/>
              <w:widowControl/>
              <w:spacing w:before="0" w:after="0"/>
              <w:jc w:val="left"/>
              <w:rPr>
                <w:i/>
                <w:i/>
                <w:iCs/>
                <w:sz w:val="24"/>
                <w:szCs w:val="24"/>
              </w:rPr>
            </w:pPr>
            <w:r>
              <w:rPr>
                <w:rFonts w:eastAsia="Calibri" w:cs="Calibri"/>
                <w:i/>
                <w:iCs/>
                <w:kern w:val="0"/>
                <w:sz w:val="24"/>
                <w:szCs w:val="24"/>
                <w:lang w:val="en-GB" w:eastAsia="en-GB" w:bidi="ar-SA"/>
              </w:rPr>
              <w:t>There was debate on the access and the proximity of the proposed dwellings to the Chapel Close houses. The PC noted the number of local objections and read aloud an objection received by the PC in relation to the application.</w:t>
            </w:r>
          </w:p>
          <w:p>
            <w:pPr>
              <w:pStyle w:val="Normal"/>
              <w:widowControl/>
              <w:spacing w:before="0" w:after="0"/>
              <w:jc w:val="left"/>
              <w:rPr>
                <w:i/>
                <w:i/>
                <w:iCs/>
                <w:sz w:val="24"/>
                <w:szCs w:val="24"/>
              </w:rPr>
            </w:pPr>
            <w:r>
              <w:rPr>
                <w:rFonts w:eastAsia="Calibri" w:cs="Calibri"/>
                <w:i/>
                <w:iCs/>
                <w:kern w:val="0"/>
                <w:sz w:val="24"/>
                <w:szCs w:val="24"/>
                <w:lang w:val="en-GB" w:eastAsia="en-GB" w:bidi="ar-SA"/>
              </w:rPr>
              <w:t>The PC had concern about the potential additional hazard that additional traffic may have on the footpath and the additional impact on the Shrewsbury Road. The PC as identified many concerns in recent years with parking and speeding on Shrewsbury Rd and feels that a strategy would need to be considered before adding dwellings in this specific location.</w:t>
            </w:r>
          </w:p>
          <w:p>
            <w:pPr>
              <w:pStyle w:val="Normal"/>
              <w:widowControl/>
              <w:spacing w:before="0" w:after="0"/>
              <w:jc w:val="left"/>
              <w:rPr>
                <w:b/>
                <w:b/>
                <w:bCs/>
                <w:sz w:val="24"/>
                <w:szCs w:val="24"/>
              </w:rPr>
            </w:pPr>
            <w:r>
              <w:rPr>
                <w:rFonts w:eastAsia="Calibri" w:cs="Calibri"/>
                <w:b/>
                <w:bCs/>
                <w:kern w:val="0"/>
                <w:sz w:val="24"/>
                <w:szCs w:val="24"/>
                <w:lang w:val="en-GB" w:eastAsia="en-GB" w:bidi="ar-SA"/>
              </w:rPr>
              <w:t>REF 22/01877/OUT</w:t>
            </w:r>
          </w:p>
          <w:p>
            <w:pPr>
              <w:pStyle w:val="Normal"/>
              <w:widowControl/>
              <w:spacing w:before="0" w:after="0"/>
              <w:jc w:val="left"/>
              <w:rPr>
                <w:sz w:val="24"/>
                <w:szCs w:val="24"/>
              </w:rPr>
            </w:pPr>
            <w:r>
              <w:rPr>
                <w:rFonts w:eastAsia="Calibri" w:cs="Calibri"/>
                <w:kern w:val="0"/>
                <w:sz w:val="24"/>
                <w:szCs w:val="24"/>
                <w:lang w:val="en-GB" w:eastAsia="en-GB" w:bidi="ar-SA"/>
              </w:rPr>
              <w:t>Proposed residential development land South of Strathmore, Preston Gubbals Rd, Bomere Heath. Outline application (all matters reserved) for the erection of 2 bungalows.</w:t>
            </w:r>
          </w:p>
          <w:p>
            <w:pPr>
              <w:pStyle w:val="Normal"/>
              <w:widowControl/>
              <w:spacing w:before="0" w:after="0"/>
              <w:jc w:val="left"/>
              <w:rPr>
                <w:i/>
                <w:i/>
                <w:iCs/>
                <w:sz w:val="24"/>
                <w:szCs w:val="24"/>
              </w:rPr>
            </w:pPr>
            <w:r>
              <w:rPr>
                <w:rFonts w:eastAsia="Calibri" w:cs="Calibri"/>
                <w:i/>
                <w:iCs/>
                <w:kern w:val="0"/>
                <w:sz w:val="24"/>
                <w:szCs w:val="24"/>
                <w:lang w:val="en-GB" w:eastAsia="en-GB" w:bidi="ar-SA"/>
              </w:rPr>
              <w:t>The PC agreed to support the outline planning believing that this is sited within the development boundary.</w:t>
            </w:r>
          </w:p>
          <w:p>
            <w:pPr>
              <w:pStyle w:val="Normal"/>
              <w:widowControl/>
              <w:spacing w:before="0" w:after="0"/>
              <w:jc w:val="left"/>
              <w:rPr>
                <w:sz w:val="24"/>
                <w:szCs w:val="24"/>
              </w:rPr>
            </w:pPr>
            <w:r>
              <w:rPr>
                <w:rFonts w:eastAsia="Calibri" w:cs="Calibri"/>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5b</w:t>
            </w:r>
          </w:p>
        </w:tc>
        <w:tc>
          <w:tcPr>
            <w:tcW w:w="6821" w:type="dxa"/>
            <w:tcBorders/>
          </w:tcPr>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shd w:val="clear" w:color="auto" w:fill="FFFFFF"/>
              <w:spacing w:before="0" w:after="0"/>
              <w:jc w:val="left"/>
              <w:rPr>
                <w:rFonts w:ascii="Helvetica" w:hAnsi="Helvetica" w:eastAsia="Times New Roman" w:cs="Helvetica"/>
                <w:b/>
                <w:b/>
                <w:iCs/>
                <w:color w:val="333333"/>
                <w:sz w:val="23"/>
                <w:szCs w:val="23"/>
              </w:rPr>
            </w:pPr>
            <w:r>
              <w:rPr>
                <w:rFonts w:eastAsia="Times New Roman" w:cs="Helvetica" w:ascii="Helvetica" w:hAnsi="Helvetica"/>
                <w:b/>
                <w:iCs/>
                <w:color w:val="333333"/>
                <w:kern w:val="0"/>
                <w:sz w:val="23"/>
                <w:szCs w:val="23"/>
                <w:lang w:val="en-GB" w:eastAsia="en-GB" w:bidi="ar-SA"/>
              </w:rPr>
              <w:t>Granted</w:t>
            </w:r>
          </w:p>
          <w:p>
            <w:pPr>
              <w:pStyle w:val="Normal"/>
              <w:widowControl/>
              <w:shd w:val="clear" w:color="auto" w:fill="FFFFFF"/>
              <w:spacing w:before="0" w:after="0"/>
              <w:jc w:val="left"/>
              <w:rPr>
                <w:rFonts w:ascii="Helvetica" w:hAnsi="Helvetica" w:eastAsia="Times New Roman" w:cs="Helvetica"/>
                <w:bCs/>
                <w:i/>
                <w:i/>
                <w:color w:val="333333"/>
                <w:sz w:val="23"/>
                <w:szCs w:val="23"/>
              </w:rPr>
            </w:pPr>
            <w:r>
              <w:rPr>
                <w:rFonts w:eastAsia="Times New Roman" w:cs="Helvetica" w:ascii="Helvetica" w:hAnsi="Helvetica"/>
                <w:bCs/>
                <w:i/>
                <w:color w:val="333333"/>
                <w:kern w:val="0"/>
                <w:sz w:val="23"/>
                <w:szCs w:val="23"/>
                <w:lang w:val="en-GB" w:eastAsia="en-GB" w:bidi="ar-SA"/>
              </w:rPr>
              <w:t>Jasmine Cottage, Back Lane – 22/01582/FUL</w:t>
            </w:r>
          </w:p>
          <w:p>
            <w:pPr>
              <w:pStyle w:val="Normal"/>
              <w:widowControl/>
              <w:shd w:val="clear" w:color="auto" w:fill="FFFFFF"/>
              <w:spacing w:before="0" w:after="0"/>
              <w:jc w:val="left"/>
              <w:rPr>
                <w:rFonts w:ascii="Helvetica" w:hAnsi="Helvetica" w:eastAsia="Times New Roman" w:cs="Helvetica"/>
                <w:bCs/>
                <w:i/>
                <w:i/>
                <w:color w:val="333333"/>
                <w:sz w:val="23"/>
                <w:szCs w:val="23"/>
              </w:rPr>
            </w:pPr>
            <w:r>
              <w:rPr>
                <w:rFonts w:eastAsia="Times New Roman" w:cs="Helvetica" w:ascii="Helvetica" w:hAnsi="Helvetica"/>
                <w:bCs/>
                <w:i/>
                <w:color w:val="333333"/>
                <w:kern w:val="0"/>
                <w:sz w:val="23"/>
                <w:szCs w:val="23"/>
                <w:lang w:val="en-GB" w:eastAsia="en-GB" w:bidi="ar-SA"/>
              </w:rPr>
              <w:t>Land South of Mytton – 22/01293/REM</w:t>
            </w:r>
          </w:p>
          <w:p>
            <w:pPr>
              <w:pStyle w:val="Normal"/>
              <w:widowControl/>
              <w:shd w:val="clear" w:color="auto" w:fill="FFFFFF"/>
              <w:spacing w:before="0" w:after="0"/>
              <w:jc w:val="left"/>
              <w:rPr>
                <w:rFonts w:ascii="Helvetica" w:hAnsi="Helvetica" w:eastAsia="Times New Roman" w:cs="Helvetica"/>
                <w:b/>
                <w:b/>
                <w:iCs/>
                <w:color w:val="333333"/>
                <w:sz w:val="23"/>
                <w:szCs w:val="23"/>
              </w:rPr>
            </w:pPr>
            <w:r>
              <w:rPr>
                <w:rFonts w:eastAsia="Times New Roman" w:cs="Helvetica" w:ascii="Helvetica" w:hAnsi="Helvetica"/>
                <w:b/>
                <w:iCs/>
                <w:color w:val="333333"/>
                <w:kern w:val="0"/>
                <w:sz w:val="23"/>
                <w:szCs w:val="23"/>
                <w:lang w:val="en-GB" w:eastAsia="en-GB" w:bidi="ar-SA"/>
              </w:rPr>
              <w:t>Refused</w:t>
            </w:r>
          </w:p>
          <w:p>
            <w:pPr>
              <w:pStyle w:val="Normal"/>
              <w:widowControl/>
              <w:shd w:val="clear" w:color="auto" w:fill="FFFFFF"/>
              <w:spacing w:before="0" w:after="0"/>
              <w:jc w:val="left"/>
              <w:rPr>
                <w:rFonts w:ascii="Helvetica" w:hAnsi="Helvetica" w:eastAsia="Times New Roman" w:cs="Helvetica"/>
                <w:bCs/>
                <w:i/>
                <w:i/>
                <w:color w:val="333333"/>
                <w:sz w:val="23"/>
                <w:szCs w:val="23"/>
              </w:rPr>
            </w:pPr>
            <w:r>
              <w:rPr>
                <w:rFonts w:eastAsia="Times New Roman" w:cs="Helvetica" w:ascii="Helvetica" w:hAnsi="Helvetica"/>
                <w:bCs/>
                <w:i/>
                <w:color w:val="333333"/>
                <w:kern w:val="0"/>
                <w:sz w:val="23"/>
                <w:szCs w:val="23"/>
                <w:lang w:val="en-GB" w:eastAsia="en-GB" w:bidi="ar-SA"/>
              </w:rPr>
              <w:t>12 Merrington Rd – 22/01568/FUL</w:t>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6</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spacing w:before="0" w:after="0"/>
              <w:jc w:val="left"/>
              <w:rPr>
                <w:sz w:val="24"/>
                <w:szCs w:val="24"/>
              </w:rPr>
            </w:pPr>
            <w:r>
              <w:rPr>
                <w:rFonts w:eastAsia="Calibri" w:cs="Calibri"/>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7</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Correspondence.</w:t>
            </w:r>
          </w:p>
          <w:p>
            <w:pPr>
              <w:pStyle w:val="Normal"/>
              <w:widowControl/>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spacing w:before="0" w:after="0"/>
              <w:ind w:left="315" w:hanging="0"/>
              <w:jc w:val="left"/>
              <w:rPr>
                <w:sz w:val="24"/>
                <w:szCs w:val="24"/>
              </w:rPr>
            </w:pPr>
            <w:r>
              <w:rPr>
                <w:rFonts w:eastAsia="Calibri" w:cs="Calibri"/>
                <w:kern w:val="0"/>
                <w:sz w:val="24"/>
                <w:szCs w:val="24"/>
                <w:lang w:val="en-GB" w:eastAsia="en-GB" w:bidi="ar-SA"/>
              </w:rPr>
              <w:t>Email re speeding traffic through village*</w:t>
            </w:r>
          </w:p>
          <w:p>
            <w:pPr>
              <w:pStyle w:val="Normal"/>
              <w:widowControl/>
              <w:spacing w:before="0" w:after="0"/>
              <w:ind w:left="315" w:hanging="0"/>
              <w:jc w:val="left"/>
              <w:rPr>
                <w:sz w:val="24"/>
                <w:szCs w:val="24"/>
              </w:rPr>
            </w:pPr>
            <w:r>
              <w:rPr>
                <w:rFonts w:eastAsia="Calibri" w:cs="Calibri"/>
                <w:kern w:val="0"/>
                <w:sz w:val="24"/>
                <w:szCs w:val="24"/>
                <w:lang w:val="en-GB" w:eastAsia="en-GB" w:bidi="ar-SA"/>
              </w:rPr>
              <w:t>Email from Melanie Holland re Shropshire Council Draft Housing Policy Consultation closes 3</w:t>
            </w:r>
            <w:r>
              <w:rPr>
                <w:rFonts w:eastAsia="Calibri" w:cs="Calibri"/>
                <w:kern w:val="0"/>
                <w:sz w:val="24"/>
                <w:szCs w:val="24"/>
                <w:vertAlign w:val="superscript"/>
                <w:lang w:val="en-GB" w:eastAsia="en-GB" w:bidi="ar-SA"/>
              </w:rPr>
              <w:t>rd</w:t>
            </w:r>
            <w:r>
              <w:rPr>
                <w:rFonts w:eastAsia="Calibri" w:cs="Calibri"/>
                <w:kern w:val="0"/>
                <w:sz w:val="24"/>
                <w:szCs w:val="24"/>
                <w:lang w:val="en-GB" w:eastAsia="en-GB" w:bidi="ar-SA"/>
              </w:rPr>
              <w:t xml:space="preserve"> July 2022*</w:t>
            </w:r>
          </w:p>
          <w:p>
            <w:pPr>
              <w:pStyle w:val="Normal"/>
              <w:widowControl/>
              <w:spacing w:before="0" w:after="0"/>
              <w:ind w:left="315" w:hanging="0"/>
              <w:jc w:val="left"/>
              <w:rPr>
                <w:sz w:val="24"/>
                <w:szCs w:val="24"/>
              </w:rPr>
            </w:pPr>
            <w:r>
              <w:rPr>
                <w:rFonts w:eastAsia="Calibri" w:cs="Calibri"/>
                <w:kern w:val="0"/>
                <w:sz w:val="24"/>
                <w:szCs w:val="24"/>
                <w:lang w:val="en-GB" w:eastAsia="en-GB" w:bidi="ar-SA"/>
              </w:rPr>
              <w:t>Email D.Dorrell re May Bulletin*</w:t>
            </w:r>
          </w:p>
          <w:p>
            <w:pPr>
              <w:pStyle w:val="Normal"/>
              <w:widowControl/>
              <w:spacing w:before="0" w:after="0"/>
              <w:ind w:left="315" w:hanging="0"/>
              <w:jc w:val="left"/>
              <w:rPr>
                <w:sz w:val="24"/>
                <w:szCs w:val="24"/>
              </w:rPr>
            </w:pPr>
            <w:r>
              <w:rPr>
                <w:rFonts w:eastAsia="Calibri" w:cs="Calibri"/>
                <w:kern w:val="0"/>
                <w:sz w:val="24"/>
                <w:szCs w:val="24"/>
                <w:lang w:val="en-GB" w:eastAsia="en-GB" w:bidi="ar-SA"/>
              </w:rPr>
              <w:t>Email re damage to the spring bike in the play ground*</w:t>
            </w:r>
          </w:p>
          <w:p>
            <w:pPr>
              <w:pStyle w:val="Normal"/>
              <w:widowControl/>
              <w:spacing w:before="0" w:after="0"/>
              <w:ind w:left="315" w:hanging="0"/>
              <w:jc w:val="left"/>
              <w:rPr>
                <w:sz w:val="24"/>
                <w:szCs w:val="24"/>
              </w:rPr>
            </w:pPr>
            <w:r>
              <w:rPr>
                <w:rFonts w:eastAsia="Calibri" w:cs="Calibri"/>
                <w:kern w:val="0"/>
                <w:sz w:val="24"/>
                <w:szCs w:val="24"/>
                <w:lang w:val="en-GB" w:eastAsia="en-GB" w:bidi="ar-SA"/>
              </w:rPr>
              <w:t>Email objecting to planning application at 16 Shrewsbury Road*</w:t>
            </w:r>
          </w:p>
          <w:p>
            <w:pPr>
              <w:pStyle w:val="Normal"/>
              <w:widowControl/>
              <w:spacing w:before="0" w:after="0"/>
              <w:ind w:left="315" w:hanging="0"/>
              <w:jc w:val="left"/>
              <w:rPr>
                <w:b/>
                <w:b/>
                <w:sz w:val="24"/>
                <w:szCs w:val="24"/>
              </w:rPr>
            </w:pPr>
            <w:r>
              <w:rPr>
                <w:rFonts w:eastAsia="Calibri" w:cs="Calibri"/>
                <w:b/>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spacing w:before="0" w:after="0"/>
              <w:ind w:left="315" w:hanging="0"/>
              <w:jc w:val="left"/>
              <w:rPr>
                <w:i/>
                <w:i/>
                <w:iCs/>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 xml:space="preserve">(b)  Youth Club.  – </w:t>
            </w:r>
            <w:r>
              <w:rPr>
                <w:rFonts w:eastAsia="Calibri" w:cs="Calibri"/>
                <w:i/>
                <w:iCs/>
                <w:kern w:val="0"/>
                <w:sz w:val="24"/>
                <w:szCs w:val="24"/>
                <w:lang w:val="en-GB" w:eastAsia="en-GB" w:bidi="ar-SA"/>
              </w:rPr>
              <w:t>DH informed the PC that there was a meeting scheduled for tomorrow evening with Kerry Williams of SYA, and 2 residents of the village that would like to assist in the revival of the Youth Group.</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spacing w:before="0" w:after="0"/>
              <w:ind w:left="315" w:hanging="0"/>
              <w:jc w:val="left"/>
              <w:rPr>
                <w:i/>
                <w:i/>
                <w:iCs/>
                <w:sz w:val="24"/>
                <w:szCs w:val="24"/>
              </w:rPr>
            </w:pPr>
            <w:r>
              <w:rPr>
                <w:rFonts w:eastAsia="Calibri" w:cs="Calibri"/>
                <w:i/>
                <w:iCs/>
                <w:kern w:val="0"/>
                <w:sz w:val="24"/>
                <w:szCs w:val="24"/>
                <w:lang w:val="en-GB" w:eastAsia="en-GB" w:bidi="ar-SA"/>
              </w:rPr>
              <w:t>Cllr Speak read out the business case for the Village Hall outlining the future support that will be likely in the near future.</w:t>
            </w:r>
          </w:p>
          <w:p>
            <w:pPr>
              <w:pStyle w:val="Normal"/>
              <w:widowControl/>
              <w:spacing w:before="0" w:after="0"/>
              <w:ind w:left="315" w:hanging="0"/>
              <w:jc w:val="left"/>
              <w:rPr>
                <w:i/>
                <w:i/>
                <w:iCs/>
                <w:sz w:val="24"/>
                <w:szCs w:val="24"/>
              </w:rPr>
            </w:pPr>
            <w:r>
              <w:rPr>
                <w:rFonts w:eastAsia="Calibri" w:cs="Calibri"/>
                <w:i/>
                <w:iCs/>
                <w:kern w:val="0"/>
                <w:sz w:val="24"/>
                <w:szCs w:val="24"/>
                <w:lang w:val="en-GB" w:eastAsia="en-GB" w:bidi="ar-SA"/>
              </w:rPr>
              <w:t>Action – BHPC to read the report for discussion next month</w:t>
            </w:r>
          </w:p>
          <w:p>
            <w:pPr>
              <w:pStyle w:val="Normal"/>
              <w:widowControl/>
              <w:spacing w:before="0" w:after="0"/>
              <w:ind w:left="315" w:hanging="0"/>
              <w:jc w:val="left"/>
              <w:rPr>
                <w:i/>
                <w:i/>
                <w:iCs/>
                <w:sz w:val="24"/>
                <w:szCs w:val="24"/>
              </w:rPr>
            </w:pPr>
            <w:r>
              <w:rPr>
                <w:rFonts w:eastAsia="Calibri" w:cs="Calibri"/>
                <w:i/>
                <w:iCs/>
                <w:kern w:val="0"/>
                <w:sz w:val="24"/>
                <w:szCs w:val="24"/>
                <w:lang w:val="en-GB" w:eastAsia="en-GB" w:bidi="ar-SA"/>
              </w:rPr>
              <w:t>It was noted that recent vandalism has impacted the roof and sky light.</w:t>
            </w:r>
          </w:p>
          <w:p>
            <w:pPr>
              <w:pStyle w:val="Normal"/>
              <w:widowControl/>
              <w:spacing w:before="0" w:after="0"/>
              <w:ind w:left="315" w:hanging="0"/>
              <w:jc w:val="left"/>
              <w:rPr>
                <w:i/>
                <w:i/>
                <w:iCs/>
                <w:sz w:val="24"/>
                <w:szCs w:val="24"/>
              </w:rPr>
            </w:pPr>
            <w:r>
              <w:rPr>
                <w:rFonts w:eastAsia="Calibri" w:cs="Calibri"/>
                <w:i/>
                <w:iCs/>
                <w:kern w:val="0"/>
                <w:sz w:val="24"/>
                <w:szCs w:val="24"/>
                <w:lang w:val="en-GB" w:eastAsia="en-GB" w:bidi="ar-SA"/>
              </w:rPr>
              <w:t>Mr Speak and Mr Keogh also noted that there was a significant lack of committee and Café volunteers and is being supported by a loyal few. There was a concern that without a suitable change in the next 6 months that the VH could close based on the governance from the Charities Commission.</w:t>
            </w:r>
          </w:p>
          <w:p>
            <w:pPr>
              <w:pStyle w:val="Normal"/>
              <w:widowControl/>
              <w:spacing w:before="0" w:after="0"/>
              <w:ind w:left="315" w:hanging="0"/>
              <w:jc w:val="left"/>
              <w:rPr>
                <w:i/>
                <w:i/>
                <w:iCs/>
                <w:sz w:val="24"/>
                <w:szCs w:val="24"/>
              </w:rPr>
            </w:pPr>
            <w:r>
              <w:rPr>
                <w:rFonts w:eastAsia="Calibri" w:cs="Calibri"/>
                <w:kern w:val="0"/>
                <w:sz w:val="24"/>
                <w:szCs w:val="24"/>
                <w:lang w:val="en-GB" w:eastAsia="en-GB" w:bidi="ar-SA"/>
              </w:rPr>
              <w:t xml:space="preserve"> </w:t>
            </w:r>
            <w:r>
              <w:rPr>
                <w:rFonts w:eastAsia="Calibri" w:cs="Calibri"/>
                <w:i/>
                <w:iCs/>
                <w:kern w:val="0"/>
                <w:sz w:val="24"/>
                <w:szCs w:val="24"/>
                <w:lang w:val="en-GB" w:eastAsia="en-GB" w:bidi="ar-SA"/>
              </w:rPr>
              <w:t>The Cafe is open 3 days a week and is averaging £28 per shift. With the exception of the occasional good day, this is an unsustainable venture. The PC were understanding to the concerns and discussed ways that we could support the VH by offering a sum of money to a “friends” group to put on events such as flicks in the sticks, concerts etc, in an effort to grow support and hopefully boost the user and volunteer numbers.</w:t>
            </w:r>
          </w:p>
          <w:p>
            <w:pPr>
              <w:pStyle w:val="Normal"/>
              <w:widowControl/>
              <w:spacing w:before="0" w:after="0"/>
              <w:ind w:left="315" w:hanging="0"/>
              <w:jc w:val="left"/>
              <w:rPr>
                <w:i/>
                <w:i/>
                <w:iCs/>
                <w:sz w:val="24"/>
                <w:szCs w:val="24"/>
              </w:rPr>
            </w:pPr>
            <w:r>
              <w:rPr>
                <w:rFonts w:eastAsia="Calibri" w:cs="Calibri"/>
                <w:i/>
                <w:iCs/>
                <w:kern w:val="0"/>
                <w:sz w:val="24"/>
                <w:szCs w:val="24"/>
                <w:lang w:val="en-GB" w:eastAsia="en-GB" w:bidi="ar-SA"/>
              </w:rPr>
              <w:t>MK/MS &amp; BHPC to discuss this at a break away meeting to be scheduled.</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spacing w:before="0" w:after="0"/>
              <w:ind w:left="315" w:hanging="0"/>
              <w:jc w:val="left"/>
              <w:rPr>
                <w:bCs/>
                <w:i/>
                <w:i/>
                <w:iCs/>
                <w:sz w:val="24"/>
                <w:szCs w:val="24"/>
              </w:rPr>
            </w:pPr>
            <w:r>
              <w:rPr>
                <w:rFonts w:eastAsia="Calibri" w:cs="Calibri"/>
                <w:bCs/>
                <w:i/>
                <w:iCs/>
                <w:kern w:val="0"/>
                <w:sz w:val="24"/>
                <w:szCs w:val="24"/>
                <w:lang w:val="en-GB" w:eastAsia="en-GB" w:bidi="ar-SA"/>
              </w:rPr>
              <w:t>The Funday was discussed and based on the effort and time taken for the Beacon, it was decided not to organise a Fete this year, but the PC did agree to organise one next Spring/Summer and this would be discussed in the Autumn and a break away event committee re-formed in the Winter to book venues etc in time to guarantee success.</w:t>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All PC</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DH/MS</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9</w:t>
            </w:r>
          </w:p>
        </w:tc>
        <w:tc>
          <w:tcPr>
            <w:tcW w:w="6821"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numPr>
                <w:ilvl w:val="0"/>
                <w:numId w:val="5"/>
              </w:numPr>
              <w:spacing w:before="0" w:after="0"/>
              <w:contextualSpacing/>
              <w:jc w:val="left"/>
              <w:rPr>
                <w:sz w:val="24"/>
                <w:szCs w:val="24"/>
              </w:rPr>
            </w:pPr>
            <w:r>
              <w:rPr>
                <w:rFonts w:eastAsia="Calibri" w:cs="Calibri"/>
                <w:kern w:val="0"/>
                <w:sz w:val="24"/>
                <w:szCs w:val="24"/>
                <w:lang w:val="en-GB" w:eastAsia="en-GB" w:bidi="ar-SA"/>
              </w:rPr>
              <w:t>Noted that there were 2 items of concern that may infringe planning within the Parish – DH/CM to raise this with Planning.</w:t>
            </w:r>
          </w:p>
          <w:p>
            <w:pPr>
              <w:pStyle w:val="ListParagraph"/>
              <w:widowControl/>
              <w:numPr>
                <w:ilvl w:val="0"/>
                <w:numId w:val="5"/>
              </w:numPr>
              <w:spacing w:before="0" w:after="0"/>
              <w:contextualSpacing/>
              <w:jc w:val="left"/>
              <w:rPr>
                <w:sz w:val="24"/>
                <w:szCs w:val="24"/>
              </w:rPr>
            </w:pPr>
            <w:r>
              <w:rPr>
                <w:rFonts w:eastAsia="Calibri" w:cs="Calibri"/>
                <w:kern w:val="0"/>
                <w:sz w:val="24"/>
                <w:szCs w:val="24"/>
                <w:lang w:val="en-GB" w:eastAsia="en-GB" w:bidi="ar-SA"/>
              </w:rPr>
              <w:t>Hedges in Merrington Green not cut and becoming overgrown.</w:t>
            </w:r>
          </w:p>
          <w:p>
            <w:pPr>
              <w:pStyle w:val="ListParagraph"/>
              <w:widowControl/>
              <w:numPr>
                <w:ilvl w:val="0"/>
                <w:numId w:val="5"/>
              </w:numPr>
              <w:spacing w:before="0" w:after="0"/>
              <w:contextualSpacing/>
              <w:jc w:val="left"/>
              <w:rPr>
                <w:sz w:val="24"/>
                <w:szCs w:val="24"/>
              </w:rPr>
            </w:pPr>
            <w:r>
              <w:rPr>
                <w:rFonts w:eastAsia="Calibri" w:cs="Calibri"/>
                <w:kern w:val="0"/>
                <w:sz w:val="24"/>
                <w:szCs w:val="24"/>
                <w:lang w:val="en-GB" w:eastAsia="en-GB" w:bidi="ar-SA"/>
              </w:rPr>
              <w:t>LC noted her visit to Baschurch PC.</w:t>
            </w:r>
          </w:p>
          <w:p>
            <w:pPr>
              <w:pStyle w:val="ListParagraph"/>
              <w:widowControl/>
              <w:numPr>
                <w:ilvl w:val="0"/>
                <w:numId w:val="5"/>
              </w:numPr>
              <w:spacing w:before="0" w:after="0"/>
              <w:contextualSpacing/>
              <w:jc w:val="left"/>
              <w:rPr>
                <w:sz w:val="24"/>
                <w:szCs w:val="24"/>
              </w:rPr>
            </w:pPr>
            <w:r>
              <w:rPr>
                <w:rFonts w:eastAsia="Calibri" w:cs="Calibri"/>
                <w:kern w:val="0"/>
                <w:sz w:val="24"/>
                <w:szCs w:val="24"/>
                <w:lang w:val="en-GB" w:eastAsia="en-GB" w:bidi="ar-SA"/>
              </w:rPr>
              <w:t>KR noted that Walford Heath had an issue following some road works, and this was recorded on Fix My Street. This was actioned immediately by S.C.C.</w:t>
            </w:r>
          </w:p>
          <w:p>
            <w:pPr>
              <w:pStyle w:val="ListParagraph"/>
              <w:widowControl/>
              <w:spacing w:before="0" w:after="0"/>
              <w:contextualSpacing/>
              <w:jc w:val="left"/>
              <w:rPr>
                <w:sz w:val="24"/>
                <w:szCs w:val="24"/>
              </w:rPr>
            </w:pPr>
            <w:r>
              <w:rPr>
                <w:rFonts w:eastAsia="Calibri" w:cs="Calibri"/>
                <w:kern w:val="0"/>
                <w:sz w:val="22"/>
                <w:szCs w:val="22"/>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The Christmas Tree and Christmas Events</w:t>
            </w:r>
          </w:p>
          <w:p>
            <w:pPr>
              <w:pStyle w:val="Normal"/>
              <w:widowControl/>
              <w:spacing w:before="0" w:after="0"/>
              <w:jc w:val="left"/>
              <w:rPr>
                <w:b/>
                <w:b/>
                <w:sz w:val="24"/>
                <w:szCs w:val="24"/>
              </w:rPr>
            </w:pPr>
            <w:r>
              <w:rPr>
                <w:rFonts w:eastAsia="Calibri" w:cs="Calibri"/>
                <w:b/>
                <w:kern w:val="0"/>
                <w:sz w:val="24"/>
                <w:szCs w:val="24"/>
                <w:lang w:val="en-GB" w:eastAsia="en-GB" w:bidi="ar-SA"/>
              </w:rPr>
              <w:t>BHVH Business Case</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kern w:val="0"/>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CS</w:t>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DH/CM</w:t>
            </w:r>
          </w:p>
          <w:p>
            <w:pPr>
              <w:pStyle w:val="Normal"/>
              <w:widowControl/>
              <w:spacing w:before="0" w:after="0"/>
              <w:jc w:val="left"/>
              <w:rPr>
                <w:b/>
                <w:b/>
                <w:sz w:val="24"/>
                <w:szCs w:val="24"/>
              </w:rPr>
            </w:pPr>
            <w:r>
              <w:rPr>
                <w:rFonts w:eastAsia="Calibri" w:cs="Calibri"/>
                <w:b/>
                <w:kern w:val="0"/>
                <w:sz w:val="22"/>
                <w:szCs w:val="22"/>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SH</w:t>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10</w:t>
            </w:r>
          </w:p>
        </w:tc>
        <w:tc>
          <w:tcPr>
            <w:tcW w:w="6821" w:type="dxa"/>
            <w:tcBorders/>
          </w:tcPr>
          <w:p>
            <w:pPr>
              <w:pStyle w:val="Normal"/>
              <w:widowControl/>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spacing w:before="0" w:after="0"/>
              <w:jc w:val="left"/>
              <w:rPr>
                <w:sz w:val="24"/>
                <w:szCs w:val="24"/>
              </w:rPr>
            </w:pPr>
            <w:r>
              <w:rPr>
                <w:rFonts w:eastAsia="Calibri" w:cs="Calibri"/>
                <w:kern w:val="0"/>
                <w:sz w:val="24"/>
                <w:szCs w:val="24"/>
                <w:lang w:val="en-GB" w:eastAsia="en-GB" w:bidi="ar-SA"/>
              </w:rPr>
              <w:t>Wages                                  £534.74</w:t>
            </w:r>
          </w:p>
          <w:p>
            <w:pPr>
              <w:pStyle w:val="Normal"/>
              <w:widowControl/>
              <w:spacing w:before="0" w:after="0"/>
              <w:jc w:val="left"/>
              <w:rPr>
                <w:sz w:val="24"/>
                <w:szCs w:val="24"/>
              </w:rPr>
            </w:pPr>
            <w:r>
              <w:rPr>
                <w:rFonts w:eastAsia="Calibri" w:cs="Calibri"/>
                <w:kern w:val="0"/>
                <w:sz w:val="24"/>
                <w:szCs w:val="24"/>
                <w:lang w:val="en-GB" w:eastAsia="en-GB" w:bidi="ar-SA"/>
              </w:rPr>
              <w:t>B.H.V.H.                                  £16.00 Room hire</w:t>
            </w:r>
          </w:p>
          <w:p>
            <w:pPr>
              <w:pStyle w:val="Normal"/>
              <w:widowControl/>
              <w:spacing w:before="0" w:after="0"/>
              <w:jc w:val="left"/>
              <w:rPr>
                <w:sz w:val="24"/>
                <w:szCs w:val="24"/>
              </w:rPr>
            </w:pPr>
            <w:r>
              <w:rPr>
                <w:rFonts w:eastAsia="Calibri" w:cs="Calibri"/>
                <w:kern w:val="0"/>
                <w:sz w:val="24"/>
                <w:szCs w:val="24"/>
                <w:lang w:val="en-GB" w:eastAsia="en-GB" w:bidi="ar-SA"/>
              </w:rPr>
              <w:t>Google Ireland                      £64.40</w:t>
            </w:r>
          </w:p>
          <w:p>
            <w:pPr>
              <w:pStyle w:val="Normal"/>
              <w:widowControl/>
              <w:spacing w:before="0" w:after="0"/>
              <w:jc w:val="left"/>
              <w:rPr>
                <w:sz w:val="24"/>
                <w:szCs w:val="24"/>
              </w:rPr>
            </w:pPr>
            <w:r>
              <w:rPr>
                <w:rFonts w:eastAsia="Calibri" w:cs="Calibri"/>
                <w:kern w:val="0"/>
                <w:sz w:val="24"/>
                <w:szCs w:val="24"/>
                <w:lang w:val="en-GB" w:eastAsia="en-GB" w:bidi="ar-SA"/>
              </w:rPr>
              <w:t>D-tox Group                         £240.00 toilets for Jubilee celebration</w:t>
            </w:r>
          </w:p>
          <w:p>
            <w:pPr>
              <w:pStyle w:val="Normal"/>
              <w:widowControl/>
              <w:spacing w:before="0" w:after="0"/>
              <w:jc w:val="left"/>
              <w:rPr>
                <w:sz w:val="24"/>
                <w:szCs w:val="24"/>
              </w:rPr>
            </w:pPr>
            <w:r>
              <w:rPr>
                <w:rFonts w:eastAsia="Calibri" w:cs="Calibri"/>
                <w:kern w:val="0"/>
                <w:sz w:val="24"/>
                <w:szCs w:val="24"/>
                <w:lang w:val="en-GB" w:eastAsia="en-GB" w:bidi="ar-SA"/>
              </w:rPr>
              <w:t>PG Skips Ltd                         £122.40 as above</w:t>
            </w:r>
          </w:p>
          <w:p>
            <w:pPr>
              <w:pStyle w:val="Normal"/>
              <w:widowControl/>
              <w:spacing w:before="0" w:after="0"/>
              <w:jc w:val="left"/>
              <w:rPr>
                <w:sz w:val="24"/>
                <w:szCs w:val="24"/>
              </w:rPr>
            </w:pPr>
            <w:r>
              <w:rPr>
                <w:rFonts w:eastAsia="Calibri" w:cs="Calibri"/>
                <w:kern w:val="0"/>
                <w:sz w:val="24"/>
                <w:szCs w:val="24"/>
                <w:lang w:val="en-GB" w:eastAsia="en-GB" w:bidi="ar-SA"/>
              </w:rPr>
              <w:t>Boels Rental Ltd                  £417.12  generator and lights as above</w:t>
            </w:r>
          </w:p>
          <w:p>
            <w:pPr>
              <w:pStyle w:val="Normal"/>
              <w:widowControl/>
              <w:spacing w:before="0" w:after="0"/>
              <w:jc w:val="left"/>
              <w:rPr>
                <w:sz w:val="24"/>
                <w:szCs w:val="24"/>
              </w:rPr>
            </w:pPr>
            <w:r>
              <w:rPr>
                <w:rFonts w:eastAsia="Calibri" w:cs="Calibri"/>
                <w:kern w:val="0"/>
                <w:sz w:val="24"/>
                <w:szCs w:val="24"/>
                <w:lang w:val="en-GB" w:eastAsia="en-GB" w:bidi="ar-SA"/>
              </w:rPr>
              <w:t>Npower                                 £113.61 D/D</w:t>
            </w:r>
          </w:p>
          <w:p>
            <w:pPr>
              <w:pStyle w:val="Normal"/>
              <w:widowControl/>
              <w:spacing w:before="0" w:after="0"/>
              <w:jc w:val="left"/>
              <w:rPr>
                <w:sz w:val="24"/>
                <w:szCs w:val="24"/>
              </w:rPr>
            </w:pPr>
            <w:r>
              <w:rPr>
                <w:rFonts w:eastAsia="Calibri" w:cs="Calibri"/>
                <w:kern w:val="0"/>
                <w:sz w:val="24"/>
                <w:szCs w:val="24"/>
                <w:lang w:val="en-GB" w:eastAsia="en-GB" w:bidi="ar-SA"/>
              </w:rPr>
              <w:t>D Harmer Expenses            £185.71  Jubilee Celebration</w:t>
            </w:r>
          </w:p>
          <w:p>
            <w:pPr>
              <w:pStyle w:val="Normal"/>
              <w:widowControl/>
              <w:spacing w:before="0" w:after="0"/>
              <w:jc w:val="left"/>
              <w:rPr>
                <w:sz w:val="24"/>
                <w:szCs w:val="24"/>
              </w:rPr>
            </w:pPr>
            <w:r>
              <w:rPr>
                <w:rFonts w:eastAsia="Calibri" w:cs="Calibri"/>
                <w:kern w:val="0"/>
                <w:sz w:val="24"/>
                <w:szCs w:val="24"/>
                <w:lang w:val="en-GB" w:eastAsia="en-GB" w:bidi="ar-SA"/>
              </w:rPr>
              <w:t>M Speak (Tool Stn)             £69.99</w:t>
            </w:r>
          </w:p>
          <w:p>
            <w:pPr>
              <w:pStyle w:val="Normal"/>
              <w:widowControl/>
              <w:spacing w:before="0" w:after="0"/>
              <w:jc w:val="left"/>
              <w:rPr>
                <w:sz w:val="24"/>
                <w:szCs w:val="24"/>
              </w:rPr>
            </w:pPr>
            <w:r>
              <w:rPr>
                <w:rFonts w:eastAsia="Calibri" w:cs="Calibri"/>
                <w:kern w:val="0"/>
                <w:sz w:val="24"/>
                <w:szCs w:val="24"/>
                <w:lang w:val="en-GB" w:eastAsia="en-GB" w:bidi="ar-SA"/>
              </w:rPr>
              <w:t>Bomere Heath AED             £118.80 Phone line</w:t>
            </w:r>
          </w:p>
          <w:p>
            <w:pPr>
              <w:pStyle w:val="Normal"/>
              <w:widowControl/>
              <w:spacing w:before="0" w:after="0"/>
              <w:jc w:val="left"/>
              <w:rPr>
                <w:sz w:val="24"/>
                <w:szCs w:val="24"/>
              </w:rPr>
            </w:pPr>
            <w:r>
              <w:rPr>
                <w:rFonts w:eastAsia="Calibri" w:cs="Calibri"/>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r>
        <w:trPr/>
        <w:tc>
          <w:tcPr>
            <w:tcW w:w="67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11</w:t>
            </w:r>
          </w:p>
        </w:tc>
        <w:tc>
          <w:tcPr>
            <w:tcW w:w="6821" w:type="dxa"/>
            <w:tcBorders/>
          </w:tcPr>
          <w:p>
            <w:pPr>
              <w:pStyle w:val="Normal"/>
              <w:widowControl/>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Wednesday13</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July 2022 - Location </w:t>
            </w: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Bomere Heath village hall</w:t>
            </w:r>
          </w:p>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558"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c>
          <w:tcPr>
            <w:tcW w:w="959" w:type="dxa"/>
            <w:tcBorders/>
          </w:tcPr>
          <w:p>
            <w:pPr>
              <w:pStyle w:val="Normal"/>
              <w:widowControl/>
              <w:spacing w:before="0" w:after="0"/>
              <w:jc w:val="left"/>
              <w:rPr>
                <w:b/>
                <w:b/>
                <w:sz w:val="24"/>
                <w:szCs w:val="24"/>
              </w:rPr>
            </w:pPr>
            <w:r>
              <w:rPr>
                <w:rFonts w:eastAsia="Calibri" w:cs="Calibri"/>
                <w:b/>
                <w:kern w:val="0"/>
                <w:sz w:val="22"/>
                <w:szCs w:val="22"/>
                <w:lang w:val="en-GB" w:eastAsia="en-GB" w:bidi="ar-SA"/>
              </w:rPr>
            </w:r>
          </w:p>
        </w:tc>
      </w:tr>
    </w:tbl>
    <w:p>
      <w:pPr>
        <w:pStyle w:val="Normal"/>
        <w:rPr>
          <w:sz w:val="24"/>
          <w:szCs w:val="24"/>
        </w:rPr>
      </w:pPr>
      <w:r>
        <w:rPr>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49"/>
        <w:gridCol w:w="1039"/>
        <w:gridCol w:w="1039"/>
        <w:gridCol w:w="1106"/>
        <w:gridCol w:w="1215"/>
        <w:gridCol w:w="3074"/>
        <w:gridCol w:w="1053"/>
      </w:tblGrid>
      <w:tr>
        <w:trPr/>
        <w:tc>
          <w:tcPr>
            <w:tcW w:w="104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Road Closure</w:t>
            </w:r>
          </w:p>
        </w:tc>
        <w:tc>
          <w:tcPr>
            <w:tcW w:w="103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Start Date</w:t>
            </w:r>
          </w:p>
        </w:tc>
        <w:tc>
          <w:tcPr>
            <w:tcW w:w="1039"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End Date</w:t>
            </w:r>
          </w:p>
        </w:tc>
        <w:tc>
          <w:tcPr>
            <w:tcW w:w="1106"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Purpose</w:t>
            </w:r>
          </w:p>
        </w:tc>
        <w:tc>
          <w:tcPr>
            <w:tcW w:w="121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Promoter</w:t>
            </w:r>
          </w:p>
        </w:tc>
        <w:tc>
          <w:tcPr>
            <w:tcW w:w="307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Ref</w:t>
            </w:r>
          </w:p>
        </w:tc>
        <w:tc>
          <w:tcPr>
            <w:tcW w:w="1053"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Pattern</w:t>
            </w:r>
          </w:p>
        </w:tc>
      </w:tr>
      <w:tr>
        <w:trPr/>
        <w:tc>
          <w:tcPr>
            <w:tcW w:w="104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0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5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049"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039" w:type="dxa"/>
            <w:tcBorders/>
          </w:tcPr>
          <w:p>
            <w:pPr>
              <w:pStyle w:val="Normal"/>
              <w:widowControl/>
              <w:spacing w:before="0" w:after="0"/>
              <w:jc w:val="left"/>
              <w:rPr>
                <w:sz w:val="24"/>
                <w:szCs w:val="24"/>
              </w:rPr>
            </w:pPr>
            <w:r>
              <w:rPr>
                <w:rFonts w:eastAsia="Calibri" w:cs="Calibri"/>
                <w:kern w:val="0"/>
                <w:sz w:val="24"/>
                <w:szCs w:val="24"/>
                <w:lang w:val="en-GB" w:eastAsia="en-GB" w:bidi="ar-SA"/>
              </w:rPr>
              <w:t>20.6.22</w:t>
            </w:r>
          </w:p>
        </w:tc>
        <w:tc>
          <w:tcPr>
            <w:tcW w:w="1039" w:type="dxa"/>
            <w:tcBorders/>
          </w:tcPr>
          <w:p>
            <w:pPr>
              <w:pStyle w:val="Normal"/>
              <w:widowControl/>
              <w:spacing w:before="0" w:after="0"/>
              <w:jc w:val="left"/>
              <w:rPr>
                <w:sz w:val="24"/>
                <w:szCs w:val="24"/>
              </w:rPr>
            </w:pPr>
            <w:r>
              <w:rPr>
                <w:rFonts w:eastAsia="Calibri" w:cs="Calibri"/>
                <w:kern w:val="0"/>
                <w:sz w:val="24"/>
                <w:szCs w:val="24"/>
                <w:lang w:val="en-GB" w:eastAsia="en-GB" w:bidi="ar-SA"/>
              </w:rPr>
              <w:t>25.6.22</w:t>
            </w:r>
          </w:p>
        </w:tc>
        <w:tc>
          <w:tcPr>
            <w:tcW w:w="1106"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215" w:type="dxa"/>
            <w:tcBorders/>
          </w:tcPr>
          <w:p>
            <w:pPr>
              <w:pStyle w:val="Normal"/>
              <w:widowControl/>
              <w:spacing w:before="0" w:after="0"/>
              <w:jc w:val="left"/>
              <w:rPr>
                <w:sz w:val="24"/>
                <w:szCs w:val="24"/>
              </w:rPr>
            </w:pPr>
            <w:r>
              <w:rPr>
                <w:rFonts w:eastAsia="Calibri" w:cs="Calibri"/>
                <w:kern w:val="0"/>
                <w:sz w:val="24"/>
                <w:szCs w:val="24"/>
                <w:lang w:val="en-GB" w:eastAsia="en-GB" w:bidi="ar-SA"/>
              </w:rPr>
              <w:t>Network Rail</w:t>
            </w:r>
          </w:p>
        </w:tc>
        <w:tc>
          <w:tcPr>
            <w:tcW w:w="3074"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KL431WSJ2175M35C200622-02</w:t>
            </w:r>
          </w:p>
        </w:tc>
        <w:tc>
          <w:tcPr>
            <w:tcW w:w="1053" w:type="dxa"/>
            <w:tcBorders/>
          </w:tcPr>
          <w:p>
            <w:pPr>
              <w:pStyle w:val="Normal"/>
              <w:widowControl/>
              <w:spacing w:before="0" w:after="0"/>
              <w:jc w:val="left"/>
              <w:rPr>
                <w:sz w:val="24"/>
                <w:szCs w:val="24"/>
              </w:rPr>
            </w:pPr>
            <w:r>
              <w:rPr>
                <w:rFonts w:eastAsia="Calibri" w:cs="Calibri"/>
                <w:kern w:val="0"/>
                <w:sz w:val="24"/>
                <w:szCs w:val="24"/>
                <w:lang w:val="en-GB" w:eastAsia="en-GB" w:bidi="ar-SA"/>
              </w:rPr>
              <w:t>21.00 – 05.30</w:t>
            </w:r>
          </w:p>
        </w:tc>
      </w:tr>
      <w:tr>
        <w:trPr/>
        <w:tc>
          <w:tcPr>
            <w:tcW w:w="1049"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039" w:type="dxa"/>
            <w:tcBorders/>
          </w:tcPr>
          <w:p>
            <w:pPr>
              <w:pStyle w:val="Normal"/>
              <w:widowControl/>
              <w:spacing w:before="0" w:after="0"/>
              <w:jc w:val="left"/>
              <w:rPr>
                <w:sz w:val="24"/>
                <w:szCs w:val="24"/>
              </w:rPr>
            </w:pPr>
            <w:r>
              <w:rPr>
                <w:rFonts w:eastAsia="Calibri" w:cs="Calibri"/>
                <w:kern w:val="0"/>
                <w:sz w:val="24"/>
                <w:szCs w:val="24"/>
                <w:lang w:val="en-GB" w:eastAsia="en-GB" w:bidi="ar-SA"/>
              </w:rPr>
              <w:t>1.8.22</w:t>
            </w:r>
          </w:p>
        </w:tc>
        <w:tc>
          <w:tcPr>
            <w:tcW w:w="1039" w:type="dxa"/>
            <w:tcBorders/>
          </w:tcPr>
          <w:p>
            <w:pPr>
              <w:pStyle w:val="Normal"/>
              <w:widowControl/>
              <w:spacing w:before="0" w:after="0"/>
              <w:jc w:val="left"/>
              <w:rPr>
                <w:sz w:val="24"/>
                <w:szCs w:val="24"/>
              </w:rPr>
            </w:pPr>
            <w:r>
              <w:rPr>
                <w:rFonts w:eastAsia="Calibri" w:cs="Calibri"/>
                <w:kern w:val="0"/>
                <w:sz w:val="24"/>
                <w:szCs w:val="24"/>
                <w:lang w:val="en-GB" w:eastAsia="en-GB" w:bidi="ar-SA"/>
              </w:rPr>
              <w:t>6.8.22</w:t>
            </w:r>
          </w:p>
        </w:tc>
        <w:tc>
          <w:tcPr>
            <w:tcW w:w="1106" w:type="dxa"/>
            <w:tcBorders/>
          </w:tcPr>
          <w:p>
            <w:pPr>
              <w:pStyle w:val="Normal"/>
              <w:widowControl/>
              <w:spacing w:before="0" w:after="0"/>
              <w:jc w:val="left"/>
              <w:rPr>
                <w:sz w:val="24"/>
                <w:szCs w:val="24"/>
              </w:rPr>
            </w:pPr>
            <w:r>
              <w:rPr>
                <w:rFonts w:eastAsia="Calibri" w:cs="Calibri"/>
                <w:kern w:val="0"/>
                <w:sz w:val="24"/>
                <w:szCs w:val="24"/>
                <w:lang w:val="en-GB" w:eastAsia="en-GB" w:bidi="ar-SA"/>
              </w:rPr>
              <w:t>As above</w:t>
            </w:r>
          </w:p>
        </w:tc>
        <w:tc>
          <w:tcPr>
            <w:tcW w:w="1215" w:type="dxa"/>
            <w:tcBorders/>
          </w:tcPr>
          <w:p>
            <w:pPr>
              <w:pStyle w:val="Normal"/>
              <w:widowControl/>
              <w:spacing w:before="0" w:after="0"/>
              <w:jc w:val="left"/>
              <w:rPr>
                <w:sz w:val="24"/>
                <w:szCs w:val="24"/>
              </w:rPr>
            </w:pPr>
            <w:r>
              <w:rPr>
                <w:rFonts w:eastAsia="Calibri" w:cs="Calibri"/>
                <w:kern w:val="0"/>
                <w:sz w:val="24"/>
                <w:szCs w:val="24"/>
                <w:lang w:val="en-GB" w:eastAsia="en-GB" w:bidi="ar-SA"/>
              </w:rPr>
              <w:t>Network</w:t>
            </w:r>
          </w:p>
          <w:p>
            <w:pPr>
              <w:pStyle w:val="Normal"/>
              <w:widowControl/>
              <w:spacing w:before="0" w:after="0"/>
              <w:jc w:val="left"/>
              <w:rPr>
                <w:sz w:val="24"/>
                <w:szCs w:val="24"/>
              </w:rPr>
            </w:pPr>
            <w:r>
              <w:rPr>
                <w:rFonts w:eastAsia="Calibri" w:cs="Calibri"/>
                <w:kern w:val="0"/>
                <w:sz w:val="24"/>
                <w:szCs w:val="24"/>
                <w:lang w:val="en-GB" w:eastAsia="en-GB" w:bidi="ar-SA"/>
              </w:rPr>
              <w:t>Rail</w:t>
            </w:r>
          </w:p>
        </w:tc>
        <w:tc>
          <w:tcPr>
            <w:tcW w:w="3074" w:type="dxa"/>
            <w:tcBorders/>
          </w:tcPr>
          <w:p>
            <w:pPr>
              <w:pStyle w:val="Normal"/>
              <w:widowControl/>
              <w:spacing w:before="0" w:after="0"/>
              <w:jc w:val="left"/>
              <w:rPr>
                <w:sz w:val="24"/>
                <w:szCs w:val="24"/>
              </w:rPr>
            </w:pPr>
            <w:r>
              <w:rPr>
                <w:rFonts w:eastAsia="Calibri" w:cs="Calibri"/>
                <w:kern w:val="0"/>
                <w:sz w:val="24"/>
                <w:szCs w:val="24"/>
                <w:lang w:val="en-GB" w:eastAsia="en-GB" w:bidi="ar-SA"/>
              </w:rPr>
              <w:t>KL431WSJ2175M35C010822 - 02</w:t>
            </w:r>
          </w:p>
        </w:tc>
        <w:tc>
          <w:tcPr>
            <w:tcW w:w="1053" w:type="dxa"/>
            <w:tcBorders/>
          </w:tcPr>
          <w:p>
            <w:pPr>
              <w:pStyle w:val="Normal"/>
              <w:widowControl/>
              <w:spacing w:before="0" w:after="0"/>
              <w:jc w:val="left"/>
              <w:rPr>
                <w:sz w:val="24"/>
                <w:szCs w:val="24"/>
              </w:rPr>
            </w:pPr>
            <w:r>
              <w:rPr>
                <w:rFonts w:eastAsia="Calibri" w:cs="Calibri"/>
                <w:kern w:val="0"/>
                <w:sz w:val="24"/>
                <w:szCs w:val="24"/>
                <w:lang w:val="en-GB" w:eastAsia="en-GB" w:bidi="ar-SA"/>
              </w:rPr>
              <w:t>21.00 – 05.30</w:t>
            </w:r>
          </w:p>
        </w:tc>
      </w:tr>
      <w:tr>
        <w:trPr/>
        <w:tc>
          <w:tcPr>
            <w:tcW w:w="104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0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5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049" w:type="dxa"/>
            <w:tcBorders/>
          </w:tcPr>
          <w:p>
            <w:pPr>
              <w:pStyle w:val="Normal"/>
              <w:widowControl/>
              <w:spacing w:before="0" w:after="0"/>
              <w:jc w:val="left"/>
              <w:rPr>
                <w:sz w:val="24"/>
                <w:szCs w:val="24"/>
              </w:rPr>
            </w:pPr>
            <w:r>
              <w:rPr>
                <w:rFonts w:eastAsia="Calibri" w:cs="Calibri"/>
                <w:kern w:val="0"/>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0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5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r>
        <w:trPr/>
        <w:tc>
          <w:tcPr>
            <w:tcW w:w="104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39"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106"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215"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3074"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c>
          <w:tcPr>
            <w:tcW w:w="1053" w:type="dxa"/>
            <w:tcBorders/>
          </w:tcPr>
          <w:p>
            <w:pPr>
              <w:pStyle w:val="Normal"/>
              <w:widowControl/>
              <w:spacing w:before="0" w:after="0"/>
              <w:jc w:val="left"/>
              <w:rPr>
                <w:sz w:val="24"/>
                <w:szCs w:val="24"/>
              </w:rPr>
            </w:pPr>
            <w:r>
              <w:rPr>
                <w:rFonts w:eastAsia="Calibri" w:cs="Calibri"/>
                <w:kern w:val="0"/>
                <w:sz w:val="22"/>
                <w:szCs w:val="22"/>
                <w:lang w:val="en-GB" w:eastAsia="en-GB" w:bidi="ar-SA"/>
              </w:rPr>
            </w:r>
          </w:p>
        </w:tc>
      </w:tr>
    </w:tbl>
    <w:p>
      <w:pPr>
        <w:pStyle w:val="Normal"/>
        <w:rPr>
          <w:sz w:val="24"/>
          <w:szCs w:val="24"/>
        </w:rPr>
      </w:pPr>
      <w:r>
        <w:rPr/>
      </w:r>
    </w:p>
    <w:p>
      <w:pPr>
        <w:sectPr>
          <w:headerReference w:type="default" r:id="rId10"/>
          <w:footerReference w:type="default" r:id="rId11"/>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r>
        <w:rPr>
          <w:b/>
          <w:sz w:val="24"/>
          <w:szCs w:val="24"/>
        </w:rPr>
        <w:t xml:space="preserve">INUTES OF THE MEETING OF THE COUNCIL, WHICH </w:t>
      </w:r>
      <w:bookmarkStart w:id="6" w:name="_GoBack6"/>
      <w:bookmarkEnd w:id="6"/>
      <w:r>
        <w:rPr>
          <w:b/>
          <w:sz w:val="24"/>
          <w:szCs w:val="24"/>
        </w:rPr>
        <w:t>WAS HELD IN BOMERE HEATH VILLAGE HALL</w:t>
      </w:r>
    </w:p>
    <w:p>
      <w:pPr>
        <w:pStyle w:val="Normal"/>
        <w:jc w:val="center"/>
        <w:rPr>
          <w:b/>
          <w:b/>
          <w:sz w:val="24"/>
          <w:szCs w:val="24"/>
        </w:rPr>
      </w:pPr>
      <w:r>
        <w:rPr>
          <w:b/>
          <w:sz w:val="24"/>
          <w:szCs w:val="24"/>
        </w:rPr>
        <w:t>ON WEDNESDAY 13</w:t>
      </w:r>
      <w:r>
        <w:rPr>
          <w:b/>
          <w:sz w:val="24"/>
          <w:szCs w:val="24"/>
          <w:vertAlign w:val="superscript"/>
        </w:rPr>
        <w:t>th</w:t>
      </w:r>
      <w:r>
        <w:rPr>
          <w:b/>
          <w:sz w:val="24"/>
          <w:szCs w:val="24"/>
        </w:rPr>
        <w:t xml:space="preserve"> July 2022 at 7.30pm.</w:t>
      </w:r>
    </w:p>
    <w:p>
      <w:pPr>
        <w:pStyle w:val="Normal"/>
        <w:jc w:val="right"/>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A.Herbert, M.Speak,M.Keogh,K.Rutherford,C.Stockton &amp; R.Jagger. Mesdames L.England,Ms Liz Campbell Jones &amp; L.Cowley.</w:t>
      </w:r>
    </w:p>
    <w:p>
      <w:pPr>
        <w:pStyle w:val="Normal"/>
        <w:rPr>
          <w:sz w:val="24"/>
          <w:szCs w:val="24"/>
        </w:rPr>
      </w:pPr>
      <w:r>
        <w:rPr>
          <w:sz w:val="24"/>
          <w:szCs w:val="24"/>
        </w:rPr>
        <w:t xml:space="preserve"> </w:t>
      </w:r>
      <w:r>
        <w:rPr>
          <w:sz w:val="24"/>
          <w:szCs w:val="24"/>
        </w:rPr>
        <w:t>County Councillor L.Picton</w:t>
      </w:r>
    </w:p>
    <w:p>
      <w:pPr>
        <w:pStyle w:val="Normal"/>
        <w:rPr>
          <w:sz w:val="24"/>
          <w:szCs w:val="24"/>
        </w:rPr>
      </w:pPr>
      <w:r>
        <w:rPr>
          <w:sz w:val="24"/>
          <w:szCs w:val="24"/>
        </w:rPr>
        <w:t>APOLOGIES: Messrs D.Harmer &amp; E.Mason &amp; Miss C.Mason.</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8"/>
        <w:gridCol w:w="7226"/>
        <w:gridCol w:w="426"/>
        <w:gridCol w:w="384"/>
        <w:gridCol w:w="862"/>
      </w:tblGrid>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Item</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Action</w:t>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Mr A.Herbert declared an interest in the agenda item concerning the Shropshire Youth Authority as he is the treasurer.</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1b</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Minutes of meeting held on 8</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June 2022 were approved as a true record P. by Mr A.Herbert &amp; S. By Mr M.Keogh and agreed unanimously.</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b/>
                <w:sz w:val="24"/>
                <w:szCs w:val="24"/>
              </w:rPr>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Mr Penman attended the parish council meeting to speak about his planning application see (The Old House , Baschurch Rd) under planning. He answered questions from the councillors.</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2</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Shropshire Council has now received the roundabout safety audit but is still unable to say if it will be removed at the moment. She advised us that the Local Plan has gone online; it probably won’t be approved until next year. She talked about the Integrated Care System, Good Children’s Services and that the hospital transformation programme is going ahead.</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In the absence of the Chairman his report was read out by the Vice Chairman Mr A.Herbert. He had a positive meeting with 2 volunteers concerning the youth club. Galliers had approached the parish council via the website to discuss proposals for the future application between the new estate and the cricket club. I t is hoped to arrange a meeting between now and August. However, feedback was given to them re the bad feeling about the roundabout on Shrewsbury Road and the length of time it took to resolve. Also the lack of contact from Galliers/Cameron Homes in response to emails from the parish council regarding the grass/path cutting and tidying and other general maintenance issues.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Ball Park: The Head has permitted us to use this over the summer. A rota will need to be set up.</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Following two recent complaints centring around the play area the parish council have logged these with the Police. Any issues can be reported to https:www.westmercia.police.uk/ro/report/asb/asb/report-antisocialbehaviour/ a note of this will be placed in the Parish Newsletter.</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rHeight w:val="2542" w:hRule="atLeast"/>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3b</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3c</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CLERKS REPORT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agreed by the parish council as correct P. by Mr A.Herbert &amp; S. by Mr K.Rutherford and agreed unanimously.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will presented a quarterly bank reconciliation as at 30</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June 2022the figures were read out and agreed by the parish council P. by Mr A.Herbert &amp; S. by Mr K.Rutherford &amp; agreed unanimously.</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Bank Balances as at 5.7..22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Treasurers account: £43,292.34</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CIL account: £89,746.15</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Savings account: £15,001.12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 transfer  of £ 2575.67 has been made from treasurers account to CIL account</w:t>
            </w:r>
          </w:p>
          <w:p>
            <w:pPr>
              <w:pStyle w:val="Normal"/>
              <w:widowControl w:val="false"/>
              <w:suppressAutoHyphens w:val="true"/>
              <w:spacing w:before="0" w:after="0"/>
              <w:jc w:val="left"/>
              <w:rPr>
                <w:sz w:val="24"/>
                <w:szCs w:val="24"/>
                <w:u w:val="single"/>
              </w:rPr>
            </w:pPr>
            <w:r>
              <w:rPr>
                <w:sz w:val="24"/>
                <w:szCs w:val="24"/>
                <w:u w:val="single"/>
              </w:rPr>
            </w:r>
          </w:p>
          <w:p>
            <w:pPr>
              <w:pStyle w:val="ListParagraph"/>
              <w:widowControl w:val="false"/>
              <w:suppressAutoHyphens w:val="true"/>
              <w:spacing w:before="0" w:after="0"/>
              <w:contextualSpacing/>
              <w:jc w:val="left"/>
              <w:rPr>
                <w:sz w:val="24"/>
                <w:szCs w:val="24"/>
                <w:u w:val="single"/>
              </w:rPr>
            </w:pPr>
            <w:r>
              <w:rPr>
                <w:sz w:val="24"/>
                <w:szCs w:val="24"/>
                <w:u w:val="single"/>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4</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further information received from Bomere Heath primary school.( Discussed in Chairman’s report)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Email received requesting the Ballpark to be reopened during the summer holidays.(See Chairman’s report)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traffic calming for Walford Heath. There is no change at the moment.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Climate Crisis Action Plan. Mr Herbert is going on a course and will meet with the ECO team at Bomere Heath Primary School and offer them a prize on behalf of the P.C. to encourage them to apply for funding to enter a competition.</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play area issues.(Covered in Chairman’s report)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propose and agree the fees for Shropshire Youth Authority and sign up to an agreement. Mr Herbert read out the following proposal- That the P.C. allocate the full years funding to the scheme. Payable by a termly invoice of £1500.00 per term (£4500.00 in total per annum . This was agreed unanimously. A note will be put in the newsletter.</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arrangements for the Christmas Tree. Mr Stockton informed the P.C. that a test would need to done to check for any underground cables. Mr Herbert agreed to notify Mr Harmer.</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B.H.V.H Business Case.</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Mr Speak informed the P.C.that at the end of the year the current village hall management team will step down. In the hope of recruiting new trustees a public meeting will be held in the village hall 3</w:t>
            </w:r>
            <w:r>
              <w:rPr>
                <w:rFonts w:eastAsia="Calibri" w:cs="Calibri"/>
                <w:bCs/>
                <w:kern w:val="0"/>
                <w:sz w:val="24"/>
                <w:szCs w:val="24"/>
                <w:vertAlign w:val="superscript"/>
                <w:lang w:val="en-GB" w:eastAsia="en-GB" w:bidi="ar-SA"/>
              </w:rPr>
              <w:t>rd</w:t>
            </w:r>
            <w:r>
              <w:rPr>
                <w:rFonts w:eastAsia="Calibri" w:cs="Calibri"/>
                <w:bCs/>
                <w:kern w:val="0"/>
                <w:sz w:val="24"/>
                <w:szCs w:val="24"/>
                <w:lang w:val="en-GB" w:eastAsia="en-GB" w:bidi="ar-SA"/>
              </w:rPr>
              <w:t xml:space="preserve"> October 2022. Mrs Cowley will put a note in the newsletter and on the website concerning this in the hope that volunteers will come forward.</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 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Council.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Old House, Baschurch Road, Bomere Heath REF 22/02451/FUL - Support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Installation of a ground/based solar array consisting of 22 solar panels.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Bomere Heath Post Office, 26 Shrewsbury Road, Bomere Heath</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REF 22/02904/PIAPA</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Application to determine if prior approval is required for a proposed Change of use from Commercial, Business and Service(Use Class E) to dwelling houses(Use classC3) (Information only)</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5b</w:t>
            </w:r>
          </w:p>
        </w:tc>
        <w:tc>
          <w:tcPr>
            <w:tcW w:w="7226" w:type="dxa"/>
            <w:tcBorders/>
          </w:tcPr>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REFUSE</w:t>
            </w:r>
          </w:p>
          <w:p>
            <w:pPr>
              <w:pStyle w:val="Normal"/>
              <w:widowControl w:val="false"/>
              <w:shd w:val="clear" w:color="auto" w:fill="FFFFFF"/>
              <w:suppressAutoHyphens w:val="true"/>
              <w:spacing w:before="0" w:after="0"/>
              <w:jc w:val="left"/>
              <w:rPr>
                <w:rFonts w:ascii="Calibri" w:hAnsi="Calibri" w:eastAsia="Times New Roman" w:cs="Helvetica" w:asciiTheme="majorHAnsi" w:hAnsiTheme="majorHAnsi"/>
                <w:color w:val="000000" w:themeColor="text1"/>
                <w:sz w:val="24"/>
                <w:szCs w:val="24"/>
              </w:rPr>
            </w:pPr>
            <w:r>
              <w:rPr>
                <w:rFonts w:eastAsia="Times New Roman" w:cs="Helvetica"/>
                <w:color w:val="000000" w:themeColor="text1"/>
                <w:kern w:val="0"/>
                <w:sz w:val="24"/>
                <w:szCs w:val="24"/>
                <w:lang w:val="en-GB" w:eastAsia="en-GB" w:bidi="ar-SA"/>
              </w:rPr>
              <w:t>North Lodge, Fitz REF 22/01836/FUL</w:t>
            </w:r>
          </w:p>
          <w:p>
            <w:pPr>
              <w:pStyle w:val="Normal"/>
              <w:widowControl w:val="false"/>
              <w:shd w:val="clear" w:color="auto" w:fill="FFFFFF"/>
              <w:suppressAutoHyphens w:val="true"/>
              <w:spacing w:before="0" w:after="0"/>
              <w:jc w:val="left"/>
              <w:rPr>
                <w:rFonts w:ascii="Calibri" w:hAnsi="Calibri" w:eastAsia="Times New Roman" w:cs="Helvetica" w:asciiTheme="majorHAnsi" w:hAnsiTheme="majorHAnsi"/>
                <w:color w:val="000000" w:themeColor="text1"/>
                <w:sz w:val="24"/>
                <w:szCs w:val="24"/>
              </w:rPr>
            </w:pPr>
            <w:r>
              <w:rPr>
                <w:rFonts w:eastAsia="Times New Roman" w:cs="Helvetica"/>
                <w:color w:val="000000" w:themeColor="text1"/>
                <w:kern w:val="0"/>
                <w:sz w:val="24"/>
                <w:szCs w:val="24"/>
                <w:lang w:val="en-GB" w:eastAsia="en-GB" w:bidi="ar-SA"/>
              </w:rPr>
              <w:t>Proposed residential development land south of Strathmore Preston Gubbals Road REF 22/01877/OUT</w:t>
            </w:r>
          </w:p>
          <w:p>
            <w:pPr>
              <w:pStyle w:val="Normal"/>
              <w:widowControl w:val="false"/>
              <w:shd w:val="clear" w:color="auto" w:fill="FFFFFF"/>
              <w:suppressAutoHyphens w:val="true"/>
              <w:spacing w:before="0" w:after="0"/>
              <w:jc w:val="left"/>
              <w:rPr>
                <w:rFonts w:ascii="Calibri" w:hAnsi="Calibri" w:eastAsia="Times New Roman" w:cs="Helvetica" w:asciiTheme="majorHAnsi" w:hAnsiTheme="majorHAnsi"/>
                <w:color w:val="000000" w:themeColor="text1"/>
                <w:sz w:val="24"/>
                <w:szCs w:val="24"/>
              </w:rPr>
            </w:pPr>
            <w:r>
              <w:rPr>
                <w:rFonts w:eastAsia="Times New Roman" w:cs="Helvetica"/>
                <w:color w:val="000000" w:themeColor="text1"/>
                <w:kern w:val="0"/>
                <w:sz w:val="24"/>
                <w:szCs w:val="24"/>
                <w:lang w:val="en-GB" w:eastAsia="en-GB" w:bidi="ar-SA"/>
              </w:rPr>
              <w:t>16 Shrewsbury Road, Bomere Heath REF 22/01996/FUL</w:t>
            </w:r>
          </w:p>
          <w:p>
            <w:pPr>
              <w:pStyle w:val="Normal"/>
              <w:widowControl w:val="false"/>
              <w:shd w:val="clear" w:color="auto" w:fill="FFFFFF"/>
              <w:suppressAutoHyphens w:val="true"/>
              <w:spacing w:before="0" w:after="0"/>
              <w:jc w:val="left"/>
              <w:rPr>
                <w:rFonts w:ascii="Calibri" w:hAnsi="Calibri" w:eastAsia="Times New Roman" w:cs="Helvetica" w:asciiTheme="majorHAnsi" w:hAnsiTheme="majorHAnsi"/>
                <w:color w:val="000000" w:themeColor="text1"/>
                <w:sz w:val="24"/>
                <w:szCs w:val="24"/>
              </w:rPr>
            </w:pPr>
            <w:r>
              <w:rPr>
                <w:rFonts w:eastAsia="Times New Roman" w:cs="Helvetica"/>
                <w:color w:val="000000" w:themeColor="text1"/>
                <w:kern w:val="0"/>
                <w:sz w:val="24"/>
                <w:szCs w:val="24"/>
                <w:lang w:val="en-GB" w:eastAsia="en-GB" w:bidi="ar-SA"/>
              </w:rPr>
              <w:t>Proposed residential development Adj Grafton House, Grafton REF 22/02047/FUL</w:t>
            </w:r>
          </w:p>
          <w:p>
            <w:pPr>
              <w:pStyle w:val="Normal"/>
              <w:widowControl w:val="false"/>
              <w:shd w:val="clear" w:color="auto" w:fill="FFFFFF"/>
              <w:suppressAutoHyphens w:val="true"/>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sz w:val="23"/>
                <w:szCs w:val="23"/>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6</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Police Report  - Not received .</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7</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Correspondence.</w:t>
            </w:r>
          </w:p>
          <w:p>
            <w:pPr>
              <w:pStyle w:val="Normal"/>
              <w:widowControl w:val="false"/>
              <w:suppressAutoHyphens w:val="true"/>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from Baschurch P.C. re possible re-opening of Baschurch Railway Station (meeting 15.7.22)*</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Various planning applications see above*</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from Shropshire Council re Shropshire Council Draft Economic Growth Strategy(comments by 15.8.22</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re Local Plan Hearing sessions*</w:t>
            </w:r>
          </w:p>
          <w:p>
            <w:pPr>
              <w:pStyle w:val="Normal"/>
              <w:widowControl w:val="false"/>
              <w:suppressAutoHyphens w:val="true"/>
              <w:spacing w:before="0" w:after="0"/>
              <w:ind w:left="315" w:hanging="0"/>
              <w:jc w:val="left"/>
              <w:rPr>
                <w:b/>
                <w:b/>
                <w:sz w:val="24"/>
                <w:szCs w:val="24"/>
              </w:rPr>
            </w:pPr>
            <w:r>
              <w:rPr>
                <w:b/>
                <w:sz w:val="24"/>
                <w:szCs w:val="24"/>
              </w:rPr>
            </w:r>
          </w:p>
          <w:p>
            <w:pPr>
              <w:pStyle w:val="Normal"/>
              <w:widowControl w:val="false"/>
              <w:suppressAutoHyphens w:val="true"/>
              <w:spacing w:before="0" w:after="0"/>
              <w:ind w:left="315" w:hanging="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 See Chairman’s report.</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 – Defer to next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 Spring/ Summer next year.</w:t>
            </w:r>
          </w:p>
          <w:p>
            <w:pPr>
              <w:pStyle w:val="Normal"/>
              <w:widowControl w:val="false"/>
              <w:suppressAutoHyphens w:val="true"/>
              <w:spacing w:before="0" w:after="0"/>
              <w:ind w:left="315" w:hanging="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9</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Other. Bus stops – Mr Keogh is going to arrange a meeting with Shropshire Council to show them where the stops are in Bomere Heath, and will report back to the next meeting.</w:t>
            </w:r>
          </w:p>
          <w:p>
            <w:pPr>
              <w:pStyle w:val="ListParagraph"/>
              <w:widowControl w:val="false"/>
              <w:suppressAutoHyphens w:val="true"/>
              <w:spacing w:before="0" w:after="0"/>
              <w:contextualSpacing/>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discuss the verge management.</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10</w:t>
            </w:r>
          </w:p>
        </w:tc>
        <w:tc>
          <w:tcPr>
            <w:tcW w:w="7226" w:type="dxa"/>
            <w:tcBorders/>
          </w:tcPr>
          <w:p>
            <w:pPr>
              <w:pStyle w:val="Normal"/>
              <w:widowControl w:val="false"/>
              <w:suppressAutoHyphens w:val="true"/>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val="false"/>
              <w:suppressAutoHyphens w:val="true"/>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Wages                                  £534.74</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S.Horton                                 £70.50 Home working allowance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Google Ireland                      £64.40</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£16.00 Room 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£24.99 Broadband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Shrops Council                    £500.00 Recovery costs May Elections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Eon                                       £160.68 Annual street lighting contract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Mrs Stiffen                          £168.10 Community Jubilee picnic</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 S. Pritchard                   £200.00 Brass band Beacon Lighting</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Npower                               £109.38 Electricity D/D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 N Tidy                              £75.00 Group Beacon Lighting</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TreeTec                                £250.00</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PG Skips                                  £37.08 To empty skips ( Jubilee Event)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Save our Shropshire CIO      £55.00 Course</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11</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14</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SEPTEMBER 2022 Location </w:t>
            </w:r>
            <w:r>
              <w:rPr>
                <w:rFonts w:eastAsia="Calibri" w:cs="Calibri"/>
                <w:b/>
                <w:kern w:val="0"/>
                <w:sz w:val="24"/>
                <w:szCs w:val="24"/>
                <w:lang w:val="en-GB" w:eastAsia="en-GB" w:bidi="ar-SA"/>
              </w:rPr>
              <w:t xml:space="preserve">– </w:t>
            </w:r>
            <w:r>
              <w:rPr>
                <w:rFonts w:eastAsia="Calibri" w:cs="Calibri"/>
                <w:b/>
                <w:color w:val="FF0000"/>
                <w:kern w:val="0"/>
                <w:sz w:val="24"/>
                <w:szCs w:val="24"/>
                <w:lang w:val="en-GB" w:eastAsia="en-GB" w:bidi="ar-SA"/>
              </w:rPr>
              <w:t>FITZ VILLAGE HALL</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bl>
    <w:p>
      <w:pPr>
        <w:sectPr>
          <w:headerReference w:type="default" r:id="rId12"/>
          <w:footerReference w:type="default" r:id="rId13"/>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r>
        <w:rPr>
          <w:b/>
          <w:sz w:val="24"/>
          <w:szCs w:val="24"/>
        </w:rPr>
        <w:t xml:space="preserve">MINUTES OF THE MEETING OF THE COUNCIL, WHICH WAS HELD IN </w:t>
      </w:r>
    </w:p>
    <w:p>
      <w:pPr>
        <w:pStyle w:val="Normal"/>
        <w:jc w:val="center"/>
        <w:rPr>
          <w:b/>
          <w:b/>
          <w:sz w:val="24"/>
          <w:szCs w:val="24"/>
        </w:rPr>
      </w:pPr>
      <w:r>
        <w:rPr>
          <w:b/>
          <w:sz w:val="24"/>
          <w:szCs w:val="24"/>
        </w:rPr>
        <w:t xml:space="preserve"> </w:t>
      </w:r>
      <w:r>
        <w:rPr>
          <w:b/>
          <w:color w:val="FF0000"/>
          <w:sz w:val="24"/>
          <w:szCs w:val="24"/>
        </w:rPr>
        <w:t xml:space="preserve">FITZ </w:t>
      </w:r>
      <w:r>
        <w:rPr>
          <w:b/>
          <w:sz w:val="24"/>
          <w:szCs w:val="24"/>
        </w:rPr>
        <w:t>VILLAGE HALL</w:t>
      </w:r>
    </w:p>
    <w:p>
      <w:pPr>
        <w:pStyle w:val="Normal"/>
        <w:ind w:left="720" w:hanging="0"/>
        <w:rPr>
          <w:b/>
          <w:b/>
          <w:sz w:val="24"/>
          <w:szCs w:val="24"/>
        </w:rPr>
      </w:pPr>
      <w:r>
        <w:rPr>
          <w:b/>
          <w:sz w:val="24"/>
          <w:szCs w:val="24"/>
        </w:rPr>
        <w:t xml:space="preserve">                      </w:t>
      </w:r>
      <w:r>
        <w:rPr>
          <w:b/>
          <w:sz w:val="24"/>
          <w:szCs w:val="24"/>
        </w:rPr>
        <w:t>ON WEDNESDAY 14</w:t>
      </w:r>
      <w:r>
        <w:rPr>
          <w:b/>
          <w:sz w:val="24"/>
          <w:szCs w:val="24"/>
          <w:vertAlign w:val="superscript"/>
        </w:rPr>
        <w:t>TH</w:t>
      </w:r>
      <w:r>
        <w:rPr>
          <w:b/>
          <w:sz w:val="24"/>
          <w:szCs w:val="24"/>
        </w:rPr>
        <w:t xml:space="preserve"> SEPTEMBER 2022 at 7.30pm.</w:t>
      </w:r>
    </w:p>
    <w:p>
      <w:pPr>
        <w:pStyle w:val="Normal"/>
        <w:jc w:val="right"/>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jc w:val="center"/>
        <w:rPr>
          <w:b/>
          <w:b/>
          <w:sz w:val="24"/>
          <w:szCs w:val="24"/>
        </w:rPr>
      </w:pPr>
      <w:r>
        <w:rPr>
          <w:b/>
          <w:sz w:val="24"/>
          <w:szCs w:val="24"/>
        </w:rPr>
      </w:r>
    </w:p>
    <w:p>
      <w:pPr>
        <w:pStyle w:val="Normal"/>
        <w:rPr>
          <w:b/>
          <w:b/>
          <w:sz w:val="24"/>
          <w:szCs w:val="24"/>
        </w:rPr>
      </w:pPr>
      <w:r>
        <w:rPr>
          <w:b/>
          <w:sz w:val="24"/>
          <w:szCs w:val="24"/>
        </w:rPr>
      </w:r>
    </w:p>
    <w:p>
      <w:pPr>
        <w:pStyle w:val="Normal"/>
        <w:rPr>
          <w:sz w:val="24"/>
          <w:szCs w:val="24"/>
        </w:rPr>
      </w:pPr>
      <w:r>
        <w:rPr>
          <w:sz w:val="24"/>
          <w:szCs w:val="24"/>
        </w:rPr>
        <w:t>PRESENT: Messrs D.Harmer(chairman )A.Herbert C.Stockton ,E.Mason.Mesdames L.Cowley &amp; L.England.</w:t>
      </w:r>
    </w:p>
    <w:p>
      <w:pPr>
        <w:pStyle w:val="Normal"/>
        <w:rPr>
          <w:sz w:val="24"/>
          <w:szCs w:val="24"/>
        </w:rPr>
      </w:pPr>
      <w:r>
        <w:rPr>
          <w:sz w:val="24"/>
          <w:szCs w:val="24"/>
        </w:rPr>
        <w:t>County Councillor L.Picton.</w:t>
      </w:r>
    </w:p>
    <w:p>
      <w:pPr>
        <w:pStyle w:val="Normal"/>
        <w:rPr>
          <w:sz w:val="24"/>
          <w:szCs w:val="24"/>
        </w:rPr>
      </w:pPr>
      <w:r>
        <w:rPr>
          <w:sz w:val="24"/>
          <w:szCs w:val="24"/>
        </w:rPr>
      </w:r>
    </w:p>
    <w:p>
      <w:pPr>
        <w:pStyle w:val="Normal"/>
        <w:rPr>
          <w:sz w:val="24"/>
          <w:szCs w:val="24"/>
        </w:rPr>
      </w:pPr>
      <w:r>
        <w:rPr>
          <w:sz w:val="24"/>
          <w:szCs w:val="24"/>
        </w:rPr>
        <w:t>APOLOGIES: Messrs Mr M. Speak,M.Keogh, K.Rutherford &amp; R.Jagger. Mesdames L.Campbell-Jones &amp; C.Mason.</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80"/>
        <w:gridCol w:w="6516"/>
        <w:gridCol w:w="850"/>
        <w:gridCol w:w="707"/>
        <w:gridCol w:w="994"/>
      </w:tblGrid>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Item</w:t>
            </w:r>
          </w:p>
        </w:tc>
        <w:tc>
          <w:tcPr>
            <w:tcW w:w="6516" w:type="dxa"/>
            <w:tcBorders/>
          </w:tcPr>
          <w:p>
            <w:pPr>
              <w:pStyle w:val="Normal"/>
              <w:widowControl w:val="false"/>
              <w:suppressAutoHyphens w:val="true"/>
              <w:spacing w:before="0" w:after="0"/>
              <w:jc w:val="left"/>
              <w:rPr>
                <w:b/>
                <w:b/>
                <w:sz w:val="24"/>
                <w:szCs w:val="24"/>
              </w:rPr>
            </w:pPr>
            <w:bookmarkStart w:id="7" w:name="_GoBack7"/>
            <w:bookmarkEnd w:id="7"/>
            <w:r>
              <w:rPr>
                <w:rFonts w:eastAsia="Calibri" w:cs="Calibri"/>
                <w:b/>
                <w:kern w:val="0"/>
                <w:sz w:val="24"/>
                <w:szCs w:val="24"/>
                <w:lang w:val="en-GB" w:eastAsia="en-GB" w:bidi="ar-SA"/>
              </w:rPr>
              <w:t>Description</w:t>
            </w:r>
          </w:p>
        </w:tc>
        <w:tc>
          <w:tcPr>
            <w:tcW w:w="85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w:t>
            </w:r>
          </w:p>
        </w:tc>
        <w:tc>
          <w:tcPr>
            <w:tcW w:w="707"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w:t>
            </w:r>
          </w:p>
        </w:tc>
        <w:tc>
          <w:tcPr>
            <w:tcW w:w="994"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Action</w:t>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1a</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 None.</w:t>
            </w:r>
          </w:p>
          <w:p>
            <w:pPr>
              <w:pStyle w:val="Normal"/>
              <w:widowControl w:val="false"/>
              <w:suppressAutoHyphens w:val="true"/>
              <w:spacing w:before="0" w:after="0"/>
              <w:ind w:left="315" w:hanging="0"/>
              <w:jc w:val="left"/>
              <w:rPr>
                <w:sz w:val="24"/>
                <w:szCs w:val="24"/>
              </w:rPr>
            </w:pPr>
            <w:r>
              <w:rPr>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1b</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minutes of meeting held on 13</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July 2022 were agreed as a true record. P. by Mr C.Stockton &amp; S. by Mr A.Herbert.</w:t>
            </w:r>
          </w:p>
          <w:p>
            <w:pPr>
              <w:pStyle w:val="Normal"/>
              <w:widowControl w:val="false"/>
              <w:suppressAutoHyphens w:val="true"/>
              <w:spacing w:before="0" w:after="0"/>
              <w:jc w:val="left"/>
              <w:rPr>
                <w:b/>
                <w:b/>
                <w:sz w:val="24"/>
                <w:szCs w:val="24"/>
              </w:rPr>
            </w:pPr>
            <w:r>
              <w:rPr>
                <w:b/>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b/>
                <w:sz w:val="24"/>
                <w:szCs w:val="24"/>
              </w:rPr>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Janet Cobb from (Middle Marches Community Land Trust) gave a talk about what they do and the benefits to the community as the wild flowers begin to return to the verges. Mr Herbert explained that he has identified Dunnsheath triangle as a place to start. He did a leaflet drop in the area explaining that the P.C. are thinking of using this area for a pilot project for wild flower planting. There was a positive response. Mr Harmer confirmed the P.C. was supportive of this. Mr Herbert agreed to start preparing the area for planting.</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2</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Councillor Picton informed the parish council that Shrewsbury will be having several ANPR cameras fitted in town. The purpose of this is to monitor traffic movements to see how traffic flows through the town and to review the road network.</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S.C.C. is trying hard to balance the budgets but as with all areas of society, council costs are increasing. Without the cost of living crisis S.C.C. would likely have balances in 2022. There is a projected deficit, which will probably impact services in the coming months ahead.</w:t>
            </w:r>
          </w:p>
          <w:p>
            <w:pPr>
              <w:pStyle w:val="Normal"/>
              <w:widowControl w:val="false"/>
              <w:suppressAutoHyphens w:val="true"/>
              <w:spacing w:before="0" w:after="0"/>
              <w:jc w:val="left"/>
              <w:rPr>
                <w:b/>
                <w:b/>
                <w:sz w:val="24"/>
                <w:szCs w:val="24"/>
              </w:rPr>
            </w:pPr>
            <w:r>
              <w:rPr>
                <w:b/>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3a</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Items for the chairs report are covered under matters arising. See below:-</w:t>
            </w:r>
          </w:p>
          <w:p>
            <w:pPr>
              <w:pStyle w:val="Normal"/>
              <w:widowControl w:val="false"/>
              <w:suppressAutoHyphens w:val="true"/>
              <w:spacing w:before="0" w:after="0"/>
              <w:jc w:val="left"/>
              <w:rPr>
                <w:b/>
                <w:b/>
                <w:sz w:val="24"/>
                <w:szCs w:val="24"/>
              </w:rPr>
            </w:pPr>
            <w:r>
              <w:rPr>
                <w:b/>
                <w:sz w:val="24"/>
                <w:szCs w:val="24"/>
              </w:rPr>
            </w:r>
          </w:p>
          <w:p>
            <w:pPr>
              <w:pStyle w:val="ListParagraph"/>
              <w:widowControl w:val="false"/>
              <w:numPr>
                <w:ilvl w:val="0"/>
                <w:numId w:val="2"/>
              </w:numPr>
              <w:suppressAutoHyphens w:val="true"/>
              <w:spacing w:before="0" w:after="0"/>
              <w:contextualSpacing/>
              <w:jc w:val="left"/>
              <w:rPr>
                <w:sz w:val="24"/>
                <w:szCs w:val="24"/>
              </w:rPr>
            </w:pPr>
            <w:r>
              <w:rPr>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rHeight w:val="2542" w:hRule="atLeast"/>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3b</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3c</w:t>
            </w:r>
          </w:p>
        </w:tc>
        <w:tc>
          <w:tcPr>
            <w:tcW w:w="651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CLERKS REPORT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agreed by the councillors. P. by Mr C.Stockton &amp; S. by Mr D.Harmer and agreed unanimously.</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Bank Balances as at 6.9. 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Treasurers account: £40,137.97</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CIL account: £89,749.91</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Savings account: £15,001.75</w:t>
            </w:r>
          </w:p>
          <w:p>
            <w:pPr>
              <w:pStyle w:val="Normal"/>
              <w:widowControl w:val="false"/>
              <w:suppressAutoHyphens w:val="true"/>
              <w:spacing w:before="0" w:after="0"/>
              <w:jc w:val="left"/>
              <w:rPr>
                <w:sz w:val="24"/>
                <w:szCs w:val="24"/>
                <w:u w:val="single"/>
              </w:rPr>
            </w:pPr>
            <w:r>
              <w:rPr>
                <w:sz w:val="24"/>
                <w:szCs w:val="24"/>
                <w:u w:val="single"/>
              </w:rPr>
            </w:r>
          </w:p>
          <w:p>
            <w:pPr>
              <w:pStyle w:val="ListParagraph"/>
              <w:widowControl w:val="false"/>
              <w:suppressAutoHyphens w:val="true"/>
              <w:spacing w:before="0" w:after="0"/>
              <w:contextualSpacing/>
              <w:jc w:val="left"/>
              <w:rPr>
                <w:sz w:val="24"/>
                <w:szCs w:val="24"/>
                <w:u w:val="single"/>
              </w:rPr>
            </w:pPr>
            <w:r>
              <w:rPr>
                <w:sz w:val="24"/>
                <w:szCs w:val="24"/>
                <w:u w:val="single"/>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4</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further information received from Bomere Heath primary school. Mr Harmer informed the P.C. that further talks will take place about a long term solution.</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traffic calming for Walford Heath. Nothing further to report at the moment.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Climate Crisis Action Plan. – This was covered during the speakers report see above.</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arrangements for the Christmas Tree. - Mr Harmer to progress.</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B.H.V.H Business Case. - Defer to October meeting.</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verge management. – See speaker item above.</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Letter from Shropshire Council re build your own affordable housing scheme. This was read out – File.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discuss the meeting with Galliers Homes. There is going to be a drop in event in Bomere Heath village hall  15</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September 2022.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discuss email re play area. This was discussed at length. Mr Harmer has contacted the Police and there have been a couple of drive pasts in the summer.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discuss email re speeding traffic in Albrighton - This was discussed at length. It was agreed that the best way forward at the moment will be to place the item on Fix My Street with photographic evidence.</w:t>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 a</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Council.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12 Merrington, Shrewsbury REF 22/03212/FUL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Erection of two storey extension (resubmission)See below</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1 Mill Cottages, Oldwoods, Bomere Heath. REF 22/ 03359/FUL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Erection of part single and part two storey rear extension and fenestration alterations. See below</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16 Shrewsbury Road, Bomere Heath. REF 22/03478/FUL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Erection of 1 No dwelling and provision of parking (amended scheme)  The P.C. have noted the objection from residents re access to Shrewsbury Rd, proximity to other houses and build process.</w:t>
            </w:r>
          </w:p>
          <w:p>
            <w:pPr>
              <w:pStyle w:val="Normal"/>
              <w:widowControl w:val="false"/>
              <w:suppressAutoHyphens w:val="true"/>
              <w:spacing w:before="0" w:after="0"/>
              <w:jc w:val="left"/>
              <w:rPr>
                <w:sz w:val="24"/>
                <w:szCs w:val="24"/>
              </w:rPr>
            </w:pPr>
            <w:r>
              <w:rPr>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5b</w:t>
            </w:r>
          </w:p>
        </w:tc>
        <w:tc>
          <w:tcPr>
            <w:tcW w:w="6516" w:type="dxa"/>
            <w:tcBorders/>
          </w:tcPr>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Granted Permission</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The Old House, Baschurch Rd, Bomere Heath REF 22/02451/FUL</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12 Merrington, Shrewsbury REF 22/03212/FUL</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1 Mill Cottages,Oldwoods REF 22/03359/FUL</w:t>
            </w:r>
          </w:p>
          <w:p>
            <w:pPr>
              <w:pStyle w:val="Normal"/>
              <w:widowControl w:val="false"/>
              <w:shd w:val="clear" w:color="auto" w:fill="FFFFFF"/>
              <w:suppressAutoHyphens w:val="true"/>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sz w:val="23"/>
                <w:szCs w:val="23"/>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6</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7</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Correspondence.</w:t>
            </w:r>
          </w:p>
          <w:p>
            <w:pPr>
              <w:pStyle w:val="Normal"/>
              <w:widowControl w:val="false"/>
              <w:suppressAutoHyphens w:val="true"/>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NALC Chief Exec Bulletin re External Auditor*</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July Bulletin – D.Dorrell*</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News in Brief – D.Dorrell*</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Shropshire Councils Leader update*</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Shropshire Council Community Tree Scheme notification*</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Road closure 11</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September 2022 Former north Shropshire District Boundary  to Walford Crossroads*</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Road closure 15</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September Grange Farm to junction with A528south of Pim Hill*</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Road closure 30</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October Leaton Hall junction B5067 to Station House junction Bomere Heath.</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Road closure Berwick Rd B5067 3-7</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October clearing siding, footway &amp; removal of arising from site.</w:t>
            </w:r>
          </w:p>
          <w:p>
            <w:pPr>
              <w:pStyle w:val="Normal"/>
              <w:widowControl w:val="false"/>
              <w:suppressAutoHyphens w:val="true"/>
              <w:spacing w:before="0" w:after="0"/>
              <w:ind w:left="315" w:hanging="0"/>
              <w:jc w:val="left"/>
              <w:rPr>
                <w:b/>
                <w:b/>
                <w:sz w:val="24"/>
                <w:szCs w:val="24"/>
              </w:rPr>
            </w:pPr>
            <w:r>
              <w:rPr>
                <w:b/>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 The P.C. has signed the agreement it is hoped this will start October half term.</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 – Next year.</w:t>
            </w:r>
          </w:p>
          <w:p>
            <w:pPr>
              <w:pStyle w:val="Normal"/>
              <w:widowControl w:val="false"/>
              <w:suppressAutoHyphens w:val="true"/>
              <w:spacing w:before="0" w:after="0"/>
              <w:ind w:left="315" w:hanging="0"/>
              <w:jc w:val="left"/>
              <w:rPr>
                <w:b/>
                <w:b/>
                <w:sz w:val="24"/>
                <w:szCs w:val="24"/>
              </w:rPr>
            </w:pPr>
            <w:r>
              <w:rPr>
                <w:b/>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9</w:t>
            </w:r>
          </w:p>
        </w:tc>
        <w:tc>
          <w:tcPr>
            <w:tcW w:w="651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Other.</w:t>
            </w:r>
          </w:p>
          <w:p>
            <w:pPr>
              <w:pStyle w:val="ListParagraph"/>
              <w:widowControl w:val="false"/>
              <w:suppressAutoHyphens w:val="true"/>
              <w:spacing w:before="0" w:after="0"/>
              <w:contextualSpacing/>
              <w:jc w:val="left"/>
              <w:rPr>
                <w:sz w:val="24"/>
                <w:szCs w:val="24"/>
              </w:rPr>
            </w:pPr>
            <w:r>
              <w:rPr>
                <w:rFonts w:eastAsia="Calibri" w:cs="Calibri"/>
                <w:kern w:val="0"/>
                <w:sz w:val="24"/>
                <w:szCs w:val="24"/>
                <w:lang w:val="en-GB" w:eastAsia="en-GB" w:bidi="ar-SA"/>
              </w:rPr>
              <w:t>Mr Stockton made the P.C. aware of the Macmillan Coffee Morning to be held at Bomere Heath village hall 30</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September 2022.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 xml:space="preserve">      </w:t>
            </w:r>
            <w:r>
              <w:rPr>
                <w:rFonts w:eastAsia="Calibri" w:cs="Calibri"/>
                <w:b/>
                <w:kern w:val="0"/>
                <w:sz w:val="24"/>
                <w:szCs w:val="24"/>
                <w:lang w:val="en-GB" w:eastAsia="en-GB" w:bidi="ar-SA"/>
              </w:rPr>
              <w:t>Apologies Mr M. Speak &amp; Mrs L.Cowley.</w:t>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10</w:t>
            </w:r>
          </w:p>
        </w:tc>
        <w:tc>
          <w:tcPr>
            <w:tcW w:w="6516" w:type="dxa"/>
            <w:tcBorders/>
          </w:tcPr>
          <w:p>
            <w:pPr>
              <w:pStyle w:val="Normal"/>
              <w:widowControl w:val="false"/>
              <w:suppressAutoHyphens w:val="true"/>
              <w:spacing w:before="0" w:after="0"/>
              <w:jc w:val="left"/>
              <w:rPr>
                <w:sz w:val="24"/>
                <w:szCs w:val="24"/>
                <w:u w:val="single"/>
              </w:rPr>
            </w:pPr>
            <w:r>
              <w:rPr>
                <w:rFonts w:eastAsia="Calibri" w:cs="Calibri"/>
                <w:b/>
                <w:kern w:val="0"/>
                <w:sz w:val="24"/>
                <w:szCs w:val="24"/>
                <w:lang w:val="en-GB" w:eastAsia="en-GB" w:bidi="ar-SA"/>
              </w:rPr>
              <w:t>Accounts for Payment.</w:t>
            </w:r>
            <w:r>
              <w:rPr>
                <w:rFonts w:eastAsia="Calibri" w:cs="Calibri"/>
                <w:kern w:val="0"/>
                <w:sz w:val="24"/>
                <w:szCs w:val="24"/>
                <w:u w:val="single"/>
                <w:lang w:val="en-GB" w:eastAsia="en-GB" w:bidi="ar-SA"/>
              </w:rPr>
              <w:t xml:space="preserve"> Agreed by the Parish Council</w:t>
            </w:r>
          </w:p>
          <w:p>
            <w:pPr>
              <w:pStyle w:val="Normal"/>
              <w:widowControl w:val="false"/>
              <w:suppressAutoHyphens w:val="true"/>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Wages                                    £534.74</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Google Ireland                        £64.39</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Npower July                             £97.03 D/D Electricity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NpowerAug                             £97.73 D/D  Electricity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£24.99 Broadband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ROSPA                                     £168.00 Play area inspection fee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Ray Parry                                 £             Replacement seat play area</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P. by Mr C.Stockton &amp; S. by Mr D.Harmer</w:t>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r>
        <w:trPr/>
        <w:tc>
          <w:tcPr>
            <w:tcW w:w="680"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11</w:t>
            </w:r>
          </w:p>
        </w:tc>
        <w:tc>
          <w:tcPr>
            <w:tcW w:w="651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12</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OCTOBER 2022 Location </w:t>
            </w:r>
            <w:r>
              <w:rPr>
                <w:rFonts w:eastAsia="Calibri" w:cs="Calibri"/>
                <w:b/>
                <w:kern w:val="0"/>
                <w:sz w:val="24"/>
                <w:szCs w:val="24"/>
                <w:lang w:val="en-GB" w:eastAsia="en-GB" w:bidi="ar-SA"/>
              </w:rPr>
              <w:t>– BOMERE HEATH VILLAGE HALL.</w:t>
            </w:r>
          </w:p>
          <w:p>
            <w:pPr>
              <w:pStyle w:val="Normal"/>
              <w:widowControl w:val="false"/>
              <w:suppressAutoHyphens w:val="true"/>
              <w:spacing w:before="0" w:after="0"/>
              <w:jc w:val="left"/>
              <w:rPr>
                <w:b/>
                <w:b/>
                <w:sz w:val="24"/>
                <w:szCs w:val="24"/>
              </w:rPr>
            </w:pPr>
            <w:r>
              <w:rPr>
                <w:b/>
                <w:sz w:val="24"/>
                <w:szCs w:val="24"/>
              </w:rPr>
            </w:r>
          </w:p>
        </w:tc>
        <w:tc>
          <w:tcPr>
            <w:tcW w:w="850" w:type="dxa"/>
            <w:tcBorders/>
          </w:tcPr>
          <w:p>
            <w:pPr>
              <w:pStyle w:val="Normal"/>
              <w:widowControl w:val="false"/>
              <w:suppressAutoHyphens w:val="true"/>
              <w:spacing w:before="0" w:after="0"/>
              <w:jc w:val="left"/>
              <w:rPr>
                <w:b/>
                <w:b/>
                <w:sz w:val="24"/>
                <w:szCs w:val="24"/>
              </w:rPr>
            </w:pPr>
            <w:r>
              <w:rPr>
                <w:b/>
                <w:sz w:val="24"/>
                <w:szCs w:val="24"/>
              </w:rPr>
            </w:r>
          </w:p>
        </w:tc>
        <w:tc>
          <w:tcPr>
            <w:tcW w:w="707" w:type="dxa"/>
            <w:tcBorders/>
          </w:tcPr>
          <w:p>
            <w:pPr>
              <w:pStyle w:val="Normal"/>
              <w:widowControl w:val="false"/>
              <w:suppressAutoHyphens w:val="true"/>
              <w:spacing w:before="0" w:after="0"/>
              <w:jc w:val="left"/>
              <w:rPr>
                <w:b/>
                <w:b/>
                <w:sz w:val="24"/>
                <w:szCs w:val="24"/>
              </w:rPr>
            </w:pPr>
            <w:r>
              <w:rPr>
                <w:b/>
                <w:sz w:val="24"/>
                <w:szCs w:val="24"/>
              </w:rPr>
            </w:r>
          </w:p>
        </w:tc>
        <w:tc>
          <w:tcPr>
            <w:tcW w:w="994" w:type="dxa"/>
            <w:tcBorders/>
          </w:tcPr>
          <w:p>
            <w:pPr>
              <w:pStyle w:val="Normal"/>
              <w:widowControl w:val="false"/>
              <w:suppressAutoHyphens w:val="true"/>
              <w:spacing w:before="0" w:after="0"/>
              <w:jc w:val="left"/>
              <w:rPr>
                <w:b/>
                <w:b/>
                <w:sz w:val="24"/>
                <w:szCs w:val="24"/>
              </w:rPr>
            </w:pPr>
            <w:r>
              <w:rPr>
                <w:b/>
                <w:sz w:val="24"/>
                <w:szCs w:val="24"/>
              </w:rPr>
            </w:r>
          </w:p>
        </w:tc>
      </w:tr>
    </w:tbl>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pStyle w:val="Normal"/>
        <w:rPr>
          <w:sz w:val="24"/>
          <w:szCs w:val="24"/>
        </w:rPr>
      </w:pPr>
      <w:r>
        <w:rPr/>
      </w:r>
    </w:p>
    <w:p>
      <w:pPr>
        <w:sectPr>
          <w:headerReference w:type="default" r:id="rId14"/>
          <w:footerReference w:type="default" r:id="rId15"/>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r>
        <w:rPr>
          <w:b/>
          <w:sz w:val="24"/>
          <w:szCs w:val="24"/>
        </w:rPr>
        <w:t xml:space="preserve">MINUTES OF THE  MEETING OF THE COUNCIL, WHICH WAS  HELD IN </w:t>
      </w:r>
    </w:p>
    <w:p>
      <w:pPr>
        <w:pStyle w:val="Normal"/>
        <w:jc w:val="center"/>
        <w:rPr>
          <w:b/>
          <w:b/>
          <w:sz w:val="24"/>
          <w:szCs w:val="24"/>
        </w:rPr>
      </w:pPr>
      <w:r>
        <w:rPr>
          <w:b/>
          <w:sz w:val="24"/>
          <w:szCs w:val="24"/>
        </w:rPr>
        <w:t xml:space="preserve"> </w:t>
      </w:r>
      <w:r>
        <w:rPr>
          <w:b/>
          <w:sz w:val="24"/>
          <w:szCs w:val="24"/>
        </w:rPr>
        <w:t>BOMERE HEATH</w:t>
      </w:r>
      <w:r>
        <w:rPr>
          <w:b/>
          <w:color w:val="FF0000"/>
          <w:sz w:val="24"/>
          <w:szCs w:val="24"/>
        </w:rPr>
        <w:t xml:space="preserve"> </w:t>
      </w:r>
      <w:r>
        <w:rPr>
          <w:b/>
          <w:sz w:val="24"/>
          <w:szCs w:val="24"/>
        </w:rPr>
        <w:t>VILLAGE HALL</w:t>
      </w:r>
    </w:p>
    <w:p>
      <w:pPr>
        <w:pStyle w:val="Normal"/>
        <w:jc w:val="center"/>
        <w:rPr>
          <w:b/>
          <w:b/>
          <w:sz w:val="24"/>
          <w:szCs w:val="24"/>
        </w:rPr>
      </w:pPr>
      <w:r>
        <w:rPr>
          <w:b/>
          <w:sz w:val="24"/>
          <w:szCs w:val="24"/>
        </w:rPr>
        <w:t>ON WEDNESDAY 12</w:t>
      </w:r>
      <w:r>
        <w:rPr>
          <w:b/>
          <w:sz w:val="24"/>
          <w:szCs w:val="24"/>
          <w:vertAlign w:val="superscript"/>
        </w:rPr>
        <w:t>TH</w:t>
      </w:r>
      <w:r>
        <w:rPr>
          <w:b/>
          <w:sz w:val="24"/>
          <w:szCs w:val="24"/>
        </w:rPr>
        <w:t xml:space="preserve"> OCTOBER 2022 at 7.30pm.</w:t>
      </w:r>
    </w:p>
    <w:p>
      <w:pPr>
        <w:pStyle w:val="Normal"/>
        <w:jc w:val="right"/>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D.Harmer ( Chairman) A.Herbert, K.Rutherford, M.Keogh, C.Stockton, ,R.Jagger&amp; E.Mason. Mes dames L.England, L.Campbell-Jones &amp; C.Mason.</w:t>
      </w:r>
    </w:p>
    <w:p>
      <w:pPr>
        <w:pStyle w:val="Normal"/>
        <w:rPr>
          <w:sz w:val="24"/>
          <w:szCs w:val="24"/>
        </w:rPr>
      </w:pPr>
      <w:r>
        <w:rPr>
          <w:sz w:val="24"/>
          <w:szCs w:val="24"/>
        </w:rPr>
      </w:r>
    </w:p>
    <w:p>
      <w:pPr>
        <w:pStyle w:val="Normal"/>
        <w:rPr>
          <w:sz w:val="24"/>
          <w:szCs w:val="24"/>
        </w:rPr>
      </w:pPr>
      <w:r>
        <w:rPr>
          <w:sz w:val="24"/>
          <w:szCs w:val="24"/>
        </w:rPr>
        <w:t>APOLOGIES: Mr M. Speak &amp; Mrs Cowley</w:t>
      </w:r>
    </w:p>
    <w:p>
      <w:pPr>
        <w:pStyle w:val="Normal"/>
        <w:rPr>
          <w:b/>
          <w:b/>
          <w:sz w:val="24"/>
          <w:szCs w:val="24"/>
        </w:rPr>
      </w:pPr>
      <w:r>
        <w:rPr>
          <w:b/>
          <w:sz w:val="24"/>
          <w:szCs w:val="24"/>
        </w:rPr>
        <w:t xml:space="preserve">                       </w:t>
      </w:r>
      <w:r>
        <w:rPr>
          <w:b/>
          <w:sz w:val="24"/>
          <w:szCs w:val="24"/>
        </w:rPr>
        <w:t>Councillor L.Picton</w:t>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8"/>
        <w:gridCol w:w="7226"/>
        <w:gridCol w:w="426"/>
        <w:gridCol w:w="384"/>
        <w:gridCol w:w="862"/>
      </w:tblGrid>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Item</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Action</w:t>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val="false"/>
              <w:suppressAutoHyphens w:val="true"/>
              <w:spacing w:before="0" w:after="0"/>
              <w:ind w:left="315" w:hanging="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1b</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Minutes of meeting held on 14</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September 2022 were signed with an amendment (£234.00 payment for Ray Parry awaiting invoice)</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 by Mr E.Mason &amp; S. by Mrs L.Campbell- Jones</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b/>
                <w:sz w:val="24"/>
                <w:szCs w:val="24"/>
              </w:rPr>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SPEAKER:  re Bomere Heath lead replacement scheme</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meeting was attended by 3 members from S.T.W.A.Thet gave a talk on the works planned between summer 2023- SPRING 2025. During THIS time they propose to remove all lead pipes in the parish.</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2</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Apologies received see above.</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bookmarkStart w:id="8" w:name="_GoBack8"/>
            <w:bookmarkEnd w:id="8"/>
            <w:r>
              <w:rPr>
                <w:rFonts w:eastAsia="Calibri" w:cs="Calibri"/>
                <w:b/>
                <w:kern w:val="0"/>
                <w:sz w:val="24"/>
                <w:szCs w:val="24"/>
                <w:lang w:val="en-GB" w:eastAsia="en-GB" w:bidi="ar-SA"/>
              </w:rPr>
              <w:t>3a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chair has sent a letter to the school re the ballpark we are awaiting a reply.</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Play area – Mr Harmer has had a site meeting with persons concerned.</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email was read out and discussed at length.</w:t>
            </w:r>
          </w:p>
          <w:p>
            <w:pPr>
              <w:pStyle w:val="ListParagraph"/>
              <w:widowControl w:val="false"/>
              <w:suppressAutoHyphens w:val="true"/>
              <w:spacing w:before="0" w:after="0"/>
              <w:contextualSpacing/>
              <w:jc w:val="left"/>
              <w:rPr>
                <w:i/>
                <w:i/>
                <w:sz w:val="24"/>
                <w:szCs w:val="24"/>
              </w:rPr>
            </w:pPr>
            <w:r>
              <w:rPr>
                <w:i/>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rHeight w:val="2542" w:hRule="atLeast"/>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3b</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3c</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CLERKS REPORT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will presented a budget summary where spend was compared to budgets set. The figures were agreed by the councillors. P. by Mr D.Harmer &amp; S. by Mr K.Rutherford.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presented a quarterly bank reconciliation as at 30</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September.The figures were read out and agreed by the councillors. P. by Mr D.Harmer &amp; S. by Mr K.Rutherford.</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Bank Balances as at 5</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October 2022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Treasurers account: £39,416.67</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CIL account: £89,753.72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Savings account: £15,002.39</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AUDIT: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Conclusion of audit. The External auditors report was read out and agreed by the councillors. Copies have been displayed on the website and in the Noticeboard.</w:t>
            </w:r>
          </w:p>
          <w:p>
            <w:pPr>
              <w:pStyle w:val="Normal"/>
              <w:widowControl w:val="false"/>
              <w:suppressAutoHyphens w:val="true"/>
              <w:spacing w:before="0" w:after="0"/>
              <w:jc w:val="left"/>
              <w:rPr>
                <w:sz w:val="24"/>
                <w:szCs w:val="24"/>
                <w:u w:val="single"/>
              </w:rPr>
            </w:pPr>
            <w:r>
              <w:rPr>
                <w:sz w:val="24"/>
                <w:szCs w:val="24"/>
                <w:u w:val="single"/>
              </w:rPr>
            </w:r>
          </w:p>
          <w:p>
            <w:pPr>
              <w:pStyle w:val="ListParagraph"/>
              <w:widowControl w:val="false"/>
              <w:suppressAutoHyphens w:val="true"/>
              <w:spacing w:before="0" w:after="0"/>
              <w:contextualSpacing/>
              <w:jc w:val="left"/>
              <w:rPr>
                <w:sz w:val="24"/>
                <w:szCs w:val="24"/>
                <w:u w:val="single"/>
              </w:rPr>
            </w:pPr>
            <w:r>
              <w:rPr>
                <w:sz w:val="24"/>
                <w:szCs w:val="24"/>
                <w:u w:val="single"/>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4</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arrangements for the Christmas Tree- Ongoing.</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B.H.V.H Business Case. This was read out to the councillors.</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Mr Keogh gave a report on the A.G.M. 36 people attended and six people have put their names forward to be trustees. A meeting is to be arranged to elect officers. Mr Harmer said the P.C. will stand side by side to help get things started.</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verge management – Mr Herbert has been in contact with RSVP people re the triangle at Dunnsheath. The next step is to erect a sign, order the seed and harrow the ground. Apparently the 1</w:t>
            </w:r>
            <w:r>
              <w:rPr>
                <w:rFonts w:eastAsia="Calibri" w:cs="Calibri"/>
                <w:bCs/>
                <w:kern w:val="0"/>
                <w:sz w:val="24"/>
                <w:szCs w:val="24"/>
                <w:vertAlign w:val="superscript"/>
                <w:lang w:val="en-GB" w:eastAsia="en-GB" w:bidi="ar-SA"/>
              </w:rPr>
              <w:t>st</w:t>
            </w:r>
            <w:r>
              <w:rPr>
                <w:rFonts w:eastAsia="Calibri" w:cs="Calibri"/>
                <w:bCs/>
                <w:kern w:val="0"/>
                <w:sz w:val="24"/>
                <w:szCs w:val="24"/>
                <w:lang w:val="en-GB" w:eastAsia="en-GB" w:bidi="ar-SA"/>
              </w:rPr>
              <w:t xml:space="preserve"> year it will not be very decorative but the next year it will come into its own.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discuss the meeting with Galliers Homes – This was discussed at length. Most people were concerned about the extra traffic.</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discuss email re play area – See Chaimans report.</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 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Council.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Elmhurst, Forton Heath, Montford Bridge REF22/04189/FUL - Support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Erection of single storey rear extension, two storey side extension and single storey front extension.</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5b</w:t>
            </w:r>
          </w:p>
        </w:tc>
        <w:tc>
          <w:tcPr>
            <w:tcW w:w="7226" w:type="dxa"/>
            <w:tcBorders/>
          </w:tcPr>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Granted Permission</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Fitz Farm, Fitz REF 22/00509/FUL</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16 Shrewsbury Road, Bomere Heath REF 22/03478/FUL</w:t>
            </w:r>
          </w:p>
          <w:p>
            <w:pPr>
              <w:pStyle w:val="Normal"/>
              <w:widowControl w:val="false"/>
              <w:suppressAutoHyphens w:val="true"/>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sz w:val="23"/>
                <w:szCs w:val="23"/>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6</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7</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Correspondence.</w:t>
            </w:r>
          </w:p>
          <w:p>
            <w:pPr>
              <w:pStyle w:val="Normal"/>
              <w:widowControl w:val="false"/>
              <w:suppressAutoHyphens w:val="true"/>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Emails re the play area. – See Chairmans report</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Planning application Elmhurst,Forton Heath, Montford Bridge see planning. – See planning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from PKF Littlejohn re conclusion of audit* - see Clerks report.</w:t>
            </w:r>
          </w:p>
          <w:p>
            <w:pPr>
              <w:pStyle w:val="Normal"/>
              <w:widowControl w:val="false"/>
              <w:suppressAutoHyphens w:val="true"/>
              <w:spacing w:before="0" w:after="0"/>
              <w:ind w:left="315" w:hanging="0"/>
              <w:jc w:val="left"/>
              <w:rPr>
                <w:sz w:val="24"/>
                <w:szCs w:val="24"/>
              </w:rPr>
            </w:pPr>
            <w:r>
              <w:rPr>
                <w:sz w:val="24"/>
                <w:szCs w:val="24"/>
              </w:rPr>
            </w:r>
          </w:p>
          <w:p>
            <w:pPr>
              <w:pStyle w:val="Normal"/>
              <w:widowControl w:val="false"/>
              <w:suppressAutoHyphens w:val="true"/>
              <w:spacing w:before="0" w:after="0"/>
              <w:ind w:left="315" w:hanging="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 Mr Harmer informed the P.C. that a Youth worker has been employed by S.Y.A. The Youth Club is due to start after October half term.</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val="false"/>
              <w:suppressAutoHyphens w:val="true"/>
              <w:spacing w:before="0" w:after="0"/>
              <w:ind w:left="315" w:hanging="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9</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Other.   Mr Herbert is trying to arrange a meeting with the ECO team at Bomere Primary School to discuss the competition.</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Mr Keogh is still waiting to hear back about the bus stops.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Mr C.Stockton wished to pass on his thanks to everyone who helped with the Macmillan Coffee Morning at the village hall it was very successful.</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Mr R.Jagger mentioned the fly tipping in Plex Lane Albrighton, this has since been removed.</w:t>
            </w:r>
          </w:p>
          <w:p>
            <w:pPr>
              <w:pStyle w:val="ListParagraph"/>
              <w:widowControl w:val="false"/>
              <w:suppressAutoHyphens w:val="true"/>
              <w:spacing w:before="0" w:after="0"/>
              <w:contextualSpacing/>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10</w:t>
            </w:r>
          </w:p>
        </w:tc>
        <w:tc>
          <w:tcPr>
            <w:tcW w:w="7226" w:type="dxa"/>
            <w:tcBorders/>
          </w:tcPr>
          <w:p>
            <w:pPr>
              <w:pStyle w:val="Normal"/>
              <w:widowControl w:val="false"/>
              <w:suppressAutoHyphens w:val="true"/>
              <w:spacing w:before="0" w:after="0"/>
              <w:jc w:val="left"/>
              <w:rPr>
                <w:sz w:val="24"/>
                <w:szCs w:val="24"/>
                <w:u w:val="single"/>
              </w:rPr>
            </w:pPr>
            <w:r>
              <w:rPr>
                <w:rFonts w:eastAsia="Calibri" w:cs="Calibri"/>
                <w:b/>
                <w:kern w:val="0"/>
                <w:sz w:val="24"/>
                <w:szCs w:val="24"/>
                <w:lang w:val="en-GB" w:eastAsia="en-GB" w:bidi="ar-SA"/>
              </w:rPr>
              <w:t>Accounts for Payment.</w:t>
            </w:r>
          </w:p>
          <w:p>
            <w:pPr>
              <w:pStyle w:val="Normal"/>
              <w:widowControl w:val="false"/>
              <w:suppressAutoHyphens w:val="true"/>
              <w:spacing w:before="0" w:after="0"/>
              <w:jc w:val="left"/>
              <w:rPr>
                <w:sz w:val="24"/>
                <w:szCs w:val="24"/>
              </w:rPr>
            </w:pPr>
            <w:r>
              <w:rPr>
                <w:rFonts w:eastAsia="Calibri" w:cs="Calibri"/>
                <w:kern w:val="0"/>
                <w:sz w:val="24"/>
                <w:szCs w:val="24"/>
                <w:u w:val="single"/>
                <w:lang w:val="en-GB" w:eastAsia="en-GB" w:bidi="ar-SA"/>
              </w:rPr>
              <w:t>For Members to approve payment of the following accounts: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P. by Mr D.Harmer &amp; S. by Mr E.Mason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Wages                                    £534.74</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Google Ireland                        £64.40</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£24.99 Broadband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PKF Littlejohn                         £240.00 External audit fee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Npower                                      £97.17 Electricity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James Coales                         £487.50 hedge cutting play area7Shrews. Rd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Mrs Horton                                £70.50 Home working allowance</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11</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9</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November 2022 Location </w:t>
            </w:r>
            <w:r>
              <w:rPr>
                <w:rFonts w:eastAsia="Calibri" w:cs="Calibri"/>
                <w:b/>
                <w:kern w:val="0"/>
                <w:sz w:val="24"/>
                <w:szCs w:val="24"/>
                <w:lang w:val="en-GB" w:eastAsia="en-GB" w:bidi="ar-SA"/>
              </w:rPr>
              <w:t>– BOMERE HEATH VILLAGE HALL.</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bl>
    <w:p>
      <w:pPr>
        <w:pStyle w:val="Normal"/>
        <w:rPr>
          <w:sz w:val="24"/>
          <w:szCs w:val="24"/>
        </w:rPr>
      </w:pPr>
      <w:r>
        <w:rPr/>
      </w:r>
    </w:p>
    <w:p>
      <w:pPr>
        <w:sectPr>
          <w:headerReference w:type="default" r:id="rId16"/>
          <w:footerReference w:type="default" r:id="rId17"/>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r>
        <w:rPr>
          <w:b/>
          <w:sz w:val="24"/>
          <w:szCs w:val="24"/>
        </w:rPr>
        <w:t xml:space="preserve">MINUTES OF THE NEXT MEETING OF THE COUNCIL, WHICH WAS HELD IN </w:t>
      </w:r>
    </w:p>
    <w:p>
      <w:pPr>
        <w:pStyle w:val="Normal"/>
        <w:jc w:val="center"/>
        <w:rPr>
          <w:b/>
          <w:b/>
          <w:sz w:val="24"/>
          <w:szCs w:val="24"/>
        </w:rPr>
      </w:pPr>
      <w:r>
        <w:rPr>
          <w:b/>
          <w:sz w:val="24"/>
          <w:szCs w:val="24"/>
        </w:rPr>
        <w:t xml:space="preserve"> </w:t>
      </w:r>
      <w:r>
        <w:rPr>
          <w:b/>
          <w:sz w:val="24"/>
          <w:szCs w:val="24"/>
        </w:rPr>
        <w:t>BOMERE HEATH</w:t>
      </w:r>
      <w:r>
        <w:rPr>
          <w:b/>
          <w:color w:val="FF0000"/>
          <w:sz w:val="24"/>
          <w:szCs w:val="24"/>
        </w:rPr>
        <w:t xml:space="preserve"> </w:t>
      </w:r>
      <w:r>
        <w:rPr>
          <w:b/>
          <w:sz w:val="24"/>
          <w:szCs w:val="24"/>
        </w:rPr>
        <w:t>VILLAGE HALL</w:t>
      </w:r>
    </w:p>
    <w:p>
      <w:pPr>
        <w:pStyle w:val="Normal"/>
        <w:jc w:val="center"/>
        <w:rPr>
          <w:b/>
          <w:b/>
          <w:sz w:val="24"/>
          <w:szCs w:val="24"/>
        </w:rPr>
      </w:pPr>
      <w:r>
        <w:rPr>
          <w:b/>
          <w:sz w:val="24"/>
          <w:szCs w:val="24"/>
        </w:rPr>
        <w:t>ON WEDNESDAY 9</w:t>
      </w:r>
      <w:r>
        <w:rPr>
          <w:b/>
          <w:sz w:val="24"/>
          <w:szCs w:val="24"/>
          <w:vertAlign w:val="superscript"/>
        </w:rPr>
        <w:t>TH</w:t>
      </w:r>
      <w:r>
        <w:rPr>
          <w:b/>
          <w:sz w:val="24"/>
          <w:szCs w:val="24"/>
        </w:rPr>
        <w:t xml:space="preserve"> NOVEMBER 2022 at 7.30pm.</w:t>
      </w:r>
    </w:p>
    <w:p>
      <w:pPr>
        <w:pStyle w:val="Normal"/>
        <w:jc w:val="right"/>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D.Harmer (chairman) M.Speak,C.Stockton,E.Mason, A.Herbert, M.Keogh, R.Jagger &amp;K.Rutherford. Mesdames C.Mason &amp; L.Cowley.</w:t>
      </w:r>
    </w:p>
    <w:p>
      <w:pPr>
        <w:pStyle w:val="Normal"/>
        <w:rPr>
          <w:sz w:val="24"/>
          <w:szCs w:val="24"/>
        </w:rPr>
      </w:pPr>
      <w:r>
        <w:rPr>
          <w:sz w:val="24"/>
          <w:szCs w:val="24"/>
        </w:rPr>
      </w:r>
    </w:p>
    <w:p>
      <w:pPr>
        <w:pStyle w:val="Normal"/>
        <w:rPr>
          <w:sz w:val="24"/>
          <w:szCs w:val="24"/>
        </w:rPr>
      </w:pPr>
      <w:r>
        <w:rPr>
          <w:sz w:val="24"/>
          <w:szCs w:val="24"/>
        </w:rPr>
        <w:t xml:space="preserve">APOLOGIES: Ms L. Campbell-Jones </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8"/>
        <w:gridCol w:w="7226"/>
        <w:gridCol w:w="426"/>
        <w:gridCol w:w="384"/>
        <w:gridCol w:w="862"/>
      </w:tblGrid>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Item</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Action</w:t>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 None.</w:t>
            </w:r>
          </w:p>
          <w:p>
            <w:pPr>
              <w:pStyle w:val="Normal"/>
              <w:widowControl w:val="false"/>
              <w:suppressAutoHyphens w:val="true"/>
              <w:spacing w:before="0" w:after="0"/>
              <w:ind w:left="315" w:hanging="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1b</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Minutes of meeting held on 12</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OCTOBER 2022 were agreed and signed as a true record. P. by Mr M.Keogh &amp; S. by Mr C.Stockton.</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b/>
                <w:sz w:val="24"/>
                <w:szCs w:val="24"/>
              </w:rPr>
            </w:r>
          </w:p>
        </w:tc>
        <w:tc>
          <w:tcPr>
            <w:tcW w:w="7226" w:type="dxa"/>
            <w:tcBorders/>
          </w:tcPr>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2</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Councillor Picton talked through her report and answered questions from the Councillors. S.C. has managed to secure £2.5m funding for rough sleeping aid over the Christmas period. This will be used in a number of ways. Councillor Picton has represented the P.C. in Council and has requested action for the Forton Heath road adjustments.</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S.C. is costing the hardstanding for the proposed Brook Rd bus stop. To move things forward the P.C. agreed to pay up to £1250.00 towards the cost this was agreed unanimously.</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576 bus service route which at present is run by Arriva w.e.f. from 3</w:t>
            </w:r>
            <w:r>
              <w:rPr>
                <w:rFonts w:eastAsia="Calibri" w:cs="Calibri"/>
                <w:b/>
                <w:kern w:val="0"/>
                <w:sz w:val="24"/>
                <w:szCs w:val="24"/>
                <w:vertAlign w:val="superscript"/>
                <w:lang w:val="en-GB" w:eastAsia="en-GB" w:bidi="ar-SA"/>
              </w:rPr>
              <w:t>rd</w:t>
            </w:r>
            <w:r>
              <w:rPr>
                <w:rFonts w:eastAsia="Calibri" w:cs="Calibri"/>
                <w:b/>
                <w:kern w:val="0"/>
                <w:sz w:val="24"/>
                <w:szCs w:val="24"/>
                <w:lang w:val="en-GB" w:eastAsia="en-GB" w:bidi="ar-SA"/>
              </w:rPr>
              <w:t xml:space="preserve"> December this service will be run by Tanat Valley.</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Youth club has restarted last Thursday. It was well attended. The leaders ate getting a programme together.</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Mr Harmer had a site meeting with the landowner re the poor visibility by the Girder Bridge. Following this he will contact S.C. Highways for a way forward.</w:t>
            </w:r>
          </w:p>
          <w:p>
            <w:pPr>
              <w:pStyle w:val="ListParagraph"/>
              <w:widowControl w:val="false"/>
              <w:suppressAutoHyphens w:val="true"/>
              <w:spacing w:before="0" w:after="0"/>
              <w:contextualSpacing/>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rHeight w:val="2542" w:hRule="atLeast"/>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3b</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3c</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CLERKS REPORT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read out and agreed by the P.C. P by Mr D.Harmer &amp; S. by Mr K.Rutherford.</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Bank Balances as at 3.11. 2022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Treasurers account: £ 37,690.86</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CIL account: £89,757.53</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Savings account: £15,003.03</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Eon sent a cheque for £32.39 payable to the P.C. (this was a refund of remaining credit balance on our account) It has been paid into Treasurers account.</w:t>
            </w:r>
          </w:p>
          <w:p>
            <w:pPr>
              <w:pStyle w:val="ListParagraph"/>
              <w:widowControl w:val="false"/>
              <w:suppressAutoHyphens w:val="true"/>
              <w:spacing w:before="0" w:after="0"/>
              <w:contextualSpacing/>
              <w:jc w:val="left"/>
              <w:rPr>
                <w:sz w:val="24"/>
                <w:szCs w:val="24"/>
                <w:u w:val="single"/>
              </w:rPr>
            </w:pPr>
            <w:r>
              <w:rPr>
                <w:sz w:val="24"/>
                <w:szCs w:val="24"/>
                <w:u w:val="single"/>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4</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arrangements for the Christmas Tree. Details for this have been included in the tender quote for new landscaper.</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verge management.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Mr Herbert has spoken to RSVP who has given him some wild flower seeds and a sign to put up. He is hoping to plant them at the weekend and take photos of the progress along the way.</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Bomere Heath village hall</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Mr Speak informed the P.C. that there has been a meeting in the last week with the 6 new trustees and they are interested in taking up the three main rolls. However, the coffee shop is not doing very well.</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Mr Herbert has spoken to the Eco team at Bomere Primary school they are keen to help the children organise a project. They will apply to the P.C. for a grant.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Play Area – Ray Parry has emailed the clerk to say the parts are on order could take 6-8weeks for delivery.</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Ballpark – Mr Harmer agreed to chase the letter.</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 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Council.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Barns to the North East of Manor Farm, Preston Gubbals REF22/04636/FUL +Listed building REF22/04637/LBC</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Conversion of 2 listed barns into a single residential dwelling together with glazed link and replacement of dilapidated Dutch barn with 4-bay garage with office/store above, installation of package treatment plant and associated access drive.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Bridgeway, Oldwoods, Bomere Heath REF 22/04630/FUL- Support with caveat, Councillor to contact case officer.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Conversion and erection of single storey side extensions to a pre-existing free standing timber structure to self-contained annex ancillary to main dwelling.</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Proposed residential development land south of Merrington, Bomere Heath. REF 22/04065/FUL - Support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Erection of an affordable dwelling and associated garage, formation of vehicular access and installation of septic tank.</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Zions Hill Presbyterian  Chapel, Baschurch Rd, Bomere Heath REF22/04952/FUL</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Change of use from Chapel to children’s day nursery, erection of 2 storey extension following demolition of existing single storey extension and formation of vehicular access. The P.C. regretfully objects to this application, although we do support the building being used for a business. However, as a Parish Council we feel this business use specified in the application is inappropriate, because of the highways implications it will have to the Shrewsbury Rd junction. The DAS document states 5 car parking spaces, this would allow parking for the staff, however we feel there are no additional spaces for parents of the infants meaning they would need to park on the road. Our concern is that consequently up to 24 parents could park on the up to the road twice a day. This could cause considerable highways issues, as it is located on a school bus route as well as the road having a lack of public footpath.</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5b</w:t>
            </w:r>
          </w:p>
        </w:tc>
        <w:tc>
          <w:tcPr>
            <w:tcW w:w="7226" w:type="dxa"/>
            <w:tcBorders/>
          </w:tcPr>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 None</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Granted Permission</w:t>
            </w:r>
          </w:p>
          <w:p>
            <w:pPr>
              <w:pStyle w:val="Normal"/>
              <w:widowControl w:val="false"/>
              <w:suppressAutoHyphens w:val="true"/>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sz w:val="23"/>
                <w:szCs w:val="23"/>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6</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Police Report  - not recieved</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7</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Correspondence.</w:t>
            </w:r>
          </w:p>
          <w:p>
            <w:pPr>
              <w:pStyle w:val="Normal"/>
              <w:widowControl w:val="false"/>
              <w:suppressAutoHyphens w:val="true"/>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from Shropshire Council re carriageway resurfacing work due to take place Mytton Lane, Forton Heath site between April- August 2023* -</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re News in Brief x 2*</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TPO PLANNING APPLICATION 15 Cornfield Close, Bomere Heath REF 22/04806/TPO*</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re SALC AGM – D.H,L.C. &amp; S.H to attend ( clerk to notify SALC)</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programmed surface dressing Huffley Lane 2023-2024*</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Email rd closure Preston Gubbals end of to Manor Farm junction with Shrewsbury Rd A528*</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w:t>
            </w:r>
          </w:p>
          <w:p>
            <w:pPr>
              <w:pStyle w:val="Normal"/>
              <w:widowControl w:val="false"/>
              <w:suppressAutoHyphens w:val="true"/>
              <w:spacing w:before="0" w:after="0"/>
              <w:ind w:left="315" w:hanging="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9</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Other.</w:t>
            </w:r>
          </w:p>
          <w:p>
            <w:pPr>
              <w:pStyle w:val="ListParagraph"/>
              <w:widowControl w:val="false"/>
              <w:suppressAutoHyphens w:val="true"/>
              <w:spacing w:before="0" w:after="0"/>
              <w:contextualSpacing/>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10</w:t>
            </w:r>
          </w:p>
        </w:tc>
        <w:tc>
          <w:tcPr>
            <w:tcW w:w="7226" w:type="dxa"/>
            <w:tcBorders/>
          </w:tcPr>
          <w:p>
            <w:pPr>
              <w:pStyle w:val="Normal"/>
              <w:widowControl w:val="false"/>
              <w:suppressAutoHyphens w:val="true"/>
              <w:spacing w:before="0" w:after="0"/>
              <w:jc w:val="left"/>
              <w:rPr>
                <w:sz w:val="24"/>
                <w:szCs w:val="24"/>
                <w:u w:val="single"/>
              </w:rPr>
            </w:pPr>
            <w:r>
              <w:rPr>
                <w:rFonts w:eastAsia="Calibri" w:cs="Calibri"/>
                <w:b/>
                <w:kern w:val="0"/>
                <w:sz w:val="24"/>
                <w:szCs w:val="24"/>
                <w:lang w:val="en-GB" w:eastAsia="en-GB" w:bidi="ar-SA"/>
              </w:rPr>
              <w:t>Accounts agreed for Payment.</w:t>
            </w:r>
          </w:p>
          <w:p>
            <w:pPr>
              <w:pStyle w:val="Normal"/>
              <w:widowControl w:val="false"/>
              <w:suppressAutoHyphens w:val="true"/>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Wages                                    £569.32 salary increase agreed wef 1.10.22</w:t>
            </w:r>
            <w:bookmarkStart w:id="9" w:name="_GoBack9"/>
            <w:bookmarkEnd w:id="9"/>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Google Ireland                        £64.40</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£24.99 Broadband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£ 20.00 Room 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Mrs Horton                              £9.50 Printer paperx2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Npower                                  £102.07 Electricity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£285.00 Room hire for Youth club</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11</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14</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December 2022 Location </w:t>
            </w:r>
            <w:r>
              <w:rPr>
                <w:rFonts w:eastAsia="Calibri" w:cs="Calibri"/>
                <w:b/>
                <w:kern w:val="0"/>
                <w:sz w:val="24"/>
                <w:szCs w:val="24"/>
                <w:lang w:val="en-GB" w:eastAsia="en-GB" w:bidi="ar-SA"/>
              </w:rPr>
              <w:t>– BOMERE HEATH VILLAGE HALL.</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bl>
    <w:p>
      <w:pPr>
        <w:sectPr>
          <w:headerReference w:type="default" r:id="rId18"/>
          <w:footerReference w:type="default" r:id="rId19"/>
          <w:type w:val="nextPage"/>
          <w:pgSz w:w="12240" w:h="15840"/>
          <w:pgMar w:left="1440" w:right="1440" w:gutter="0" w:header="720" w:top="1440" w:footer="720" w:bottom="1440"/>
          <w:pgNumType w:start="1" w:fmt="decimal"/>
          <w:formProt w:val="false"/>
          <w:textDirection w:val="lrTb"/>
          <w:docGrid w:type="default" w:linePitch="100" w:charSpace="4096"/>
        </w:sectPr>
        <w:pStyle w:val="Normal"/>
        <w:rPr>
          <w:sz w:val="24"/>
          <w:szCs w:val="24"/>
        </w:rPr>
      </w:pPr>
      <w:r>
        <w:rPr/>
      </w:r>
    </w:p>
    <w:p>
      <w:pPr>
        <w:pStyle w:val="Normal"/>
        <w:jc w:val="center"/>
        <w:rPr>
          <w:b/>
          <w:b/>
          <w:sz w:val="24"/>
          <w:szCs w:val="24"/>
        </w:rPr>
      </w:pPr>
      <w:r>
        <w:rPr>
          <w:b/>
          <w:sz w:val="24"/>
          <w:szCs w:val="24"/>
        </w:rPr>
        <w:t xml:space="preserve">MINUTES OF </w:t>
      </w:r>
      <w:bookmarkStart w:id="10" w:name="_GoBack10"/>
      <w:bookmarkEnd w:id="10"/>
      <w:r>
        <w:rPr>
          <w:b/>
          <w:sz w:val="24"/>
          <w:szCs w:val="24"/>
        </w:rPr>
        <w:t xml:space="preserve">THE MEETING OF THE COUNCIL, WHICH WAS HELD IN </w:t>
      </w:r>
    </w:p>
    <w:p>
      <w:pPr>
        <w:pStyle w:val="Normal"/>
        <w:jc w:val="center"/>
        <w:rPr>
          <w:b/>
          <w:b/>
          <w:sz w:val="24"/>
          <w:szCs w:val="24"/>
        </w:rPr>
      </w:pPr>
      <w:r>
        <w:rPr>
          <w:b/>
          <w:sz w:val="24"/>
          <w:szCs w:val="24"/>
        </w:rPr>
        <w:t xml:space="preserve"> </w:t>
      </w:r>
      <w:r>
        <w:rPr>
          <w:b/>
          <w:sz w:val="24"/>
          <w:szCs w:val="24"/>
        </w:rPr>
        <w:t>BOMERE HEATH</w:t>
      </w:r>
      <w:r>
        <w:rPr>
          <w:b/>
          <w:color w:val="FF0000"/>
          <w:sz w:val="24"/>
          <w:szCs w:val="24"/>
        </w:rPr>
        <w:t xml:space="preserve"> </w:t>
      </w:r>
      <w:r>
        <w:rPr>
          <w:b/>
          <w:sz w:val="24"/>
          <w:szCs w:val="24"/>
        </w:rPr>
        <w:t>VILLAGE HALL</w:t>
      </w:r>
    </w:p>
    <w:p>
      <w:pPr>
        <w:pStyle w:val="Normal"/>
        <w:jc w:val="center"/>
        <w:rPr>
          <w:b/>
          <w:b/>
          <w:sz w:val="24"/>
          <w:szCs w:val="24"/>
        </w:rPr>
      </w:pPr>
      <w:r>
        <w:rPr>
          <w:b/>
          <w:sz w:val="24"/>
          <w:szCs w:val="24"/>
        </w:rPr>
        <w:t>ON WEDNESDAY 14</w:t>
      </w:r>
      <w:r>
        <w:rPr>
          <w:b/>
          <w:sz w:val="24"/>
          <w:szCs w:val="24"/>
          <w:vertAlign w:val="superscript"/>
        </w:rPr>
        <w:t>th</w:t>
      </w:r>
      <w:r>
        <w:rPr>
          <w:b/>
          <w:sz w:val="24"/>
          <w:szCs w:val="24"/>
        </w:rPr>
        <w:t xml:space="preserve"> DECEMBER 2022 at 7.30pm.</w:t>
      </w:r>
    </w:p>
    <w:p>
      <w:pPr>
        <w:pStyle w:val="Normal"/>
        <w:jc w:val="right"/>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jc w:val="center"/>
        <w:rPr>
          <w:b/>
          <w:b/>
          <w:sz w:val="24"/>
          <w:szCs w:val="24"/>
        </w:rPr>
      </w:pPr>
      <w:r>
        <w:rPr>
          <w:b/>
          <w:sz w:val="24"/>
          <w:szCs w:val="24"/>
        </w:rPr>
        <w:t>AGENDA</w:t>
      </w:r>
    </w:p>
    <w:p>
      <w:pPr>
        <w:pStyle w:val="Normal"/>
        <w:rPr>
          <w:b/>
          <w:b/>
          <w:sz w:val="24"/>
          <w:szCs w:val="24"/>
        </w:rPr>
      </w:pPr>
      <w:r>
        <w:rPr>
          <w:b/>
          <w:sz w:val="24"/>
          <w:szCs w:val="24"/>
        </w:rPr>
      </w:r>
    </w:p>
    <w:p>
      <w:pPr>
        <w:pStyle w:val="Normal"/>
        <w:rPr>
          <w:sz w:val="24"/>
          <w:szCs w:val="24"/>
        </w:rPr>
      </w:pPr>
      <w:r>
        <w:rPr>
          <w:sz w:val="24"/>
          <w:szCs w:val="24"/>
        </w:rPr>
        <w:t>PRESENT:</w:t>
      </w:r>
    </w:p>
    <w:p>
      <w:pPr>
        <w:pStyle w:val="Normal"/>
        <w:rPr>
          <w:sz w:val="24"/>
          <w:szCs w:val="24"/>
        </w:rPr>
      </w:pPr>
      <w:r>
        <w:rPr>
          <w:sz w:val="24"/>
          <w:szCs w:val="24"/>
        </w:rPr>
        <w:t>Messrs D.Harmer ( Chairman)M.Speak,M.Keogh,K.Rutherford,A.Herbert,C.Stockton&amp;R.Jagger.</w:t>
      </w:r>
    </w:p>
    <w:p>
      <w:pPr>
        <w:pStyle w:val="Normal"/>
        <w:rPr>
          <w:sz w:val="24"/>
          <w:szCs w:val="24"/>
        </w:rPr>
      </w:pPr>
      <w:r>
        <w:rPr>
          <w:sz w:val="24"/>
          <w:szCs w:val="24"/>
        </w:rPr>
        <w:t>Mesdames L.Cowley,L.England &amp; Ms L.Campbell-Jones.</w:t>
      </w:r>
    </w:p>
    <w:p>
      <w:pPr>
        <w:pStyle w:val="Normal"/>
        <w:rPr>
          <w:sz w:val="24"/>
          <w:szCs w:val="24"/>
        </w:rPr>
      </w:pPr>
      <w:r>
        <w:rPr>
          <w:sz w:val="24"/>
          <w:szCs w:val="24"/>
        </w:rPr>
        <w:t>County Councillor L.Picton</w:t>
      </w:r>
    </w:p>
    <w:p>
      <w:pPr>
        <w:pStyle w:val="Normal"/>
        <w:rPr>
          <w:sz w:val="24"/>
          <w:szCs w:val="24"/>
        </w:rPr>
      </w:pPr>
      <w:r>
        <w:rPr>
          <w:sz w:val="24"/>
          <w:szCs w:val="24"/>
        </w:rPr>
        <w:t>APOLOGIES: Mr E.Mason &amp; Miss C.Mason</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5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8"/>
        <w:gridCol w:w="7226"/>
        <w:gridCol w:w="426"/>
        <w:gridCol w:w="384"/>
        <w:gridCol w:w="862"/>
      </w:tblGrid>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Item</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Description</w:t>
            </w:r>
          </w:p>
        </w:tc>
        <w:tc>
          <w:tcPr>
            <w:tcW w:w="4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w:t>
            </w:r>
          </w:p>
        </w:tc>
        <w:tc>
          <w:tcPr>
            <w:tcW w:w="384"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S</w:t>
            </w:r>
          </w:p>
        </w:tc>
        <w:tc>
          <w:tcPr>
            <w:tcW w:w="862"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Action</w:t>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 None</w:t>
            </w:r>
          </w:p>
          <w:p>
            <w:pPr>
              <w:pStyle w:val="Normal"/>
              <w:widowControl w:val="false"/>
              <w:suppressAutoHyphens w:val="true"/>
              <w:spacing w:before="0" w:after="0"/>
              <w:ind w:left="315" w:hanging="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1b</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The Minutes of meeting held on 9</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November 2022 were signed and agreed as a true record. P. by Mr M.Keogh &amp; S. by Mr K.Rutherford.</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b/>
                <w:sz w:val="24"/>
                <w:szCs w:val="24"/>
              </w:rPr>
            </w:r>
          </w:p>
        </w:tc>
        <w:tc>
          <w:tcPr>
            <w:tcW w:w="7226" w:type="dxa"/>
            <w:tcBorders/>
          </w:tcPr>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2</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Lezley informed the P.C. Shropshire Council have agreed their budget for next year. She reminded the P.C.  the closing date for comments on the Boundary Review is 30.1.23- (this will be included on January agenda)</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Mr Harmer gave a report on the SA.L.C. AGM which was online.</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He informed the P.C. that following a request for tenders for grass/hedge cutting for a contractor to replace M.Harvey( who has sadly passed away)the new contractor will be J.Eccleston.Copies of Certificates of Public and Employers liability have been saved online.</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Mr Harmer informed the P.C. that a finance meeting will be arranged</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In the new year.</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rHeight w:val="2542" w:hRule="atLeast"/>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3b</w:t>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3c</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CLERKS REPORT</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The clerk will presented a budget summary where spend was compared to budgets set. The figures were read out and agreed by the council and signed by the chairman. P. by Mr D.Harmer &amp; S. by Mr A.Herbert and agreed unanimously.</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Bank Balances as at 7.12. 2022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Treasurers account: £36,845.89</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CIL account: £89,767.12</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Savings account: £15,004.63</w:t>
            </w:r>
          </w:p>
          <w:p>
            <w:pPr>
              <w:pStyle w:val="Normal"/>
              <w:widowControl w:val="false"/>
              <w:suppressAutoHyphens w:val="true"/>
              <w:spacing w:before="0" w:after="0"/>
              <w:jc w:val="left"/>
              <w:rPr>
                <w:sz w:val="24"/>
                <w:szCs w:val="24"/>
                <w:u w:val="single"/>
              </w:rPr>
            </w:pPr>
            <w:r>
              <w:rPr>
                <w:sz w:val="24"/>
                <w:szCs w:val="24"/>
                <w:u w:val="single"/>
              </w:rPr>
            </w:r>
          </w:p>
          <w:p>
            <w:pPr>
              <w:pStyle w:val="ListParagraph"/>
              <w:widowControl w:val="false"/>
              <w:suppressAutoHyphens w:val="true"/>
              <w:spacing w:before="0" w:after="0"/>
              <w:contextualSpacing/>
              <w:jc w:val="left"/>
              <w:rPr>
                <w:sz w:val="24"/>
                <w:szCs w:val="24"/>
                <w:u w:val="single"/>
              </w:rPr>
            </w:pPr>
            <w:r>
              <w:rPr>
                <w:sz w:val="24"/>
                <w:szCs w:val="24"/>
                <w:u w:val="single"/>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4</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Matters arising from the Minutes.</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arrangements for the Christmas Tree. Arrangements for this will be put in place ready for next year. It was agreed for Mr C.Stockton to purchase battery Christmas lights for £230.00 plus vat.</w:t>
            </w:r>
          </w:p>
          <w:p>
            <w:pPr>
              <w:pStyle w:val="Normal"/>
              <w:widowControl w:val="false"/>
              <w:suppressAutoHyphens w:val="true"/>
              <w:spacing w:before="0" w:after="0"/>
              <w:jc w:val="left"/>
              <w:rPr>
                <w:bCs/>
                <w:sz w:val="24"/>
                <w:szCs w:val="24"/>
              </w:rPr>
            </w:pPr>
            <w:r>
              <w:rPr>
                <w:rFonts w:eastAsia="Calibri" w:cs="Calibri"/>
                <w:bCs/>
                <w:kern w:val="0"/>
                <w:sz w:val="24"/>
                <w:szCs w:val="24"/>
                <w:lang w:val="en-GB" w:eastAsia="en-GB" w:bidi="ar-SA"/>
              </w:rPr>
              <w:t>To discuss verge management. Mr Herbert has planted the seeds at Dunnsheath, and signs have been erected. He is being advised by RSVP.</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 a</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To consider and respond to applications received from Shropshire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None received.</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5b</w:t>
            </w:r>
          </w:p>
        </w:tc>
        <w:tc>
          <w:tcPr>
            <w:tcW w:w="7226" w:type="dxa"/>
            <w:tcBorders/>
          </w:tcPr>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REFUSE</w:t>
            </w:r>
          </w:p>
          <w:p>
            <w:pPr>
              <w:pStyle w:val="Normal"/>
              <w:widowControl w:val="false"/>
              <w:suppressAutoHyphens w:val="true"/>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Proposed residential development land South of Merrington Bomere Heath REF 22/04065/FUL</w:t>
            </w:r>
          </w:p>
          <w:p>
            <w:pPr>
              <w:pStyle w:val="Normal"/>
              <w:widowControl w:val="false"/>
              <w:suppressAutoHyphens w:val="true"/>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sz w:val="23"/>
                <w:szCs w:val="23"/>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6</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Police Report  - Not received</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7</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Correspondence.</w:t>
            </w:r>
          </w:p>
          <w:p>
            <w:pPr>
              <w:pStyle w:val="Normal"/>
              <w:widowControl w:val="false"/>
              <w:suppressAutoHyphens w:val="true"/>
              <w:spacing w:before="0" w:after="0"/>
              <w:ind w:left="315" w:hanging="0"/>
              <w:jc w:val="left"/>
              <w:rPr>
                <w:sz w:val="24"/>
                <w:szCs w:val="24"/>
                <w:u w:val="single"/>
              </w:rPr>
            </w:pPr>
            <w:r>
              <w:rPr>
                <w:rFonts w:eastAsia="Calibri" w:cs="Calibri"/>
                <w:kern w:val="0"/>
                <w:sz w:val="24"/>
                <w:szCs w:val="24"/>
                <w:u w:val="single"/>
                <w:lang w:val="en-GB" w:eastAsia="en-GB" w:bidi="ar-SA"/>
              </w:rPr>
              <w:t>To consider and where necessary, respond to items of correspondence received since the last meeting</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*Already forwarded to Members</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Email from S.C. Division boundaries in Shropshire – Consultation*</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Email from S.C. Manor farm to Millers Clump junction, Mytton (works cancelled)*</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Email from T.C. Homes Bomere Heath Affordable Housing*</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Email from ALC Civility and Respect newsletter (with link to website*</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Email from ALC Boundary Commission Boundary Review*</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Email from D.Dorrell Have your say on new political map for Shropshire –consultation (comments by 30.1.22*- Place on January agenda.</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Notification of External auditor for 2022-23 to 2026-27*</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Road closure Station Wood junction to S.A.B.C. Boundary Trafalgar Wood Bomere Heath (Emergency works cutting down diseased trees)*</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Forton Farm junction to B5067 Junction Leaton.Road closure BT 22</w:t>
            </w:r>
            <w:r>
              <w:rPr>
                <w:rFonts w:eastAsia="Calibri" w:cs="Calibri"/>
                <w:b/>
                <w:kern w:val="0"/>
                <w:sz w:val="24"/>
                <w:szCs w:val="24"/>
                <w:vertAlign w:val="superscript"/>
                <w:lang w:val="en-GB" w:eastAsia="en-GB" w:bidi="ar-SA"/>
              </w:rPr>
              <w:t>ND</w:t>
            </w:r>
            <w:r>
              <w:rPr>
                <w:rFonts w:eastAsia="Calibri" w:cs="Calibri"/>
                <w:b/>
                <w:kern w:val="0"/>
                <w:sz w:val="24"/>
                <w:szCs w:val="24"/>
                <w:lang w:val="en-GB" w:eastAsia="en-GB" w:bidi="ar-SA"/>
              </w:rPr>
              <w:t xml:space="preserve"> January 2023*</w:t>
            </w:r>
          </w:p>
          <w:p>
            <w:pPr>
              <w:pStyle w:val="Normal"/>
              <w:widowControl w:val="false"/>
              <w:suppressAutoHyphens w:val="true"/>
              <w:spacing w:before="0" w:after="0"/>
              <w:ind w:left="315" w:hanging="0"/>
              <w:jc w:val="left"/>
              <w:rPr>
                <w:b/>
                <w:b/>
                <w:sz w:val="24"/>
                <w:szCs w:val="24"/>
              </w:rPr>
            </w:pPr>
            <w:r>
              <w:rPr>
                <w:rFonts w:eastAsia="Calibri" w:cs="Calibri"/>
                <w:b/>
                <w:kern w:val="0"/>
                <w:sz w:val="24"/>
                <w:szCs w:val="24"/>
                <w:lang w:val="en-GB" w:eastAsia="en-GB" w:bidi="ar-SA"/>
              </w:rPr>
              <w:t>Rd closure Baschurch Rd 14</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-15</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January 2023 (Cadent Gas)</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 Autumn term payment agreed £1800.00 see finance and accounts.</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 – January Agenda</w:t>
            </w:r>
          </w:p>
          <w:p>
            <w:pPr>
              <w:pStyle w:val="Normal"/>
              <w:widowControl w:val="false"/>
              <w:suppressAutoHyphens w:val="true"/>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(d)   Bomere Heath Fun Day – January Agenda</w:t>
            </w:r>
          </w:p>
          <w:p>
            <w:pPr>
              <w:pStyle w:val="Normal"/>
              <w:widowControl w:val="false"/>
              <w:suppressAutoHyphens w:val="true"/>
              <w:spacing w:before="0" w:after="0"/>
              <w:ind w:left="315" w:hanging="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9</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Highways.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Other.  Mr Speak informed the P.C. that S.T.W.A. has very kindly offered to pay for the coffee machine at the village hall for another year.</w:t>
            </w:r>
          </w:p>
          <w:p>
            <w:pPr>
              <w:pStyle w:val="ListParagraph"/>
              <w:widowControl w:val="false"/>
              <w:numPr>
                <w:ilvl w:val="0"/>
                <w:numId w:val="1"/>
              </w:numPr>
              <w:suppressAutoHyphens w:val="true"/>
              <w:spacing w:before="0" w:after="0"/>
              <w:contextualSpacing/>
              <w:jc w:val="left"/>
              <w:rPr>
                <w:sz w:val="24"/>
                <w:szCs w:val="24"/>
              </w:rPr>
            </w:pPr>
            <w:r>
              <w:rPr>
                <w:rFonts w:eastAsia="Calibri" w:cs="Calibri"/>
                <w:kern w:val="0"/>
                <w:sz w:val="24"/>
                <w:szCs w:val="24"/>
                <w:lang w:val="en-GB" w:eastAsia="en-GB" w:bidi="ar-SA"/>
              </w:rPr>
              <w:t>Mr Herbert is waiting to hear back from Bomere Heath Primary School re a grant offered by the P.C. for their ECO Club.</w:t>
            </w:r>
          </w:p>
          <w:p>
            <w:pPr>
              <w:pStyle w:val="ListParagraph"/>
              <w:widowControl w:val="false"/>
              <w:suppressAutoHyphens w:val="true"/>
              <w:spacing w:before="0" w:after="0"/>
              <w:contextualSpacing/>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 xml:space="preserve">      </w:t>
            </w:r>
            <w:r>
              <w:rPr>
                <w:rFonts w:eastAsia="Calibri" w:cs="Calibri"/>
                <w:b/>
                <w:kern w:val="0"/>
                <w:sz w:val="24"/>
                <w:szCs w:val="24"/>
                <w:lang w:val="en-GB" w:eastAsia="en-GB" w:bidi="ar-SA"/>
              </w:rPr>
              <w:t>Boundary Commission comments by 30.1.23</w:t>
            </w:r>
          </w:p>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 xml:space="preserve">      </w:t>
            </w:r>
            <w:r>
              <w:rPr>
                <w:rFonts w:eastAsia="Calibri" w:cs="Calibri"/>
                <w:b/>
                <w:kern w:val="0"/>
                <w:sz w:val="24"/>
                <w:szCs w:val="24"/>
                <w:lang w:val="en-GB" w:eastAsia="en-GB" w:bidi="ar-SA"/>
              </w:rPr>
              <w:t>Apologies Mrs L.England</w:t>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10</w:t>
            </w:r>
          </w:p>
        </w:tc>
        <w:tc>
          <w:tcPr>
            <w:tcW w:w="7226"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Accounts for Payment.</w:t>
            </w:r>
            <w:r>
              <w:rPr>
                <w:rFonts w:eastAsia="Calibri" w:cs="Calibri"/>
                <w:kern w:val="0"/>
                <w:sz w:val="24"/>
                <w:szCs w:val="24"/>
                <w:u w:val="single"/>
                <w:lang w:val="en-GB" w:eastAsia="en-GB" w:bidi="ar-SA"/>
              </w:rPr>
              <w:t xml:space="preserve"> </w:t>
            </w:r>
            <w:r>
              <w:rPr>
                <w:rFonts w:eastAsia="Calibri" w:cs="Calibri"/>
                <w:b/>
                <w:kern w:val="0"/>
                <w:sz w:val="24"/>
                <w:szCs w:val="24"/>
                <w:lang w:val="en-GB" w:eastAsia="en-GB" w:bidi="ar-SA"/>
              </w:rPr>
              <w:t>P. by Mr C.Stockton &amp; S. By Ms L.C-Jones</w:t>
            </w:r>
          </w:p>
          <w:p>
            <w:pPr>
              <w:pStyle w:val="Normal"/>
              <w:widowControl w:val="false"/>
              <w:suppressAutoHyphens w:val="true"/>
              <w:spacing w:before="0" w:after="0"/>
              <w:jc w:val="left"/>
              <w:rPr>
                <w:sz w:val="24"/>
                <w:szCs w:val="24"/>
                <w:u w:val="single"/>
              </w:rPr>
            </w:pPr>
            <w:r>
              <w:rPr>
                <w:sz w:val="24"/>
                <w:szCs w:val="24"/>
                <w:u w:val="single"/>
              </w:rPr>
            </w:r>
          </w:p>
          <w:p>
            <w:pPr>
              <w:pStyle w:val="Normal"/>
              <w:widowControl w:val="false"/>
              <w:suppressAutoHyphens w:val="true"/>
              <w:spacing w:before="0" w:after="0"/>
              <w:jc w:val="left"/>
              <w:rPr>
                <w:sz w:val="24"/>
                <w:szCs w:val="24"/>
                <w:u w:val="single"/>
              </w:rPr>
            </w:pPr>
            <w:r>
              <w:rPr>
                <w:rFonts w:eastAsia="Calibri" w:cs="Calibri"/>
                <w:kern w:val="0"/>
                <w:sz w:val="24"/>
                <w:szCs w:val="24"/>
                <w:u w:val="single"/>
                <w:lang w:val="en-GB" w:eastAsia="en-GB" w:bidi="ar-SA"/>
              </w:rPr>
              <w:t>For Members to approve payment of the following accounts:</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Wages                                    £551.93</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Google Ireland                        £64.40</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£24.99 Broadband</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BHVH                                        20.00 Room hire</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Npower                                   £112.36 Electricity</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S.Y.A                                      £1800.00 Youth Club (Autumn Term)</w:t>
            </w:r>
          </w:p>
          <w:p>
            <w:pPr>
              <w:pStyle w:val="Normal"/>
              <w:widowControl w:val="false"/>
              <w:suppressAutoHyphens w:val="true"/>
              <w:spacing w:before="0" w:after="0"/>
              <w:jc w:val="left"/>
              <w:rPr>
                <w:sz w:val="24"/>
                <w:szCs w:val="24"/>
              </w:rPr>
            </w:pPr>
            <w:r>
              <w:rPr>
                <w:rFonts w:eastAsia="Calibri" w:cs="Calibri"/>
                <w:kern w:val="0"/>
                <w:sz w:val="24"/>
                <w:szCs w:val="24"/>
                <w:lang w:val="en-GB" w:eastAsia="en-GB" w:bidi="ar-SA"/>
              </w:rPr>
              <w:t>R.Briers                                      £44.95 (Broadband Fitz V.Hall)</w:t>
            </w:r>
          </w:p>
          <w:p>
            <w:pPr>
              <w:pStyle w:val="Normal"/>
              <w:widowControl w:val="false"/>
              <w:suppressAutoHyphens w:val="true"/>
              <w:spacing w:before="0" w:after="0"/>
              <w:jc w:val="left"/>
              <w:rPr>
                <w:sz w:val="24"/>
                <w:szCs w:val="24"/>
              </w:rPr>
            </w:pPr>
            <w:r>
              <w:rPr>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r>
        <w:trPr/>
        <w:tc>
          <w:tcPr>
            <w:tcW w:w="678" w:type="dxa"/>
            <w:tcBorders/>
          </w:tcPr>
          <w:p>
            <w:pPr>
              <w:pStyle w:val="Normal"/>
              <w:widowControl w:val="false"/>
              <w:suppressAutoHyphens w:val="true"/>
              <w:spacing w:before="0" w:after="0"/>
              <w:jc w:val="left"/>
              <w:rPr>
                <w:b/>
                <w:b/>
                <w:sz w:val="24"/>
                <w:szCs w:val="24"/>
              </w:rPr>
            </w:pPr>
            <w:r>
              <w:rPr>
                <w:rFonts w:eastAsia="Calibri" w:cs="Calibri"/>
                <w:b/>
                <w:kern w:val="0"/>
                <w:sz w:val="24"/>
                <w:szCs w:val="24"/>
                <w:lang w:val="en-GB" w:eastAsia="en-GB" w:bidi="ar-SA"/>
              </w:rPr>
              <w:t>11</w:t>
            </w:r>
          </w:p>
        </w:tc>
        <w:tc>
          <w:tcPr>
            <w:tcW w:w="7226" w:type="dxa"/>
            <w:tcBorders/>
          </w:tcPr>
          <w:p>
            <w:pPr>
              <w:pStyle w:val="Normal"/>
              <w:widowControl w:val="false"/>
              <w:suppressAutoHyphens w:val="true"/>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8</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February 2023 Location </w:t>
            </w:r>
            <w:r>
              <w:rPr>
                <w:rFonts w:eastAsia="Calibri" w:cs="Calibri"/>
                <w:b/>
                <w:kern w:val="0"/>
                <w:sz w:val="24"/>
                <w:szCs w:val="24"/>
                <w:lang w:val="en-GB" w:eastAsia="en-GB" w:bidi="ar-SA"/>
              </w:rPr>
              <w:t>– BOMERE HEATH VILLAGE HALL.</w:t>
            </w:r>
          </w:p>
          <w:p>
            <w:pPr>
              <w:pStyle w:val="Normal"/>
              <w:widowControl w:val="false"/>
              <w:suppressAutoHyphens w:val="true"/>
              <w:spacing w:before="0" w:after="0"/>
              <w:jc w:val="left"/>
              <w:rPr>
                <w:b/>
                <w:b/>
                <w:sz w:val="24"/>
                <w:szCs w:val="24"/>
              </w:rPr>
            </w:pPr>
            <w:r>
              <w:rPr>
                <w:b/>
                <w:sz w:val="24"/>
                <w:szCs w:val="24"/>
              </w:rPr>
            </w:r>
          </w:p>
        </w:tc>
        <w:tc>
          <w:tcPr>
            <w:tcW w:w="426" w:type="dxa"/>
            <w:tcBorders/>
          </w:tcPr>
          <w:p>
            <w:pPr>
              <w:pStyle w:val="Normal"/>
              <w:widowControl w:val="false"/>
              <w:suppressAutoHyphens w:val="true"/>
              <w:spacing w:before="0" w:after="0"/>
              <w:jc w:val="left"/>
              <w:rPr>
                <w:b/>
                <w:b/>
                <w:sz w:val="24"/>
                <w:szCs w:val="24"/>
              </w:rPr>
            </w:pPr>
            <w:r>
              <w:rPr>
                <w:b/>
                <w:sz w:val="24"/>
                <w:szCs w:val="24"/>
              </w:rPr>
            </w:r>
          </w:p>
        </w:tc>
        <w:tc>
          <w:tcPr>
            <w:tcW w:w="384" w:type="dxa"/>
            <w:tcBorders/>
          </w:tcPr>
          <w:p>
            <w:pPr>
              <w:pStyle w:val="Normal"/>
              <w:widowControl w:val="false"/>
              <w:suppressAutoHyphens w:val="true"/>
              <w:spacing w:before="0" w:after="0"/>
              <w:jc w:val="left"/>
              <w:rPr>
                <w:b/>
                <w:b/>
                <w:sz w:val="24"/>
                <w:szCs w:val="24"/>
              </w:rPr>
            </w:pPr>
            <w:r>
              <w:rPr>
                <w:b/>
                <w:sz w:val="24"/>
                <w:szCs w:val="24"/>
              </w:rPr>
            </w:r>
          </w:p>
        </w:tc>
        <w:tc>
          <w:tcPr>
            <w:tcW w:w="862" w:type="dxa"/>
            <w:tcBorders/>
          </w:tcPr>
          <w:p>
            <w:pPr>
              <w:pStyle w:val="Normal"/>
              <w:widowControl w:val="false"/>
              <w:suppressAutoHyphens w:val="true"/>
              <w:spacing w:before="0" w:after="0"/>
              <w:jc w:val="left"/>
              <w:rPr>
                <w:b/>
                <w:b/>
                <w:sz w:val="24"/>
                <w:szCs w:val="24"/>
              </w:rPr>
            </w:pPr>
            <w:r>
              <w:rPr>
                <w:b/>
                <w:sz w:val="24"/>
                <w:szCs w:val="24"/>
              </w:rPr>
            </w:r>
          </w:p>
        </w:tc>
      </w:tr>
    </w:tbl>
    <w:p>
      <w:pPr>
        <w:pStyle w:val="Normal"/>
        <w:rPr>
          <w:sz w:val="24"/>
          <w:szCs w:val="24"/>
        </w:rPr>
      </w:pPr>
      <w:r>
        <w:rPr/>
      </w:r>
    </w:p>
    <w:sectPr>
      <w:headerReference w:type="default" r:id="rId20"/>
      <w:footerReference w:type="default" r:id="rId21"/>
      <w:type w:val="nextPage"/>
      <w:pgSz w:w="12240" w:h="15840"/>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71112430"/>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65069599"/>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55062164"/>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330281"/>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35638124"/>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4421869"/>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01113203"/>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21771797"/>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24765420"/>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16928803"/>
    </w:sdtPr>
    <w:sdtContent>
      <w:p>
        <w:pPr>
          <w:pStyle w:val="Footer"/>
          <w:pBdr>
            <w:top w:val="single" w:sz="4" w:space="1" w:color="D9D9D9"/>
          </w:pBdr>
          <w:jc w:val="right"/>
          <w:rPr/>
        </w:pPr>
        <w:r>
          <w:rPr/>
          <w:fldChar w:fldCharType="begin"/>
        </w:r>
        <w:r>
          <w:rPr/>
          <w:instrText xml:space="preserve"> PAGE </w:instrText>
        </w:r>
        <w:r>
          <w:rPr/>
          <w:fldChar w:fldCharType="separate"/>
        </w:r>
        <w:r>
          <w:rPr/>
          <w:t>3</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10"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3"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4"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5"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6"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7"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8"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0">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4" y="0"/>
              <wp:lineTo x="-4" y="21150"/>
              <wp:lineTo x="21268" y="21150"/>
              <wp:lineTo x="21268" y="0"/>
              <wp:lineTo x="-4" y="0"/>
            </wp:wrapPolygon>
          </wp:wrapTight>
          <wp:docPr id="9"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lowerRoman"/>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GB" w:eastAsia="en-GB"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Calibri"/>
      <w:color w:val="auto"/>
      <w:kern w:val="0"/>
      <w:sz w:val="22"/>
      <w:szCs w:val="22"/>
      <w:lang w:val="en-GB" w:eastAsia="en-GB" w:bidi="ar-SA"/>
    </w:rPr>
  </w:style>
  <w:style w:type="paragraph" w:styleId="Heading1">
    <w:name w:val="Heading 1"/>
    <w:basedOn w:val="Normal"/>
    <w:next w:val="Normal"/>
    <w:qFormat/>
    <w:pPr>
      <w:keepNext w:val="true"/>
      <w:keepLines/>
      <w:spacing w:before="240" w:after="0"/>
      <w:outlineLvl w:val="0"/>
    </w:pPr>
    <w:rPr>
      <w:color w:val="2E75B5"/>
      <w:sz w:val="32"/>
      <w:szCs w:val="32"/>
    </w:rPr>
  </w:style>
  <w:style w:type="paragraph" w:styleId="Heading2">
    <w:name w:val="Heading 2"/>
    <w:basedOn w:val="Normal"/>
    <w:next w:val="Normal"/>
    <w:qFormat/>
    <w:pPr>
      <w:keepNext w:val="true"/>
      <w:keepLines/>
      <w:spacing w:before="40" w:after="0"/>
      <w:outlineLvl w:val="1"/>
    </w:pPr>
    <w:rPr>
      <w:color w:val="2E75B5"/>
      <w:sz w:val="26"/>
      <w:szCs w:val="26"/>
    </w:rPr>
  </w:style>
  <w:style w:type="paragraph" w:styleId="Heading3">
    <w:name w:val="Heading 3"/>
    <w:basedOn w:val="Normal"/>
    <w:next w:val="Normal"/>
    <w:qFormat/>
    <w:pPr>
      <w:keepNext w:val="true"/>
      <w:keepLines/>
      <w:spacing w:before="40" w:after="0"/>
      <w:outlineLvl w:val="2"/>
    </w:pPr>
    <w:rPr>
      <w:color w:val="1E4D78"/>
      <w:sz w:val="24"/>
      <w:szCs w:val="24"/>
    </w:rPr>
  </w:style>
  <w:style w:type="paragraph" w:styleId="Heading4">
    <w:name w:val="Heading 4"/>
    <w:basedOn w:val="Normal"/>
    <w:next w:val="Normal"/>
    <w:qFormat/>
    <w:pPr>
      <w:keepNext w:val="true"/>
      <w:keepLines/>
      <w:spacing w:before="40" w:after="0"/>
      <w:outlineLvl w:val="3"/>
    </w:pPr>
    <w:rPr>
      <w:i/>
      <w:color w:val="2E75B5"/>
    </w:rPr>
  </w:style>
  <w:style w:type="paragraph" w:styleId="Heading5">
    <w:name w:val="Heading 5"/>
    <w:basedOn w:val="Normal"/>
    <w:next w:val="Normal"/>
    <w:qFormat/>
    <w:pPr>
      <w:keepNext w:val="true"/>
      <w:keepLines/>
      <w:spacing w:before="40" w:after="0"/>
      <w:outlineLvl w:val="4"/>
    </w:pPr>
    <w:rPr>
      <w:color w:val="2E75B5"/>
    </w:rPr>
  </w:style>
  <w:style w:type="paragraph" w:styleId="Heading6">
    <w:name w:val="Heading 6"/>
    <w:basedOn w:val="Normal"/>
    <w:next w:val="Normal"/>
    <w:qFormat/>
    <w:pPr>
      <w:keepNext w:val="true"/>
      <w:keepLines/>
      <w:spacing w:before="40" w:after="0"/>
      <w:outlineLvl w:val="5"/>
    </w:pPr>
    <w:rPr>
      <w:color w:val="1E4D78"/>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4f40db"/>
    <w:rPr/>
  </w:style>
  <w:style w:type="character" w:styleId="FooterChar" w:customStyle="1">
    <w:name w:val="Footer Char"/>
    <w:basedOn w:val="DefaultParagraphFont"/>
    <w:link w:val="Footer"/>
    <w:uiPriority w:val="99"/>
    <w:qFormat/>
    <w:rsid w:val="004f40db"/>
    <w:rPr/>
  </w:style>
  <w:style w:type="character" w:styleId="BalloonTextChar" w:customStyle="1">
    <w:name w:val="Balloon Text Char"/>
    <w:basedOn w:val="DefaultParagraphFont"/>
    <w:link w:val="BalloonText"/>
    <w:uiPriority w:val="99"/>
    <w:semiHidden/>
    <w:qFormat/>
    <w:rsid w:val="00b747d3"/>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Title">
    <w:name w:val="Title"/>
    <w:basedOn w:val="Normal"/>
    <w:next w:val="Normal"/>
    <w:qFormat/>
    <w:pPr/>
    <w:rPr>
      <w:sz w:val="56"/>
      <w:szCs w:val="56"/>
    </w:rPr>
  </w:style>
  <w:style w:type="paragraph" w:styleId="Subtitle">
    <w:name w:val="Subtitle"/>
    <w:basedOn w:val="Normal"/>
    <w:next w:val="Normal"/>
    <w:qFormat/>
    <w:pPr/>
    <w:rPr>
      <w:color w:val="5A5A5A"/>
    </w:rPr>
  </w:style>
  <w:style w:type="paragraph" w:styleId="ListParagraph">
    <w:name w:val="List Paragraph"/>
    <w:basedOn w:val="Normal"/>
    <w:uiPriority w:val="34"/>
    <w:qFormat/>
    <w:rsid w:val="002f1b9f"/>
    <w:pPr>
      <w:spacing w:before="0" w:after="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4f40db"/>
    <w:pPr>
      <w:tabs>
        <w:tab w:val="clear" w:pos="720"/>
        <w:tab w:val="center" w:pos="4513" w:leader="none"/>
        <w:tab w:val="right" w:pos="9026" w:leader="none"/>
      </w:tabs>
    </w:pPr>
    <w:rPr/>
  </w:style>
  <w:style w:type="paragraph" w:styleId="Footer">
    <w:name w:val="Footer"/>
    <w:basedOn w:val="Normal"/>
    <w:link w:val="FooterChar"/>
    <w:uiPriority w:val="99"/>
    <w:unhideWhenUsed/>
    <w:rsid w:val="004f40db"/>
    <w:pPr>
      <w:tabs>
        <w:tab w:val="clear" w:pos="720"/>
        <w:tab w:val="center" w:pos="4513" w:leader="none"/>
        <w:tab w:val="right" w:pos="9026" w:leader="none"/>
      </w:tabs>
    </w:pPr>
    <w:rPr/>
  </w:style>
  <w:style w:type="paragraph" w:styleId="BalloonText">
    <w:name w:val="Balloon Text"/>
    <w:basedOn w:val="Normal"/>
    <w:link w:val="BalloonTextChar"/>
    <w:uiPriority w:val="99"/>
    <w:semiHidden/>
    <w:unhideWhenUsed/>
    <w:qFormat/>
    <w:rsid w:val="00b747d3"/>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d4076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footer" Target="footer10.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10.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_rels/header4.xml.rels><?xml version="1.0" encoding="UTF-8"?>
<Relationships xmlns="http://schemas.openxmlformats.org/package/2006/relationships"><Relationship Id="rId1" Type="http://schemas.openxmlformats.org/officeDocument/2006/relationships/image" Target="media/image1.png"/>
</Relationships>
</file>

<file path=word/_rels/header5.xml.rels><?xml version="1.0" encoding="UTF-8"?>
<Relationships xmlns="http://schemas.openxmlformats.org/package/2006/relationships"><Relationship Id="rId1" Type="http://schemas.openxmlformats.org/officeDocument/2006/relationships/image" Target="media/image1.png"/>
</Relationships>
</file>

<file path=word/_rels/header6.xml.rels><?xml version="1.0" encoding="UTF-8"?>
<Relationships xmlns="http://schemas.openxmlformats.org/package/2006/relationships"><Relationship Id="rId1" Type="http://schemas.openxmlformats.org/officeDocument/2006/relationships/image" Target="media/image1.png"/>
</Relationships>
</file>

<file path=word/_rels/header7.xml.rels><?xml version="1.0" encoding="UTF-8"?>
<Relationships xmlns="http://schemas.openxmlformats.org/package/2006/relationships"><Relationship Id="rId1" Type="http://schemas.openxmlformats.org/officeDocument/2006/relationships/image" Target="media/image1.png"/>
</Relationships>
</file>

<file path=word/_rels/header8.xml.rels><?xml version="1.0" encoding="UTF-8"?>
<Relationships xmlns="http://schemas.openxmlformats.org/package/2006/relationships"><Relationship Id="rId1" Type="http://schemas.openxmlformats.org/officeDocument/2006/relationships/image" Target="media/image1.png"/>
</Relationships>
</file>

<file path=word/_rels/header9.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LibreOffice/7.4.0.3$Windows_X86_64 LibreOffice_project/f85e47c08ddd19c015c0114a68350214f7066f5a</Application>
  <AppVersion>15.0000</AppVersion>
  <Pages>53</Pages>
  <Words>12094</Words>
  <Characters>63476</Characters>
  <CharactersWithSpaces>77523</CharactersWithSpaces>
  <Paragraphs>1389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2022-02-08T21:22:00Z</dcterms:created>
  <dc:creator>BomerePC</dc:creator>
  <dc:description/>
  <dc:language>en-GB</dc:language>
  <cp:lastModifiedBy/>
  <cp:lastPrinted>2022-02-02T21:52:00Z</cp:lastPrinted>
  <dcterms:modified xsi:type="dcterms:W3CDTF">2023-01-11T18:44:30Z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