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682" w:type="dxa"/>
        <w:tblInd w:w="-226" w:type="dxa"/>
        <w:tblLayout w:type="fixed"/>
        <w:tblLook w:val="0000" w:firstRow="0" w:lastRow="0" w:firstColumn="0" w:lastColumn="0" w:noHBand="0" w:noVBand="0"/>
      </w:tblPr>
      <w:tblGrid>
        <w:gridCol w:w="618"/>
        <w:gridCol w:w="992"/>
        <w:gridCol w:w="2126"/>
        <w:gridCol w:w="2396"/>
        <w:gridCol w:w="4550"/>
      </w:tblGrid>
      <w:tr w:rsidR="005879B0" w14:paraId="7CFDB770" w14:textId="77777777" w:rsidTr="001A14D8">
        <w:trPr>
          <w:trHeight w:val="1105"/>
        </w:trPr>
        <w:tc>
          <w:tcPr>
            <w:tcW w:w="618" w:type="dxa"/>
            <w:tcBorders>
              <w:top w:val="single" w:sz="4" w:space="0" w:color="auto"/>
              <w:left w:val="single" w:sz="4" w:space="0" w:color="000000"/>
              <w:bottom w:val="single" w:sz="4" w:space="0" w:color="000000"/>
              <w:right w:val="single" w:sz="4" w:space="0" w:color="000000"/>
            </w:tcBorders>
          </w:tcPr>
          <w:p w14:paraId="15B98D66" w14:textId="4644BBE0" w:rsidR="005879B0" w:rsidRPr="002860D2" w:rsidRDefault="000B23AE" w:rsidP="003B6119">
            <w:pPr>
              <w:jc w:val="center"/>
              <w:rPr>
                <w:rFonts w:cs="Tahoma"/>
                <w:sz w:val="14"/>
                <w:szCs w:val="14"/>
              </w:rPr>
            </w:pPr>
            <w:r>
              <w:rPr>
                <w:rFonts w:cs="Tahoma"/>
                <w:sz w:val="14"/>
                <w:szCs w:val="14"/>
              </w:rPr>
              <w:t>Interests</w:t>
            </w:r>
          </w:p>
        </w:tc>
        <w:tc>
          <w:tcPr>
            <w:tcW w:w="992" w:type="dxa"/>
            <w:tcBorders>
              <w:top w:val="single" w:sz="4" w:space="0" w:color="auto"/>
              <w:left w:val="single" w:sz="4" w:space="0" w:color="000000"/>
              <w:bottom w:val="single" w:sz="4" w:space="0" w:color="000000"/>
              <w:right w:val="single" w:sz="4" w:space="0" w:color="000000"/>
            </w:tcBorders>
            <w:shd w:val="clear" w:color="auto" w:fill="auto"/>
          </w:tcPr>
          <w:p w14:paraId="0A723037" w14:textId="77777777" w:rsidR="005879B0" w:rsidRPr="00E54452" w:rsidRDefault="005879B0" w:rsidP="002860D2">
            <w:pPr>
              <w:rPr>
                <w:rFonts w:cs="Tahoma"/>
                <w:sz w:val="21"/>
                <w:szCs w:val="21"/>
              </w:rPr>
            </w:pPr>
            <w:r w:rsidRPr="00E54452">
              <w:rPr>
                <w:rFonts w:cs="Tahoma"/>
                <w:sz w:val="21"/>
                <w:szCs w:val="21"/>
              </w:rPr>
              <w:t xml:space="preserve">Present </w:t>
            </w:r>
          </w:p>
          <w:p w14:paraId="59B05D42" w14:textId="77777777" w:rsidR="00D2492B" w:rsidRPr="00E54452" w:rsidRDefault="00D2492B" w:rsidP="003B6119">
            <w:pPr>
              <w:jc w:val="center"/>
              <w:rPr>
                <w:rFonts w:cs="Tahoma"/>
                <w:sz w:val="21"/>
                <w:szCs w:val="21"/>
              </w:rPr>
            </w:pPr>
          </w:p>
          <w:p w14:paraId="5DF69E6B" w14:textId="2E9474F2" w:rsidR="00D2492B" w:rsidRPr="00E54452" w:rsidRDefault="00D2492B" w:rsidP="00315F39">
            <w:pPr>
              <w:rPr>
                <w:rFonts w:cs="Tahoma"/>
                <w:sz w:val="21"/>
                <w:szCs w:val="21"/>
              </w:rPr>
            </w:pPr>
          </w:p>
        </w:tc>
        <w:tc>
          <w:tcPr>
            <w:tcW w:w="2126" w:type="dxa"/>
            <w:tcBorders>
              <w:top w:val="single" w:sz="4" w:space="0" w:color="auto"/>
              <w:left w:val="single" w:sz="4" w:space="0" w:color="000000"/>
              <w:bottom w:val="single" w:sz="4" w:space="0" w:color="000000"/>
              <w:right w:val="single" w:sz="4" w:space="0" w:color="000000"/>
            </w:tcBorders>
            <w:shd w:val="clear" w:color="auto" w:fill="auto"/>
          </w:tcPr>
          <w:p w14:paraId="592848DC" w14:textId="77777777" w:rsidR="006739F6" w:rsidRPr="00E54452" w:rsidRDefault="006739F6" w:rsidP="006739F6">
            <w:pPr>
              <w:rPr>
                <w:rFonts w:cs="Tahoma"/>
                <w:sz w:val="21"/>
                <w:szCs w:val="21"/>
              </w:rPr>
            </w:pPr>
            <w:r w:rsidRPr="00E54452">
              <w:rPr>
                <w:rFonts w:cs="Tahoma"/>
                <w:sz w:val="21"/>
                <w:szCs w:val="21"/>
              </w:rPr>
              <w:t>Cllr A Sharp</w:t>
            </w:r>
          </w:p>
          <w:p w14:paraId="797FFF87" w14:textId="77777777" w:rsidR="006739F6" w:rsidRPr="00E54452" w:rsidRDefault="006739F6" w:rsidP="006739F6">
            <w:pPr>
              <w:rPr>
                <w:rFonts w:cs="Tahoma"/>
                <w:sz w:val="21"/>
                <w:szCs w:val="21"/>
              </w:rPr>
            </w:pPr>
            <w:r w:rsidRPr="00E54452">
              <w:rPr>
                <w:rFonts w:cs="Tahoma"/>
                <w:sz w:val="21"/>
                <w:szCs w:val="21"/>
              </w:rPr>
              <w:t>Cllr M Ridley</w:t>
            </w:r>
          </w:p>
          <w:p w14:paraId="095F77A4" w14:textId="49861F35" w:rsidR="00365892" w:rsidRPr="00E54452" w:rsidRDefault="00365892" w:rsidP="00F36F2F">
            <w:pPr>
              <w:rPr>
                <w:rFonts w:cs="Tahoma"/>
                <w:sz w:val="21"/>
                <w:szCs w:val="21"/>
              </w:rPr>
            </w:pPr>
            <w:r w:rsidRPr="00365892">
              <w:rPr>
                <w:rFonts w:cs="Tahoma"/>
                <w:sz w:val="21"/>
                <w:szCs w:val="21"/>
              </w:rPr>
              <w:t>Cllr S Dalglish</w:t>
            </w:r>
          </w:p>
        </w:tc>
        <w:tc>
          <w:tcPr>
            <w:tcW w:w="2396" w:type="dxa"/>
            <w:tcBorders>
              <w:top w:val="single" w:sz="4" w:space="0" w:color="auto"/>
              <w:left w:val="single" w:sz="4" w:space="0" w:color="000000"/>
              <w:bottom w:val="single" w:sz="4" w:space="0" w:color="000000"/>
              <w:right w:val="single" w:sz="4" w:space="0" w:color="000000"/>
            </w:tcBorders>
            <w:shd w:val="clear" w:color="auto" w:fill="auto"/>
          </w:tcPr>
          <w:p w14:paraId="1DD3DD34" w14:textId="77777777" w:rsidR="00F36F2F" w:rsidRPr="00E54452" w:rsidRDefault="00F36F2F" w:rsidP="006739F6">
            <w:pPr>
              <w:rPr>
                <w:rFonts w:cs="Tahoma"/>
                <w:sz w:val="21"/>
                <w:szCs w:val="21"/>
              </w:rPr>
            </w:pPr>
            <w:r w:rsidRPr="00E54452">
              <w:rPr>
                <w:rFonts w:cs="Tahoma"/>
                <w:sz w:val="21"/>
                <w:szCs w:val="21"/>
              </w:rPr>
              <w:t>Cllr S Nixon</w:t>
            </w:r>
          </w:p>
          <w:p w14:paraId="18C14337" w14:textId="77777777" w:rsidR="005B4B1A" w:rsidRDefault="0013688A" w:rsidP="006739F6">
            <w:pPr>
              <w:rPr>
                <w:rFonts w:cs="Tahoma"/>
                <w:sz w:val="21"/>
                <w:szCs w:val="21"/>
              </w:rPr>
            </w:pPr>
            <w:r w:rsidRPr="00E54452">
              <w:rPr>
                <w:rFonts w:cs="Tahoma"/>
                <w:sz w:val="21"/>
                <w:szCs w:val="21"/>
              </w:rPr>
              <w:t>Cllr K Teasdale</w:t>
            </w:r>
            <w:r w:rsidR="00233CA1" w:rsidRPr="00E54452">
              <w:rPr>
                <w:rFonts w:cs="Tahoma"/>
                <w:sz w:val="21"/>
                <w:szCs w:val="21"/>
              </w:rPr>
              <w:br/>
              <w:t>Cllr I Hutchinson</w:t>
            </w:r>
          </w:p>
          <w:p w14:paraId="366E7F8D" w14:textId="477BC388" w:rsidR="00365892" w:rsidRPr="00E54452" w:rsidRDefault="00365892" w:rsidP="006739F6">
            <w:pPr>
              <w:rPr>
                <w:rFonts w:cs="Tahoma"/>
                <w:sz w:val="21"/>
                <w:szCs w:val="21"/>
              </w:rPr>
            </w:pPr>
          </w:p>
        </w:tc>
        <w:tc>
          <w:tcPr>
            <w:tcW w:w="4550" w:type="dxa"/>
            <w:tcBorders>
              <w:top w:val="single" w:sz="4" w:space="0" w:color="auto"/>
              <w:left w:val="single" w:sz="4" w:space="0" w:color="000000"/>
              <w:bottom w:val="single" w:sz="4" w:space="0" w:color="000000"/>
              <w:right w:val="single" w:sz="4" w:space="0" w:color="000000"/>
            </w:tcBorders>
            <w:shd w:val="clear" w:color="auto" w:fill="auto"/>
          </w:tcPr>
          <w:p w14:paraId="6BB08CA0" w14:textId="77777777" w:rsidR="00FA7B17" w:rsidRPr="00E54452" w:rsidRDefault="00FA7B17" w:rsidP="007D63D9">
            <w:pPr>
              <w:rPr>
                <w:rFonts w:cs="Tahoma"/>
                <w:sz w:val="21"/>
                <w:szCs w:val="21"/>
              </w:rPr>
            </w:pPr>
            <w:r w:rsidRPr="00E54452">
              <w:rPr>
                <w:rFonts w:cs="Tahoma"/>
                <w:sz w:val="21"/>
                <w:szCs w:val="21"/>
              </w:rPr>
              <w:t xml:space="preserve">Cllr A Cheverst </w:t>
            </w:r>
          </w:p>
          <w:p w14:paraId="0AB43E6D" w14:textId="0A654FBC" w:rsidR="00684648" w:rsidRPr="00E54452" w:rsidRDefault="00FA7B17" w:rsidP="007D63D9">
            <w:pPr>
              <w:rPr>
                <w:rFonts w:cs="Tahoma"/>
                <w:sz w:val="21"/>
                <w:szCs w:val="21"/>
              </w:rPr>
            </w:pPr>
            <w:r w:rsidRPr="00E54452">
              <w:rPr>
                <w:rFonts w:cs="Tahoma"/>
                <w:sz w:val="21"/>
                <w:szCs w:val="21"/>
              </w:rPr>
              <w:t>Cllr J Sheils</w:t>
            </w:r>
          </w:p>
          <w:p w14:paraId="6457E980" w14:textId="77777777" w:rsidR="00FA7B17" w:rsidRPr="00E54452" w:rsidRDefault="00FA7B17" w:rsidP="00FA7B17">
            <w:pPr>
              <w:rPr>
                <w:rFonts w:cs="Tahoma"/>
                <w:sz w:val="21"/>
                <w:szCs w:val="21"/>
              </w:rPr>
            </w:pPr>
            <w:r w:rsidRPr="00E54452">
              <w:rPr>
                <w:rFonts w:cs="Tahoma"/>
                <w:sz w:val="21"/>
                <w:szCs w:val="21"/>
              </w:rPr>
              <w:t>Ms Emma Ackroyd - Clerk</w:t>
            </w:r>
          </w:p>
          <w:p w14:paraId="3FCB8017" w14:textId="35569389" w:rsidR="006739F6" w:rsidRPr="00E54452" w:rsidRDefault="006739F6" w:rsidP="007D63D9">
            <w:pPr>
              <w:rPr>
                <w:rFonts w:cs="Tahoma"/>
                <w:sz w:val="21"/>
                <w:szCs w:val="21"/>
              </w:rPr>
            </w:pPr>
          </w:p>
        </w:tc>
      </w:tr>
      <w:tr w:rsidR="00CC28A1" w:rsidRPr="007B1FAA" w14:paraId="1EE8A26A" w14:textId="77777777" w:rsidTr="001A14D8">
        <w:trPr>
          <w:trHeight w:val="298"/>
        </w:trPr>
        <w:tc>
          <w:tcPr>
            <w:tcW w:w="618" w:type="dxa"/>
            <w:tcBorders>
              <w:top w:val="single" w:sz="4" w:space="0" w:color="000000"/>
              <w:left w:val="single" w:sz="4" w:space="0" w:color="000000"/>
              <w:bottom w:val="single" w:sz="4" w:space="0" w:color="000000"/>
            </w:tcBorders>
          </w:tcPr>
          <w:p w14:paraId="2C732FA9" w14:textId="77777777" w:rsidR="00CC28A1" w:rsidRDefault="00CC28A1" w:rsidP="00CC28A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9F8367E" w14:textId="55973B7C" w:rsidR="00CC28A1" w:rsidRDefault="0093291E" w:rsidP="00CC28A1">
            <w:pPr>
              <w:snapToGrid w:val="0"/>
              <w:rPr>
                <w:rFonts w:cs="Tahoma"/>
                <w:b/>
                <w:sz w:val="18"/>
                <w:szCs w:val="18"/>
              </w:rPr>
            </w:pPr>
            <w:r>
              <w:rPr>
                <w:rFonts w:cs="Tahoma"/>
                <w:b/>
                <w:sz w:val="18"/>
                <w:szCs w:val="18"/>
              </w:rPr>
              <w:t>1</w:t>
            </w:r>
            <w:r w:rsidR="00233CA1" w:rsidRPr="00233CA1">
              <w:rPr>
                <w:rFonts w:cs="Tahoma"/>
                <w:b/>
                <w:sz w:val="18"/>
                <w:szCs w:val="18"/>
              </w:rPr>
              <w:t>/2</w:t>
            </w:r>
            <w:r>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5A2D8232" w14:textId="44274C7A" w:rsidR="00684648" w:rsidRPr="00365892" w:rsidRDefault="00CC28A1" w:rsidP="00310922">
            <w:pPr>
              <w:rPr>
                <w:rFonts w:cs="Tahoma"/>
                <w:sz w:val="21"/>
                <w:szCs w:val="21"/>
              </w:rPr>
            </w:pPr>
            <w:r w:rsidRPr="006F206E">
              <w:rPr>
                <w:rFonts w:cs="Tahoma"/>
                <w:b/>
                <w:sz w:val="21"/>
                <w:szCs w:val="21"/>
              </w:rPr>
              <w:t>Apologies for absence</w:t>
            </w:r>
            <w:r w:rsidR="00684648" w:rsidRPr="00CB6ADC">
              <w:rPr>
                <w:rFonts w:cs="Tahoma"/>
                <w:bCs/>
                <w:sz w:val="21"/>
                <w:szCs w:val="21"/>
              </w:rPr>
              <w:t xml:space="preserve"> - </w:t>
            </w:r>
            <w:r w:rsidR="00365892" w:rsidRPr="00E54452">
              <w:rPr>
                <w:rFonts w:cs="Tahoma"/>
                <w:sz w:val="21"/>
                <w:szCs w:val="21"/>
              </w:rPr>
              <w:t>Cllr D Rogan-Mackie</w:t>
            </w:r>
            <w:r w:rsidR="00365892">
              <w:rPr>
                <w:rFonts w:cs="Tahoma"/>
                <w:sz w:val="21"/>
                <w:szCs w:val="21"/>
              </w:rPr>
              <w:t xml:space="preserve">, </w:t>
            </w:r>
            <w:r w:rsidR="00365892" w:rsidRPr="00E54452">
              <w:rPr>
                <w:rFonts w:cs="Tahoma"/>
                <w:sz w:val="21"/>
                <w:szCs w:val="21"/>
              </w:rPr>
              <w:t>Cllr G Heppell</w:t>
            </w:r>
          </w:p>
        </w:tc>
      </w:tr>
      <w:tr w:rsidR="00791C8D" w14:paraId="732A2652" w14:textId="77777777" w:rsidTr="001A14D8">
        <w:trPr>
          <w:trHeight w:val="292"/>
        </w:trPr>
        <w:tc>
          <w:tcPr>
            <w:tcW w:w="618" w:type="dxa"/>
            <w:tcBorders>
              <w:top w:val="single" w:sz="4" w:space="0" w:color="auto"/>
              <w:left w:val="single" w:sz="4" w:space="0" w:color="auto"/>
              <w:bottom w:val="single" w:sz="4" w:space="0" w:color="auto"/>
              <w:right w:val="single" w:sz="4" w:space="0" w:color="auto"/>
            </w:tcBorders>
          </w:tcPr>
          <w:p w14:paraId="5DAB85B6" w14:textId="77777777" w:rsidR="00791C8D" w:rsidRPr="009C7CBF" w:rsidRDefault="00791C8D" w:rsidP="00791C8D">
            <w:pPr>
              <w:snapToGrid w:val="0"/>
              <w:jc w:val="center"/>
              <w:rPr>
                <w:rFonts w:cs="Tahoma"/>
                <w:b/>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83582B8" w14:textId="58944BB2" w:rsidR="00791C8D" w:rsidRDefault="0093291E" w:rsidP="00791C8D">
            <w:pPr>
              <w:snapToGrid w:val="0"/>
              <w:rPr>
                <w:rFonts w:cs="Tahoma"/>
                <w:b/>
                <w:sz w:val="18"/>
                <w:szCs w:val="18"/>
              </w:rPr>
            </w:pPr>
            <w:r>
              <w:rPr>
                <w:rFonts w:cs="Tahoma"/>
                <w:b/>
                <w:sz w:val="18"/>
                <w:szCs w:val="18"/>
              </w:rPr>
              <w:t>2</w:t>
            </w:r>
            <w:r w:rsidRPr="00233CA1">
              <w:rPr>
                <w:rFonts w:cs="Tahoma"/>
                <w:b/>
                <w:sz w:val="18"/>
                <w:szCs w:val="18"/>
              </w:rPr>
              <w:t>/2</w:t>
            </w:r>
            <w:r>
              <w:rPr>
                <w:rFonts w:cs="Tahoma"/>
                <w:b/>
                <w:sz w:val="18"/>
                <w:szCs w:val="18"/>
              </w:rPr>
              <w:t>5</w:t>
            </w:r>
          </w:p>
        </w:tc>
        <w:tc>
          <w:tcPr>
            <w:tcW w:w="9072" w:type="dxa"/>
            <w:gridSpan w:val="3"/>
            <w:tcBorders>
              <w:top w:val="single" w:sz="4" w:space="0" w:color="auto"/>
              <w:left w:val="single" w:sz="4" w:space="0" w:color="auto"/>
              <w:bottom w:val="single" w:sz="4" w:space="0" w:color="auto"/>
              <w:right w:val="single" w:sz="4" w:space="0" w:color="auto"/>
            </w:tcBorders>
            <w:shd w:val="clear" w:color="auto" w:fill="auto"/>
          </w:tcPr>
          <w:p w14:paraId="57E47A06" w14:textId="23B0CBA8" w:rsidR="00791C8D" w:rsidRPr="00FA7B17" w:rsidRDefault="00791C8D" w:rsidP="00233CA1">
            <w:pPr>
              <w:rPr>
                <w:rFonts w:cs="Tahoma"/>
                <w:bCs/>
                <w:sz w:val="21"/>
                <w:szCs w:val="21"/>
              </w:rPr>
            </w:pPr>
            <w:r w:rsidRPr="00CB6ADC">
              <w:rPr>
                <w:rFonts w:cs="Tahoma"/>
                <w:b/>
                <w:sz w:val="21"/>
                <w:szCs w:val="21"/>
              </w:rPr>
              <w:t xml:space="preserve">Public Questions </w:t>
            </w:r>
            <w:r w:rsidRPr="00CB6ADC">
              <w:rPr>
                <w:rFonts w:cs="Tahoma"/>
                <w:bCs/>
                <w:sz w:val="21"/>
                <w:szCs w:val="21"/>
              </w:rPr>
              <w:t xml:space="preserve">– </w:t>
            </w:r>
            <w:r w:rsidR="00FA7B17" w:rsidRPr="00CB6ADC">
              <w:rPr>
                <w:rFonts w:cs="Tahoma"/>
                <w:bCs/>
                <w:sz w:val="21"/>
                <w:szCs w:val="21"/>
              </w:rPr>
              <w:t>No questions</w:t>
            </w:r>
          </w:p>
        </w:tc>
      </w:tr>
      <w:tr w:rsidR="00791C8D" w14:paraId="0C7D737C" w14:textId="77777777" w:rsidTr="001A14D8">
        <w:trPr>
          <w:trHeight w:val="1131"/>
        </w:trPr>
        <w:tc>
          <w:tcPr>
            <w:tcW w:w="618" w:type="dxa"/>
            <w:tcBorders>
              <w:top w:val="single" w:sz="4" w:space="0" w:color="auto"/>
              <w:left w:val="single" w:sz="4" w:space="0" w:color="000000"/>
              <w:bottom w:val="single" w:sz="4" w:space="0" w:color="000000"/>
            </w:tcBorders>
          </w:tcPr>
          <w:p w14:paraId="330D1871" w14:textId="77777777" w:rsidR="00791C8D" w:rsidRDefault="00791C8D" w:rsidP="00791C8D">
            <w:pPr>
              <w:snapToGrid w:val="0"/>
              <w:jc w:val="center"/>
              <w:rPr>
                <w:rFonts w:cs="Tahoma"/>
                <w:b/>
                <w:sz w:val="18"/>
                <w:szCs w:val="18"/>
              </w:rPr>
            </w:pPr>
          </w:p>
        </w:tc>
        <w:tc>
          <w:tcPr>
            <w:tcW w:w="992" w:type="dxa"/>
            <w:tcBorders>
              <w:top w:val="single" w:sz="4" w:space="0" w:color="auto"/>
              <w:left w:val="single" w:sz="4" w:space="0" w:color="000000"/>
              <w:bottom w:val="single" w:sz="4" w:space="0" w:color="000000"/>
            </w:tcBorders>
            <w:shd w:val="clear" w:color="auto" w:fill="auto"/>
          </w:tcPr>
          <w:p w14:paraId="186F7C3F" w14:textId="218820C3" w:rsidR="00791C8D" w:rsidRPr="00977E9F" w:rsidRDefault="0093291E" w:rsidP="00791C8D">
            <w:pPr>
              <w:snapToGrid w:val="0"/>
              <w:rPr>
                <w:rFonts w:cs="Tahoma"/>
                <w:b/>
                <w:sz w:val="18"/>
                <w:szCs w:val="18"/>
              </w:rPr>
            </w:pPr>
            <w:r>
              <w:rPr>
                <w:rFonts w:cs="Tahoma"/>
                <w:b/>
                <w:sz w:val="18"/>
                <w:szCs w:val="18"/>
              </w:rPr>
              <w:t>3</w:t>
            </w:r>
            <w:r w:rsidRPr="00233CA1">
              <w:rPr>
                <w:rFonts w:cs="Tahoma"/>
                <w:b/>
                <w:sz w:val="18"/>
                <w:szCs w:val="18"/>
              </w:rPr>
              <w:t>/2</w:t>
            </w:r>
            <w:r>
              <w:rPr>
                <w:rFonts w:cs="Tahoma"/>
                <w:b/>
                <w:sz w:val="18"/>
                <w:szCs w:val="18"/>
              </w:rPr>
              <w:t>5</w:t>
            </w:r>
          </w:p>
        </w:tc>
        <w:tc>
          <w:tcPr>
            <w:tcW w:w="9072" w:type="dxa"/>
            <w:gridSpan w:val="3"/>
            <w:tcBorders>
              <w:top w:val="single" w:sz="4" w:space="0" w:color="auto"/>
              <w:left w:val="single" w:sz="4" w:space="0" w:color="000000"/>
              <w:bottom w:val="single" w:sz="4" w:space="0" w:color="000000"/>
              <w:right w:val="single" w:sz="4" w:space="0" w:color="auto"/>
            </w:tcBorders>
            <w:shd w:val="clear" w:color="auto" w:fill="auto"/>
          </w:tcPr>
          <w:p w14:paraId="07FE4486" w14:textId="77777777" w:rsidR="00791C8D" w:rsidRPr="00CB6ADC" w:rsidRDefault="00791C8D" w:rsidP="00791C8D">
            <w:pPr>
              <w:rPr>
                <w:rFonts w:cs="Tahoma"/>
                <w:b/>
                <w:i/>
                <w:sz w:val="21"/>
                <w:szCs w:val="21"/>
              </w:rPr>
            </w:pPr>
            <w:r w:rsidRPr="00CB6ADC">
              <w:rPr>
                <w:rFonts w:cs="Tahoma"/>
                <w:b/>
                <w:sz w:val="21"/>
                <w:szCs w:val="21"/>
              </w:rPr>
              <w:t>Declarations of Interest</w:t>
            </w:r>
            <w:r w:rsidRPr="00CB6ADC">
              <w:rPr>
                <w:rFonts w:cs="Tahoma"/>
                <w:b/>
                <w:i/>
                <w:sz w:val="21"/>
                <w:szCs w:val="21"/>
              </w:rPr>
              <w:t xml:space="preserve"> </w:t>
            </w:r>
          </w:p>
          <w:p w14:paraId="40976EAB" w14:textId="77777777" w:rsidR="00791C8D" w:rsidRPr="00CB6ADC" w:rsidRDefault="00791C8D" w:rsidP="00791C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Tahoma"/>
                <w:b/>
                <w:sz w:val="21"/>
                <w:szCs w:val="21"/>
              </w:rPr>
            </w:pPr>
            <w:r w:rsidRPr="00CB6ADC">
              <w:rPr>
                <w:rFonts w:cs="Tahoma"/>
                <w:sz w:val="21"/>
                <w:szCs w:val="21"/>
              </w:rPr>
              <w:t xml:space="preserve">The Chair reminded members of the Council of their duty to declare an interest at each agenda item, and he informed everyone that that the initials of Councillors declaring an interest will be listed in a column on the Minutes. </w:t>
            </w:r>
            <w:r w:rsidRPr="00CB6ADC">
              <w:rPr>
                <w:rFonts w:cs="Tahoma"/>
                <w:b/>
                <w:sz w:val="21"/>
                <w:szCs w:val="21"/>
              </w:rPr>
              <w:t xml:space="preserve"> </w:t>
            </w:r>
          </w:p>
        </w:tc>
      </w:tr>
      <w:tr w:rsidR="00791C8D" w14:paraId="1AADDE46" w14:textId="77777777" w:rsidTr="001A14D8">
        <w:trPr>
          <w:trHeight w:val="695"/>
        </w:trPr>
        <w:tc>
          <w:tcPr>
            <w:tcW w:w="618" w:type="dxa"/>
            <w:tcBorders>
              <w:top w:val="single" w:sz="4" w:space="0" w:color="000000"/>
              <w:left w:val="single" w:sz="4" w:space="0" w:color="000000"/>
              <w:bottom w:val="single" w:sz="4" w:space="0" w:color="auto"/>
            </w:tcBorders>
          </w:tcPr>
          <w:p w14:paraId="43C41BF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auto"/>
            </w:tcBorders>
            <w:shd w:val="clear" w:color="auto" w:fill="auto"/>
          </w:tcPr>
          <w:p w14:paraId="557183E2" w14:textId="1A11D42C" w:rsidR="00791C8D" w:rsidRPr="00977E9F" w:rsidRDefault="0093291E" w:rsidP="00791C8D">
            <w:pPr>
              <w:snapToGrid w:val="0"/>
              <w:rPr>
                <w:rFonts w:cs="Tahoma"/>
                <w:b/>
                <w:sz w:val="18"/>
                <w:szCs w:val="18"/>
              </w:rPr>
            </w:pPr>
            <w:r>
              <w:rPr>
                <w:rFonts w:cs="Tahoma"/>
                <w:b/>
                <w:sz w:val="18"/>
                <w:szCs w:val="18"/>
              </w:rPr>
              <w:t>4</w:t>
            </w:r>
            <w:r w:rsidRPr="00233CA1">
              <w:rPr>
                <w:rFonts w:cs="Tahoma"/>
                <w:b/>
                <w:sz w:val="18"/>
                <w:szCs w:val="18"/>
              </w:rPr>
              <w:t>/2</w:t>
            </w:r>
            <w:r>
              <w:rPr>
                <w:rFonts w:cs="Tahoma"/>
                <w:b/>
                <w:sz w:val="18"/>
                <w:szCs w:val="18"/>
              </w:rPr>
              <w:t>5</w:t>
            </w:r>
          </w:p>
        </w:tc>
        <w:tc>
          <w:tcPr>
            <w:tcW w:w="9072" w:type="dxa"/>
            <w:gridSpan w:val="3"/>
            <w:tcBorders>
              <w:top w:val="single" w:sz="4" w:space="0" w:color="000000"/>
              <w:left w:val="single" w:sz="4" w:space="0" w:color="000000"/>
              <w:bottom w:val="single" w:sz="4" w:space="0" w:color="auto"/>
              <w:right w:val="single" w:sz="4" w:space="0" w:color="auto"/>
            </w:tcBorders>
            <w:shd w:val="clear" w:color="auto" w:fill="auto"/>
          </w:tcPr>
          <w:p w14:paraId="7EDD54EE" w14:textId="2CAE7945" w:rsidR="00791C8D" w:rsidRPr="00CB6ADC" w:rsidRDefault="00791C8D" w:rsidP="00791C8D">
            <w:pPr>
              <w:rPr>
                <w:rFonts w:cs="Tahoma"/>
                <w:b/>
                <w:sz w:val="21"/>
                <w:szCs w:val="21"/>
              </w:rPr>
            </w:pPr>
            <w:r w:rsidRPr="00CB6ADC">
              <w:rPr>
                <w:rFonts w:cs="Tahoma"/>
                <w:b/>
                <w:sz w:val="21"/>
                <w:szCs w:val="21"/>
              </w:rPr>
              <w:t xml:space="preserve">Minutes of the meeting for approval held on </w:t>
            </w:r>
            <w:r w:rsidR="00684648" w:rsidRPr="00CB6ADC">
              <w:rPr>
                <w:rFonts w:cs="Tahoma"/>
                <w:bCs/>
                <w:sz w:val="21"/>
                <w:szCs w:val="21"/>
              </w:rPr>
              <w:t xml:space="preserve">Monday </w:t>
            </w:r>
            <w:r w:rsidR="00365892">
              <w:rPr>
                <w:rFonts w:cs="Tahoma"/>
                <w:bCs/>
                <w:sz w:val="21"/>
                <w:szCs w:val="21"/>
              </w:rPr>
              <w:t>2</w:t>
            </w:r>
            <w:r w:rsidR="00365892" w:rsidRPr="00365892">
              <w:rPr>
                <w:rFonts w:cs="Tahoma"/>
                <w:bCs/>
                <w:sz w:val="21"/>
                <w:szCs w:val="21"/>
                <w:vertAlign w:val="superscript"/>
              </w:rPr>
              <w:t>nd</w:t>
            </w:r>
            <w:r w:rsidR="00365892">
              <w:rPr>
                <w:rFonts w:cs="Tahoma"/>
                <w:bCs/>
                <w:sz w:val="21"/>
                <w:szCs w:val="21"/>
              </w:rPr>
              <w:t xml:space="preserve"> Decem</w:t>
            </w:r>
            <w:r w:rsidR="001B7EDB" w:rsidRPr="00CB6ADC">
              <w:rPr>
                <w:rFonts w:cs="Tahoma"/>
                <w:bCs/>
                <w:sz w:val="21"/>
                <w:szCs w:val="21"/>
              </w:rPr>
              <w:t xml:space="preserve">ber </w:t>
            </w:r>
            <w:r w:rsidR="0013688A" w:rsidRPr="00CB6ADC">
              <w:rPr>
                <w:rFonts w:cs="Tahoma"/>
                <w:bCs/>
                <w:sz w:val="21"/>
                <w:szCs w:val="21"/>
              </w:rPr>
              <w:t>2024</w:t>
            </w:r>
            <w:r w:rsidR="00F36F2F" w:rsidRPr="00CB6ADC">
              <w:rPr>
                <w:rFonts w:cs="Tahoma"/>
                <w:bCs/>
                <w:sz w:val="21"/>
                <w:szCs w:val="21"/>
              </w:rPr>
              <w:t xml:space="preserve"> </w:t>
            </w:r>
          </w:p>
          <w:p w14:paraId="65AF8C7F" w14:textId="114BE0B1" w:rsidR="00791C8D" w:rsidRPr="00CB6ADC" w:rsidRDefault="00365892" w:rsidP="00365892">
            <w:pPr>
              <w:rPr>
                <w:rFonts w:cs="Tahoma"/>
                <w:sz w:val="21"/>
                <w:szCs w:val="21"/>
              </w:rPr>
            </w:pPr>
            <w:r w:rsidRPr="00365892">
              <w:rPr>
                <w:rFonts w:cs="Tahoma"/>
                <w:bCs/>
                <w:sz w:val="21"/>
                <w:szCs w:val="21"/>
              </w:rPr>
              <w:t>The minutes were reviewed and approved with the correction of an error: Cllr Keith Teasdale, not Alan Teasdale, was recorded as seconding a motion on page two.</w:t>
            </w:r>
            <w:r w:rsidRPr="00365892">
              <w:rPr>
                <w:rFonts w:cs="Tahoma"/>
                <w:bCs/>
                <w:sz w:val="21"/>
                <w:szCs w:val="21"/>
              </w:rPr>
              <w:br/>
            </w:r>
            <w:r w:rsidRPr="00365892">
              <w:rPr>
                <w:rFonts w:cs="Tahoma"/>
                <w:b/>
                <w:bCs/>
                <w:sz w:val="21"/>
                <w:szCs w:val="21"/>
              </w:rPr>
              <w:t>Proposed by:</w:t>
            </w:r>
            <w:r w:rsidRPr="00365892">
              <w:rPr>
                <w:rFonts w:cs="Tahoma"/>
                <w:bCs/>
                <w:sz w:val="21"/>
                <w:szCs w:val="21"/>
              </w:rPr>
              <w:t xml:space="preserve"> Cllr J </w:t>
            </w:r>
            <w:proofErr w:type="gramStart"/>
            <w:r w:rsidRPr="00365892">
              <w:rPr>
                <w:rFonts w:cs="Tahoma"/>
                <w:bCs/>
                <w:sz w:val="21"/>
                <w:szCs w:val="21"/>
              </w:rPr>
              <w:t>Sheils</w:t>
            </w:r>
            <w:r>
              <w:rPr>
                <w:rFonts w:cs="Tahoma"/>
                <w:bCs/>
                <w:sz w:val="21"/>
                <w:szCs w:val="21"/>
              </w:rPr>
              <w:t xml:space="preserve">  </w:t>
            </w:r>
            <w:r w:rsidRPr="00365892">
              <w:rPr>
                <w:rFonts w:cs="Tahoma"/>
                <w:b/>
                <w:bCs/>
                <w:sz w:val="21"/>
                <w:szCs w:val="21"/>
              </w:rPr>
              <w:t>Seconded</w:t>
            </w:r>
            <w:proofErr w:type="gramEnd"/>
            <w:r w:rsidRPr="00365892">
              <w:rPr>
                <w:rFonts w:cs="Tahoma"/>
                <w:b/>
                <w:bCs/>
                <w:sz w:val="21"/>
                <w:szCs w:val="21"/>
              </w:rPr>
              <w:t xml:space="preserve"> by:</w:t>
            </w:r>
            <w:r w:rsidRPr="00365892">
              <w:rPr>
                <w:rFonts w:cs="Tahoma"/>
                <w:bCs/>
                <w:sz w:val="21"/>
                <w:szCs w:val="21"/>
              </w:rPr>
              <w:t xml:space="preserve"> Cllr K Teasdale</w:t>
            </w:r>
            <w:r>
              <w:rPr>
                <w:rFonts w:cs="Tahoma"/>
                <w:bCs/>
                <w:sz w:val="21"/>
                <w:szCs w:val="21"/>
              </w:rPr>
              <w:t xml:space="preserve">  </w:t>
            </w:r>
            <w:r w:rsidR="00791C8D" w:rsidRPr="00CB6ADC">
              <w:rPr>
                <w:rFonts w:cs="Tahoma"/>
                <w:b/>
                <w:sz w:val="21"/>
                <w:szCs w:val="21"/>
              </w:rPr>
              <w:t>AGREED</w:t>
            </w:r>
            <w:r w:rsidR="00791C8D" w:rsidRPr="00CB6ADC">
              <w:rPr>
                <w:rFonts w:cs="Tahoma"/>
                <w:sz w:val="21"/>
                <w:szCs w:val="21"/>
              </w:rPr>
              <w:t xml:space="preserve">    </w:t>
            </w:r>
          </w:p>
        </w:tc>
      </w:tr>
      <w:tr w:rsidR="003C4B95" w14:paraId="33AD595F" w14:textId="77777777" w:rsidTr="001A14D8">
        <w:trPr>
          <w:trHeight w:val="400"/>
        </w:trPr>
        <w:tc>
          <w:tcPr>
            <w:tcW w:w="618" w:type="dxa"/>
            <w:tcBorders>
              <w:top w:val="single" w:sz="4" w:space="0" w:color="auto"/>
              <w:left w:val="single" w:sz="4" w:space="0" w:color="000000"/>
              <w:bottom w:val="single" w:sz="4" w:space="0" w:color="auto"/>
            </w:tcBorders>
          </w:tcPr>
          <w:p w14:paraId="20B6DB7C" w14:textId="77777777" w:rsidR="003C4B95" w:rsidRDefault="003C4B95" w:rsidP="00791C8D">
            <w:pPr>
              <w:snapToGrid w:val="0"/>
              <w:jc w:val="center"/>
              <w:rPr>
                <w:rFonts w:cs="Tahoma"/>
                <w:b/>
                <w:bCs/>
                <w:sz w:val="18"/>
                <w:szCs w:val="18"/>
              </w:rPr>
            </w:pPr>
          </w:p>
        </w:tc>
        <w:tc>
          <w:tcPr>
            <w:tcW w:w="992" w:type="dxa"/>
            <w:tcBorders>
              <w:top w:val="single" w:sz="4" w:space="0" w:color="auto"/>
              <w:left w:val="single" w:sz="4" w:space="0" w:color="000000"/>
              <w:bottom w:val="single" w:sz="4" w:space="0" w:color="auto"/>
            </w:tcBorders>
            <w:shd w:val="clear" w:color="auto" w:fill="auto"/>
          </w:tcPr>
          <w:p w14:paraId="220EFAF7" w14:textId="0D148782" w:rsidR="003C4B95" w:rsidRDefault="0093291E" w:rsidP="00791C8D">
            <w:pPr>
              <w:snapToGrid w:val="0"/>
              <w:rPr>
                <w:rFonts w:cs="Tahoma"/>
                <w:b/>
                <w:bCs/>
                <w:sz w:val="18"/>
                <w:szCs w:val="18"/>
              </w:rPr>
            </w:pPr>
            <w:r>
              <w:rPr>
                <w:rFonts w:cs="Tahoma"/>
                <w:b/>
                <w:sz w:val="18"/>
                <w:szCs w:val="18"/>
              </w:rPr>
              <w:t>5</w:t>
            </w:r>
            <w:r w:rsidRPr="00233CA1">
              <w:rPr>
                <w:rFonts w:cs="Tahoma"/>
                <w:b/>
                <w:sz w:val="18"/>
                <w:szCs w:val="18"/>
              </w:rPr>
              <w:t>/2</w:t>
            </w:r>
            <w:r>
              <w:rPr>
                <w:rFonts w:cs="Tahoma"/>
                <w:b/>
                <w:sz w:val="18"/>
                <w:szCs w:val="18"/>
              </w:rPr>
              <w:t>5</w:t>
            </w:r>
          </w:p>
        </w:tc>
        <w:tc>
          <w:tcPr>
            <w:tcW w:w="9072" w:type="dxa"/>
            <w:gridSpan w:val="3"/>
            <w:tcBorders>
              <w:top w:val="single" w:sz="4" w:space="0" w:color="auto"/>
              <w:left w:val="single" w:sz="4" w:space="0" w:color="000000"/>
              <w:bottom w:val="single" w:sz="4" w:space="0" w:color="auto"/>
              <w:right w:val="single" w:sz="4" w:space="0" w:color="auto"/>
            </w:tcBorders>
            <w:shd w:val="clear" w:color="auto" w:fill="auto"/>
          </w:tcPr>
          <w:p w14:paraId="6407B96A" w14:textId="77777777" w:rsidR="003C4B95" w:rsidRPr="00CB6ADC" w:rsidRDefault="003C4B95" w:rsidP="003C4B95">
            <w:pPr>
              <w:rPr>
                <w:rFonts w:cs="Tahoma"/>
                <w:b/>
                <w:bCs/>
                <w:sz w:val="21"/>
                <w:szCs w:val="21"/>
              </w:rPr>
            </w:pPr>
            <w:bookmarkStart w:id="0" w:name="_Hlk102401201"/>
            <w:r w:rsidRPr="00CB6ADC">
              <w:rPr>
                <w:rFonts w:cs="Tahoma"/>
                <w:b/>
                <w:bCs/>
                <w:sz w:val="21"/>
                <w:szCs w:val="21"/>
              </w:rPr>
              <w:t>Matters arising from the minutes not covered elsewhere in the agenda</w:t>
            </w:r>
            <w:bookmarkEnd w:id="0"/>
          </w:p>
          <w:p w14:paraId="33BEA42E" w14:textId="08A46B7E" w:rsidR="003C4B95" w:rsidRPr="00FA7B17" w:rsidRDefault="00FA7B17" w:rsidP="003C4B95">
            <w:pPr>
              <w:rPr>
                <w:rFonts w:cs="Tahoma"/>
                <w:sz w:val="21"/>
                <w:szCs w:val="21"/>
              </w:rPr>
            </w:pPr>
            <w:r>
              <w:rPr>
                <w:rFonts w:cs="Tahoma"/>
                <w:sz w:val="21"/>
                <w:szCs w:val="21"/>
              </w:rPr>
              <w:t>None</w:t>
            </w:r>
          </w:p>
        </w:tc>
      </w:tr>
      <w:tr w:rsidR="00791C8D" w:rsidRPr="00D9360F" w14:paraId="6083E247" w14:textId="77777777" w:rsidTr="001A14D8">
        <w:trPr>
          <w:trHeight w:val="378"/>
        </w:trPr>
        <w:tc>
          <w:tcPr>
            <w:tcW w:w="618" w:type="dxa"/>
            <w:tcBorders>
              <w:top w:val="single" w:sz="4" w:space="0" w:color="000000"/>
              <w:left w:val="single" w:sz="4" w:space="0" w:color="000000"/>
              <w:bottom w:val="single" w:sz="4" w:space="0" w:color="000000"/>
            </w:tcBorders>
          </w:tcPr>
          <w:p w14:paraId="13FCF7FA" w14:textId="77777777" w:rsidR="00791C8D" w:rsidRDefault="00791C8D" w:rsidP="000A08B1">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6AC1DE8D" w14:textId="684DBE8C" w:rsidR="00791C8D" w:rsidRDefault="0093291E" w:rsidP="000A08B1">
            <w:pPr>
              <w:snapToGrid w:val="0"/>
              <w:rPr>
                <w:rFonts w:cs="Tahoma"/>
                <w:b/>
                <w:sz w:val="18"/>
                <w:szCs w:val="18"/>
              </w:rPr>
            </w:pPr>
            <w:r>
              <w:rPr>
                <w:rFonts w:cs="Tahoma"/>
                <w:b/>
                <w:sz w:val="18"/>
                <w:szCs w:val="18"/>
              </w:rPr>
              <w:t>6</w:t>
            </w:r>
            <w:r w:rsidRPr="00233CA1">
              <w:rPr>
                <w:rFonts w:cs="Tahoma"/>
                <w:b/>
                <w:sz w:val="18"/>
                <w:szCs w:val="18"/>
              </w:rPr>
              <w:t>/2</w:t>
            </w:r>
            <w:r>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2A83B1EC" w14:textId="56B02581" w:rsidR="0013688A" w:rsidRPr="00FA7B17" w:rsidRDefault="0013688A" w:rsidP="0013688A">
            <w:pPr>
              <w:rPr>
                <w:rFonts w:cs="Tahoma"/>
                <w:i/>
                <w:sz w:val="21"/>
                <w:szCs w:val="21"/>
              </w:rPr>
            </w:pPr>
            <w:r w:rsidRPr="00FA7B17">
              <w:rPr>
                <w:rFonts w:cs="Tahoma"/>
                <w:b/>
                <w:sz w:val="21"/>
                <w:szCs w:val="21"/>
              </w:rPr>
              <w:t>Grounds Report</w:t>
            </w:r>
          </w:p>
          <w:p w14:paraId="29D559F4" w14:textId="65C86400" w:rsidR="005F4412" w:rsidRDefault="0093291E" w:rsidP="00E54452">
            <w:pPr>
              <w:suppressAutoHyphens w:val="0"/>
              <w:spacing w:line="278" w:lineRule="auto"/>
              <w:rPr>
                <w:rFonts w:cs="Tahoma"/>
                <w:b/>
                <w:sz w:val="21"/>
                <w:szCs w:val="21"/>
              </w:rPr>
            </w:pPr>
            <w:r>
              <w:rPr>
                <w:rFonts w:cs="Tahoma"/>
                <w:b/>
                <w:bCs/>
                <w:sz w:val="21"/>
                <w:szCs w:val="21"/>
              </w:rPr>
              <w:t>6</w:t>
            </w:r>
            <w:r w:rsidR="00233CA1" w:rsidRPr="005F4412">
              <w:rPr>
                <w:rFonts w:cs="Tahoma"/>
                <w:b/>
                <w:bCs/>
                <w:sz w:val="21"/>
                <w:szCs w:val="21"/>
              </w:rPr>
              <w:t>/2</w:t>
            </w:r>
            <w:r>
              <w:rPr>
                <w:rFonts w:cs="Tahoma"/>
                <w:b/>
                <w:bCs/>
                <w:sz w:val="21"/>
                <w:szCs w:val="21"/>
              </w:rPr>
              <w:t>5</w:t>
            </w:r>
            <w:r w:rsidR="00233CA1" w:rsidRPr="005F4412">
              <w:rPr>
                <w:rFonts w:cs="Tahoma"/>
                <w:b/>
                <w:bCs/>
                <w:sz w:val="21"/>
                <w:szCs w:val="21"/>
              </w:rPr>
              <w:t xml:space="preserve">.01 Grounds Meeting </w:t>
            </w:r>
            <w:r>
              <w:rPr>
                <w:rFonts w:cs="Tahoma"/>
                <w:b/>
                <w:bCs/>
                <w:sz w:val="21"/>
                <w:szCs w:val="21"/>
              </w:rPr>
              <w:t>13</w:t>
            </w:r>
            <w:r w:rsidRPr="0093291E">
              <w:rPr>
                <w:rFonts w:cs="Tahoma"/>
                <w:b/>
                <w:bCs/>
                <w:sz w:val="21"/>
                <w:szCs w:val="21"/>
                <w:vertAlign w:val="superscript"/>
              </w:rPr>
              <w:t>th</w:t>
            </w:r>
            <w:r>
              <w:rPr>
                <w:rFonts w:cs="Tahoma"/>
                <w:b/>
                <w:bCs/>
                <w:sz w:val="21"/>
                <w:szCs w:val="21"/>
              </w:rPr>
              <w:t xml:space="preserve"> January 2025</w:t>
            </w:r>
          </w:p>
          <w:p w14:paraId="3F3DCA5B" w14:textId="77777777" w:rsidR="0093291E" w:rsidRPr="0093291E" w:rsidRDefault="0093291E" w:rsidP="0093291E">
            <w:pPr>
              <w:suppressAutoHyphens w:val="0"/>
              <w:spacing w:line="216" w:lineRule="auto"/>
              <w:rPr>
                <w:rFonts w:cs="Tahoma"/>
                <w:sz w:val="21"/>
                <w:szCs w:val="21"/>
              </w:rPr>
            </w:pPr>
            <w:r w:rsidRPr="0093291E">
              <w:rPr>
                <w:rFonts w:cs="Tahoma"/>
                <w:sz w:val="21"/>
                <w:szCs w:val="21"/>
              </w:rPr>
              <w:t>Key resolutions from the grounds meeting included:</w:t>
            </w:r>
          </w:p>
          <w:p w14:paraId="4088DE73" w14:textId="77777777" w:rsidR="0093291E" w:rsidRPr="0093291E" w:rsidRDefault="0093291E" w:rsidP="0093291E">
            <w:pPr>
              <w:numPr>
                <w:ilvl w:val="0"/>
                <w:numId w:val="19"/>
              </w:numPr>
              <w:suppressAutoHyphens w:val="0"/>
              <w:spacing w:line="216" w:lineRule="auto"/>
              <w:rPr>
                <w:rFonts w:cs="Tahoma"/>
                <w:sz w:val="21"/>
                <w:szCs w:val="21"/>
              </w:rPr>
            </w:pPr>
            <w:r w:rsidRPr="0093291E">
              <w:rPr>
                <w:rFonts w:cs="Tahoma"/>
                <w:sz w:val="21"/>
                <w:szCs w:val="21"/>
              </w:rPr>
              <w:t>Agreement to replace four planks on the two bridges over the Burn.</w:t>
            </w:r>
          </w:p>
          <w:p w14:paraId="5DCAB000" w14:textId="77777777" w:rsidR="0093291E" w:rsidRPr="0093291E" w:rsidRDefault="0093291E" w:rsidP="0093291E">
            <w:pPr>
              <w:numPr>
                <w:ilvl w:val="0"/>
                <w:numId w:val="19"/>
              </w:numPr>
              <w:suppressAutoHyphens w:val="0"/>
              <w:spacing w:line="216" w:lineRule="auto"/>
              <w:rPr>
                <w:rFonts w:cs="Tahoma"/>
                <w:sz w:val="21"/>
                <w:szCs w:val="21"/>
              </w:rPr>
            </w:pPr>
            <w:r w:rsidRPr="0093291E">
              <w:rPr>
                <w:rFonts w:cs="Tahoma"/>
                <w:sz w:val="21"/>
                <w:szCs w:val="21"/>
              </w:rPr>
              <w:t>Requesting NCC’s neighbourhood team to repair a dangerous fence above the two cottages.</w:t>
            </w:r>
          </w:p>
          <w:p w14:paraId="4FF8FA1D" w14:textId="793BED98" w:rsidR="0093291E" w:rsidRPr="00D02756" w:rsidRDefault="0093291E" w:rsidP="00E54452">
            <w:pPr>
              <w:numPr>
                <w:ilvl w:val="0"/>
                <w:numId w:val="19"/>
              </w:numPr>
              <w:suppressAutoHyphens w:val="0"/>
              <w:spacing w:line="216" w:lineRule="auto"/>
              <w:rPr>
                <w:rFonts w:cs="Tahoma"/>
                <w:sz w:val="21"/>
                <w:szCs w:val="21"/>
              </w:rPr>
            </w:pPr>
            <w:r w:rsidRPr="0093291E">
              <w:rPr>
                <w:rFonts w:cs="Tahoma"/>
                <w:sz w:val="21"/>
                <w:szCs w:val="21"/>
              </w:rPr>
              <w:t>Continuing to monitor the Burn erosion and footpath safety.</w:t>
            </w:r>
            <w:r>
              <w:rPr>
                <w:rFonts w:cs="Tahoma"/>
                <w:sz w:val="21"/>
                <w:szCs w:val="21"/>
              </w:rPr>
              <w:br/>
            </w:r>
            <w:r w:rsidRPr="0093291E">
              <w:rPr>
                <w:rFonts w:cs="Tahoma"/>
                <w:b/>
                <w:bCs/>
                <w:sz w:val="21"/>
                <w:szCs w:val="21"/>
              </w:rPr>
              <w:t>Proposed by:</w:t>
            </w:r>
            <w:r w:rsidRPr="0093291E">
              <w:rPr>
                <w:rFonts w:cs="Tahoma"/>
                <w:sz w:val="21"/>
                <w:szCs w:val="21"/>
              </w:rPr>
              <w:t xml:space="preserve"> Cllr A Cheverst</w:t>
            </w:r>
            <w:r>
              <w:rPr>
                <w:rFonts w:cs="Tahoma"/>
                <w:sz w:val="21"/>
                <w:szCs w:val="21"/>
              </w:rPr>
              <w:t xml:space="preserve"> </w:t>
            </w:r>
            <w:r w:rsidRPr="0093291E">
              <w:rPr>
                <w:rFonts w:cs="Tahoma"/>
                <w:b/>
                <w:bCs/>
                <w:sz w:val="21"/>
                <w:szCs w:val="21"/>
              </w:rPr>
              <w:t>Seconded by:</w:t>
            </w:r>
            <w:r w:rsidRPr="0093291E">
              <w:rPr>
                <w:rFonts w:cs="Tahoma"/>
                <w:sz w:val="21"/>
                <w:szCs w:val="21"/>
              </w:rPr>
              <w:t xml:space="preserve"> Cllr J Sheils</w:t>
            </w:r>
            <w:r>
              <w:rPr>
                <w:rFonts w:cs="Tahoma"/>
                <w:sz w:val="21"/>
                <w:szCs w:val="21"/>
              </w:rPr>
              <w:t xml:space="preserve"> </w:t>
            </w:r>
            <w:r w:rsidRPr="00CB6ADC">
              <w:rPr>
                <w:rFonts w:cs="Tahoma"/>
                <w:b/>
                <w:sz w:val="21"/>
                <w:szCs w:val="21"/>
              </w:rPr>
              <w:t>AGREED</w:t>
            </w:r>
          </w:p>
          <w:p w14:paraId="16B3F356" w14:textId="53B132DC" w:rsidR="00FA7B17" w:rsidRPr="00FA7B17" w:rsidRDefault="0093291E" w:rsidP="00E54452">
            <w:pPr>
              <w:suppressAutoHyphens w:val="0"/>
              <w:spacing w:line="216" w:lineRule="auto"/>
              <w:rPr>
                <w:rFonts w:cs="Tahoma"/>
                <w:b/>
                <w:sz w:val="21"/>
                <w:szCs w:val="21"/>
              </w:rPr>
            </w:pPr>
            <w:r>
              <w:rPr>
                <w:rFonts w:cs="Tahoma"/>
                <w:b/>
                <w:bCs/>
                <w:sz w:val="21"/>
                <w:szCs w:val="21"/>
              </w:rPr>
              <w:t>6</w:t>
            </w:r>
            <w:r w:rsidR="00233CA1" w:rsidRPr="00FA7B17">
              <w:rPr>
                <w:rFonts w:cs="Tahoma"/>
                <w:b/>
                <w:bCs/>
                <w:sz w:val="21"/>
                <w:szCs w:val="21"/>
              </w:rPr>
              <w:t>/2</w:t>
            </w:r>
            <w:r>
              <w:rPr>
                <w:rFonts w:cs="Tahoma"/>
                <w:b/>
                <w:bCs/>
                <w:sz w:val="21"/>
                <w:szCs w:val="21"/>
              </w:rPr>
              <w:t>5</w:t>
            </w:r>
            <w:r w:rsidR="00233CA1" w:rsidRPr="00FA7B17">
              <w:rPr>
                <w:rFonts w:cs="Tahoma"/>
                <w:b/>
                <w:bCs/>
                <w:sz w:val="21"/>
                <w:szCs w:val="21"/>
              </w:rPr>
              <w:t>.02 Public Seating and Bus Shelter</w:t>
            </w:r>
          </w:p>
          <w:p w14:paraId="36F98759" w14:textId="0591E5C3" w:rsidR="00FA7B17" w:rsidRDefault="00FA7B17" w:rsidP="005F4412">
            <w:pPr>
              <w:pStyle w:val="ListParagraph"/>
              <w:numPr>
                <w:ilvl w:val="0"/>
                <w:numId w:val="13"/>
              </w:numPr>
              <w:suppressAutoHyphens w:val="0"/>
              <w:spacing w:line="216" w:lineRule="auto"/>
              <w:rPr>
                <w:rFonts w:cs="Tahoma"/>
                <w:bCs/>
                <w:sz w:val="21"/>
                <w:szCs w:val="21"/>
              </w:rPr>
            </w:pPr>
            <w:r w:rsidRPr="00FA7B17">
              <w:rPr>
                <w:rFonts w:cs="Tahoma"/>
                <w:bCs/>
                <w:sz w:val="21"/>
                <w:szCs w:val="21"/>
              </w:rPr>
              <w:t xml:space="preserve">Benches in the Memorial Park </w:t>
            </w:r>
            <w:r w:rsidR="0093291E">
              <w:rPr>
                <w:rFonts w:cs="Tahoma"/>
                <w:bCs/>
                <w:sz w:val="21"/>
                <w:szCs w:val="21"/>
              </w:rPr>
              <w:t xml:space="preserve">may </w:t>
            </w:r>
            <w:r w:rsidRPr="00FA7B17">
              <w:rPr>
                <w:rFonts w:cs="Tahoma"/>
                <w:bCs/>
                <w:sz w:val="21"/>
                <w:szCs w:val="21"/>
              </w:rPr>
              <w:t>require refurbishment</w:t>
            </w:r>
            <w:r w:rsidR="0093291E">
              <w:rPr>
                <w:rFonts w:cs="Tahoma"/>
                <w:bCs/>
                <w:sz w:val="21"/>
                <w:szCs w:val="21"/>
              </w:rPr>
              <w:t xml:space="preserve">, clerk to inspect and report to NCC if needed </w:t>
            </w:r>
          </w:p>
          <w:p w14:paraId="239A76DC" w14:textId="29F392BD" w:rsidR="0093291E" w:rsidRPr="00D02756" w:rsidRDefault="0093291E" w:rsidP="00D02756">
            <w:pPr>
              <w:pStyle w:val="ListParagraph"/>
              <w:numPr>
                <w:ilvl w:val="0"/>
                <w:numId w:val="13"/>
              </w:numPr>
              <w:spacing w:line="216" w:lineRule="auto"/>
              <w:rPr>
                <w:rFonts w:cs="Tahoma"/>
                <w:bCs/>
                <w:sz w:val="21"/>
                <w:szCs w:val="21"/>
              </w:rPr>
            </w:pPr>
            <w:r w:rsidRPr="0093291E">
              <w:rPr>
                <w:rFonts w:cs="Tahoma"/>
                <w:bCs/>
                <w:sz w:val="21"/>
                <w:szCs w:val="21"/>
              </w:rPr>
              <w:t>Acknowledgment of completed renovations to the West End bus shelter.</w:t>
            </w:r>
          </w:p>
          <w:p w14:paraId="0F0A151A" w14:textId="3C167455" w:rsidR="00FA7B17" w:rsidRPr="00FA7B17" w:rsidRDefault="0093291E" w:rsidP="00E54452">
            <w:pPr>
              <w:suppressAutoHyphens w:val="0"/>
              <w:spacing w:line="278" w:lineRule="auto"/>
              <w:rPr>
                <w:rFonts w:cs="Tahoma"/>
                <w:b/>
                <w:sz w:val="21"/>
                <w:szCs w:val="21"/>
              </w:rPr>
            </w:pPr>
            <w:r>
              <w:rPr>
                <w:rFonts w:cs="Tahoma"/>
                <w:b/>
                <w:bCs/>
                <w:sz w:val="21"/>
                <w:szCs w:val="21"/>
              </w:rPr>
              <w:t>6</w:t>
            </w:r>
            <w:r w:rsidR="00233CA1" w:rsidRPr="00FA7B17">
              <w:rPr>
                <w:rFonts w:cs="Tahoma"/>
                <w:b/>
                <w:bCs/>
                <w:sz w:val="21"/>
                <w:szCs w:val="21"/>
              </w:rPr>
              <w:t>/2</w:t>
            </w:r>
            <w:r>
              <w:rPr>
                <w:rFonts w:cs="Tahoma"/>
                <w:b/>
                <w:bCs/>
                <w:sz w:val="21"/>
                <w:szCs w:val="21"/>
              </w:rPr>
              <w:t>5</w:t>
            </w:r>
            <w:r w:rsidR="00233CA1" w:rsidRPr="00FA7B17">
              <w:rPr>
                <w:rFonts w:cs="Tahoma"/>
                <w:b/>
                <w:bCs/>
                <w:sz w:val="21"/>
                <w:szCs w:val="21"/>
              </w:rPr>
              <w:t>.03 Public Footpaths, Lighting and Amenities</w:t>
            </w:r>
          </w:p>
          <w:p w14:paraId="327C2AD4" w14:textId="5FD60DB0" w:rsidR="00D47013" w:rsidRPr="0093291E" w:rsidRDefault="0093291E" w:rsidP="0093291E">
            <w:pPr>
              <w:pStyle w:val="ListParagraph"/>
              <w:numPr>
                <w:ilvl w:val="0"/>
                <w:numId w:val="13"/>
              </w:numPr>
              <w:suppressAutoHyphens w:val="0"/>
              <w:rPr>
                <w:rFonts w:cs="Tahoma"/>
                <w:bCs/>
                <w:sz w:val="21"/>
                <w:szCs w:val="21"/>
              </w:rPr>
            </w:pPr>
            <w:r w:rsidRPr="0093291E">
              <w:rPr>
                <w:rFonts w:cs="Tahoma"/>
                <w:bCs/>
                <w:sz w:val="21"/>
                <w:szCs w:val="21"/>
              </w:rPr>
              <w:t xml:space="preserve">Concerns raised about the lack of lighting on solar-powered footpath lights during cold weather. </w:t>
            </w:r>
            <w:r>
              <w:rPr>
                <w:rFonts w:cs="Tahoma"/>
                <w:bCs/>
                <w:sz w:val="21"/>
                <w:szCs w:val="21"/>
              </w:rPr>
              <w:t xml:space="preserve">Solar batteries affected by temperature. </w:t>
            </w:r>
          </w:p>
        </w:tc>
      </w:tr>
      <w:tr w:rsidR="00791C8D" w:rsidRPr="00D9360F" w14:paraId="66BC0450" w14:textId="77777777" w:rsidTr="001A14D8">
        <w:trPr>
          <w:trHeight w:val="378"/>
        </w:trPr>
        <w:tc>
          <w:tcPr>
            <w:tcW w:w="618" w:type="dxa"/>
            <w:tcBorders>
              <w:top w:val="single" w:sz="4" w:space="0" w:color="000000"/>
              <w:left w:val="single" w:sz="4" w:space="0" w:color="000000"/>
              <w:bottom w:val="single" w:sz="4" w:space="0" w:color="000000"/>
            </w:tcBorders>
          </w:tcPr>
          <w:p w14:paraId="3E8CA0C6"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3400A3BF" w14:textId="272DF70F" w:rsidR="00791C8D" w:rsidRDefault="0093291E" w:rsidP="00791C8D">
            <w:pPr>
              <w:snapToGrid w:val="0"/>
              <w:rPr>
                <w:rFonts w:cs="Tahoma"/>
                <w:b/>
                <w:sz w:val="18"/>
                <w:szCs w:val="18"/>
              </w:rPr>
            </w:pPr>
            <w:r>
              <w:rPr>
                <w:rFonts w:cs="Tahoma"/>
                <w:b/>
                <w:sz w:val="18"/>
                <w:szCs w:val="18"/>
              </w:rPr>
              <w:t>7</w:t>
            </w:r>
            <w:r w:rsidRPr="00233CA1">
              <w:rPr>
                <w:rFonts w:cs="Tahoma"/>
                <w:b/>
                <w:sz w:val="18"/>
                <w:szCs w:val="18"/>
              </w:rPr>
              <w:t>/2</w:t>
            </w:r>
            <w:r>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1796ABBC" w14:textId="77777777" w:rsidR="00791C8D" w:rsidRPr="00CB6ADC" w:rsidRDefault="00791C8D" w:rsidP="00791C8D">
            <w:pPr>
              <w:pStyle w:val="ListParagraph"/>
              <w:ind w:left="0"/>
              <w:rPr>
                <w:b/>
                <w:bCs/>
                <w:sz w:val="21"/>
                <w:szCs w:val="21"/>
              </w:rPr>
            </w:pPr>
            <w:r w:rsidRPr="00CB6ADC">
              <w:rPr>
                <w:b/>
                <w:bCs/>
                <w:sz w:val="21"/>
                <w:szCs w:val="21"/>
              </w:rPr>
              <w:t>Northumberland County Council</w:t>
            </w:r>
            <w:r w:rsidR="00361F4A" w:rsidRPr="00CB6ADC">
              <w:rPr>
                <w:b/>
                <w:bCs/>
                <w:sz w:val="21"/>
                <w:szCs w:val="21"/>
              </w:rPr>
              <w:t xml:space="preserve"> (NCC)</w:t>
            </w:r>
          </w:p>
          <w:p w14:paraId="4DCA7B05" w14:textId="337B8058" w:rsidR="005F4412" w:rsidRDefault="0093291E" w:rsidP="005F4412">
            <w:pPr>
              <w:tabs>
                <w:tab w:val="left" w:pos="5076"/>
              </w:tabs>
              <w:rPr>
                <w:rFonts w:cs="Tahoma"/>
                <w:bCs/>
                <w:sz w:val="21"/>
                <w:szCs w:val="21"/>
              </w:rPr>
            </w:pPr>
            <w:r>
              <w:rPr>
                <w:rFonts w:cs="Tahoma"/>
                <w:b/>
                <w:bCs/>
                <w:sz w:val="21"/>
                <w:szCs w:val="21"/>
              </w:rPr>
              <w:t>7</w:t>
            </w:r>
            <w:r w:rsidR="00BC49E3" w:rsidRPr="005F4412">
              <w:rPr>
                <w:rFonts w:cs="Tahoma"/>
                <w:b/>
                <w:bCs/>
                <w:sz w:val="21"/>
                <w:szCs w:val="21"/>
              </w:rPr>
              <w:t>/2</w:t>
            </w:r>
            <w:r>
              <w:rPr>
                <w:rFonts w:cs="Tahoma"/>
                <w:b/>
                <w:bCs/>
                <w:sz w:val="21"/>
                <w:szCs w:val="21"/>
              </w:rPr>
              <w:t>5</w:t>
            </w:r>
            <w:r w:rsidR="00BC49E3" w:rsidRPr="005F4412">
              <w:rPr>
                <w:rFonts w:cs="Tahoma"/>
                <w:b/>
                <w:bCs/>
                <w:sz w:val="21"/>
                <w:szCs w:val="21"/>
              </w:rPr>
              <w:t>.01 County Council Report</w:t>
            </w:r>
            <w:r w:rsidR="005F4412" w:rsidRPr="005F4412">
              <w:rPr>
                <w:rFonts w:cs="Tahoma"/>
                <w:bCs/>
                <w:sz w:val="21"/>
                <w:szCs w:val="21"/>
              </w:rPr>
              <w:t xml:space="preserve"> </w:t>
            </w:r>
          </w:p>
          <w:p w14:paraId="432599BA" w14:textId="23283901" w:rsidR="0093291E" w:rsidRDefault="0093291E" w:rsidP="005F4412">
            <w:pPr>
              <w:tabs>
                <w:tab w:val="left" w:pos="5076"/>
              </w:tabs>
              <w:rPr>
                <w:rFonts w:cs="Tahoma"/>
                <w:bCs/>
                <w:sz w:val="21"/>
                <w:szCs w:val="21"/>
              </w:rPr>
            </w:pPr>
            <w:r w:rsidRPr="0093291E">
              <w:rPr>
                <w:rFonts w:cs="Tahoma"/>
                <w:bCs/>
                <w:sz w:val="21"/>
                <w:szCs w:val="21"/>
              </w:rPr>
              <w:t>The council resolved to request a site visit with Neil Snowdon to discuss concerns about the Local Transport Plan (LTP), including omissions of key requests.</w:t>
            </w:r>
          </w:p>
          <w:p w14:paraId="10B814E1" w14:textId="4C483217" w:rsidR="00BC49E3" w:rsidRPr="0093291E" w:rsidRDefault="0093291E" w:rsidP="0093291E">
            <w:pPr>
              <w:tabs>
                <w:tab w:val="left" w:pos="5076"/>
              </w:tabs>
              <w:rPr>
                <w:rFonts w:cs="Tahoma"/>
                <w:b/>
                <w:bCs/>
                <w:sz w:val="21"/>
                <w:szCs w:val="21"/>
              </w:rPr>
            </w:pPr>
            <w:r>
              <w:rPr>
                <w:rFonts w:cs="Tahoma"/>
                <w:b/>
                <w:bCs/>
                <w:sz w:val="21"/>
                <w:szCs w:val="21"/>
              </w:rPr>
              <w:t>7</w:t>
            </w:r>
            <w:r w:rsidR="00BC49E3" w:rsidRPr="0093291E">
              <w:rPr>
                <w:rFonts w:cs="Tahoma"/>
                <w:b/>
                <w:bCs/>
                <w:sz w:val="21"/>
                <w:szCs w:val="21"/>
              </w:rPr>
              <w:t>/2</w:t>
            </w:r>
            <w:r>
              <w:rPr>
                <w:rFonts w:cs="Tahoma"/>
                <w:b/>
                <w:bCs/>
                <w:sz w:val="21"/>
                <w:szCs w:val="21"/>
              </w:rPr>
              <w:t>5</w:t>
            </w:r>
            <w:r w:rsidR="00BC49E3" w:rsidRPr="0093291E">
              <w:rPr>
                <w:rFonts w:cs="Tahoma"/>
                <w:b/>
                <w:bCs/>
                <w:sz w:val="21"/>
                <w:szCs w:val="21"/>
              </w:rPr>
              <w:t>.02 Asset Transfer</w:t>
            </w:r>
          </w:p>
          <w:p w14:paraId="09CF09EA" w14:textId="7E9BBEA0" w:rsidR="009845F9" w:rsidRPr="00BC49E3" w:rsidRDefault="00BC49E3" w:rsidP="009845F9">
            <w:pPr>
              <w:tabs>
                <w:tab w:val="left" w:pos="5076"/>
              </w:tabs>
              <w:rPr>
                <w:rFonts w:cs="Tahoma"/>
                <w:bCs/>
                <w:sz w:val="21"/>
                <w:szCs w:val="21"/>
              </w:rPr>
            </w:pPr>
            <w:r w:rsidRPr="00BC49E3">
              <w:rPr>
                <w:rFonts w:cs="Tahoma"/>
                <w:bCs/>
                <w:sz w:val="21"/>
                <w:szCs w:val="21"/>
              </w:rPr>
              <w:t>No further updates were provided on the land transfer near the swimming pool.</w:t>
            </w:r>
          </w:p>
        </w:tc>
      </w:tr>
      <w:tr w:rsidR="00791C8D" w:rsidRPr="00D9360F" w14:paraId="7B1FC467" w14:textId="77777777" w:rsidTr="001A14D8">
        <w:trPr>
          <w:trHeight w:val="378"/>
        </w:trPr>
        <w:tc>
          <w:tcPr>
            <w:tcW w:w="618" w:type="dxa"/>
            <w:tcBorders>
              <w:top w:val="single" w:sz="4" w:space="0" w:color="000000"/>
              <w:left w:val="single" w:sz="4" w:space="0" w:color="000000"/>
              <w:bottom w:val="single" w:sz="4" w:space="0" w:color="000000"/>
            </w:tcBorders>
          </w:tcPr>
          <w:p w14:paraId="55FE54A4" w14:textId="08B6779F" w:rsidR="00791C8D" w:rsidRDefault="00E54452" w:rsidP="00791C8D">
            <w:pPr>
              <w:snapToGrid w:val="0"/>
              <w:jc w:val="center"/>
              <w:rPr>
                <w:rFonts w:cs="Tahoma"/>
                <w:b/>
                <w:sz w:val="18"/>
                <w:szCs w:val="18"/>
              </w:rPr>
            </w:pPr>
            <w:r>
              <w:br w:type="page"/>
            </w:r>
          </w:p>
        </w:tc>
        <w:tc>
          <w:tcPr>
            <w:tcW w:w="992" w:type="dxa"/>
            <w:tcBorders>
              <w:top w:val="single" w:sz="4" w:space="0" w:color="000000"/>
              <w:left w:val="single" w:sz="4" w:space="0" w:color="000000"/>
              <w:bottom w:val="single" w:sz="4" w:space="0" w:color="000000"/>
            </w:tcBorders>
            <w:shd w:val="clear" w:color="auto" w:fill="auto"/>
          </w:tcPr>
          <w:p w14:paraId="190200C8" w14:textId="3408E788" w:rsidR="00791C8D" w:rsidRDefault="0093291E" w:rsidP="00791C8D">
            <w:pPr>
              <w:snapToGrid w:val="0"/>
              <w:rPr>
                <w:rFonts w:cs="Tahoma"/>
                <w:b/>
                <w:sz w:val="18"/>
                <w:szCs w:val="18"/>
              </w:rPr>
            </w:pPr>
            <w:r>
              <w:rPr>
                <w:rFonts w:cs="Tahoma"/>
                <w:b/>
                <w:sz w:val="18"/>
                <w:szCs w:val="18"/>
              </w:rPr>
              <w:t>8</w:t>
            </w:r>
            <w:r w:rsidRPr="00233CA1">
              <w:rPr>
                <w:rFonts w:cs="Tahoma"/>
                <w:b/>
                <w:sz w:val="18"/>
                <w:szCs w:val="18"/>
              </w:rPr>
              <w:t>/2</w:t>
            </w:r>
            <w:r>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7CE4AD07" w14:textId="77777777" w:rsidR="00791C8D" w:rsidRDefault="00791C8D" w:rsidP="00791C8D">
            <w:pPr>
              <w:pStyle w:val="ListParagraph"/>
              <w:ind w:left="0"/>
              <w:rPr>
                <w:rFonts w:cs="Calibri"/>
                <w:b/>
                <w:bCs/>
                <w:sz w:val="22"/>
                <w:szCs w:val="22"/>
              </w:rPr>
            </w:pPr>
            <w:r w:rsidRPr="0024602A">
              <w:rPr>
                <w:rFonts w:cs="Calibri"/>
                <w:b/>
                <w:bCs/>
                <w:sz w:val="22"/>
                <w:szCs w:val="22"/>
              </w:rPr>
              <w:t>Police in Haltwhistle</w:t>
            </w:r>
            <w:r>
              <w:rPr>
                <w:rFonts w:cs="Calibri"/>
                <w:b/>
                <w:bCs/>
                <w:sz w:val="22"/>
                <w:szCs w:val="22"/>
              </w:rPr>
              <w:t xml:space="preserve"> </w:t>
            </w:r>
          </w:p>
          <w:p w14:paraId="70CE662E" w14:textId="77777777" w:rsidR="0093291E" w:rsidRPr="0093291E" w:rsidRDefault="0093291E" w:rsidP="0093291E">
            <w:pPr>
              <w:rPr>
                <w:sz w:val="22"/>
                <w:szCs w:val="22"/>
              </w:rPr>
            </w:pPr>
            <w:r w:rsidRPr="0093291E">
              <w:rPr>
                <w:sz w:val="22"/>
                <w:szCs w:val="22"/>
              </w:rPr>
              <w:t>The report covered incidents from 22nd November 2024 to 9th January 2025, including:</w:t>
            </w:r>
          </w:p>
          <w:p w14:paraId="3932E25B" w14:textId="77777777" w:rsidR="0093291E" w:rsidRPr="0093291E" w:rsidRDefault="0093291E" w:rsidP="0093291E">
            <w:pPr>
              <w:pStyle w:val="ListParagraph"/>
              <w:numPr>
                <w:ilvl w:val="0"/>
                <w:numId w:val="20"/>
              </w:numPr>
              <w:rPr>
                <w:sz w:val="22"/>
                <w:szCs w:val="22"/>
              </w:rPr>
            </w:pPr>
            <w:r w:rsidRPr="0093291E">
              <w:rPr>
                <w:sz w:val="22"/>
                <w:szCs w:val="22"/>
              </w:rPr>
              <w:t>Arson at Ramshaw Field.</w:t>
            </w:r>
          </w:p>
          <w:p w14:paraId="6BCEE478" w14:textId="7FD73867" w:rsidR="00E572CB" w:rsidRPr="00D02756" w:rsidRDefault="0093291E" w:rsidP="00D02756">
            <w:pPr>
              <w:pStyle w:val="ListParagraph"/>
              <w:numPr>
                <w:ilvl w:val="0"/>
                <w:numId w:val="20"/>
              </w:numPr>
              <w:rPr>
                <w:sz w:val="22"/>
                <w:szCs w:val="22"/>
              </w:rPr>
            </w:pPr>
            <w:r w:rsidRPr="0093291E">
              <w:rPr>
                <w:sz w:val="22"/>
                <w:szCs w:val="22"/>
              </w:rPr>
              <w:t>Youth disturbances in the marketplace on 13th December.</w:t>
            </w:r>
            <w:r w:rsidRPr="0093291E">
              <w:rPr>
                <w:sz w:val="22"/>
                <w:szCs w:val="22"/>
              </w:rPr>
              <w:br/>
              <w:t>The council agreed to send a formal thank-you email to Keith, who is retiring from the police force, for his years of service to Haltwhistle.</w:t>
            </w:r>
          </w:p>
        </w:tc>
      </w:tr>
      <w:tr w:rsidR="00791C8D" w:rsidRPr="00D9360F" w14:paraId="4C4692A8" w14:textId="77777777" w:rsidTr="001A14D8">
        <w:trPr>
          <w:trHeight w:val="295"/>
        </w:trPr>
        <w:tc>
          <w:tcPr>
            <w:tcW w:w="618" w:type="dxa"/>
            <w:tcBorders>
              <w:top w:val="single" w:sz="4" w:space="0" w:color="000000"/>
              <w:left w:val="single" w:sz="4" w:space="0" w:color="000000"/>
              <w:bottom w:val="single" w:sz="4" w:space="0" w:color="000000"/>
            </w:tcBorders>
          </w:tcPr>
          <w:p w14:paraId="0CBEAA84" w14:textId="77777777" w:rsidR="00791C8D" w:rsidRDefault="00791C8D" w:rsidP="00791C8D">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09A0509D" w14:textId="4E722A47" w:rsidR="00791C8D" w:rsidRDefault="00D02756" w:rsidP="00791C8D">
            <w:pPr>
              <w:snapToGrid w:val="0"/>
              <w:rPr>
                <w:rFonts w:cs="Tahoma"/>
                <w:b/>
                <w:sz w:val="18"/>
                <w:szCs w:val="18"/>
              </w:rPr>
            </w:pPr>
            <w:r>
              <w:rPr>
                <w:rFonts w:cs="Tahoma"/>
                <w:b/>
                <w:sz w:val="18"/>
                <w:szCs w:val="18"/>
              </w:rPr>
              <w:t>9</w:t>
            </w:r>
            <w:r w:rsidRPr="00233CA1">
              <w:rPr>
                <w:rFonts w:cs="Tahoma"/>
                <w:b/>
                <w:sz w:val="18"/>
                <w:szCs w:val="18"/>
              </w:rPr>
              <w:t>/2</w:t>
            </w:r>
            <w:r>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66415586" w14:textId="77777777" w:rsidR="00791C8D" w:rsidRPr="004441AB" w:rsidRDefault="00791C8D" w:rsidP="00791C8D">
            <w:pPr>
              <w:tabs>
                <w:tab w:val="left" w:pos="7845"/>
              </w:tabs>
              <w:rPr>
                <w:rFonts w:cs="Tahoma"/>
                <w:b/>
                <w:sz w:val="22"/>
                <w:szCs w:val="22"/>
              </w:rPr>
            </w:pPr>
            <w:r w:rsidRPr="004441AB">
              <w:rPr>
                <w:rFonts w:cs="Tahoma"/>
                <w:b/>
                <w:sz w:val="22"/>
                <w:szCs w:val="22"/>
              </w:rPr>
              <w:t>Neighbourhood Plan</w:t>
            </w:r>
          </w:p>
          <w:p w14:paraId="196697F1" w14:textId="36DFC8C0" w:rsidR="0093291E" w:rsidRPr="0093291E" w:rsidRDefault="0093291E" w:rsidP="0093291E">
            <w:pPr>
              <w:numPr>
                <w:ilvl w:val="0"/>
                <w:numId w:val="21"/>
              </w:numPr>
              <w:tabs>
                <w:tab w:val="left" w:pos="7845"/>
              </w:tabs>
              <w:rPr>
                <w:sz w:val="21"/>
                <w:szCs w:val="21"/>
              </w:rPr>
            </w:pPr>
            <w:r w:rsidRPr="0093291E">
              <w:rPr>
                <w:sz w:val="21"/>
                <w:szCs w:val="21"/>
              </w:rPr>
              <w:t xml:space="preserve">A meeting is scheduled for </w:t>
            </w:r>
            <w:r w:rsidR="008E02B0">
              <w:rPr>
                <w:sz w:val="21"/>
                <w:szCs w:val="21"/>
              </w:rPr>
              <w:t>Monday</w:t>
            </w:r>
            <w:r w:rsidRPr="0093291E">
              <w:rPr>
                <w:sz w:val="21"/>
                <w:szCs w:val="21"/>
              </w:rPr>
              <w:t>, 20</w:t>
            </w:r>
            <w:r w:rsidR="00D02756" w:rsidRPr="00D02756">
              <w:rPr>
                <w:sz w:val="21"/>
                <w:szCs w:val="21"/>
                <w:vertAlign w:val="superscript"/>
              </w:rPr>
              <w:t>th</w:t>
            </w:r>
            <w:r w:rsidR="00D02756">
              <w:rPr>
                <w:sz w:val="21"/>
                <w:szCs w:val="21"/>
              </w:rPr>
              <w:t xml:space="preserve"> </w:t>
            </w:r>
            <w:r w:rsidRPr="0093291E">
              <w:rPr>
                <w:sz w:val="21"/>
                <w:szCs w:val="21"/>
              </w:rPr>
              <w:t>January, to review progress</w:t>
            </w:r>
            <w:r>
              <w:rPr>
                <w:sz w:val="21"/>
                <w:szCs w:val="21"/>
              </w:rPr>
              <w:t>.</w:t>
            </w:r>
            <w:r w:rsidR="00D02756">
              <w:rPr>
                <w:sz w:val="21"/>
                <w:szCs w:val="21"/>
              </w:rPr>
              <w:t xml:space="preserve"> This was later updated to Wednesday 22</w:t>
            </w:r>
            <w:r w:rsidR="00D02756" w:rsidRPr="00D02756">
              <w:rPr>
                <w:sz w:val="21"/>
                <w:szCs w:val="21"/>
                <w:vertAlign w:val="superscript"/>
              </w:rPr>
              <w:t>nd</w:t>
            </w:r>
            <w:r w:rsidR="00D02756">
              <w:rPr>
                <w:sz w:val="21"/>
                <w:szCs w:val="21"/>
              </w:rPr>
              <w:t xml:space="preserve"> of January. </w:t>
            </w:r>
          </w:p>
          <w:p w14:paraId="737AE23F" w14:textId="4679AE15" w:rsidR="00791C8D" w:rsidRPr="0093291E" w:rsidRDefault="0093291E" w:rsidP="00791C8D">
            <w:pPr>
              <w:numPr>
                <w:ilvl w:val="0"/>
                <w:numId w:val="21"/>
              </w:numPr>
              <w:tabs>
                <w:tab w:val="left" w:pos="7845"/>
              </w:tabs>
              <w:rPr>
                <w:sz w:val="21"/>
                <w:szCs w:val="21"/>
              </w:rPr>
            </w:pPr>
            <w:r w:rsidRPr="0093291E">
              <w:rPr>
                <w:sz w:val="21"/>
                <w:szCs w:val="21"/>
              </w:rPr>
              <w:t>Councillors are encouraged to attend the session for input into the consultation stage.</w:t>
            </w:r>
          </w:p>
        </w:tc>
      </w:tr>
      <w:tr w:rsidR="00D02756" w:rsidRPr="00D9360F" w14:paraId="24CBBBC9" w14:textId="77777777" w:rsidTr="001A14D8">
        <w:trPr>
          <w:trHeight w:val="295"/>
        </w:trPr>
        <w:tc>
          <w:tcPr>
            <w:tcW w:w="618" w:type="dxa"/>
            <w:tcBorders>
              <w:top w:val="single" w:sz="4" w:space="0" w:color="000000"/>
              <w:left w:val="single" w:sz="4" w:space="0" w:color="000000"/>
              <w:bottom w:val="single" w:sz="4" w:space="0" w:color="000000"/>
            </w:tcBorders>
          </w:tcPr>
          <w:p w14:paraId="52BB73F0" w14:textId="77777777" w:rsidR="00D02756" w:rsidRDefault="00D02756" w:rsidP="00D02756">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7C5BAAFB" w14:textId="657CBA5D" w:rsidR="00D02756" w:rsidRDefault="00D02756" w:rsidP="00D02756">
            <w:pPr>
              <w:snapToGrid w:val="0"/>
              <w:rPr>
                <w:rFonts w:cs="Tahoma"/>
                <w:b/>
                <w:sz w:val="18"/>
                <w:szCs w:val="18"/>
              </w:rPr>
            </w:pPr>
            <w:r>
              <w:rPr>
                <w:rFonts w:cs="Tahoma"/>
                <w:b/>
                <w:sz w:val="18"/>
                <w:szCs w:val="18"/>
              </w:rPr>
              <w:t>10</w:t>
            </w:r>
            <w:r w:rsidRPr="00233CA1">
              <w:rPr>
                <w:rFonts w:cs="Tahoma"/>
                <w:b/>
                <w:sz w:val="18"/>
                <w:szCs w:val="18"/>
              </w:rPr>
              <w:t>/2</w:t>
            </w:r>
            <w:r>
              <w:rPr>
                <w:rFonts w:cs="Tahoma"/>
                <w:b/>
                <w:sz w:val="18"/>
                <w:szCs w:val="18"/>
              </w:rPr>
              <w:t>5</w:t>
            </w:r>
          </w:p>
        </w:tc>
        <w:tc>
          <w:tcPr>
            <w:tcW w:w="9072" w:type="dxa"/>
            <w:gridSpan w:val="3"/>
            <w:tcBorders>
              <w:top w:val="single" w:sz="4" w:space="0" w:color="000000"/>
              <w:left w:val="single" w:sz="4" w:space="0" w:color="000000"/>
              <w:bottom w:val="single" w:sz="4" w:space="0" w:color="000000"/>
              <w:right w:val="single" w:sz="4" w:space="0" w:color="auto"/>
            </w:tcBorders>
            <w:shd w:val="clear" w:color="auto" w:fill="auto"/>
          </w:tcPr>
          <w:p w14:paraId="17CB5DCA" w14:textId="77777777" w:rsidR="00D02756" w:rsidRDefault="00D02756" w:rsidP="00D02756">
            <w:pPr>
              <w:tabs>
                <w:tab w:val="left" w:pos="7845"/>
              </w:tabs>
              <w:rPr>
                <w:rFonts w:cs="Tahoma"/>
                <w:b/>
                <w:sz w:val="22"/>
                <w:szCs w:val="22"/>
              </w:rPr>
            </w:pPr>
            <w:r w:rsidRPr="00A7764F">
              <w:rPr>
                <w:rFonts w:cs="Tahoma"/>
                <w:b/>
                <w:sz w:val="22"/>
                <w:szCs w:val="22"/>
              </w:rPr>
              <w:t xml:space="preserve">Borderlands Projects </w:t>
            </w:r>
          </w:p>
          <w:p w14:paraId="4589B297" w14:textId="77777777" w:rsidR="00D02756" w:rsidRDefault="00D02756" w:rsidP="00D02756">
            <w:pPr>
              <w:numPr>
                <w:ilvl w:val="0"/>
                <w:numId w:val="22"/>
              </w:numPr>
              <w:tabs>
                <w:tab w:val="left" w:pos="7845"/>
              </w:tabs>
              <w:rPr>
                <w:sz w:val="22"/>
                <w:szCs w:val="22"/>
              </w:rPr>
            </w:pPr>
            <w:r w:rsidRPr="00D02756">
              <w:rPr>
                <w:sz w:val="22"/>
                <w:szCs w:val="22"/>
              </w:rPr>
              <w:t>Concerns were raised about delays in progressing projects under Borderlands funding.</w:t>
            </w:r>
          </w:p>
          <w:p w14:paraId="63BB557E" w14:textId="74C85C4B" w:rsidR="00D02756" w:rsidRPr="00D02756" w:rsidRDefault="00D02756" w:rsidP="00D02756">
            <w:pPr>
              <w:numPr>
                <w:ilvl w:val="0"/>
                <w:numId w:val="22"/>
              </w:numPr>
              <w:tabs>
                <w:tab w:val="left" w:pos="7845"/>
              </w:tabs>
              <w:rPr>
                <w:sz w:val="22"/>
                <w:szCs w:val="22"/>
              </w:rPr>
            </w:pPr>
            <w:r w:rsidRPr="00D02756">
              <w:rPr>
                <w:sz w:val="22"/>
                <w:szCs w:val="22"/>
              </w:rPr>
              <w:t>Updates on feasibility studies for specific sites, including a potential solar energy initiative, were shared</w:t>
            </w:r>
          </w:p>
        </w:tc>
      </w:tr>
    </w:tbl>
    <w:p w14:paraId="589EFDC1" w14:textId="77777777" w:rsidR="00D02756" w:rsidRDefault="00D02756">
      <w:r>
        <w:br w:type="page"/>
      </w:r>
    </w:p>
    <w:tbl>
      <w:tblPr>
        <w:tblW w:w="10682" w:type="dxa"/>
        <w:tblInd w:w="-226" w:type="dxa"/>
        <w:tblLayout w:type="fixed"/>
        <w:tblLook w:val="0000" w:firstRow="0" w:lastRow="0" w:firstColumn="0" w:lastColumn="0" w:noHBand="0" w:noVBand="0"/>
      </w:tblPr>
      <w:tblGrid>
        <w:gridCol w:w="618"/>
        <w:gridCol w:w="992"/>
        <w:gridCol w:w="9072"/>
      </w:tblGrid>
      <w:tr w:rsidR="00D02756" w:rsidRPr="00D9360F" w14:paraId="39CA02D9" w14:textId="77777777" w:rsidTr="001A14D8">
        <w:trPr>
          <w:trHeight w:val="295"/>
        </w:trPr>
        <w:tc>
          <w:tcPr>
            <w:tcW w:w="618" w:type="dxa"/>
            <w:tcBorders>
              <w:top w:val="single" w:sz="4" w:space="0" w:color="000000"/>
              <w:left w:val="single" w:sz="4" w:space="0" w:color="000000"/>
              <w:bottom w:val="single" w:sz="4" w:space="0" w:color="000000"/>
            </w:tcBorders>
          </w:tcPr>
          <w:p w14:paraId="4A7515F7" w14:textId="7BAA8AE2" w:rsidR="00D02756" w:rsidRDefault="00D02756" w:rsidP="00D02756">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08D883E5" w14:textId="76BC4552" w:rsidR="00D02756" w:rsidRDefault="00D02756" w:rsidP="00D02756">
            <w:pPr>
              <w:snapToGrid w:val="0"/>
              <w:rPr>
                <w:rFonts w:cs="Tahoma"/>
                <w:b/>
                <w:sz w:val="18"/>
                <w:szCs w:val="18"/>
              </w:rPr>
            </w:pPr>
            <w:r>
              <w:rPr>
                <w:rFonts w:cs="Tahoma"/>
                <w:b/>
                <w:sz w:val="18"/>
                <w:szCs w:val="18"/>
              </w:rPr>
              <w:t>11</w:t>
            </w:r>
            <w:r w:rsidRPr="00233CA1">
              <w:rPr>
                <w:rFonts w:cs="Tahoma"/>
                <w:b/>
                <w:sz w:val="18"/>
                <w:szCs w:val="18"/>
              </w:rPr>
              <w:t>/2</w:t>
            </w:r>
            <w:r>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auto"/>
            </w:tcBorders>
            <w:shd w:val="clear" w:color="auto" w:fill="auto"/>
          </w:tcPr>
          <w:p w14:paraId="32D1BFBF" w14:textId="77777777" w:rsidR="00D02756" w:rsidRPr="00D02756" w:rsidRDefault="00D02756" w:rsidP="00D02756">
            <w:pPr>
              <w:tabs>
                <w:tab w:val="left" w:pos="7845"/>
              </w:tabs>
              <w:rPr>
                <w:b/>
                <w:bCs/>
                <w:sz w:val="22"/>
                <w:szCs w:val="22"/>
              </w:rPr>
            </w:pPr>
            <w:r w:rsidRPr="00D02756">
              <w:rPr>
                <w:b/>
                <w:bCs/>
                <w:sz w:val="22"/>
                <w:szCs w:val="22"/>
              </w:rPr>
              <w:t>Monthly Councillor Surgery</w:t>
            </w:r>
          </w:p>
          <w:p w14:paraId="7BB715BE" w14:textId="5AA4E17B" w:rsidR="00D02756" w:rsidRPr="00D02756" w:rsidRDefault="00D02756" w:rsidP="00D02756">
            <w:pPr>
              <w:tabs>
                <w:tab w:val="left" w:pos="7845"/>
              </w:tabs>
              <w:rPr>
                <w:sz w:val="22"/>
                <w:szCs w:val="22"/>
              </w:rPr>
            </w:pPr>
            <w:r w:rsidRPr="00D02756">
              <w:rPr>
                <w:sz w:val="22"/>
                <w:szCs w:val="22"/>
              </w:rPr>
              <w:t xml:space="preserve">The next surgery will take place on Saturday, 25th January 2025. Volunteers were assigned to attend, with additional </w:t>
            </w:r>
            <w:proofErr w:type="gramStart"/>
            <w:r w:rsidRPr="00D02756">
              <w:rPr>
                <w:sz w:val="22"/>
                <w:szCs w:val="22"/>
              </w:rPr>
              <w:t>councillors</w:t>
            </w:r>
            <w:proofErr w:type="gramEnd"/>
            <w:r w:rsidRPr="00D02756">
              <w:rPr>
                <w:sz w:val="22"/>
                <w:szCs w:val="22"/>
              </w:rPr>
              <w:t xml:space="preserve"> welcome to join.</w:t>
            </w:r>
            <w:r w:rsidR="00BF1114">
              <w:rPr>
                <w:sz w:val="22"/>
                <w:szCs w:val="22"/>
              </w:rPr>
              <w:t xml:space="preserve"> </w:t>
            </w:r>
            <w:r w:rsidR="00BF1114">
              <w:rPr>
                <w:bCs/>
                <w:sz w:val="21"/>
                <w:szCs w:val="21"/>
              </w:rPr>
              <w:t>Members of the public are invited to discuss Haltwhistle matters on Saturday 25</w:t>
            </w:r>
            <w:r w:rsidR="00BF1114" w:rsidRPr="00BF1114">
              <w:rPr>
                <w:bCs/>
                <w:sz w:val="21"/>
                <w:szCs w:val="21"/>
                <w:vertAlign w:val="superscript"/>
              </w:rPr>
              <w:t>th</w:t>
            </w:r>
            <w:r w:rsidR="00BF1114">
              <w:rPr>
                <w:bCs/>
                <w:sz w:val="21"/>
                <w:szCs w:val="21"/>
              </w:rPr>
              <w:t xml:space="preserve"> of January at the office on the station platform</w:t>
            </w:r>
            <w:r w:rsidR="008E02B0">
              <w:rPr>
                <w:bCs/>
                <w:sz w:val="21"/>
                <w:szCs w:val="21"/>
              </w:rPr>
              <w:t>.</w:t>
            </w:r>
          </w:p>
        </w:tc>
      </w:tr>
      <w:tr w:rsidR="00D02756" w14:paraId="58130E92" w14:textId="77777777" w:rsidTr="007C1B73">
        <w:trPr>
          <w:trHeight w:val="626"/>
        </w:trPr>
        <w:tc>
          <w:tcPr>
            <w:tcW w:w="618" w:type="dxa"/>
            <w:tcBorders>
              <w:top w:val="single" w:sz="4" w:space="0" w:color="auto"/>
              <w:left w:val="single" w:sz="4" w:space="0" w:color="000000"/>
            </w:tcBorders>
          </w:tcPr>
          <w:p w14:paraId="15F2A60A" w14:textId="77777777" w:rsidR="00D02756" w:rsidRDefault="00D02756" w:rsidP="00D02756">
            <w:pPr>
              <w:snapToGrid w:val="0"/>
              <w:rPr>
                <w:rFonts w:cs="Tahoma"/>
                <w:bCs/>
                <w:i/>
                <w:iCs/>
                <w:sz w:val="16"/>
                <w:szCs w:val="16"/>
              </w:rPr>
            </w:pPr>
          </w:p>
        </w:tc>
        <w:tc>
          <w:tcPr>
            <w:tcW w:w="992" w:type="dxa"/>
            <w:tcBorders>
              <w:top w:val="single" w:sz="4" w:space="0" w:color="auto"/>
              <w:left w:val="single" w:sz="4" w:space="0" w:color="000000"/>
            </w:tcBorders>
            <w:shd w:val="clear" w:color="auto" w:fill="auto"/>
          </w:tcPr>
          <w:p w14:paraId="18D879C5" w14:textId="2BD9FA93" w:rsidR="00D02756" w:rsidRPr="00977E9F" w:rsidRDefault="00D02756" w:rsidP="00D02756">
            <w:pPr>
              <w:snapToGrid w:val="0"/>
              <w:rPr>
                <w:rFonts w:cs="Tahoma"/>
                <w:b/>
                <w:sz w:val="18"/>
                <w:szCs w:val="18"/>
              </w:rPr>
            </w:pPr>
            <w:r>
              <w:rPr>
                <w:rFonts w:cs="Tahoma"/>
                <w:b/>
                <w:sz w:val="18"/>
                <w:szCs w:val="18"/>
              </w:rPr>
              <w:t>12</w:t>
            </w:r>
            <w:r w:rsidRPr="00233CA1">
              <w:rPr>
                <w:rFonts w:cs="Tahoma"/>
                <w:b/>
                <w:sz w:val="18"/>
                <w:szCs w:val="18"/>
              </w:rPr>
              <w:t>/2</w:t>
            </w:r>
            <w:r>
              <w:rPr>
                <w:rFonts w:cs="Tahoma"/>
                <w:b/>
                <w:sz w:val="18"/>
                <w:szCs w:val="18"/>
              </w:rPr>
              <w:t>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571BCEC2" w14:textId="153797A1" w:rsidR="00D02756" w:rsidRPr="00D02756" w:rsidRDefault="00D02756" w:rsidP="00D02756">
            <w:pPr>
              <w:rPr>
                <w:rFonts w:cs="Tahoma"/>
                <w:b/>
                <w:bCs/>
                <w:sz w:val="22"/>
                <w:szCs w:val="22"/>
              </w:rPr>
            </w:pPr>
            <w:r w:rsidRPr="00D02756">
              <w:rPr>
                <w:rFonts w:cs="Tahoma"/>
                <w:b/>
                <w:bCs/>
                <w:sz w:val="22"/>
                <w:szCs w:val="22"/>
              </w:rPr>
              <w:t>Town Green Charity - Comb Hill Play Park</w:t>
            </w:r>
          </w:p>
          <w:p w14:paraId="43C42D85" w14:textId="386169F9" w:rsidR="00D02756" w:rsidRPr="00D02756" w:rsidRDefault="00D02756" w:rsidP="00D02756">
            <w:pPr>
              <w:rPr>
                <w:rFonts w:cs="Tahoma"/>
                <w:bCs/>
                <w:sz w:val="22"/>
                <w:szCs w:val="22"/>
              </w:rPr>
            </w:pPr>
            <w:r w:rsidRPr="00D02756">
              <w:rPr>
                <w:rFonts w:cs="Tahoma"/>
                <w:bCs/>
                <w:sz w:val="22"/>
                <w:szCs w:val="22"/>
              </w:rPr>
              <w:t>The council approved the request from the charity to maintain and pay for necessary work and repairs to the play park.</w:t>
            </w:r>
            <w:r w:rsidRPr="00D02756">
              <w:rPr>
                <w:rFonts w:cs="Tahoma"/>
                <w:bCs/>
                <w:sz w:val="22"/>
                <w:szCs w:val="22"/>
              </w:rPr>
              <w:br/>
            </w:r>
            <w:r w:rsidRPr="00D02756">
              <w:rPr>
                <w:rFonts w:cs="Tahoma"/>
                <w:b/>
                <w:bCs/>
                <w:sz w:val="22"/>
                <w:szCs w:val="22"/>
              </w:rPr>
              <w:t>Proposed by:</w:t>
            </w:r>
            <w:r w:rsidRPr="00D02756">
              <w:rPr>
                <w:rFonts w:cs="Tahoma"/>
                <w:bCs/>
                <w:sz w:val="22"/>
                <w:szCs w:val="22"/>
              </w:rPr>
              <w:t xml:space="preserve"> Cllr A Cheverst</w:t>
            </w:r>
            <w:r>
              <w:rPr>
                <w:rFonts w:cs="Tahoma"/>
                <w:bCs/>
                <w:sz w:val="22"/>
                <w:szCs w:val="22"/>
              </w:rPr>
              <w:t xml:space="preserve">   </w:t>
            </w:r>
            <w:r w:rsidRPr="00D02756">
              <w:rPr>
                <w:rFonts w:cs="Tahoma"/>
                <w:b/>
                <w:bCs/>
                <w:sz w:val="22"/>
                <w:szCs w:val="22"/>
              </w:rPr>
              <w:t>Seconded by:</w:t>
            </w:r>
            <w:r w:rsidRPr="00D02756">
              <w:rPr>
                <w:rFonts w:cs="Tahoma"/>
                <w:bCs/>
                <w:sz w:val="22"/>
                <w:szCs w:val="22"/>
              </w:rPr>
              <w:t xml:space="preserve"> Cllr M Ridley</w:t>
            </w:r>
            <w:r>
              <w:rPr>
                <w:rFonts w:cs="Tahoma"/>
                <w:bCs/>
                <w:sz w:val="22"/>
                <w:szCs w:val="22"/>
              </w:rPr>
              <w:t xml:space="preserve">    </w:t>
            </w:r>
            <w:r w:rsidRPr="00CB6ADC">
              <w:rPr>
                <w:rFonts w:cs="Tahoma"/>
                <w:b/>
                <w:sz w:val="21"/>
                <w:szCs w:val="21"/>
              </w:rPr>
              <w:t>AGREED</w:t>
            </w:r>
          </w:p>
        </w:tc>
      </w:tr>
      <w:tr w:rsidR="00D02756" w14:paraId="097D89E8" w14:textId="77777777" w:rsidTr="007C1B73">
        <w:trPr>
          <w:trHeight w:val="626"/>
        </w:trPr>
        <w:tc>
          <w:tcPr>
            <w:tcW w:w="618" w:type="dxa"/>
            <w:vMerge w:val="restart"/>
            <w:tcBorders>
              <w:top w:val="single" w:sz="4" w:space="0" w:color="auto"/>
              <w:left w:val="single" w:sz="4" w:space="0" w:color="000000"/>
            </w:tcBorders>
          </w:tcPr>
          <w:p w14:paraId="15DC1D2B" w14:textId="77777777" w:rsidR="00D02756" w:rsidRDefault="00D02756" w:rsidP="00D02756">
            <w:pPr>
              <w:snapToGrid w:val="0"/>
              <w:rPr>
                <w:rFonts w:cs="Tahoma"/>
                <w:bCs/>
                <w:i/>
                <w:iCs/>
                <w:sz w:val="16"/>
                <w:szCs w:val="16"/>
              </w:rPr>
            </w:pPr>
          </w:p>
          <w:p w14:paraId="3857C866" w14:textId="77777777" w:rsidR="00D02756" w:rsidRDefault="00D02756" w:rsidP="00D02756">
            <w:pPr>
              <w:snapToGrid w:val="0"/>
              <w:rPr>
                <w:rFonts w:cs="Tahoma"/>
                <w:bCs/>
                <w:i/>
                <w:iCs/>
                <w:sz w:val="16"/>
                <w:szCs w:val="16"/>
              </w:rPr>
            </w:pPr>
          </w:p>
          <w:p w14:paraId="1AAFB95D" w14:textId="77777777" w:rsidR="00D02756" w:rsidRDefault="00D02756" w:rsidP="00D02756">
            <w:pPr>
              <w:snapToGrid w:val="0"/>
              <w:rPr>
                <w:rFonts w:cs="Tahoma"/>
                <w:bCs/>
                <w:i/>
                <w:iCs/>
                <w:sz w:val="16"/>
                <w:szCs w:val="16"/>
              </w:rPr>
            </w:pPr>
          </w:p>
          <w:p w14:paraId="6266E320" w14:textId="77777777" w:rsidR="00D02756" w:rsidRDefault="00D02756" w:rsidP="00D02756">
            <w:pPr>
              <w:snapToGrid w:val="0"/>
              <w:rPr>
                <w:rFonts w:cs="Tahoma"/>
                <w:bCs/>
                <w:i/>
                <w:iCs/>
                <w:sz w:val="16"/>
                <w:szCs w:val="16"/>
              </w:rPr>
            </w:pPr>
          </w:p>
          <w:p w14:paraId="20242143" w14:textId="77777777" w:rsidR="00D02756" w:rsidRDefault="00D02756" w:rsidP="00D02756">
            <w:pPr>
              <w:snapToGrid w:val="0"/>
              <w:rPr>
                <w:rFonts w:cs="Tahoma"/>
                <w:bCs/>
                <w:i/>
                <w:iCs/>
                <w:sz w:val="16"/>
                <w:szCs w:val="16"/>
              </w:rPr>
            </w:pPr>
          </w:p>
          <w:p w14:paraId="251CCAA1" w14:textId="77777777" w:rsidR="00D02756" w:rsidRPr="00283B50" w:rsidRDefault="00D02756" w:rsidP="00D02756">
            <w:pPr>
              <w:snapToGrid w:val="0"/>
              <w:rPr>
                <w:rFonts w:cs="Tahoma"/>
                <w:bCs/>
                <w:i/>
                <w:iCs/>
                <w:sz w:val="16"/>
                <w:szCs w:val="16"/>
              </w:rPr>
            </w:pPr>
          </w:p>
        </w:tc>
        <w:tc>
          <w:tcPr>
            <w:tcW w:w="992" w:type="dxa"/>
            <w:vMerge w:val="restart"/>
            <w:tcBorders>
              <w:top w:val="single" w:sz="4" w:space="0" w:color="auto"/>
              <w:left w:val="single" w:sz="4" w:space="0" w:color="000000"/>
            </w:tcBorders>
            <w:shd w:val="clear" w:color="auto" w:fill="auto"/>
          </w:tcPr>
          <w:p w14:paraId="5C963A4F" w14:textId="719CCA29" w:rsidR="00D02756" w:rsidRPr="00977E9F" w:rsidRDefault="00D02756" w:rsidP="00D02756">
            <w:pPr>
              <w:snapToGrid w:val="0"/>
              <w:rPr>
                <w:rFonts w:cs="Tahoma"/>
                <w:b/>
                <w:sz w:val="18"/>
                <w:szCs w:val="18"/>
              </w:rPr>
            </w:pPr>
            <w:r>
              <w:rPr>
                <w:rFonts w:cs="Tahoma"/>
                <w:b/>
                <w:sz w:val="18"/>
                <w:szCs w:val="18"/>
              </w:rPr>
              <w:t>13</w:t>
            </w:r>
            <w:r w:rsidRPr="00233CA1">
              <w:rPr>
                <w:rFonts w:cs="Tahoma"/>
                <w:b/>
                <w:sz w:val="18"/>
                <w:szCs w:val="18"/>
              </w:rPr>
              <w:t>/2</w:t>
            </w:r>
            <w:r>
              <w:rPr>
                <w:rFonts w:cs="Tahoma"/>
                <w:b/>
                <w:sz w:val="18"/>
                <w:szCs w:val="18"/>
              </w:rPr>
              <w:t>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559A9789" w14:textId="77777777" w:rsidR="00D02756" w:rsidRDefault="00D02756" w:rsidP="00D02756">
            <w:pPr>
              <w:rPr>
                <w:rFonts w:cs="Tahoma"/>
                <w:b/>
                <w:sz w:val="22"/>
                <w:szCs w:val="22"/>
              </w:rPr>
            </w:pPr>
            <w:r w:rsidRPr="00B60B5B">
              <w:rPr>
                <w:rFonts w:cs="Tahoma"/>
                <w:b/>
                <w:sz w:val="22"/>
                <w:szCs w:val="22"/>
              </w:rPr>
              <w:t xml:space="preserve">Planning Applications         </w:t>
            </w:r>
          </w:p>
          <w:p w14:paraId="4D246D2F" w14:textId="3B0C3766" w:rsidR="00D02756" w:rsidRPr="00D02756" w:rsidRDefault="00D02756" w:rsidP="00D02756">
            <w:pPr>
              <w:suppressAutoHyphens w:val="0"/>
              <w:spacing w:line="278" w:lineRule="auto"/>
              <w:rPr>
                <w:b/>
                <w:bCs/>
                <w:sz w:val="21"/>
                <w:szCs w:val="21"/>
              </w:rPr>
            </w:pPr>
            <w:r>
              <w:rPr>
                <w:b/>
                <w:bCs/>
                <w:sz w:val="21"/>
                <w:szCs w:val="21"/>
              </w:rPr>
              <w:t>13</w:t>
            </w:r>
            <w:r w:rsidRPr="00BC49E3">
              <w:rPr>
                <w:b/>
                <w:bCs/>
                <w:sz w:val="21"/>
                <w:szCs w:val="21"/>
              </w:rPr>
              <w:t>/2</w:t>
            </w:r>
            <w:r>
              <w:rPr>
                <w:b/>
                <w:bCs/>
                <w:sz w:val="21"/>
                <w:szCs w:val="21"/>
              </w:rPr>
              <w:t>5</w:t>
            </w:r>
            <w:r w:rsidRPr="00BC49E3">
              <w:rPr>
                <w:b/>
                <w:bCs/>
                <w:sz w:val="21"/>
                <w:szCs w:val="21"/>
              </w:rPr>
              <w:t xml:space="preserve">.01 </w:t>
            </w:r>
            <w:r w:rsidRPr="00D02756">
              <w:rPr>
                <w:b/>
                <w:bCs/>
                <w:sz w:val="21"/>
                <w:szCs w:val="21"/>
              </w:rPr>
              <w:t xml:space="preserve">24/04377/FUL: </w:t>
            </w:r>
            <w:r w:rsidRPr="00D02756">
              <w:rPr>
                <w:sz w:val="21"/>
                <w:szCs w:val="21"/>
              </w:rPr>
              <w:t>Proposed porch and rear extension at 32 Fair Hill. No objections were raised.</w:t>
            </w:r>
            <w:r w:rsidRPr="00D02756">
              <w:rPr>
                <w:sz w:val="21"/>
                <w:szCs w:val="21"/>
              </w:rPr>
              <w:br/>
            </w:r>
            <w:r w:rsidRPr="00D02756">
              <w:rPr>
                <w:b/>
                <w:bCs/>
                <w:sz w:val="21"/>
                <w:szCs w:val="21"/>
              </w:rPr>
              <w:t>Proposed by</w:t>
            </w:r>
            <w:r w:rsidRPr="00D02756">
              <w:rPr>
                <w:sz w:val="21"/>
                <w:szCs w:val="21"/>
              </w:rPr>
              <w:t xml:space="preserve">: Cllr M </w:t>
            </w:r>
            <w:proofErr w:type="gramStart"/>
            <w:r w:rsidRPr="00D02756">
              <w:rPr>
                <w:sz w:val="21"/>
                <w:szCs w:val="21"/>
              </w:rPr>
              <w:t>Ridley</w:t>
            </w:r>
            <w:r>
              <w:rPr>
                <w:sz w:val="21"/>
                <w:szCs w:val="21"/>
              </w:rPr>
              <w:t xml:space="preserve">  </w:t>
            </w:r>
            <w:r w:rsidRPr="00D02756">
              <w:rPr>
                <w:b/>
                <w:bCs/>
                <w:sz w:val="21"/>
                <w:szCs w:val="21"/>
              </w:rPr>
              <w:t>Seconded</w:t>
            </w:r>
            <w:proofErr w:type="gramEnd"/>
            <w:r w:rsidRPr="00D02756">
              <w:rPr>
                <w:b/>
                <w:bCs/>
                <w:sz w:val="21"/>
                <w:szCs w:val="21"/>
              </w:rPr>
              <w:t xml:space="preserve"> by</w:t>
            </w:r>
            <w:r w:rsidRPr="00D02756">
              <w:rPr>
                <w:sz w:val="21"/>
                <w:szCs w:val="21"/>
              </w:rPr>
              <w:t>: Cllr J Sheils</w:t>
            </w:r>
            <w:r>
              <w:rPr>
                <w:sz w:val="21"/>
                <w:szCs w:val="21"/>
              </w:rPr>
              <w:t xml:space="preserve">  </w:t>
            </w:r>
            <w:r w:rsidRPr="00CB6ADC">
              <w:rPr>
                <w:rFonts w:cs="Tahoma"/>
                <w:b/>
                <w:sz w:val="21"/>
                <w:szCs w:val="21"/>
              </w:rPr>
              <w:t>AGREED</w:t>
            </w:r>
          </w:p>
        </w:tc>
      </w:tr>
      <w:tr w:rsidR="00D02756" w14:paraId="5EEC8CCF" w14:textId="77777777" w:rsidTr="001A14D8">
        <w:trPr>
          <w:trHeight w:val="312"/>
        </w:trPr>
        <w:tc>
          <w:tcPr>
            <w:tcW w:w="618" w:type="dxa"/>
            <w:vMerge/>
            <w:tcBorders>
              <w:left w:val="single" w:sz="4" w:space="0" w:color="000000"/>
              <w:bottom w:val="single" w:sz="4" w:space="0" w:color="auto"/>
            </w:tcBorders>
          </w:tcPr>
          <w:p w14:paraId="302036FD" w14:textId="77777777" w:rsidR="00D02756" w:rsidRDefault="00D02756" w:rsidP="00D02756">
            <w:pPr>
              <w:snapToGrid w:val="0"/>
              <w:rPr>
                <w:rFonts w:cs="Tahoma"/>
                <w:bCs/>
                <w:i/>
                <w:iCs/>
                <w:sz w:val="16"/>
                <w:szCs w:val="16"/>
              </w:rPr>
            </w:pPr>
          </w:p>
        </w:tc>
        <w:tc>
          <w:tcPr>
            <w:tcW w:w="992" w:type="dxa"/>
            <w:vMerge/>
            <w:tcBorders>
              <w:left w:val="single" w:sz="4" w:space="0" w:color="000000"/>
              <w:bottom w:val="single" w:sz="4" w:space="0" w:color="auto"/>
            </w:tcBorders>
            <w:shd w:val="clear" w:color="auto" w:fill="auto"/>
          </w:tcPr>
          <w:p w14:paraId="5EEA5A1B" w14:textId="77777777" w:rsidR="00D02756" w:rsidRDefault="00D02756" w:rsidP="00D02756">
            <w:pPr>
              <w:snapToGrid w:val="0"/>
              <w:rPr>
                <w:rFonts w:cs="Tahoma"/>
                <w:b/>
                <w:sz w:val="18"/>
                <w:szCs w:val="18"/>
              </w:rPr>
            </w:pP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5F8FA19D" w14:textId="77777777" w:rsidR="00D02756" w:rsidRDefault="00D02756" w:rsidP="00D02756">
            <w:pPr>
              <w:rPr>
                <w:rFonts w:cs="Tahoma"/>
                <w:b/>
                <w:sz w:val="22"/>
                <w:szCs w:val="22"/>
              </w:rPr>
            </w:pPr>
            <w:r>
              <w:rPr>
                <w:rFonts w:cs="Tahoma"/>
                <w:b/>
                <w:sz w:val="22"/>
                <w:szCs w:val="22"/>
              </w:rPr>
              <w:t>Other Planning Matters</w:t>
            </w:r>
          </w:p>
          <w:p w14:paraId="0DF72FAC" w14:textId="6A6CD481" w:rsidR="00D02756" w:rsidRPr="003C4B95" w:rsidRDefault="00D02756" w:rsidP="00D02756">
            <w:pPr>
              <w:rPr>
                <w:rFonts w:cs="Tahoma"/>
                <w:sz w:val="22"/>
                <w:szCs w:val="22"/>
              </w:rPr>
            </w:pPr>
            <w:r w:rsidRPr="003C4B95">
              <w:rPr>
                <w:sz w:val="22"/>
                <w:szCs w:val="22"/>
              </w:rPr>
              <w:t>None</w:t>
            </w:r>
          </w:p>
        </w:tc>
      </w:tr>
      <w:tr w:rsidR="006C4EDD" w14:paraId="71BEC85D" w14:textId="77777777" w:rsidTr="001A14D8">
        <w:trPr>
          <w:trHeight w:val="266"/>
        </w:trPr>
        <w:tc>
          <w:tcPr>
            <w:tcW w:w="618" w:type="dxa"/>
            <w:tcBorders>
              <w:top w:val="single" w:sz="4" w:space="0" w:color="auto"/>
              <w:left w:val="single" w:sz="4" w:space="0" w:color="000000"/>
              <w:bottom w:val="single" w:sz="4" w:space="0" w:color="auto"/>
            </w:tcBorders>
          </w:tcPr>
          <w:p w14:paraId="21F29CCF" w14:textId="77777777" w:rsidR="006C4EDD" w:rsidRPr="000B23AE" w:rsidRDefault="006C4EDD" w:rsidP="006C4ED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73766DD0" w14:textId="12379559" w:rsidR="006C4EDD" w:rsidRDefault="006C4EDD" w:rsidP="006C4EDD">
            <w:pPr>
              <w:snapToGrid w:val="0"/>
              <w:rPr>
                <w:rFonts w:cs="Tahoma"/>
                <w:b/>
                <w:sz w:val="18"/>
                <w:szCs w:val="18"/>
              </w:rPr>
            </w:pPr>
            <w:r>
              <w:rPr>
                <w:rFonts w:cs="Tahoma"/>
                <w:b/>
                <w:sz w:val="18"/>
                <w:szCs w:val="18"/>
              </w:rPr>
              <w:t>14</w:t>
            </w:r>
            <w:r w:rsidRPr="00233CA1">
              <w:rPr>
                <w:rFonts w:cs="Tahoma"/>
                <w:b/>
                <w:sz w:val="18"/>
                <w:szCs w:val="18"/>
              </w:rPr>
              <w:t>/2</w:t>
            </w:r>
            <w:r>
              <w:rPr>
                <w:rFonts w:cs="Tahoma"/>
                <w:b/>
                <w:sz w:val="18"/>
                <w:szCs w:val="18"/>
              </w:rPr>
              <w:t>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79694208" w14:textId="77777777" w:rsidR="006C4EDD" w:rsidRPr="00BC49E3" w:rsidRDefault="006C4EDD" w:rsidP="006C4EDD">
            <w:pPr>
              <w:rPr>
                <w:rFonts w:cs="Tahoma"/>
                <w:b/>
                <w:bCs/>
                <w:sz w:val="21"/>
                <w:szCs w:val="21"/>
              </w:rPr>
            </w:pPr>
            <w:r w:rsidRPr="00BC49E3">
              <w:rPr>
                <w:rFonts w:cs="Tahoma"/>
                <w:b/>
                <w:bCs/>
                <w:sz w:val="21"/>
                <w:szCs w:val="21"/>
              </w:rPr>
              <w:t>Grant Requests</w:t>
            </w:r>
          </w:p>
          <w:p w14:paraId="215FC2BE" w14:textId="561730C7" w:rsidR="006C4EDD" w:rsidRPr="00BC49E3" w:rsidRDefault="006C4EDD" w:rsidP="006C4EDD">
            <w:pPr>
              <w:rPr>
                <w:rFonts w:cs="Tahoma"/>
                <w:b/>
                <w:bCs/>
                <w:sz w:val="21"/>
                <w:szCs w:val="21"/>
              </w:rPr>
            </w:pPr>
            <w:r>
              <w:rPr>
                <w:rFonts w:cs="Tahoma"/>
                <w:sz w:val="21"/>
                <w:szCs w:val="21"/>
              </w:rPr>
              <w:t>None</w:t>
            </w:r>
          </w:p>
        </w:tc>
      </w:tr>
      <w:tr w:rsidR="006C4EDD" w14:paraId="6DB84DBD" w14:textId="77777777" w:rsidTr="001A14D8">
        <w:trPr>
          <w:trHeight w:val="266"/>
        </w:trPr>
        <w:tc>
          <w:tcPr>
            <w:tcW w:w="618" w:type="dxa"/>
            <w:tcBorders>
              <w:top w:val="single" w:sz="4" w:space="0" w:color="auto"/>
              <w:left w:val="single" w:sz="4" w:space="0" w:color="000000"/>
              <w:bottom w:val="single" w:sz="4" w:space="0" w:color="auto"/>
            </w:tcBorders>
          </w:tcPr>
          <w:p w14:paraId="33E2CB4C" w14:textId="77777777" w:rsidR="006C4EDD" w:rsidRPr="000B23AE" w:rsidRDefault="006C4EDD" w:rsidP="006C4ED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1E9E043E" w14:textId="457504B8" w:rsidR="006C4EDD" w:rsidRDefault="006C4EDD" w:rsidP="006C4EDD">
            <w:pPr>
              <w:snapToGrid w:val="0"/>
              <w:rPr>
                <w:b/>
                <w:sz w:val="18"/>
                <w:szCs w:val="18"/>
              </w:rPr>
            </w:pPr>
            <w:r>
              <w:rPr>
                <w:rFonts w:cs="Tahoma"/>
                <w:b/>
                <w:sz w:val="18"/>
                <w:szCs w:val="18"/>
              </w:rPr>
              <w:t>15</w:t>
            </w:r>
            <w:r w:rsidRPr="00233CA1">
              <w:rPr>
                <w:rFonts w:cs="Tahoma"/>
                <w:b/>
                <w:sz w:val="18"/>
                <w:szCs w:val="18"/>
              </w:rPr>
              <w:t>/2</w:t>
            </w:r>
            <w:r>
              <w:rPr>
                <w:rFonts w:cs="Tahoma"/>
                <w:b/>
                <w:sz w:val="18"/>
                <w:szCs w:val="18"/>
              </w:rPr>
              <w:t>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04BB7655" w14:textId="77777777" w:rsidR="006C4EDD" w:rsidRPr="00BC49E3" w:rsidRDefault="006C4EDD" w:rsidP="006C4EDD">
            <w:pPr>
              <w:rPr>
                <w:b/>
                <w:bCs/>
                <w:sz w:val="20"/>
                <w:szCs w:val="20"/>
              </w:rPr>
            </w:pPr>
            <w:r w:rsidRPr="00BC49E3">
              <w:rPr>
                <w:b/>
                <w:bCs/>
                <w:sz w:val="20"/>
                <w:szCs w:val="20"/>
              </w:rPr>
              <w:t>Financial Matters</w:t>
            </w:r>
          </w:p>
          <w:p w14:paraId="71192BF5" w14:textId="026D87D1" w:rsidR="006C4EDD" w:rsidRPr="00BC49E3" w:rsidRDefault="006C4EDD" w:rsidP="006C4EDD">
            <w:pPr>
              <w:rPr>
                <w:rFonts w:cs="Tahoma"/>
                <w:sz w:val="21"/>
                <w:szCs w:val="21"/>
              </w:rPr>
            </w:pPr>
            <w:r w:rsidRPr="00BC49E3">
              <w:rPr>
                <w:bCs/>
                <w:sz w:val="20"/>
                <w:szCs w:val="20"/>
              </w:rPr>
              <w:t xml:space="preserve">Bank and cash balances as of </w:t>
            </w:r>
            <w:r>
              <w:rPr>
                <w:bCs/>
                <w:sz w:val="20"/>
                <w:szCs w:val="20"/>
              </w:rPr>
              <w:t>31</w:t>
            </w:r>
            <w:r w:rsidRPr="006C4EDD">
              <w:rPr>
                <w:bCs/>
                <w:sz w:val="20"/>
                <w:szCs w:val="20"/>
                <w:vertAlign w:val="superscript"/>
              </w:rPr>
              <w:t>st</w:t>
            </w:r>
            <w:r>
              <w:rPr>
                <w:bCs/>
                <w:sz w:val="20"/>
                <w:szCs w:val="20"/>
              </w:rPr>
              <w:t xml:space="preserve"> Dec</w:t>
            </w:r>
            <w:r w:rsidRPr="00BC49E3">
              <w:rPr>
                <w:bCs/>
                <w:sz w:val="20"/>
                <w:szCs w:val="20"/>
              </w:rPr>
              <w:t>ember 2024 were reviewed and approved.</w:t>
            </w:r>
            <w:r w:rsidRPr="00BC49E3">
              <w:rPr>
                <w:bCs/>
                <w:sz w:val="20"/>
                <w:szCs w:val="20"/>
              </w:rPr>
              <w:br/>
            </w:r>
            <w:r w:rsidRPr="006C4EDD">
              <w:rPr>
                <w:b/>
                <w:bCs/>
                <w:sz w:val="20"/>
                <w:szCs w:val="20"/>
              </w:rPr>
              <w:t>Proposed by:</w:t>
            </w:r>
            <w:r w:rsidRPr="006C4EDD">
              <w:rPr>
                <w:b/>
                <w:sz w:val="20"/>
                <w:szCs w:val="20"/>
              </w:rPr>
              <w:t xml:space="preserve"> </w:t>
            </w:r>
            <w:r w:rsidRPr="006C4EDD">
              <w:rPr>
                <w:bCs/>
                <w:sz w:val="20"/>
                <w:szCs w:val="20"/>
              </w:rPr>
              <w:t>Cllr A Cheverst</w:t>
            </w:r>
            <w:r>
              <w:rPr>
                <w:b/>
                <w:sz w:val="20"/>
                <w:szCs w:val="20"/>
              </w:rPr>
              <w:t xml:space="preserve"> </w:t>
            </w:r>
            <w:r w:rsidRPr="006C4EDD">
              <w:rPr>
                <w:b/>
                <w:bCs/>
                <w:sz w:val="20"/>
                <w:szCs w:val="20"/>
              </w:rPr>
              <w:t>Seconded by:</w:t>
            </w:r>
            <w:r w:rsidRPr="006C4EDD">
              <w:rPr>
                <w:b/>
                <w:sz w:val="20"/>
                <w:szCs w:val="20"/>
              </w:rPr>
              <w:t xml:space="preserve"> </w:t>
            </w:r>
            <w:r w:rsidRPr="006C4EDD">
              <w:rPr>
                <w:bCs/>
                <w:sz w:val="20"/>
                <w:szCs w:val="20"/>
              </w:rPr>
              <w:t xml:space="preserve">Cllr K </w:t>
            </w:r>
            <w:proofErr w:type="gramStart"/>
            <w:r w:rsidRPr="006C4EDD">
              <w:rPr>
                <w:bCs/>
                <w:sz w:val="20"/>
                <w:szCs w:val="20"/>
              </w:rPr>
              <w:t>Teasdale</w:t>
            </w:r>
            <w:r>
              <w:rPr>
                <w:bCs/>
                <w:sz w:val="20"/>
                <w:szCs w:val="20"/>
              </w:rPr>
              <w:t xml:space="preserve"> </w:t>
            </w:r>
            <w:r>
              <w:rPr>
                <w:b/>
                <w:sz w:val="20"/>
                <w:szCs w:val="20"/>
              </w:rPr>
              <w:t xml:space="preserve"> </w:t>
            </w:r>
            <w:r w:rsidRPr="00BC49E3">
              <w:rPr>
                <w:b/>
                <w:sz w:val="20"/>
                <w:szCs w:val="20"/>
              </w:rPr>
              <w:t>AGREED</w:t>
            </w:r>
            <w:proofErr w:type="gramEnd"/>
          </w:p>
        </w:tc>
      </w:tr>
      <w:tr w:rsidR="006C4EDD" w14:paraId="6A4990D8" w14:textId="77777777" w:rsidTr="001A14D8">
        <w:trPr>
          <w:trHeight w:val="266"/>
        </w:trPr>
        <w:tc>
          <w:tcPr>
            <w:tcW w:w="618" w:type="dxa"/>
            <w:tcBorders>
              <w:top w:val="single" w:sz="4" w:space="0" w:color="auto"/>
              <w:left w:val="single" w:sz="4" w:space="0" w:color="000000"/>
              <w:bottom w:val="single" w:sz="4" w:space="0" w:color="auto"/>
            </w:tcBorders>
          </w:tcPr>
          <w:p w14:paraId="7B20EE8D" w14:textId="77777777" w:rsidR="006C4EDD" w:rsidRPr="000B23AE" w:rsidRDefault="006C4EDD" w:rsidP="006C4ED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396C99E6" w14:textId="77777777" w:rsidR="006C4EDD" w:rsidRDefault="006C4EDD" w:rsidP="006C4EDD">
            <w:pPr>
              <w:snapToGrid w:val="0"/>
              <w:rPr>
                <w:rFonts w:cs="Tahoma"/>
                <w:b/>
                <w:sz w:val="18"/>
                <w:szCs w:val="18"/>
              </w:rPr>
            </w:pP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345CD0D4" w14:textId="77777777" w:rsidR="006C4EDD" w:rsidRDefault="006C4EDD" w:rsidP="006C4EDD">
            <w:pPr>
              <w:rPr>
                <w:b/>
                <w:sz w:val="22"/>
                <w:szCs w:val="22"/>
              </w:rPr>
            </w:pPr>
            <w:r>
              <w:rPr>
                <w:b/>
                <w:sz w:val="22"/>
                <w:szCs w:val="22"/>
              </w:rPr>
              <w:t>Other Financial Matters</w:t>
            </w:r>
          </w:p>
          <w:p w14:paraId="19140B70" w14:textId="20580DA9" w:rsidR="00293F38" w:rsidRDefault="006C4EDD" w:rsidP="006C4EDD">
            <w:pPr>
              <w:rPr>
                <w:bCs/>
                <w:sz w:val="21"/>
                <w:szCs w:val="21"/>
              </w:rPr>
            </w:pPr>
            <w:r w:rsidRPr="005A12B4">
              <w:rPr>
                <w:b/>
                <w:bCs/>
                <w:sz w:val="21"/>
                <w:szCs w:val="21"/>
              </w:rPr>
              <w:t>15/</w:t>
            </w:r>
            <w:r w:rsidRPr="005A12B4">
              <w:rPr>
                <w:b/>
                <w:sz w:val="21"/>
                <w:szCs w:val="21"/>
              </w:rPr>
              <w:t xml:space="preserve">25.05 </w:t>
            </w:r>
            <w:r w:rsidRPr="005A12B4">
              <w:rPr>
                <w:bCs/>
                <w:sz w:val="21"/>
                <w:szCs w:val="21"/>
              </w:rPr>
              <w:t>Budget 2025-26</w:t>
            </w:r>
            <w:r w:rsidRPr="005A12B4">
              <w:rPr>
                <w:b/>
                <w:sz w:val="21"/>
                <w:szCs w:val="21"/>
              </w:rPr>
              <w:t xml:space="preserve"> </w:t>
            </w:r>
          </w:p>
          <w:p w14:paraId="1EC562E7" w14:textId="4768F3A6" w:rsidR="00293F38" w:rsidRDefault="00293F38" w:rsidP="00293F38">
            <w:pPr>
              <w:rPr>
                <w:bCs/>
                <w:sz w:val="21"/>
                <w:szCs w:val="21"/>
              </w:rPr>
            </w:pPr>
            <w:r w:rsidRPr="005A12B4">
              <w:rPr>
                <w:b/>
                <w:sz w:val="21"/>
                <w:szCs w:val="21"/>
              </w:rPr>
              <w:t>15/25.06</w:t>
            </w:r>
            <w:r w:rsidRPr="005A12B4">
              <w:rPr>
                <w:bCs/>
                <w:sz w:val="21"/>
                <w:szCs w:val="21"/>
              </w:rPr>
              <w:t xml:space="preserve"> Precept 2025-2026 </w:t>
            </w:r>
          </w:p>
          <w:p w14:paraId="1658DE01" w14:textId="69E1C383" w:rsidR="006C4EDD" w:rsidRPr="00BC49E3" w:rsidRDefault="00293F38" w:rsidP="00293F38">
            <w:pPr>
              <w:rPr>
                <w:b/>
                <w:bCs/>
                <w:sz w:val="20"/>
                <w:szCs w:val="20"/>
              </w:rPr>
            </w:pPr>
            <w:r w:rsidRPr="00293F38">
              <w:rPr>
                <w:bCs/>
                <w:sz w:val="21"/>
                <w:szCs w:val="21"/>
              </w:rPr>
              <w:t xml:space="preserve">The council discussed the precept and budget in detail, focusing on balancing essential spending with reserves. Key areas of expenditure were reviewed, including grounds maintenance, community projects, and staff costs. </w:t>
            </w:r>
            <w:r>
              <w:rPr>
                <w:bCs/>
                <w:sz w:val="21"/>
                <w:szCs w:val="21"/>
              </w:rPr>
              <w:t xml:space="preserve">NCC has raised the annual cost of the </w:t>
            </w:r>
            <w:proofErr w:type="gramStart"/>
            <w:r>
              <w:rPr>
                <w:bCs/>
                <w:sz w:val="21"/>
                <w:szCs w:val="21"/>
              </w:rPr>
              <w:t>grounds</w:t>
            </w:r>
            <w:proofErr w:type="gramEnd"/>
            <w:r>
              <w:rPr>
                <w:bCs/>
                <w:sz w:val="21"/>
                <w:szCs w:val="21"/>
              </w:rPr>
              <w:t xml:space="preserve"> maintenance by £30,000. </w:t>
            </w:r>
            <w:r w:rsidRPr="00293F38">
              <w:rPr>
                <w:bCs/>
                <w:sz w:val="21"/>
                <w:szCs w:val="21"/>
              </w:rPr>
              <w:t>The precept was approved at £1</w:t>
            </w:r>
            <w:r>
              <w:rPr>
                <w:bCs/>
                <w:sz w:val="21"/>
                <w:szCs w:val="21"/>
              </w:rPr>
              <w:t>8</w:t>
            </w:r>
            <w:r w:rsidRPr="00293F38">
              <w:rPr>
                <w:bCs/>
                <w:sz w:val="21"/>
                <w:szCs w:val="21"/>
              </w:rPr>
              <w:t>0,000 for the next financial year</w:t>
            </w:r>
            <w:r>
              <w:rPr>
                <w:bCs/>
                <w:sz w:val="21"/>
                <w:szCs w:val="21"/>
              </w:rPr>
              <w:t>, the rise reflecting the cost of grounds maintenance</w:t>
            </w:r>
            <w:r w:rsidRPr="00293F38">
              <w:rPr>
                <w:bCs/>
                <w:sz w:val="21"/>
                <w:szCs w:val="21"/>
              </w:rPr>
              <w:t>.</w:t>
            </w:r>
            <w:r w:rsidRPr="00293F38">
              <w:rPr>
                <w:bCs/>
                <w:sz w:val="21"/>
                <w:szCs w:val="21"/>
              </w:rPr>
              <w:br/>
            </w:r>
            <w:r w:rsidRPr="00293F38">
              <w:rPr>
                <w:b/>
                <w:bCs/>
                <w:sz w:val="21"/>
                <w:szCs w:val="21"/>
              </w:rPr>
              <w:t>Proposed by:</w:t>
            </w:r>
            <w:r w:rsidRPr="00293F38">
              <w:rPr>
                <w:bCs/>
                <w:sz w:val="21"/>
                <w:szCs w:val="21"/>
              </w:rPr>
              <w:t xml:space="preserve"> Cllr A Sharp</w:t>
            </w:r>
            <w:r>
              <w:rPr>
                <w:bCs/>
                <w:sz w:val="21"/>
                <w:szCs w:val="21"/>
              </w:rPr>
              <w:t xml:space="preserve"> </w:t>
            </w:r>
            <w:r w:rsidRPr="00293F38">
              <w:rPr>
                <w:b/>
                <w:bCs/>
                <w:sz w:val="21"/>
                <w:szCs w:val="21"/>
              </w:rPr>
              <w:t>Seconded by:</w:t>
            </w:r>
            <w:r w:rsidRPr="00293F38">
              <w:rPr>
                <w:bCs/>
                <w:sz w:val="21"/>
                <w:szCs w:val="21"/>
              </w:rPr>
              <w:t xml:space="preserve"> Cllr M Ridley</w:t>
            </w:r>
            <w:r>
              <w:rPr>
                <w:bCs/>
                <w:sz w:val="21"/>
                <w:szCs w:val="21"/>
              </w:rPr>
              <w:t xml:space="preserve"> </w:t>
            </w:r>
            <w:r w:rsidRPr="00BC49E3">
              <w:rPr>
                <w:b/>
                <w:sz w:val="20"/>
                <w:szCs w:val="20"/>
              </w:rPr>
              <w:t>AGREED</w:t>
            </w:r>
            <w:r w:rsidR="006C4EDD">
              <w:rPr>
                <w:bCs/>
                <w:sz w:val="21"/>
                <w:szCs w:val="21"/>
              </w:rPr>
              <w:t xml:space="preserve">                                                    </w:t>
            </w:r>
          </w:p>
        </w:tc>
      </w:tr>
      <w:tr w:rsidR="006C4EDD" w14:paraId="05D25202" w14:textId="77777777" w:rsidTr="001A14D8">
        <w:trPr>
          <w:trHeight w:val="266"/>
        </w:trPr>
        <w:tc>
          <w:tcPr>
            <w:tcW w:w="618" w:type="dxa"/>
            <w:tcBorders>
              <w:top w:val="single" w:sz="4" w:space="0" w:color="auto"/>
              <w:left w:val="single" w:sz="4" w:space="0" w:color="000000"/>
              <w:bottom w:val="single" w:sz="4" w:space="0" w:color="auto"/>
            </w:tcBorders>
          </w:tcPr>
          <w:p w14:paraId="528B2FB0" w14:textId="46E5F786" w:rsidR="006C4EDD" w:rsidRPr="000B23AE" w:rsidRDefault="006C4EDD" w:rsidP="006C4EDD">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40B15FA9" w14:textId="708ED0BA" w:rsidR="006C4EDD" w:rsidRDefault="00293F38" w:rsidP="006C4EDD">
            <w:pPr>
              <w:snapToGrid w:val="0"/>
              <w:rPr>
                <w:b/>
                <w:sz w:val="18"/>
                <w:szCs w:val="18"/>
              </w:rPr>
            </w:pPr>
            <w:r>
              <w:rPr>
                <w:b/>
                <w:sz w:val="18"/>
                <w:szCs w:val="18"/>
              </w:rPr>
              <w:t>16/25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3D78C0AC" w14:textId="77777777" w:rsidR="006C4EDD" w:rsidRDefault="00293F38" w:rsidP="006C4EDD">
            <w:pPr>
              <w:rPr>
                <w:b/>
                <w:sz w:val="22"/>
                <w:szCs w:val="22"/>
              </w:rPr>
            </w:pPr>
            <w:r>
              <w:rPr>
                <w:b/>
                <w:sz w:val="22"/>
                <w:szCs w:val="22"/>
              </w:rPr>
              <w:t xml:space="preserve">Haltwhistle &amp; District Joint Burial Committee </w:t>
            </w:r>
          </w:p>
          <w:p w14:paraId="32A1D76D" w14:textId="26D60FAE" w:rsidR="00293F38" w:rsidRPr="00293F38" w:rsidRDefault="00293F38" w:rsidP="006C4EDD">
            <w:pPr>
              <w:rPr>
                <w:rFonts w:cs="Tahoma"/>
                <w:bCs/>
                <w:color w:val="D86DCB" w:themeColor="accent5" w:themeTint="99"/>
                <w:sz w:val="20"/>
                <w:szCs w:val="20"/>
              </w:rPr>
            </w:pPr>
            <w:r>
              <w:rPr>
                <w:bCs/>
                <w:sz w:val="22"/>
                <w:szCs w:val="22"/>
              </w:rPr>
              <w:t>It was noted that the necessary tree surgeon work was progressing well</w:t>
            </w:r>
          </w:p>
        </w:tc>
      </w:tr>
      <w:tr w:rsidR="00293F38" w14:paraId="7845BFF0" w14:textId="77777777" w:rsidTr="001A14D8">
        <w:trPr>
          <w:trHeight w:val="266"/>
        </w:trPr>
        <w:tc>
          <w:tcPr>
            <w:tcW w:w="618" w:type="dxa"/>
            <w:tcBorders>
              <w:top w:val="single" w:sz="4" w:space="0" w:color="auto"/>
              <w:left w:val="single" w:sz="4" w:space="0" w:color="000000"/>
              <w:bottom w:val="single" w:sz="4" w:space="0" w:color="auto"/>
            </w:tcBorders>
          </w:tcPr>
          <w:p w14:paraId="1C188E46" w14:textId="2A820E6E" w:rsidR="00293F38" w:rsidRPr="000B23AE" w:rsidRDefault="00293F38" w:rsidP="00293F38">
            <w:pPr>
              <w:snapToGrid w:val="0"/>
              <w:rPr>
                <w:bCs/>
                <w:sz w:val="16"/>
                <w:szCs w:val="16"/>
              </w:rPr>
            </w:pPr>
            <w:r>
              <w:rPr>
                <w:bCs/>
                <w:sz w:val="16"/>
                <w:szCs w:val="16"/>
              </w:rPr>
              <w:t>AS</w:t>
            </w:r>
          </w:p>
        </w:tc>
        <w:tc>
          <w:tcPr>
            <w:tcW w:w="992" w:type="dxa"/>
            <w:tcBorders>
              <w:top w:val="single" w:sz="4" w:space="0" w:color="auto"/>
              <w:left w:val="single" w:sz="4" w:space="0" w:color="000000"/>
              <w:bottom w:val="single" w:sz="4" w:space="0" w:color="auto"/>
            </w:tcBorders>
            <w:shd w:val="clear" w:color="auto" w:fill="auto"/>
          </w:tcPr>
          <w:p w14:paraId="7516DDAE" w14:textId="74983729" w:rsidR="00293F38" w:rsidRPr="00754E4D" w:rsidRDefault="00BF1114" w:rsidP="00293F38">
            <w:pPr>
              <w:snapToGrid w:val="0"/>
              <w:rPr>
                <w:b/>
                <w:sz w:val="18"/>
                <w:szCs w:val="18"/>
              </w:rPr>
            </w:pPr>
            <w:r>
              <w:rPr>
                <w:b/>
                <w:sz w:val="18"/>
                <w:szCs w:val="18"/>
              </w:rPr>
              <w:t>17/25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243AFC49" w14:textId="77777777" w:rsidR="00293F38" w:rsidRPr="003C4B95" w:rsidRDefault="00293F38" w:rsidP="00293F38">
            <w:pPr>
              <w:rPr>
                <w:b/>
                <w:sz w:val="21"/>
                <w:szCs w:val="21"/>
              </w:rPr>
            </w:pPr>
            <w:r w:rsidRPr="003C4B95">
              <w:rPr>
                <w:b/>
                <w:sz w:val="21"/>
                <w:szCs w:val="21"/>
              </w:rPr>
              <w:t>Haltwhistle Swimming &amp; Leisure Centre</w:t>
            </w:r>
          </w:p>
          <w:p w14:paraId="09435CA4" w14:textId="758D6E60" w:rsidR="00293F38" w:rsidRPr="00754E4D" w:rsidRDefault="00BF1114" w:rsidP="00293F38">
            <w:pPr>
              <w:rPr>
                <w:bCs/>
                <w:sz w:val="20"/>
                <w:szCs w:val="20"/>
              </w:rPr>
            </w:pPr>
            <w:r>
              <w:rPr>
                <w:rFonts w:cs="Tahoma"/>
                <w:bCs/>
                <w:sz w:val="20"/>
                <w:szCs w:val="20"/>
              </w:rPr>
              <w:t>No updates</w:t>
            </w:r>
          </w:p>
        </w:tc>
      </w:tr>
      <w:tr w:rsidR="00293F38" w14:paraId="199B5A21" w14:textId="77777777" w:rsidTr="00BC49E3">
        <w:trPr>
          <w:trHeight w:val="591"/>
        </w:trPr>
        <w:tc>
          <w:tcPr>
            <w:tcW w:w="618" w:type="dxa"/>
            <w:tcBorders>
              <w:top w:val="single" w:sz="4" w:space="0" w:color="auto"/>
              <w:left w:val="single" w:sz="4" w:space="0" w:color="000000"/>
              <w:bottom w:val="single" w:sz="4" w:space="0" w:color="auto"/>
            </w:tcBorders>
          </w:tcPr>
          <w:p w14:paraId="59887934" w14:textId="77777777" w:rsidR="00293F38" w:rsidRDefault="00293F38" w:rsidP="00293F38">
            <w:pPr>
              <w:snapToGrid w:val="0"/>
              <w:rPr>
                <w:bCs/>
                <w:sz w:val="16"/>
                <w:szCs w:val="16"/>
              </w:rPr>
            </w:pPr>
          </w:p>
        </w:tc>
        <w:tc>
          <w:tcPr>
            <w:tcW w:w="992" w:type="dxa"/>
            <w:tcBorders>
              <w:top w:val="single" w:sz="4" w:space="0" w:color="auto"/>
              <w:left w:val="single" w:sz="4" w:space="0" w:color="000000"/>
              <w:bottom w:val="single" w:sz="4" w:space="0" w:color="auto"/>
            </w:tcBorders>
            <w:shd w:val="clear" w:color="auto" w:fill="auto"/>
          </w:tcPr>
          <w:p w14:paraId="639EA724" w14:textId="40BC38DB" w:rsidR="00293F38" w:rsidRDefault="00BF1114" w:rsidP="00293F38">
            <w:pPr>
              <w:snapToGrid w:val="0"/>
              <w:rPr>
                <w:b/>
                <w:sz w:val="18"/>
                <w:szCs w:val="18"/>
              </w:rPr>
            </w:pPr>
            <w:r>
              <w:rPr>
                <w:b/>
                <w:sz w:val="18"/>
                <w:szCs w:val="18"/>
              </w:rPr>
              <w:t>18</w:t>
            </w:r>
            <w:r w:rsidR="00293F38" w:rsidRPr="00560BE2">
              <w:rPr>
                <w:b/>
                <w:sz w:val="18"/>
                <w:szCs w:val="18"/>
              </w:rPr>
              <w:t>/2</w:t>
            </w:r>
            <w:r>
              <w:rPr>
                <w:b/>
                <w:sz w:val="18"/>
                <w:szCs w:val="18"/>
              </w:rPr>
              <w:t>5</w:t>
            </w:r>
          </w:p>
        </w:tc>
        <w:tc>
          <w:tcPr>
            <w:tcW w:w="9072" w:type="dxa"/>
            <w:tcBorders>
              <w:top w:val="single" w:sz="4" w:space="0" w:color="auto"/>
              <w:left w:val="single" w:sz="4" w:space="0" w:color="000000"/>
              <w:bottom w:val="single" w:sz="4" w:space="0" w:color="auto"/>
              <w:right w:val="single" w:sz="4" w:space="0" w:color="auto"/>
            </w:tcBorders>
            <w:shd w:val="clear" w:color="auto" w:fill="auto"/>
          </w:tcPr>
          <w:p w14:paraId="587EF574" w14:textId="5AED5D6E" w:rsidR="00293F38" w:rsidRPr="00BF1114" w:rsidRDefault="00BF1114" w:rsidP="00293F38">
            <w:pPr>
              <w:rPr>
                <w:bCs/>
                <w:sz w:val="22"/>
                <w:szCs w:val="22"/>
              </w:rPr>
            </w:pPr>
            <w:r>
              <w:rPr>
                <w:rFonts w:cs="Tahoma"/>
                <w:b/>
                <w:sz w:val="21"/>
                <w:szCs w:val="21"/>
              </w:rPr>
              <w:t xml:space="preserve">Media: </w:t>
            </w:r>
            <w:r>
              <w:rPr>
                <w:rFonts w:cs="Tahoma"/>
                <w:bCs/>
                <w:sz w:val="21"/>
                <w:szCs w:val="21"/>
              </w:rPr>
              <w:t>It was decided that Haltwhistle Town Council should increase information released to the public through various channels. A strategy for how to go about this was formulated</w:t>
            </w:r>
          </w:p>
        </w:tc>
      </w:tr>
      <w:tr w:rsidR="00293F38" w14:paraId="05EF07BF" w14:textId="77777777" w:rsidTr="007C1B73">
        <w:trPr>
          <w:trHeight w:val="524"/>
        </w:trPr>
        <w:tc>
          <w:tcPr>
            <w:tcW w:w="618" w:type="dxa"/>
            <w:tcBorders>
              <w:left w:val="single" w:sz="4" w:space="0" w:color="000000"/>
            </w:tcBorders>
          </w:tcPr>
          <w:p w14:paraId="3472AE71" w14:textId="77777777" w:rsidR="00293F38" w:rsidRPr="001A14D8" w:rsidRDefault="00293F38" w:rsidP="00293F38">
            <w:pPr>
              <w:rPr>
                <w:sz w:val="16"/>
                <w:szCs w:val="16"/>
              </w:rPr>
            </w:pPr>
          </w:p>
        </w:tc>
        <w:tc>
          <w:tcPr>
            <w:tcW w:w="992" w:type="dxa"/>
            <w:tcBorders>
              <w:left w:val="single" w:sz="4" w:space="0" w:color="000000"/>
            </w:tcBorders>
            <w:shd w:val="clear" w:color="auto" w:fill="auto"/>
          </w:tcPr>
          <w:p w14:paraId="2E9AF407" w14:textId="1660BCC5" w:rsidR="00293F38" w:rsidRPr="001A14D8" w:rsidRDefault="00BF1114" w:rsidP="00293F38">
            <w:pPr>
              <w:snapToGrid w:val="0"/>
              <w:rPr>
                <w:b/>
                <w:sz w:val="18"/>
                <w:szCs w:val="18"/>
              </w:rPr>
            </w:pPr>
            <w:r>
              <w:rPr>
                <w:b/>
                <w:sz w:val="18"/>
                <w:szCs w:val="18"/>
              </w:rPr>
              <w:t>19</w:t>
            </w:r>
            <w:r w:rsidR="00293F38" w:rsidRPr="00560BE2">
              <w:rPr>
                <w:b/>
                <w:sz w:val="18"/>
                <w:szCs w:val="18"/>
              </w:rPr>
              <w:t>/2</w:t>
            </w:r>
            <w:r>
              <w:rPr>
                <w:b/>
                <w:sz w:val="18"/>
                <w:szCs w:val="18"/>
              </w:rPr>
              <w:t>5</w:t>
            </w:r>
          </w:p>
        </w:tc>
        <w:tc>
          <w:tcPr>
            <w:tcW w:w="9072" w:type="dxa"/>
            <w:tcBorders>
              <w:left w:val="single" w:sz="4" w:space="0" w:color="000000"/>
              <w:right w:val="single" w:sz="4" w:space="0" w:color="000000"/>
            </w:tcBorders>
          </w:tcPr>
          <w:p w14:paraId="714153AC" w14:textId="77777777" w:rsidR="00BF1114" w:rsidRPr="006F206E" w:rsidRDefault="00BF1114" w:rsidP="00BF1114">
            <w:pPr>
              <w:rPr>
                <w:rFonts w:cs="Tahoma"/>
                <w:b/>
                <w:bCs/>
                <w:sz w:val="21"/>
                <w:szCs w:val="21"/>
              </w:rPr>
            </w:pPr>
            <w:r w:rsidRPr="006F206E">
              <w:rPr>
                <w:rFonts w:cs="Tahoma"/>
                <w:b/>
                <w:bCs/>
                <w:sz w:val="21"/>
                <w:szCs w:val="21"/>
              </w:rPr>
              <w:t>Correspondence</w:t>
            </w:r>
          </w:p>
          <w:p w14:paraId="6AC6E025" w14:textId="5658F505" w:rsidR="00293F38" w:rsidRPr="001A14D8" w:rsidRDefault="00BF1114" w:rsidP="00BF1114">
            <w:pPr>
              <w:rPr>
                <w:bCs/>
                <w:sz w:val="21"/>
                <w:szCs w:val="21"/>
              </w:rPr>
            </w:pPr>
            <w:r>
              <w:rPr>
                <w:rFonts w:cs="Tahoma"/>
                <w:bCs/>
                <w:sz w:val="21"/>
                <w:szCs w:val="21"/>
              </w:rPr>
              <w:t>Discussion of the dog waste bag top ups took place. A report of a loose lamppost was received.</w:t>
            </w:r>
          </w:p>
        </w:tc>
      </w:tr>
      <w:tr w:rsidR="00293F38" w14:paraId="6E98F10E" w14:textId="77777777" w:rsidTr="006F206E">
        <w:trPr>
          <w:trHeight w:val="640"/>
        </w:trPr>
        <w:tc>
          <w:tcPr>
            <w:tcW w:w="618" w:type="dxa"/>
            <w:tcBorders>
              <w:top w:val="single" w:sz="4" w:space="0" w:color="000000"/>
              <w:left w:val="single" w:sz="4" w:space="0" w:color="000000"/>
              <w:bottom w:val="single" w:sz="4" w:space="0" w:color="000000"/>
            </w:tcBorders>
          </w:tcPr>
          <w:p w14:paraId="4E1BC22E" w14:textId="77777777" w:rsidR="00293F38" w:rsidRDefault="00293F38" w:rsidP="00293F38">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19F544C5" w14:textId="23E4C467" w:rsidR="00293F38" w:rsidRDefault="00BF1114" w:rsidP="00293F38">
            <w:pPr>
              <w:snapToGrid w:val="0"/>
              <w:rPr>
                <w:rFonts w:cs="Tahoma"/>
                <w:b/>
                <w:sz w:val="18"/>
                <w:szCs w:val="18"/>
              </w:rPr>
            </w:pPr>
            <w:r>
              <w:rPr>
                <w:rFonts w:cs="Tahoma"/>
                <w:b/>
                <w:sz w:val="18"/>
                <w:szCs w:val="18"/>
              </w:rPr>
              <w:t>20</w:t>
            </w:r>
            <w:r w:rsidR="00293F38" w:rsidRPr="00464EE0">
              <w:rPr>
                <w:rFonts w:cs="Tahoma"/>
                <w:b/>
                <w:sz w:val="18"/>
                <w:szCs w:val="18"/>
              </w:rPr>
              <w:t>/2</w:t>
            </w:r>
            <w:r>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000000"/>
            </w:tcBorders>
          </w:tcPr>
          <w:p w14:paraId="23232B67" w14:textId="77777777" w:rsidR="00BF1114" w:rsidRPr="006F206E" w:rsidRDefault="00BF1114" w:rsidP="00BF1114">
            <w:pPr>
              <w:suppressAutoHyphens w:val="0"/>
              <w:rPr>
                <w:rFonts w:cs="Tahoma"/>
                <w:b/>
                <w:bCs/>
                <w:sz w:val="21"/>
                <w:szCs w:val="21"/>
                <w:lang w:eastAsia="ja-JP"/>
              </w:rPr>
            </w:pPr>
            <w:r w:rsidRPr="006F206E">
              <w:rPr>
                <w:rFonts w:cs="Tahoma"/>
                <w:b/>
                <w:bCs/>
                <w:sz w:val="21"/>
                <w:szCs w:val="21"/>
                <w:lang w:eastAsia="ja-JP"/>
              </w:rPr>
              <w:t>Any Other Business (AOB)</w:t>
            </w:r>
          </w:p>
          <w:p w14:paraId="286C1137" w14:textId="63E02B17" w:rsidR="00BF1114" w:rsidRPr="00BF1114" w:rsidRDefault="00BF1114" w:rsidP="00BF1114">
            <w:pPr>
              <w:numPr>
                <w:ilvl w:val="0"/>
                <w:numId w:val="23"/>
              </w:numPr>
              <w:rPr>
                <w:rFonts w:cs="Tahoma"/>
                <w:bCs/>
                <w:sz w:val="21"/>
                <w:szCs w:val="21"/>
                <w:lang w:eastAsia="ja-JP"/>
              </w:rPr>
            </w:pPr>
            <w:r w:rsidRPr="00BF1114">
              <w:rPr>
                <w:rFonts w:cs="Tahoma"/>
                <w:bCs/>
                <w:sz w:val="21"/>
                <w:szCs w:val="21"/>
                <w:lang w:eastAsia="ja-JP"/>
              </w:rPr>
              <w:t xml:space="preserve">Complaints were noted about missing bins near the </w:t>
            </w:r>
            <w:proofErr w:type="spellStart"/>
            <w:r w:rsidRPr="00BF1114">
              <w:rPr>
                <w:rFonts w:cs="Tahoma"/>
                <w:bCs/>
                <w:sz w:val="21"/>
                <w:szCs w:val="21"/>
                <w:lang w:eastAsia="ja-JP"/>
              </w:rPr>
              <w:t>Fr</w:t>
            </w:r>
            <w:r>
              <w:rPr>
                <w:rFonts w:cs="Tahoma"/>
                <w:bCs/>
                <w:sz w:val="21"/>
                <w:szCs w:val="21"/>
                <w:lang w:eastAsia="ja-JP"/>
              </w:rPr>
              <w:t>ye</w:t>
            </w:r>
            <w:r w:rsidRPr="00BF1114">
              <w:rPr>
                <w:rFonts w:cs="Tahoma"/>
                <w:bCs/>
                <w:sz w:val="21"/>
                <w:szCs w:val="21"/>
                <w:lang w:eastAsia="ja-JP"/>
              </w:rPr>
              <w:t>ry</w:t>
            </w:r>
            <w:proofErr w:type="spellEnd"/>
            <w:r w:rsidRPr="00BF1114">
              <w:rPr>
                <w:rFonts w:cs="Tahoma"/>
                <w:bCs/>
                <w:sz w:val="21"/>
                <w:szCs w:val="21"/>
                <w:lang w:eastAsia="ja-JP"/>
              </w:rPr>
              <w:t>. Investigations will be conducted</w:t>
            </w:r>
            <w:r>
              <w:rPr>
                <w:rFonts w:cs="Tahoma"/>
                <w:bCs/>
                <w:sz w:val="21"/>
                <w:szCs w:val="21"/>
                <w:lang w:eastAsia="ja-JP"/>
              </w:rPr>
              <w:t>.</w:t>
            </w:r>
          </w:p>
          <w:p w14:paraId="54DD3130" w14:textId="77777777" w:rsidR="00BF1114" w:rsidRPr="00BF1114" w:rsidRDefault="00BF1114" w:rsidP="00BF1114">
            <w:pPr>
              <w:numPr>
                <w:ilvl w:val="0"/>
                <w:numId w:val="23"/>
              </w:numPr>
              <w:rPr>
                <w:rFonts w:cs="Tahoma"/>
                <w:bCs/>
                <w:sz w:val="21"/>
                <w:szCs w:val="21"/>
                <w:lang w:eastAsia="ja-JP"/>
              </w:rPr>
            </w:pPr>
            <w:r w:rsidRPr="00BF1114">
              <w:rPr>
                <w:rFonts w:cs="Tahoma"/>
                <w:bCs/>
                <w:sz w:val="21"/>
                <w:szCs w:val="21"/>
                <w:lang w:eastAsia="ja-JP"/>
              </w:rPr>
              <w:t>A suggestion was made to review lighting to support the dark skies initiative.</w:t>
            </w:r>
          </w:p>
          <w:p w14:paraId="7A633230" w14:textId="55F6F7C1" w:rsidR="00293F38" w:rsidRPr="006F206E" w:rsidRDefault="00293F38" w:rsidP="00BF1114">
            <w:pPr>
              <w:rPr>
                <w:bCs/>
                <w:sz w:val="22"/>
                <w:szCs w:val="22"/>
              </w:rPr>
            </w:pPr>
          </w:p>
        </w:tc>
      </w:tr>
      <w:tr w:rsidR="00293F38" w14:paraId="2101D4E5" w14:textId="77777777" w:rsidTr="001A14D8">
        <w:trPr>
          <w:trHeight w:val="140"/>
        </w:trPr>
        <w:tc>
          <w:tcPr>
            <w:tcW w:w="618" w:type="dxa"/>
            <w:tcBorders>
              <w:top w:val="single" w:sz="4" w:space="0" w:color="000000"/>
              <w:left w:val="single" w:sz="4" w:space="0" w:color="000000"/>
              <w:bottom w:val="single" w:sz="4" w:space="0" w:color="000000"/>
            </w:tcBorders>
          </w:tcPr>
          <w:p w14:paraId="3786F9F6" w14:textId="77777777" w:rsidR="00293F38" w:rsidRDefault="00293F38" w:rsidP="00293F38">
            <w:pPr>
              <w:snapToGrid w:val="0"/>
              <w:jc w:val="center"/>
              <w:rPr>
                <w:rFonts w:cs="Tahoma"/>
                <w:b/>
                <w:sz w:val="18"/>
                <w:szCs w:val="18"/>
              </w:rPr>
            </w:pPr>
          </w:p>
        </w:tc>
        <w:tc>
          <w:tcPr>
            <w:tcW w:w="992" w:type="dxa"/>
            <w:tcBorders>
              <w:top w:val="single" w:sz="4" w:space="0" w:color="000000"/>
              <w:left w:val="single" w:sz="4" w:space="0" w:color="000000"/>
              <w:bottom w:val="single" w:sz="4" w:space="0" w:color="000000"/>
            </w:tcBorders>
            <w:shd w:val="clear" w:color="auto" w:fill="auto"/>
          </w:tcPr>
          <w:p w14:paraId="5030223D" w14:textId="621E108D" w:rsidR="00293F38" w:rsidRDefault="00293F38" w:rsidP="00293F38">
            <w:pPr>
              <w:snapToGrid w:val="0"/>
              <w:rPr>
                <w:rFonts w:cs="Tahoma"/>
                <w:b/>
                <w:sz w:val="18"/>
                <w:szCs w:val="18"/>
              </w:rPr>
            </w:pPr>
            <w:r w:rsidRPr="001A14D8">
              <w:rPr>
                <w:rFonts w:cs="Tahoma"/>
                <w:b/>
                <w:sz w:val="18"/>
                <w:szCs w:val="18"/>
              </w:rPr>
              <w:t>2</w:t>
            </w:r>
            <w:r w:rsidR="00BF1114">
              <w:rPr>
                <w:rFonts w:cs="Tahoma"/>
                <w:b/>
                <w:sz w:val="18"/>
                <w:szCs w:val="18"/>
              </w:rPr>
              <w:t>1</w:t>
            </w:r>
            <w:r w:rsidRPr="001A14D8">
              <w:rPr>
                <w:rFonts w:cs="Tahoma"/>
                <w:b/>
                <w:sz w:val="18"/>
                <w:szCs w:val="18"/>
              </w:rPr>
              <w:t>/2</w:t>
            </w:r>
            <w:r w:rsidR="008E02B0">
              <w:rPr>
                <w:rFonts w:cs="Tahoma"/>
                <w:b/>
                <w:sz w:val="18"/>
                <w:szCs w:val="18"/>
              </w:rPr>
              <w:t>5</w:t>
            </w:r>
          </w:p>
        </w:tc>
        <w:tc>
          <w:tcPr>
            <w:tcW w:w="9072" w:type="dxa"/>
            <w:tcBorders>
              <w:top w:val="single" w:sz="4" w:space="0" w:color="000000"/>
              <w:left w:val="single" w:sz="4" w:space="0" w:color="000000"/>
              <w:bottom w:val="single" w:sz="4" w:space="0" w:color="000000"/>
              <w:right w:val="single" w:sz="4" w:space="0" w:color="000000"/>
            </w:tcBorders>
          </w:tcPr>
          <w:p w14:paraId="255C7688" w14:textId="77777777" w:rsidR="00BF1114" w:rsidRDefault="00BF1114" w:rsidP="00BF1114">
            <w:pPr>
              <w:rPr>
                <w:b/>
                <w:sz w:val="22"/>
                <w:szCs w:val="22"/>
              </w:rPr>
            </w:pPr>
            <w:r w:rsidRPr="007C1B73">
              <w:rPr>
                <w:b/>
                <w:sz w:val="22"/>
                <w:szCs w:val="22"/>
              </w:rPr>
              <w:t>Next Meeting</w:t>
            </w:r>
            <w:r>
              <w:rPr>
                <w:b/>
                <w:sz w:val="22"/>
                <w:szCs w:val="22"/>
              </w:rPr>
              <w:t xml:space="preserve">: </w:t>
            </w:r>
          </w:p>
          <w:p w14:paraId="673C162C" w14:textId="7898D1AE" w:rsidR="00BF1114" w:rsidRPr="006F206E" w:rsidRDefault="00BF1114" w:rsidP="00BF1114">
            <w:pPr>
              <w:rPr>
                <w:bCs/>
                <w:sz w:val="21"/>
                <w:szCs w:val="21"/>
              </w:rPr>
            </w:pPr>
            <w:r w:rsidRPr="006F206E">
              <w:rPr>
                <w:bCs/>
                <w:sz w:val="21"/>
                <w:szCs w:val="21"/>
              </w:rPr>
              <w:t xml:space="preserve">The next meeting will be held on Monday, </w:t>
            </w:r>
            <w:r>
              <w:rPr>
                <w:bCs/>
                <w:sz w:val="21"/>
                <w:szCs w:val="21"/>
              </w:rPr>
              <w:t>3</w:t>
            </w:r>
            <w:r w:rsidRPr="00BF1114">
              <w:rPr>
                <w:bCs/>
                <w:sz w:val="21"/>
                <w:szCs w:val="21"/>
                <w:vertAlign w:val="superscript"/>
              </w:rPr>
              <w:t>rd</w:t>
            </w:r>
            <w:r>
              <w:rPr>
                <w:bCs/>
                <w:sz w:val="21"/>
                <w:szCs w:val="21"/>
              </w:rPr>
              <w:t xml:space="preserve"> Februa</w:t>
            </w:r>
            <w:r w:rsidRPr="006F206E">
              <w:rPr>
                <w:bCs/>
                <w:sz w:val="21"/>
                <w:szCs w:val="21"/>
              </w:rPr>
              <w:t>ry 2025, at 6:30pm in Haltwhistle Library.</w:t>
            </w:r>
          </w:p>
          <w:p w14:paraId="0F1AFBF5" w14:textId="5DEBBC7E" w:rsidR="00293F38" w:rsidRPr="006F206E" w:rsidRDefault="00BF1114" w:rsidP="00BF1114">
            <w:pPr>
              <w:rPr>
                <w:rFonts w:cs="Tahoma"/>
                <w:bCs/>
                <w:sz w:val="22"/>
                <w:szCs w:val="22"/>
              </w:rPr>
            </w:pPr>
            <w:r w:rsidRPr="006F206E">
              <w:rPr>
                <w:bCs/>
                <w:sz w:val="21"/>
                <w:szCs w:val="21"/>
              </w:rPr>
              <w:t xml:space="preserve">Grounds meeting: Monday, </w:t>
            </w:r>
            <w:r>
              <w:rPr>
                <w:bCs/>
                <w:sz w:val="21"/>
                <w:szCs w:val="21"/>
              </w:rPr>
              <w:t>3</w:t>
            </w:r>
            <w:r w:rsidRPr="00BF1114">
              <w:rPr>
                <w:bCs/>
                <w:sz w:val="21"/>
                <w:szCs w:val="21"/>
                <w:vertAlign w:val="superscript"/>
              </w:rPr>
              <w:t>rd</w:t>
            </w:r>
            <w:r>
              <w:rPr>
                <w:bCs/>
                <w:sz w:val="21"/>
                <w:szCs w:val="21"/>
              </w:rPr>
              <w:t xml:space="preserve"> Februa</w:t>
            </w:r>
            <w:r w:rsidRPr="006F206E">
              <w:rPr>
                <w:bCs/>
                <w:sz w:val="21"/>
                <w:szCs w:val="21"/>
              </w:rPr>
              <w:t>ry 2025</w:t>
            </w:r>
            <w:r w:rsidR="008E02B0">
              <w:rPr>
                <w:bCs/>
                <w:sz w:val="21"/>
                <w:szCs w:val="21"/>
              </w:rPr>
              <w:t xml:space="preserve">, at 5pm in </w:t>
            </w:r>
            <w:r w:rsidR="008E02B0" w:rsidRPr="006F206E">
              <w:rPr>
                <w:bCs/>
                <w:sz w:val="21"/>
                <w:szCs w:val="21"/>
              </w:rPr>
              <w:t>Haltwhistle Library</w:t>
            </w:r>
          </w:p>
        </w:tc>
      </w:tr>
    </w:tbl>
    <w:p w14:paraId="2407E7AE" w14:textId="77777777" w:rsidR="00A76A10" w:rsidRPr="0094452A" w:rsidRDefault="00A76A10" w:rsidP="0094452A">
      <w:pPr>
        <w:tabs>
          <w:tab w:val="left" w:pos="2837"/>
        </w:tabs>
      </w:pPr>
    </w:p>
    <w:sectPr w:rsidR="00A76A10" w:rsidRPr="0094452A" w:rsidSect="005B3A8E">
      <w:headerReference w:type="default" r:id="rId11"/>
      <w:footerReference w:type="default" r:id="rId12"/>
      <w:pgSz w:w="11906" w:h="16838"/>
      <w:pgMar w:top="720" w:right="720" w:bottom="720" w:left="720"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FF2A0" w14:textId="77777777" w:rsidR="007E1784" w:rsidRDefault="007E1784">
      <w:r>
        <w:separator/>
      </w:r>
    </w:p>
  </w:endnote>
  <w:endnote w:type="continuationSeparator" w:id="0">
    <w:p w14:paraId="10B7B875" w14:textId="77777777" w:rsidR="007E1784" w:rsidRDefault="007E17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Yu Gothic">
    <w:altName w:val="游ゴシック"/>
    <w:panose1 w:val="020B0400000000000000"/>
    <w:charset w:val="80"/>
    <w:family w:val="swiss"/>
    <w:pitch w:val="variable"/>
    <w:sig w:usb0="E00002FF" w:usb1="2AC7FDFF" w:usb2="00000016"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D9BBC" w14:textId="363BBDDA" w:rsidR="00106E5C" w:rsidRDefault="00A45D7F" w:rsidP="005E1C44">
    <w:pPr>
      <w:pStyle w:val="Footer"/>
      <w:jc w:val="center"/>
    </w:pPr>
    <w:r>
      <w:t xml:space="preserve">Signed Chair:                                                  Date:  </w:t>
    </w:r>
    <w:r w:rsidR="00D02756">
      <w:t>3</w:t>
    </w:r>
    <w:proofErr w:type="gramStart"/>
    <w:r w:rsidR="00D02756" w:rsidRPr="00D02756">
      <w:rPr>
        <w:vertAlign w:val="superscript"/>
      </w:rPr>
      <w:t>rd</w:t>
    </w:r>
    <w:r w:rsidR="00D02756">
      <w:t xml:space="preserve"> </w:t>
    </w:r>
    <w:r w:rsidR="00BC49E3">
      <w:rPr>
        <w:vertAlign w:val="superscript"/>
      </w:rPr>
      <w:t xml:space="preserve"> </w:t>
    </w:r>
    <w:r w:rsidR="00D02756">
      <w:t>Febru</w:t>
    </w:r>
    <w:r w:rsidR="00BC49E3">
      <w:t>ary</w:t>
    </w:r>
    <w:proofErr w:type="gramEnd"/>
    <w:r w:rsidR="00BC49E3">
      <w:t xml:space="preserve"> </w:t>
    </w:r>
    <w:r w:rsidR="002D25CA">
      <w:t>202</w:t>
    </w:r>
    <w:r w:rsidR="00BC49E3">
      <w:t>5</w:t>
    </w:r>
    <w:r>
      <w:t xml:space="preserve">              </w:t>
    </w:r>
    <w:r w:rsidR="00106E5C">
      <w:t xml:space="preserve">Page </w:t>
    </w:r>
    <w:r w:rsidR="00106E5C">
      <w:rPr>
        <w:b/>
      </w:rPr>
      <w:fldChar w:fldCharType="begin"/>
    </w:r>
    <w:r w:rsidR="00106E5C">
      <w:rPr>
        <w:b/>
      </w:rPr>
      <w:instrText xml:space="preserve"> PAGE </w:instrText>
    </w:r>
    <w:r w:rsidR="00106E5C">
      <w:rPr>
        <w:b/>
      </w:rPr>
      <w:fldChar w:fldCharType="separate"/>
    </w:r>
    <w:r w:rsidR="00106E5C">
      <w:rPr>
        <w:b/>
        <w:noProof/>
      </w:rPr>
      <w:t>2</w:t>
    </w:r>
    <w:r w:rsidR="00106E5C">
      <w:rPr>
        <w:b/>
      </w:rPr>
      <w:fldChar w:fldCharType="end"/>
    </w:r>
    <w:r w:rsidR="00106E5C">
      <w:t xml:space="preserve"> of </w:t>
    </w:r>
    <w:r w:rsidR="00106E5C">
      <w:rPr>
        <w:b/>
      </w:rPr>
      <w:fldChar w:fldCharType="begin"/>
    </w:r>
    <w:r w:rsidR="00106E5C">
      <w:rPr>
        <w:b/>
      </w:rPr>
      <w:instrText xml:space="preserve"> NUMPAGES \*Arabic </w:instrText>
    </w:r>
    <w:r w:rsidR="00106E5C">
      <w:rPr>
        <w:b/>
      </w:rPr>
      <w:fldChar w:fldCharType="separate"/>
    </w:r>
    <w:r w:rsidR="00106E5C">
      <w:rPr>
        <w:b/>
        <w:noProof/>
      </w:rPr>
      <w:t>3</w:t>
    </w:r>
    <w:r w:rsidR="00106E5C">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45C7E" w14:textId="77777777" w:rsidR="007E1784" w:rsidRDefault="007E1784">
      <w:r>
        <w:separator/>
      </w:r>
    </w:p>
  </w:footnote>
  <w:footnote w:type="continuationSeparator" w:id="0">
    <w:p w14:paraId="0AAA2996" w14:textId="77777777" w:rsidR="007E1784" w:rsidRDefault="007E17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B6824" w14:textId="5A3D2F2C" w:rsidR="00EA2057" w:rsidRDefault="00106E5C">
    <w:pPr>
      <w:pStyle w:val="Header"/>
      <w:jc w:val="center"/>
      <w:rPr>
        <w:sz w:val="32"/>
        <w:szCs w:val="32"/>
      </w:rPr>
    </w:pPr>
    <w:r>
      <w:rPr>
        <w:sz w:val="32"/>
        <w:szCs w:val="32"/>
      </w:rPr>
      <w:t xml:space="preserve">Haltwhistle Town Council Meeting </w:t>
    </w:r>
  </w:p>
  <w:p w14:paraId="0E76EDE5" w14:textId="1A3EA8C1" w:rsidR="00106E5C" w:rsidRDefault="00365892">
    <w:pPr>
      <w:pStyle w:val="Header"/>
      <w:jc w:val="center"/>
      <w:rPr>
        <w:sz w:val="32"/>
        <w:szCs w:val="32"/>
      </w:rPr>
    </w:pPr>
    <w:r>
      <w:rPr>
        <w:sz w:val="32"/>
        <w:szCs w:val="32"/>
      </w:rPr>
      <w:t>13</w:t>
    </w:r>
    <w:r w:rsidRPr="00365892">
      <w:rPr>
        <w:sz w:val="32"/>
        <w:szCs w:val="32"/>
        <w:vertAlign w:val="superscript"/>
      </w:rPr>
      <w:t>th</w:t>
    </w:r>
    <w:r>
      <w:rPr>
        <w:sz w:val="32"/>
        <w:szCs w:val="32"/>
      </w:rPr>
      <w:t xml:space="preserve"> January 2025</w:t>
    </w:r>
  </w:p>
  <w:p w14:paraId="03912DB5" w14:textId="2D1FB316" w:rsidR="00EA2057" w:rsidRDefault="00243721">
    <w:pPr>
      <w:pStyle w:val="Header"/>
      <w:jc w:val="center"/>
    </w:pPr>
    <w:r>
      <w:rPr>
        <w:sz w:val="32"/>
        <w:szCs w:val="32"/>
      </w:rPr>
      <w:t>APPROVED</w:t>
    </w:r>
    <w:r w:rsidR="00A927FA">
      <w:rPr>
        <w:sz w:val="32"/>
        <w:szCs w:val="32"/>
      </w:rPr>
      <w:t xml:space="preserve"> </w:t>
    </w:r>
    <w:r w:rsidR="00EA2057">
      <w:rPr>
        <w:sz w:val="32"/>
        <w:szCs w:val="32"/>
      </w:rPr>
      <w:t>MINUTES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lowerLetter"/>
      <w:lvlText w:val="%1."/>
      <w:lvlJc w:val="left"/>
      <w:pPr>
        <w:tabs>
          <w:tab w:val="num" w:pos="-6490"/>
        </w:tabs>
        <w:ind w:left="-6130" w:hanging="360"/>
      </w:pPr>
      <w:rPr>
        <w:rFonts w:cs="Tahoma" w:hint="default"/>
        <w:i/>
        <w:sz w:val="20"/>
        <w:szCs w:val="20"/>
      </w:rPr>
    </w:lvl>
  </w:abstractNum>
  <w:abstractNum w:abstractNumId="1" w15:restartNumberingAfterBreak="0">
    <w:nsid w:val="020B1407"/>
    <w:multiLevelType w:val="hybridMultilevel"/>
    <w:tmpl w:val="20222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B796E"/>
    <w:multiLevelType w:val="hybridMultilevel"/>
    <w:tmpl w:val="A8FA24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1C6F02"/>
    <w:multiLevelType w:val="hybridMultilevel"/>
    <w:tmpl w:val="ED42A1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42510F"/>
    <w:multiLevelType w:val="multilevel"/>
    <w:tmpl w:val="0B9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A4676E"/>
    <w:multiLevelType w:val="hybridMultilevel"/>
    <w:tmpl w:val="4F1A0B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6" w15:restartNumberingAfterBreak="0">
    <w:nsid w:val="1E887100"/>
    <w:multiLevelType w:val="hybridMultilevel"/>
    <w:tmpl w:val="22627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5AA374A"/>
    <w:multiLevelType w:val="hybridMultilevel"/>
    <w:tmpl w:val="81F2A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BE2A73"/>
    <w:multiLevelType w:val="multilevel"/>
    <w:tmpl w:val="8E6E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4C819C6"/>
    <w:multiLevelType w:val="hybridMultilevel"/>
    <w:tmpl w:val="E232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424BC7"/>
    <w:multiLevelType w:val="multilevel"/>
    <w:tmpl w:val="A8A09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C833E9"/>
    <w:multiLevelType w:val="multilevel"/>
    <w:tmpl w:val="6E70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047F6C"/>
    <w:multiLevelType w:val="multilevel"/>
    <w:tmpl w:val="4BC67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678204F"/>
    <w:multiLevelType w:val="hybridMultilevel"/>
    <w:tmpl w:val="4136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C66AC9"/>
    <w:multiLevelType w:val="multilevel"/>
    <w:tmpl w:val="E0E09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11E4268"/>
    <w:multiLevelType w:val="hybridMultilevel"/>
    <w:tmpl w:val="B9069E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454B74"/>
    <w:multiLevelType w:val="hybridMultilevel"/>
    <w:tmpl w:val="BAD61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47127A"/>
    <w:multiLevelType w:val="multilevel"/>
    <w:tmpl w:val="1D327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343DFA"/>
    <w:multiLevelType w:val="multilevel"/>
    <w:tmpl w:val="C0EE0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4915445"/>
    <w:multiLevelType w:val="multilevel"/>
    <w:tmpl w:val="60D4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2D10A0"/>
    <w:multiLevelType w:val="multilevel"/>
    <w:tmpl w:val="E822F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4F1D4D"/>
    <w:multiLevelType w:val="multilevel"/>
    <w:tmpl w:val="8D045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167A8D"/>
    <w:multiLevelType w:val="multilevel"/>
    <w:tmpl w:val="A14C8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612AF6"/>
    <w:multiLevelType w:val="hybridMultilevel"/>
    <w:tmpl w:val="BE901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244580">
    <w:abstractNumId w:val="5"/>
  </w:num>
  <w:num w:numId="2" w16cid:durableId="1754861085">
    <w:abstractNumId w:val="23"/>
  </w:num>
  <w:num w:numId="3" w16cid:durableId="321083510">
    <w:abstractNumId w:val="16"/>
  </w:num>
  <w:num w:numId="4" w16cid:durableId="2063558668">
    <w:abstractNumId w:val="6"/>
  </w:num>
  <w:num w:numId="5" w16cid:durableId="400519346">
    <w:abstractNumId w:val="11"/>
  </w:num>
  <w:num w:numId="6" w16cid:durableId="1345549366">
    <w:abstractNumId w:val="17"/>
  </w:num>
  <w:num w:numId="7" w16cid:durableId="54160028">
    <w:abstractNumId w:val="22"/>
  </w:num>
  <w:num w:numId="8" w16cid:durableId="680856572">
    <w:abstractNumId w:val="3"/>
  </w:num>
  <w:num w:numId="9" w16cid:durableId="109013894">
    <w:abstractNumId w:val="4"/>
  </w:num>
  <w:num w:numId="10" w16cid:durableId="868109436">
    <w:abstractNumId w:val="12"/>
  </w:num>
  <w:num w:numId="11" w16cid:durableId="1640304128">
    <w:abstractNumId w:val="20"/>
  </w:num>
  <w:num w:numId="12" w16cid:durableId="1927298116">
    <w:abstractNumId w:val="21"/>
  </w:num>
  <w:num w:numId="13" w16cid:durableId="157236713">
    <w:abstractNumId w:val="13"/>
  </w:num>
  <w:num w:numId="14" w16cid:durableId="477495642">
    <w:abstractNumId w:val="1"/>
  </w:num>
  <w:num w:numId="15" w16cid:durableId="2054424857">
    <w:abstractNumId w:val="7"/>
  </w:num>
  <w:num w:numId="16" w16cid:durableId="1688755183">
    <w:abstractNumId w:val="9"/>
  </w:num>
  <w:num w:numId="17" w16cid:durableId="860433776">
    <w:abstractNumId w:val="15"/>
  </w:num>
  <w:num w:numId="18" w16cid:durableId="1020352988">
    <w:abstractNumId w:val="2"/>
  </w:num>
  <w:num w:numId="19" w16cid:durableId="1807432400">
    <w:abstractNumId w:val="10"/>
  </w:num>
  <w:num w:numId="20" w16cid:durableId="887573246">
    <w:abstractNumId w:val="8"/>
  </w:num>
  <w:num w:numId="21" w16cid:durableId="770248060">
    <w:abstractNumId w:val="18"/>
  </w:num>
  <w:num w:numId="22" w16cid:durableId="388463411">
    <w:abstractNumId w:val="14"/>
  </w:num>
  <w:num w:numId="23" w16cid:durableId="1057436304">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44FE"/>
    <w:rsid w:val="000056B5"/>
    <w:rsid w:val="000070CB"/>
    <w:rsid w:val="00014F70"/>
    <w:rsid w:val="000163B3"/>
    <w:rsid w:val="00021901"/>
    <w:rsid w:val="0002494C"/>
    <w:rsid w:val="00025B9D"/>
    <w:rsid w:val="00030265"/>
    <w:rsid w:val="000315EE"/>
    <w:rsid w:val="0003233F"/>
    <w:rsid w:val="000414F6"/>
    <w:rsid w:val="000427F2"/>
    <w:rsid w:val="000437B8"/>
    <w:rsid w:val="0005121B"/>
    <w:rsid w:val="00051D5F"/>
    <w:rsid w:val="00060BDA"/>
    <w:rsid w:val="00061D84"/>
    <w:rsid w:val="000623F9"/>
    <w:rsid w:val="00062BEF"/>
    <w:rsid w:val="00064C4A"/>
    <w:rsid w:val="00075505"/>
    <w:rsid w:val="00075CB8"/>
    <w:rsid w:val="000765A4"/>
    <w:rsid w:val="0007794B"/>
    <w:rsid w:val="0008177E"/>
    <w:rsid w:val="000829DD"/>
    <w:rsid w:val="0008496F"/>
    <w:rsid w:val="000853BB"/>
    <w:rsid w:val="000864B8"/>
    <w:rsid w:val="00086D62"/>
    <w:rsid w:val="0008768D"/>
    <w:rsid w:val="00091FBB"/>
    <w:rsid w:val="00092133"/>
    <w:rsid w:val="00092158"/>
    <w:rsid w:val="00093273"/>
    <w:rsid w:val="0009541B"/>
    <w:rsid w:val="00095AB4"/>
    <w:rsid w:val="00095DB0"/>
    <w:rsid w:val="00095EBC"/>
    <w:rsid w:val="00096542"/>
    <w:rsid w:val="000A08B1"/>
    <w:rsid w:val="000A20F7"/>
    <w:rsid w:val="000A3B6D"/>
    <w:rsid w:val="000A66E5"/>
    <w:rsid w:val="000B23AE"/>
    <w:rsid w:val="000B332A"/>
    <w:rsid w:val="000B49BD"/>
    <w:rsid w:val="000B596E"/>
    <w:rsid w:val="000B7D72"/>
    <w:rsid w:val="000C1945"/>
    <w:rsid w:val="000C35B7"/>
    <w:rsid w:val="000C5C3C"/>
    <w:rsid w:val="000C749A"/>
    <w:rsid w:val="000D234F"/>
    <w:rsid w:val="000D2FEF"/>
    <w:rsid w:val="000D36BB"/>
    <w:rsid w:val="000D58B2"/>
    <w:rsid w:val="000D6B55"/>
    <w:rsid w:val="000D76C4"/>
    <w:rsid w:val="000E18F6"/>
    <w:rsid w:val="000E2849"/>
    <w:rsid w:val="000E4AF1"/>
    <w:rsid w:val="000E601C"/>
    <w:rsid w:val="000F0399"/>
    <w:rsid w:val="000F0CD9"/>
    <w:rsid w:val="000F1037"/>
    <w:rsid w:val="000F3DC8"/>
    <w:rsid w:val="000F58D4"/>
    <w:rsid w:val="000F6238"/>
    <w:rsid w:val="000F7EF7"/>
    <w:rsid w:val="0010054A"/>
    <w:rsid w:val="001022F1"/>
    <w:rsid w:val="00104C84"/>
    <w:rsid w:val="00106E5C"/>
    <w:rsid w:val="0010704B"/>
    <w:rsid w:val="00107EBA"/>
    <w:rsid w:val="00111BB3"/>
    <w:rsid w:val="001130B9"/>
    <w:rsid w:val="0011352A"/>
    <w:rsid w:val="001149A4"/>
    <w:rsid w:val="001160FC"/>
    <w:rsid w:val="001175CC"/>
    <w:rsid w:val="00120072"/>
    <w:rsid w:val="001218CE"/>
    <w:rsid w:val="001226D0"/>
    <w:rsid w:val="00122833"/>
    <w:rsid w:val="00123E61"/>
    <w:rsid w:val="00125E51"/>
    <w:rsid w:val="00127EB5"/>
    <w:rsid w:val="00130F06"/>
    <w:rsid w:val="0013588A"/>
    <w:rsid w:val="0013601A"/>
    <w:rsid w:val="0013688A"/>
    <w:rsid w:val="001376B3"/>
    <w:rsid w:val="001405F5"/>
    <w:rsid w:val="00140D6D"/>
    <w:rsid w:val="001413FE"/>
    <w:rsid w:val="00142951"/>
    <w:rsid w:val="001459A5"/>
    <w:rsid w:val="00146C21"/>
    <w:rsid w:val="00153F83"/>
    <w:rsid w:val="0015468B"/>
    <w:rsid w:val="00154715"/>
    <w:rsid w:val="0015604D"/>
    <w:rsid w:val="00156311"/>
    <w:rsid w:val="00156E01"/>
    <w:rsid w:val="00157EBB"/>
    <w:rsid w:val="001600F0"/>
    <w:rsid w:val="001608BE"/>
    <w:rsid w:val="00160AD0"/>
    <w:rsid w:val="001611DD"/>
    <w:rsid w:val="00170416"/>
    <w:rsid w:val="00171375"/>
    <w:rsid w:val="00171E28"/>
    <w:rsid w:val="00172454"/>
    <w:rsid w:val="00173281"/>
    <w:rsid w:val="00174580"/>
    <w:rsid w:val="00174966"/>
    <w:rsid w:val="00176F8A"/>
    <w:rsid w:val="001771B6"/>
    <w:rsid w:val="00177297"/>
    <w:rsid w:val="00181406"/>
    <w:rsid w:val="00181DB6"/>
    <w:rsid w:val="00185ABC"/>
    <w:rsid w:val="00185ECA"/>
    <w:rsid w:val="0019351F"/>
    <w:rsid w:val="00196BE8"/>
    <w:rsid w:val="00196E70"/>
    <w:rsid w:val="001970D9"/>
    <w:rsid w:val="001A14D8"/>
    <w:rsid w:val="001A2305"/>
    <w:rsid w:val="001A5F11"/>
    <w:rsid w:val="001B08E6"/>
    <w:rsid w:val="001B0BC3"/>
    <w:rsid w:val="001B2F04"/>
    <w:rsid w:val="001B2FB3"/>
    <w:rsid w:val="001B42BF"/>
    <w:rsid w:val="001B7EDB"/>
    <w:rsid w:val="001C2758"/>
    <w:rsid w:val="001C385F"/>
    <w:rsid w:val="001C7595"/>
    <w:rsid w:val="001C7813"/>
    <w:rsid w:val="001D1075"/>
    <w:rsid w:val="001D44CA"/>
    <w:rsid w:val="001D5373"/>
    <w:rsid w:val="001E095E"/>
    <w:rsid w:val="001E32C3"/>
    <w:rsid w:val="001E4079"/>
    <w:rsid w:val="001F0A60"/>
    <w:rsid w:val="001F0CAC"/>
    <w:rsid w:val="001F0EE5"/>
    <w:rsid w:val="001F2988"/>
    <w:rsid w:val="001F5418"/>
    <w:rsid w:val="001F772F"/>
    <w:rsid w:val="00200AC6"/>
    <w:rsid w:val="00201E25"/>
    <w:rsid w:val="0020275C"/>
    <w:rsid w:val="00202933"/>
    <w:rsid w:val="0020369B"/>
    <w:rsid w:val="00205217"/>
    <w:rsid w:val="002053F7"/>
    <w:rsid w:val="00212854"/>
    <w:rsid w:val="0021348F"/>
    <w:rsid w:val="002153F1"/>
    <w:rsid w:val="00217CCA"/>
    <w:rsid w:val="00217FFB"/>
    <w:rsid w:val="002273CA"/>
    <w:rsid w:val="00227EC3"/>
    <w:rsid w:val="00233072"/>
    <w:rsid w:val="00233CA1"/>
    <w:rsid w:val="002368C7"/>
    <w:rsid w:val="0024175B"/>
    <w:rsid w:val="00243721"/>
    <w:rsid w:val="002441DC"/>
    <w:rsid w:val="00244623"/>
    <w:rsid w:val="00245A5C"/>
    <w:rsid w:val="0024602A"/>
    <w:rsid w:val="00246F12"/>
    <w:rsid w:val="002475CD"/>
    <w:rsid w:val="002507EB"/>
    <w:rsid w:val="002533D1"/>
    <w:rsid w:val="002578C8"/>
    <w:rsid w:val="00257B56"/>
    <w:rsid w:val="0026191B"/>
    <w:rsid w:val="00262513"/>
    <w:rsid w:val="00263857"/>
    <w:rsid w:val="00263874"/>
    <w:rsid w:val="00271111"/>
    <w:rsid w:val="002737C3"/>
    <w:rsid w:val="002748EE"/>
    <w:rsid w:val="00276E25"/>
    <w:rsid w:val="00280101"/>
    <w:rsid w:val="00280A47"/>
    <w:rsid w:val="00280DA7"/>
    <w:rsid w:val="00281060"/>
    <w:rsid w:val="00282059"/>
    <w:rsid w:val="002831F0"/>
    <w:rsid w:val="00283B50"/>
    <w:rsid w:val="002860D2"/>
    <w:rsid w:val="00290134"/>
    <w:rsid w:val="00293807"/>
    <w:rsid w:val="00293F38"/>
    <w:rsid w:val="0029480E"/>
    <w:rsid w:val="00294EF2"/>
    <w:rsid w:val="0029590E"/>
    <w:rsid w:val="002A09B7"/>
    <w:rsid w:val="002A31DE"/>
    <w:rsid w:val="002A48AB"/>
    <w:rsid w:val="002C25BD"/>
    <w:rsid w:val="002C32F3"/>
    <w:rsid w:val="002C3CCF"/>
    <w:rsid w:val="002C6402"/>
    <w:rsid w:val="002C6F80"/>
    <w:rsid w:val="002D25CA"/>
    <w:rsid w:val="002D4727"/>
    <w:rsid w:val="002D4CC8"/>
    <w:rsid w:val="002D64CF"/>
    <w:rsid w:val="002E07BD"/>
    <w:rsid w:val="002E2C79"/>
    <w:rsid w:val="002E7FC3"/>
    <w:rsid w:val="002F0024"/>
    <w:rsid w:val="002F72CD"/>
    <w:rsid w:val="00302F8C"/>
    <w:rsid w:val="0030392B"/>
    <w:rsid w:val="00303CF9"/>
    <w:rsid w:val="003107CC"/>
    <w:rsid w:val="00310812"/>
    <w:rsid w:val="00310922"/>
    <w:rsid w:val="0031549D"/>
    <w:rsid w:val="00315F39"/>
    <w:rsid w:val="00321BA2"/>
    <w:rsid w:val="003234DB"/>
    <w:rsid w:val="0032503C"/>
    <w:rsid w:val="00332451"/>
    <w:rsid w:val="00332A97"/>
    <w:rsid w:val="00335642"/>
    <w:rsid w:val="00337602"/>
    <w:rsid w:val="00337763"/>
    <w:rsid w:val="00337BEE"/>
    <w:rsid w:val="0034600D"/>
    <w:rsid w:val="00346088"/>
    <w:rsid w:val="003460BC"/>
    <w:rsid w:val="00346F0A"/>
    <w:rsid w:val="00351E21"/>
    <w:rsid w:val="00353096"/>
    <w:rsid w:val="00353160"/>
    <w:rsid w:val="0035329E"/>
    <w:rsid w:val="00356F0C"/>
    <w:rsid w:val="003578EC"/>
    <w:rsid w:val="00361F4A"/>
    <w:rsid w:val="003622B8"/>
    <w:rsid w:val="003647D0"/>
    <w:rsid w:val="00364ED1"/>
    <w:rsid w:val="00365892"/>
    <w:rsid w:val="00366C5A"/>
    <w:rsid w:val="00367AD0"/>
    <w:rsid w:val="003725F2"/>
    <w:rsid w:val="00372AFF"/>
    <w:rsid w:val="0037519C"/>
    <w:rsid w:val="0037729C"/>
    <w:rsid w:val="003809A7"/>
    <w:rsid w:val="00385288"/>
    <w:rsid w:val="00385EDB"/>
    <w:rsid w:val="003868D8"/>
    <w:rsid w:val="00386FCD"/>
    <w:rsid w:val="00392904"/>
    <w:rsid w:val="00394578"/>
    <w:rsid w:val="00395A59"/>
    <w:rsid w:val="003965B4"/>
    <w:rsid w:val="003A0208"/>
    <w:rsid w:val="003A296B"/>
    <w:rsid w:val="003A2CB0"/>
    <w:rsid w:val="003A3084"/>
    <w:rsid w:val="003A5152"/>
    <w:rsid w:val="003A6B58"/>
    <w:rsid w:val="003B051F"/>
    <w:rsid w:val="003B436A"/>
    <w:rsid w:val="003B5172"/>
    <w:rsid w:val="003B5530"/>
    <w:rsid w:val="003B6119"/>
    <w:rsid w:val="003B6849"/>
    <w:rsid w:val="003C02BA"/>
    <w:rsid w:val="003C0D06"/>
    <w:rsid w:val="003C25FB"/>
    <w:rsid w:val="003C4B95"/>
    <w:rsid w:val="003C5096"/>
    <w:rsid w:val="003C6001"/>
    <w:rsid w:val="003C60BD"/>
    <w:rsid w:val="003C6574"/>
    <w:rsid w:val="003D1324"/>
    <w:rsid w:val="003D763A"/>
    <w:rsid w:val="003E22DF"/>
    <w:rsid w:val="003E4433"/>
    <w:rsid w:val="003E596D"/>
    <w:rsid w:val="003E7B75"/>
    <w:rsid w:val="003E7FFE"/>
    <w:rsid w:val="003F5BDB"/>
    <w:rsid w:val="004028C2"/>
    <w:rsid w:val="00402C33"/>
    <w:rsid w:val="00405ED7"/>
    <w:rsid w:val="00407AB2"/>
    <w:rsid w:val="0041088F"/>
    <w:rsid w:val="00411E56"/>
    <w:rsid w:val="00415FAB"/>
    <w:rsid w:val="004177E5"/>
    <w:rsid w:val="00420904"/>
    <w:rsid w:val="00420DBD"/>
    <w:rsid w:val="00421CB0"/>
    <w:rsid w:val="004257CF"/>
    <w:rsid w:val="004334A0"/>
    <w:rsid w:val="00433CCB"/>
    <w:rsid w:val="00437594"/>
    <w:rsid w:val="00437F72"/>
    <w:rsid w:val="004441AB"/>
    <w:rsid w:val="004444FE"/>
    <w:rsid w:val="00445197"/>
    <w:rsid w:val="00446909"/>
    <w:rsid w:val="00447DBE"/>
    <w:rsid w:val="00450C33"/>
    <w:rsid w:val="00454A06"/>
    <w:rsid w:val="004554E6"/>
    <w:rsid w:val="00456032"/>
    <w:rsid w:val="00461A7A"/>
    <w:rsid w:val="00463BB2"/>
    <w:rsid w:val="00464EE0"/>
    <w:rsid w:val="00465F74"/>
    <w:rsid w:val="00466C62"/>
    <w:rsid w:val="00466D67"/>
    <w:rsid w:val="0047000E"/>
    <w:rsid w:val="004709FD"/>
    <w:rsid w:val="004718EA"/>
    <w:rsid w:val="004737A4"/>
    <w:rsid w:val="0047425E"/>
    <w:rsid w:val="00476F60"/>
    <w:rsid w:val="004808BE"/>
    <w:rsid w:val="004830A4"/>
    <w:rsid w:val="00483559"/>
    <w:rsid w:val="00486857"/>
    <w:rsid w:val="00490464"/>
    <w:rsid w:val="00491CFF"/>
    <w:rsid w:val="00492047"/>
    <w:rsid w:val="00493710"/>
    <w:rsid w:val="00493DAF"/>
    <w:rsid w:val="00496E8E"/>
    <w:rsid w:val="004A05C6"/>
    <w:rsid w:val="004A22D2"/>
    <w:rsid w:val="004A71DA"/>
    <w:rsid w:val="004B00E1"/>
    <w:rsid w:val="004B0DF9"/>
    <w:rsid w:val="004B0F9C"/>
    <w:rsid w:val="004B2670"/>
    <w:rsid w:val="004B60A2"/>
    <w:rsid w:val="004B646B"/>
    <w:rsid w:val="004C438A"/>
    <w:rsid w:val="004C5654"/>
    <w:rsid w:val="004D0DB9"/>
    <w:rsid w:val="004D33B8"/>
    <w:rsid w:val="004D46E6"/>
    <w:rsid w:val="004D60EB"/>
    <w:rsid w:val="004D6D37"/>
    <w:rsid w:val="004E154A"/>
    <w:rsid w:val="004E205A"/>
    <w:rsid w:val="004E3244"/>
    <w:rsid w:val="004E4220"/>
    <w:rsid w:val="004E547B"/>
    <w:rsid w:val="004E5603"/>
    <w:rsid w:val="004E620B"/>
    <w:rsid w:val="004E6B04"/>
    <w:rsid w:val="004F1F38"/>
    <w:rsid w:val="004F4192"/>
    <w:rsid w:val="004F581D"/>
    <w:rsid w:val="004F6FEB"/>
    <w:rsid w:val="005017CA"/>
    <w:rsid w:val="00506195"/>
    <w:rsid w:val="00506828"/>
    <w:rsid w:val="0051019A"/>
    <w:rsid w:val="00510388"/>
    <w:rsid w:val="00510D1B"/>
    <w:rsid w:val="0051141F"/>
    <w:rsid w:val="005114A5"/>
    <w:rsid w:val="00520987"/>
    <w:rsid w:val="00522CC4"/>
    <w:rsid w:val="00523B6E"/>
    <w:rsid w:val="00525E76"/>
    <w:rsid w:val="00527351"/>
    <w:rsid w:val="00530849"/>
    <w:rsid w:val="00530914"/>
    <w:rsid w:val="00532E5A"/>
    <w:rsid w:val="0053321D"/>
    <w:rsid w:val="00534F07"/>
    <w:rsid w:val="00536B38"/>
    <w:rsid w:val="00537138"/>
    <w:rsid w:val="00543376"/>
    <w:rsid w:val="005438E0"/>
    <w:rsid w:val="00543E8A"/>
    <w:rsid w:val="005441F5"/>
    <w:rsid w:val="0055024E"/>
    <w:rsid w:val="0055146B"/>
    <w:rsid w:val="00552B36"/>
    <w:rsid w:val="0055549E"/>
    <w:rsid w:val="00560980"/>
    <w:rsid w:val="00560BE2"/>
    <w:rsid w:val="00561829"/>
    <w:rsid w:val="00562054"/>
    <w:rsid w:val="00562059"/>
    <w:rsid w:val="005641CC"/>
    <w:rsid w:val="005655D0"/>
    <w:rsid w:val="005712A4"/>
    <w:rsid w:val="00572479"/>
    <w:rsid w:val="00573042"/>
    <w:rsid w:val="00575BCB"/>
    <w:rsid w:val="00575CD8"/>
    <w:rsid w:val="00576D91"/>
    <w:rsid w:val="00582A74"/>
    <w:rsid w:val="0058464D"/>
    <w:rsid w:val="00586D7B"/>
    <w:rsid w:val="005879B0"/>
    <w:rsid w:val="00590F08"/>
    <w:rsid w:val="00595EC8"/>
    <w:rsid w:val="00597F6A"/>
    <w:rsid w:val="005A23BE"/>
    <w:rsid w:val="005A26AC"/>
    <w:rsid w:val="005A55BD"/>
    <w:rsid w:val="005A59CD"/>
    <w:rsid w:val="005A6CAC"/>
    <w:rsid w:val="005A7C07"/>
    <w:rsid w:val="005A7E73"/>
    <w:rsid w:val="005B3A8E"/>
    <w:rsid w:val="005B4B01"/>
    <w:rsid w:val="005B4B1A"/>
    <w:rsid w:val="005B6242"/>
    <w:rsid w:val="005B7273"/>
    <w:rsid w:val="005C2097"/>
    <w:rsid w:val="005C3AF3"/>
    <w:rsid w:val="005C46CD"/>
    <w:rsid w:val="005C5BBE"/>
    <w:rsid w:val="005D35B1"/>
    <w:rsid w:val="005D3A4C"/>
    <w:rsid w:val="005D51ED"/>
    <w:rsid w:val="005D61EB"/>
    <w:rsid w:val="005D764E"/>
    <w:rsid w:val="005D7DEB"/>
    <w:rsid w:val="005E1721"/>
    <w:rsid w:val="005E1C44"/>
    <w:rsid w:val="005F0351"/>
    <w:rsid w:val="005F0B39"/>
    <w:rsid w:val="005F1ECB"/>
    <w:rsid w:val="005F4412"/>
    <w:rsid w:val="005F7AEC"/>
    <w:rsid w:val="00604F84"/>
    <w:rsid w:val="0060785D"/>
    <w:rsid w:val="00610282"/>
    <w:rsid w:val="00612534"/>
    <w:rsid w:val="00612B11"/>
    <w:rsid w:val="00612D35"/>
    <w:rsid w:val="00613342"/>
    <w:rsid w:val="00614994"/>
    <w:rsid w:val="00614B97"/>
    <w:rsid w:val="00614E88"/>
    <w:rsid w:val="00615095"/>
    <w:rsid w:val="00616492"/>
    <w:rsid w:val="0062010F"/>
    <w:rsid w:val="00620408"/>
    <w:rsid w:val="006222BA"/>
    <w:rsid w:val="00622439"/>
    <w:rsid w:val="006226F4"/>
    <w:rsid w:val="00624B82"/>
    <w:rsid w:val="0062501B"/>
    <w:rsid w:val="0062570C"/>
    <w:rsid w:val="00626728"/>
    <w:rsid w:val="00634014"/>
    <w:rsid w:val="00641E41"/>
    <w:rsid w:val="0064277A"/>
    <w:rsid w:val="00646544"/>
    <w:rsid w:val="00646C32"/>
    <w:rsid w:val="006471CE"/>
    <w:rsid w:val="00647A60"/>
    <w:rsid w:val="006576F4"/>
    <w:rsid w:val="00657B70"/>
    <w:rsid w:val="0066169C"/>
    <w:rsid w:val="0066190A"/>
    <w:rsid w:val="00662A20"/>
    <w:rsid w:val="00663C4C"/>
    <w:rsid w:val="00664164"/>
    <w:rsid w:val="00664197"/>
    <w:rsid w:val="00664FA3"/>
    <w:rsid w:val="00667B9D"/>
    <w:rsid w:val="006714DD"/>
    <w:rsid w:val="006739F6"/>
    <w:rsid w:val="00673CB7"/>
    <w:rsid w:val="00676112"/>
    <w:rsid w:val="0068023D"/>
    <w:rsid w:val="00681E64"/>
    <w:rsid w:val="00683023"/>
    <w:rsid w:val="00684648"/>
    <w:rsid w:val="006852EB"/>
    <w:rsid w:val="006B2DF0"/>
    <w:rsid w:val="006B411A"/>
    <w:rsid w:val="006B611B"/>
    <w:rsid w:val="006C0787"/>
    <w:rsid w:val="006C3D05"/>
    <w:rsid w:val="006C4EDD"/>
    <w:rsid w:val="006C54B7"/>
    <w:rsid w:val="006C61A5"/>
    <w:rsid w:val="006D13F6"/>
    <w:rsid w:val="006D1ADC"/>
    <w:rsid w:val="006D53EA"/>
    <w:rsid w:val="006D672E"/>
    <w:rsid w:val="006D689A"/>
    <w:rsid w:val="006D7C6D"/>
    <w:rsid w:val="006E002C"/>
    <w:rsid w:val="006E09A1"/>
    <w:rsid w:val="006E0C2D"/>
    <w:rsid w:val="006E2A98"/>
    <w:rsid w:val="006E6EC8"/>
    <w:rsid w:val="006E786D"/>
    <w:rsid w:val="006F1EE8"/>
    <w:rsid w:val="006F206E"/>
    <w:rsid w:val="006F2D47"/>
    <w:rsid w:val="006F6277"/>
    <w:rsid w:val="006F6FC2"/>
    <w:rsid w:val="006F6FCE"/>
    <w:rsid w:val="006F7ADA"/>
    <w:rsid w:val="00701417"/>
    <w:rsid w:val="0070201C"/>
    <w:rsid w:val="0070364D"/>
    <w:rsid w:val="0070558F"/>
    <w:rsid w:val="00706034"/>
    <w:rsid w:val="00706D72"/>
    <w:rsid w:val="007127C5"/>
    <w:rsid w:val="007155C4"/>
    <w:rsid w:val="00715A4B"/>
    <w:rsid w:val="00715FFE"/>
    <w:rsid w:val="007160D1"/>
    <w:rsid w:val="00716CC5"/>
    <w:rsid w:val="00717B67"/>
    <w:rsid w:val="0072237E"/>
    <w:rsid w:val="00726FF8"/>
    <w:rsid w:val="007305CE"/>
    <w:rsid w:val="00730767"/>
    <w:rsid w:val="0073421C"/>
    <w:rsid w:val="00736022"/>
    <w:rsid w:val="00736C0C"/>
    <w:rsid w:val="00736CED"/>
    <w:rsid w:val="00736F05"/>
    <w:rsid w:val="00744B7E"/>
    <w:rsid w:val="007453D8"/>
    <w:rsid w:val="00745660"/>
    <w:rsid w:val="00746595"/>
    <w:rsid w:val="00746992"/>
    <w:rsid w:val="00747C75"/>
    <w:rsid w:val="00750E77"/>
    <w:rsid w:val="007514C1"/>
    <w:rsid w:val="00751C6E"/>
    <w:rsid w:val="00752244"/>
    <w:rsid w:val="007527A8"/>
    <w:rsid w:val="00753DAE"/>
    <w:rsid w:val="00754E24"/>
    <w:rsid w:val="00754E4D"/>
    <w:rsid w:val="00755AA4"/>
    <w:rsid w:val="007574E4"/>
    <w:rsid w:val="00760E07"/>
    <w:rsid w:val="00765DF0"/>
    <w:rsid w:val="00766D78"/>
    <w:rsid w:val="00770145"/>
    <w:rsid w:val="00770191"/>
    <w:rsid w:val="00770C0E"/>
    <w:rsid w:val="00771901"/>
    <w:rsid w:val="0077597C"/>
    <w:rsid w:val="00781685"/>
    <w:rsid w:val="007818C8"/>
    <w:rsid w:val="00782FBA"/>
    <w:rsid w:val="00784B9B"/>
    <w:rsid w:val="00785D2F"/>
    <w:rsid w:val="0078741A"/>
    <w:rsid w:val="00791C8D"/>
    <w:rsid w:val="00791DE2"/>
    <w:rsid w:val="0079278A"/>
    <w:rsid w:val="00792945"/>
    <w:rsid w:val="00793047"/>
    <w:rsid w:val="00797C5C"/>
    <w:rsid w:val="007A246D"/>
    <w:rsid w:val="007A2794"/>
    <w:rsid w:val="007A4592"/>
    <w:rsid w:val="007B1FAA"/>
    <w:rsid w:val="007B2040"/>
    <w:rsid w:val="007B2288"/>
    <w:rsid w:val="007B4925"/>
    <w:rsid w:val="007B5B65"/>
    <w:rsid w:val="007B5D22"/>
    <w:rsid w:val="007B636F"/>
    <w:rsid w:val="007B7587"/>
    <w:rsid w:val="007C01BC"/>
    <w:rsid w:val="007C1501"/>
    <w:rsid w:val="007C1B73"/>
    <w:rsid w:val="007C25B0"/>
    <w:rsid w:val="007C26FB"/>
    <w:rsid w:val="007C3385"/>
    <w:rsid w:val="007C378F"/>
    <w:rsid w:val="007C50A7"/>
    <w:rsid w:val="007C5CF9"/>
    <w:rsid w:val="007C6499"/>
    <w:rsid w:val="007C7613"/>
    <w:rsid w:val="007D0896"/>
    <w:rsid w:val="007D0C85"/>
    <w:rsid w:val="007D2EAC"/>
    <w:rsid w:val="007D60B6"/>
    <w:rsid w:val="007D62FF"/>
    <w:rsid w:val="007D63D9"/>
    <w:rsid w:val="007D77F1"/>
    <w:rsid w:val="007D7EB5"/>
    <w:rsid w:val="007E1784"/>
    <w:rsid w:val="007E7353"/>
    <w:rsid w:val="007F364F"/>
    <w:rsid w:val="007F6D6C"/>
    <w:rsid w:val="007F6FC7"/>
    <w:rsid w:val="0080180B"/>
    <w:rsid w:val="00802153"/>
    <w:rsid w:val="00802728"/>
    <w:rsid w:val="0080794E"/>
    <w:rsid w:val="00811230"/>
    <w:rsid w:val="00812514"/>
    <w:rsid w:val="008141A6"/>
    <w:rsid w:val="008147E8"/>
    <w:rsid w:val="00814B97"/>
    <w:rsid w:val="00816144"/>
    <w:rsid w:val="0082405B"/>
    <w:rsid w:val="00830FE4"/>
    <w:rsid w:val="008312CD"/>
    <w:rsid w:val="008323BE"/>
    <w:rsid w:val="00835084"/>
    <w:rsid w:val="008350EB"/>
    <w:rsid w:val="00835691"/>
    <w:rsid w:val="00837D20"/>
    <w:rsid w:val="00841146"/>
    <w:rsid w:val="00843DDF"/>
    <w:rsid w:val="008443DD"/>
    <w:rsid w:val="008452F1"/>
    <w:rsid w:val="00846009"/>
    <w:rsid w:val="00846709"/>
    <w:rsid w:val="00847F6E"/>
    <w:rsid w:val="008516E0"/>
    <w:rsid w:val="008739E9"/>
    <w:rsid w:val="008747CE"/>
    <w:rsid w:val="00874D52"/>
    <w:rsid w:val="008764E7"/>
    <w:rsid w:val="008834B1"/>
    <w:rsid w:val="00885677"/>
    <w:rsid w:val="008860A6"/>
    <w:rsid w:val="00894C15"/>
    <w:rsid w:val="0089629F"/>
    <w:rsid w:val="00896DC4"/>
    <w:rsid w:val="008A0A79"/>
    <w:rsid w:val="008A32BC"/>
    <w:rsid w:val="008A358E"/>
    <w:rsid w:val="008A7AA9"/>
    <w:rsid w:val="008B1612"/>
    <w:rsid w:val="008B1DB2"/>
    <w:rsid w:val="008B39B0"/>
    <w:rsid w:val="008B41F3"/>
    <w:rsid w:val="008B64B9"/>
    <w:rsid w:val="008C094B"/>
    <w:rsid w:val="008C5790"/>
    <w:rsid w:val="008C5FBB"/>
    <w:rsid w:val="008C629F"/>
    <w:rsid w:val="008D2F49"/>
    <w:rsid w:val="008D363F"/>
    <w:rsid w:val="008D4347"/>
    <w:rsid w:val="008D4E85"/>
    <w:rsid w:val="008D5777"/>
    <w:rsid w:val="008D68A4"/>
    <w:rsid w:val="008E02B0"/>
    <w:rsid w:val="008E1552"/>
    <w:rsid w:val="008E2675"/>
    <w:rsid w:val="008E2C8A"/>
    <w:rsid w:val="008E3246"/>
    <w:rsid w:val="008E48D8"/>
    <w:rsid w:val="008F2EAA"/>
    <w:rsid w:val="008F6A20"/>
    <w:rsid w:val="009028F0"/>
    <w:rsid w:val="00904378"/>
    <w:rsid w:val="00904823"/>
    <w:rsid w:val="00904C45"/>
    <w:rsid w:val="00904F36"/>
    <w:rsid w:val="00907053"/>
    <w:rsid w:val="009109E7"/>
    <w:rsid w:val="0091266C"/>
    <w:rsid w:val="00913D97"/>
    <w:rsid w:val="0091657E"/>
    <w:rsid w:val="009170AF"/>
    <w:rsid w:val="00920753"/>
    <w:rsid w:val="009217D8"/>
    <w:rsid w:val="00921E81"/>
    <w:rsid w:val="0092336A"/>
    <w:rsid w:val="009243B3"/>
    <w:rsid w:val="0092460E"/>
    <w:rsid w:val="00924725"/>
    <w:rsid w:val="00924C94"/>
    <w:rsid w:val="00927FCE"/>
    <w:rsid w:val="00931580"/>
    <w:rsid w:val="0093291E"/>
    <w:rsid w:val="00933728"/>
    <w:rsid w:val="009347E5"/>
    <w:rsid w:val="00942236"/>
    <w:rsid w:val="00943C41"/>
    <w:rsid w:val="009442D8"/>
    <w:rsid w:val="0094452A"/>
    <w:rsid w:val="00944573"/>
    <w:rsid w:val="00945569"/>
    <w:rsid w:val="009465AD"/>
    <w:rsid w:val="00946E7E"/>
    <w:rsid w:val="00947426"/>
    <w:rsid w:val="0095235D"/>
    <w:rsid w:val="009531D0"/>
    <w:rsid w:val="00955922"/>
    <w:rsid w:val="009657DB"/>
    <w:rsid w:val="00966A28"/>
    <w:rsid w:val="00967FFD"/>
    <w:rsid w:val="00972CED"/>
    <w:rsid w:val="00977E9F"/>
    <w:rsid w:val="00980826"/>
    <w:rsid w:val="00980F91"/>
    <w:rsid w:val="009827C3"/>
    <w:rsid w:val="009840EB"/>
    <w:rsid w:val="009845F9"/>
    <w:rsid w:val="009862CD"/>
    <w:rsid w:val="009874A3"/>
    <w:rsid w:val="00987892"/>
    <w:rsid w:val="00991220"/>
    <w:rsid w:val="00991EC6"/>
    <w:rsid w:val="009964EC"/>
    <w:rsid w:val="0099733E"/>
    <w:rsid w:val="009A1CBD"/>
    <w:rsid w:val="009A3E27"/>
    <w:rsid w:val="009A46DE"/>
    <w:rsid w:val="009B0CE4"/>
    <w:rsid w:val="009B2562"/>
    <w:rsid w:val="009B2F89"/>
    <w:rsid w:val="009B301C"/>
    <w:rsid w:val="009C0C5B"/>
    <w:rsid w:val="009C7730"/>
    <w:rsid w:val="009C7CBF"/>
    <w:rsid w:val="009D0BF5"/>
    <w:rsid w:val="009D2CA9"/>
    <w:rsid w:val="009D30E9"/>
    <w:rsid w:val="009D5F5C"/>
    <w:rsid w:val="009E4669"/>
    <w:rsid w:val="009F05B5"/>
    <w:rsid w:val="009F0E85"/>
    <w:rsid w:val="009F1224"/>
    <w:rsid w:val="009F1714"/>
    <w:rsid w:val="009F1E50"/>
    <w:rsid w:val="009F34A2"/>
    <w:rsid w:val="009F35B5"/>
    <w:rsid w:val="009F4FE8"/>
    <w:rsid w:val="009F532E"/>
    <w:rsid w:val="009F6D6D"/>
    <w:rsid w:val="00A0505E"/>
    <w:rsid w:val="00A05D5C"/>
    <w:rsid w:val="00A05F60"/>
    <w:rsid w:val="00A064F5"/>
    <w:rsid w:val="00A06BEC"/>
    <w:rsid w:val="00A10AA8"/>
    <w:rsid w:val="00A10B33"/>
    <w:rsid w:val="00A1185E"/>
    <w:rsid w:val="00A11E89"/>
    <w:rsid w:val="00A13F46"/>
    <w:rsid w:val="00A1585C"/>
    <w:rsid w:val="00A1588F"/>
    <w:rsid w:val="00A15DC2"/>
    <w:rsid w:val="00A1710A"/>
    <w:rsid w:val="00A177B2"/>
    <w:rsid w:val="00A17827"/>
    <w:rsid w:val="00A202F8"/>
    <w:rsid w:val="00A20AD4"/>
    <w:rsid w:val="00A20ECA"/>
    <w:rsid w:val="00A21324"/>
    <w:rsid w:val="00A222F4"/>
    <w:rsid w:val="00A22C9B"/>
    <w:rsid w:val="00A23D63"/>
    <w:rsid w:val="00A25752"/>
    <w:rsid w:val="00A273A9"/>
    <w:rsid w:val="00A27D96"/>
    <w:rsid w:val="00A30348"/>
    <w:rsid w:val="00A30D13"/>
    <w:rsid w:val="00A320A7"/>
    <w:rsid w:val="00A331EC"/>
    <w:rsid w:val="00A33C12"/>
    <w:rsid w:val="00A351DD"/>
    <w:rsid w:val="00A37A72"/>
    <w:rsid w:val="00A40154"/>
    <w:rsid w:val="00A437FB"/>
    <w:rsid w:val="00A45D7F"/>
    <w:rsid w:val="00A463BD"/>
    <w:rsid w:val="00A46B8E"/>
    <w:rsid w:val="00A47036"/>
    <w:rsid w:val="00A537F1"/>
    <w:rsid w:val="00A54699"/>
    <w:rsid w:val="00A548B7"/>
    <w:rsid w:val="00A54D6F"/>
    <w:rsid w:val="00A56455"/>
    <w:rsid w:val="00A576C6"/>
    <w:rsid w:val="00A578C2"/>
    <w:rsid w:val="00A64396"/>
    <w:rsid w:val="00A65C56"/>
    <w:rsid w:val="00A6682C"/>
    <w:rsid w:val="00A67EA4"/>
    <w:rsid w:val="00A71483"/>
    <w:rsid w:val="00A71645"/>
    <w:rsid w:val="00A73B57"/>
    <w:rsid w:val="00A750BD"/>
    <w:rsid w:val="00A75398"/>
    <w:rsid w:val="00A75852"/>
    <w:rsid w:val="00A76361"/>
    <w:rsid w:val="00A76A10"/>
    <w:rsid w:val="00A76C25"/>
    <w:rsid w:val="00A7764F"/>
    <w:rsid w:val="00A803BC"/>
    <w:rsid w:val="00A863BC"/>
    <w:rsid w:val="00A90367"/>
    <w:rsid w:val="00A927FA"/>
    <w:rsid w:val="00A92A18"/>
    <w:rsid w:val="00A92DBE"/>
    <w:rsid w:val="00A92F4D"/>
    <w:rsid w:val="00A975B2"/>
    <w:rsid w:val="00AA08A6"/>
    <w:rsid w:val="00AA33EE"/>
    <w:rsid w:val="00AB0188"/>
    <w:rsid w:val="00AB0888"/>
    <w:rsid w:val="00AB1C0C"/>
    <w:rsid w:val="00AB1CC7"/>
    <w:rsid w:val="00AB3BA9"/>
    <w:rsid w:val="00AC134A"/>
    <w:rsid w:val="00AC1DA8"/>
    <w:rsid w:val="00AC3CC0"/>
    <w:rsid w:val="00AC59D9"/>
    <w:rsid w:val="00AD0DBA"/>
    <w:rsid w:val="00AD12E4"/>
    <w:rsid w:val="00AD6DC7"/>
    <w:rsid w:val="00AE0B15"/>
    <w:rsid w:val="00AE1D5E"/>
    <w:rsid w:val="00AE3EF4"/>
    <w:rsid w:val="00AE5D4B"/>
    <w:rsid w:val="00AE6077"/>
    <w:rsid w:val="00AF1C3B"/>
    <w:rsid w:val="00AF32E0"/>
    <w:rsid w:val="00AF603F"/>
    <w:rsid w:val="00AF6CF0"/>
    <w:rsid w:val="00B01007"/>
    <w:rsid w:val="00B01981"/>
    <w:rsid w:val="00B01FCD"/>
    <w:rsid w:val="00B041E2"/>
    <w:rsid w:val="00B075B6"/>
    <w:rsid w:val="00B113A9"/>
    <w:rsid w:val="00B13FA8"/>
    <w:rsid w:val="00B147B5"/>
    <w:rsid w:val="00B14DEB"/>
    <w:rsid w:val="00B209ED"/>
    <w:rsid w:val="00B23BA2"/>
    <w:rsid w:val="00B30F70"/>
    <w:rsid w:val="00B32BA5"/>
    <w:rsid w:val="00B3320B"/>
    <w:rsid w:val="00B33CBE"/>
    <w:rsid w:val="00B33EA2"/>
    <w:rsid w:val="00B34483"/>
    <w:rsid w:val="00B379B9"/>
    <w:rsid w:val="00B4093D"/>
    <w:rsid w:val="00B409DB"/>
    <w:rsid w:val="00B413D3"/>
    <w:rsid w:val="00B435C1"/>
    <w:rsid w:val="00B43CB0"/>
    <w:rsid w:val="00B45997"/>
    <w:rsid w:val="00B46980"/>
    <w:rsid w:val="00B47867"/>
    <w:rsid w:val="00B5576D"/>
    <w:rsid w:val="00B55B47"/>
    <w:rsid w:val="00B564CD"/>
    <w:rsid w:val="00B56977"/>
    <w:rsid w:val="00B6010E"/>
    <w:rsid w:val="00B60634"/>
    <w:rsid w:val="00B60B5B"/>
    <w:rsid w:val="00B64E39"/>
    <w:rsid w:val="00B70EE6"/>
    <w:rsid w:val="00B71BC7"/>
    <w:rsid w:val="00B73118"/>
    <w:rsid w:val="00B73BB1"/>
    <w:rsid w:val="00B74D94"/>
    <w:rsid w:val="00B8169E"/>
    <w:rsid w:val="00B81D4D"/>
    <w:rsid w:val="00B81FEE"/>
    <w:rsid w:val="00B8422A"/>
    <w:rsid w:val="00B86FB0"/>
    <w:rsid w:val="00B92C6F"/>
    <w:rsid w:val="00B93A46"/>
    <w:rsid w:val="00B94142"/>
    <w:rsid w:val="00B955A4"/>
    <w:rsid w:val="00B95FC2"/>
    <w:rsid w:val="00B96222"/>
    <w:rsid w:val="00B97E1A"/>
    <w:rsid w:val="00BA0426"/>
    <w:rsid w:val="00BA1234"/>
    <w:rsid w:val="00BB1219"/>
    <w:rsid w:val="00BB2771"/>
    <w:rsid w:val="00BB3996"/>
    <w:rsid w:val="00BB6162"/>
    <w:rsid w:val="00BB7522"/>
    <w:rsid w:val="00BC1A09"/>
    <w:rsid w:val="00BC27E0"/>
    <w:rsid w:val="00BC49E3"/>
    <w:rsid w:val="00BC7090"/>
    <w:rsid w:val="00BC7ED1"/>
    <w:rsid w:val="00BD184A"/>
    <w:rsid w:val="00BD2139"/>
    <w:rsid w:val="00BD56D3"/>
    <w:rsid w:val="00BD73A4"/>
    <w:rsid w:val="00BE4861"/>
    <w:rsid w:val="00BE51E4"/>
    <w:rsid w:val="00BE6BE8"/>
    <w:rsid w:val="00BF0100"/>
    <w:rsid w:val="00BF1114"/>
    <w:rsid w:val="00BF13EB"/>
    <w:rsid w:val="00BF2C95"/>
    <w:rsid w:val="00BF3348"/>
    <w:rsid w:val="00BF40CA"/>
    <w:rsid w:val="00BF47E1"/>
    <w:rsid w:val="00BF64A7"/>
    <w:rsid w:val="00BF7C8F"/>
    <w:rsid w:val="00C014EC"/>
    <w:rsid w:val="00C017AE"/>
    <w:rsid w:val="00C01840"/>
    <w:rsid w:val="00C054D3"/>
    <w:rsid w:val="00C14586"/>
    <w:rsid w:val="00C17703"/>
    <w:rsid w:val="00C20652"/>
    <w:rsid w:val="00C210B8"/>
    <w:rsid w:val="00C2128D"/>
    <w:rsid w:val="00C259DB"/>
    <w:rsid w:val="00C261BA"/>
    <w:rsid w:val="00C27082"/>
    <w:rsid w:val="00C2751F"/>
    <w:rsid w:val="00C2793E"/>
    <w:rsid w:val="00C30E12"/>
    <w:rsid w:val="00C4191F"/>
    <w:rsid w:val="00C42A4A"/>
    <w:rsid w:val="00C42E5E"/>
    <w:rsid w:val="00C445C5"/>
    <w:rsid w:val="00C4519C"/>
    <w:rsid w:val="00C452A0"/>
    <w:rsid w:val="00C535FB"/>
    <w:rsid w:val="00C54FF6"/>
    <w:rsid w:val="00C5765A"/>
    <w:rsid w:val="00C60117"/>
    <w:rsid w:val="00C607B2"/>
    <w:rsid w:val="00C60C6F"/>
    <w:rsid w:val="00C60D6C"/>
    <w:rsid w:val="00C621A8"/>
    <w:rsid w:val="00C71BA0"/>
    <w:rsid w:val="00C72971"/>
    <w:rsid w:val="00C72BDC"/>
    <w:rsid w:val="00C753AE"/>
    <w:rsid w:val="00C76539"/>
    <w:rsid w:val="00C768C9"/>
    <w:rsid w:val="00C76ED0"/>
    <w:rsid w:val="00C80B2F"/>
    <w:rsid w:val="00C9344F"/>
    <w:rsid w:val="00C93E0E"/>
    <w:rsid w:val="00C94909"/>
    <w:rsid w:val="00C95A18"/>
    <w:rsid w:val="00C96145"/>
    <w:rsid w:val="00CA4C96"/>
    <w:rsid w:val="00CA5BD6"/>
    <w:rsid w:val="00CA69F5"/>
    <w:rsid w:val="00CB1E00"/>
    <w:rsid w:val="00CB1FE8"/>
    <w:rsid w:val="00CB3082"/>
    <w:rsid w:val="00CB36F3"/>
    <w:rsid w:val="00CB6044"/>
    <w:rsid w:val="00CB6ADC"/>
    <w:rsid w:val="00CB6FE2"/>
    <w:rsid w:val="00CB73B2"/>
    <w:rsid w:val="00CB7E4A"/>
    <w:rsid w:val="00CC071C"/>
    <w:rsid w:val="00CC1E04"/>
    <w:rsid w:val="00CC2035"/>
    <w:rsid w:val="00CC28A1"/>
    <w:rsid w:val="00CC4C4C"/>
    <w:rsid w:val="00CC6010"/>
    <w:rsid w:val="00CC6957"/>
    <w:rsid w:val="00CC7FB9"/>
    <w:rsid w:val="00CD284C"/>
    <w:rsid w:val="00CD4543"/>
    <w:rsid w:val="00CD4D4D"/>
    <w:rsid w:val="00CD4DEF"/>
    <w:rsid w:val="00CD736C"/>
    <w:rsid w:val="00CE2E69"/>
    <w:rsid w:val="00CE7F13"/>
    <w:rsid w:val="00CF1E94"/>
    <w:rsid w:val="00CF2673"/>
    <w:rsid w:val="00CF3153"/>
    <w:rsid w:val="00CF3E94"/>
    <w:rsid w:val="00CF7B46"/>
    <w:rsid w:val="00D01649"/>
    <w:rsid w:val="00D02756"/>
    <w:rsid w:val="00D032F5"/>
    <w:rsid w:val="00D06A6B"/>
    <w:rsid w:val="00D06C24"/>
    <w:rsid w:val="00D07F8F"/>
    <w:rsid w:val="00D102D5"/>
    <w:rsid w:val="00D1290C"/>
    <w:rsid w:val="00D17E6D"/>
    <w:rsid w:val="00D20357"/>
    <w:rsid w:val="00D2316C"/>
    <w:rsid w:val="00D23BA7"/>
    <w:rsid w:val="00D2492B"/>
    <w:rsid w:val="00D257A3"/>
    <w:rsid w:val="00D303AD"/>
    <w:rsid w:val="00D324B7"/>
    <w:rsid w:val="00D33F55"/>
    <w:rsid w:val="00D34619"/>
    <w:rsid w:val="00D347C4"/>
    <w:rsid w:val="00D353FA"/>
    <w:rsid w:val="00D36339"/>
    <w:rsid w:val="00D36469"/>
    <w:rsid w:val="00D3673E"/>
    <w:rsid w:val="00D36EE9"/>
    <w:rsid w:val="00D42EAC"/>
    <w:rsid w:val="00D45B66"/>
    <w:rsid w:val="00D47013"/>
    <w:rsid w:val="00D50B16"/>
    <w:rsid w:val="00D51D51"/>
    <w:rsid w:val="00D53926"/>
    <w:rsid w:val="00D559BC"/>
    <w:rsid w:val="00D56918"/>
    <w:rsid w:val="00D56A20"/>
    <w:rsid w:val="00D57761"/>
    <w:rsid w:val="00D62B29"/>
    <w:rsid w:val="00D64BBC"/>
    <w:rsid w:val="00D709BE"/>
    <w:rsid w:val="00D70CA9"/>
    <w:rsid w:val="00D71BC4"/>
    <w:rsid w:val="00D72C21"/>
    <w:rsid w:val="00D731E8"/>
    <w:rsid w:val="00D771A9"/>
    <w:rsid w:val="00D77C82"/>
    <w:rsid w:val="00D77EBC"/>
    <w:rsid w:val="00D80482"/>
    <w:rsid w:val="00D80EEA"/>
    <w:rsid w:val="00D826F6"/>
    <w:rsid w:val="00D87E06"/>
    <w:rsid w:val="00D91311"/>
    <w:rsid w:val="00D91930"/>
    <w:rsid w:val="00D923A7"/>
    <w:rsid w:val="00D93310"/>
    <w:rsid w:val="00D9360F"/>
    <w:rsid w:val="00D93E1E"/>
    <w:rsid w:val="00D949E0"/>
    <w:rsid w:val="00D94FC8"/>
    <w:rsid w:val="00D95B82"/>
    <w:rsid w:val="00D967F1"/>
    <w:rsid w:val="00D9748B"/>
    <w:rsid w:val="00D97B78"/>
    <w:rsid w:val="00DA4373"/>
    <w:rsid w:val="00DA48D0"/>
    <w:rsid w:val="00DA49E6"/>
    <w:rsid w:val="00DC070A"/>
    <w:rsid w:val="00DC1B27"/>
    <w:rsid w:val="00DC24BD"/>
    <w:rsid w:val="00DC322B"/>
    <w:rsid w:val="00DD3633"/>
    <w:rsid w:val="00DE0E69"/>
    <w:rsid w:val="00DE2120"/>
    <w:rsid w:val="00DE28AA"/>
    <w:rsid w:val="00DE404F"/>
    <w:rsid w:val="00DF222E"/>
    <w:rsid w:val="00DF3E03"/>
    <w:rsid w:val="00DF4027"/>
    <w:rsid w:val="00DF5E7C"/>
    <w:rsid w:val="00DF7842"/>
    <w:rsid w:val="00DF7C22"/>
    <w:rsid w:val="00DF7C7B"/>
    <w:rsid w:val="00E018DA"/>
    <w:rsid w:val="00E0452C"/>
    <w:rsid w:val="00E04B3E"/>
    <w:rsid w:val="00E10683"/>
    <w:rsid w:val="00E13B39"/>
    <w:rsid w:val="00E14DA0"/>
    <w:rsid w:val="00E17481"/>
    <w:rsid w:val="00E2490A"/>
    <w:rsid w:val="00E25353"/>
    <w:rsid w:val="00E2543D"/>
    <w:rsid w:val="00E2716D"/>
    <w:rsid w:val="00E31164"/>
    <w:rsid w:val="00E35E1D"/>
    <w:rsid w:val="00E37E9F"/>
    <w:rsid w:val="00E4081C"/>
    <w:rsid w:val="00E412BA"/>
    <w:rsid w:val="00E4293C"/>
    <w:rsid w:val="00E42D9C"/>
    <w:rsid w:val="00E44CD7"/>
    <w:rsid w:val="00E47234"/>
    <w:rsid w:val="00E52330"/>
    <w:rsid w:val="00E529DA"/>
    <w:rsid w:val="00E529F2"/>
    <w:rsid w:val="00E54452"/>
    <w:rsid w:val="00E54889"/>
    <w:rsid w:val="00E572CB"/>
    <w:rsid w:val="00E615C7"/>
    <w:rsid w:val="00E63818"/>
    <w:rsid w:val="00E63981"/>
    <w:rsid w:val="00E64889"/>
    <w:rsid w:val="00E64E76"/>
    <w:rsid w:val="00E67F2D"/>
    <w:rsid w:val="00E71A84"/>
    <w:rsid w:val="00E776A0"/>
    <w:rsid w:val="00E77CAB"/>
    <w:rsid w:val="00E812DF"/>
    <w:rsid w:val="00E819C0"/>
    <w:rsid w:val="00E90B89"/>
    <w:rsid w:val="00E928A9"/>
    <w:rsid w:val="00E9336B"/>
    <w:rsid w:val="00E961F0"/>
    <w:rsid w:val="00E9696C"/>
    <w:rsid w:val="00E97236"/>
    <w:rsid w:val="00EA2057"/>
    <w:rsid w:val="00EA2381"/>
    <w:rsid w:val="00EA258E"/>
    <w:rsid w:val="00EA34E8"/>
    <w:rsid w:val="00EA72E5"/>
    <w:rsid w:val="00EA7E9C"/>
    <w:rsid w:val="00EB3F73"/>
    <w:rsid w:val="00EB5E50"/>
    <w:rsid w:val="00EC031E"/>
    <w:rsid w:val="00EC2F6A"/>
    <w:rsid w:val="00EC37FB"/>
    <w:rsid w:val="00ED5E14"/>
    <w:rsid w:val="00ED7CA3"/>
    <w:rsid w:val="00EE5266"/>
    <w:rsid w:val="00EE5BCA"/>
    <w:rsid w:val="00EF048A"/>
    <w:rsid w:val="00EF2363"/>
    <w:rsid w:val="00EF23CD"/>
    <w:rsid w:val="00EF4CB9"/>
    <w:rsid w:val="00EF5399"/>
    <w:rsid w:val="00EF59D6"/>
    <w:rsid w:val="00EF5E56"/>
    <w:rsid w:val="00EF5FB8"/>
    <w:rsid w:val="00EF6DCB"/>
    <w:rsid w:val="00F007CC"/>
    <w:rsid w:val="00F00DB4"/>
    <w:rsid w:val="00F01D5D"/>
    <w:rsid w:val="00F033D7"/>
    <w:rsid w:val="00F04155"/>
    <w:rsid w:val="00F0448B"/>
    <w:rsid w:val="00F06385"/>
    <w:rsid w:val="00F067F6"/>
    <w:rsid w:val="00F07D5C"/>
    <w:rsid w:val="00F11009"/>
    <w:rsid w:val="00F1316C"/>
    <w:rsid w:val="00F1359C"/>
    <w:rsid w:val="00F159E4"/>
    <w:rsid w:val="00F202D0"/>
    <w:rsid w:val="00F21773"/>
    <w:rsid w:val="00F2242A"/>
    <w:rsid w:val="00F2656F"/>
    <w:rsid w:val="00F27714"/>
    <w:rsid w:val="00F30F0E"/>
    <w:rsid w:val="00F31D42"/>
    <w:rsid w:val="00F32B55"/>
    <w:rsid w:val="00F36F2F"/>
    <w:rsid w:val="00F413A9"/>
    <w:rsid w:val="00F41F77"/>
    <w:rsid w:val="00F439D9"/>
    <w:rsid w:val="00F44CCA"/>
    <w:rsid w:val="00F45A06"/>
    <w:rsid w:val="00F4657A"/>
    <w:rsid w:val="00F52680"/>
    <w:rsid w:val="00F54D74"/>
    <w:rsid w:val="00F54F16"/>
    <w:rsid w:val="00F56931"/>
    <w:rsid w:val="00F57485"/>
    <w:rsid w:val="00F60E4D"/>
    <w:rsid w:val="00F63F93"/>
    <w:rsid w:val="00F641C8"/>
    <w:rsid w:val="00F64CE4"/>
    <w:rsid w:val="00F70271"/>
    <w:rsid w:val="00F70E28"/>
    <w:rsid w:val="00F72A35"/>
    <w:rsid w:val="00F73B25"/>
    <w:rsid w:val="00F77838"/>
    <w:rsid w:val="00F83633"/>
    <w:rsid w:val="00F83F72"/>
    <w:rsid w:val="00F86EB7"/>
    <w:rsid w:val="00F939E3"/>
    <w:rsid w:val="00F940AB"/>
    <w:rsid w:val="00F94C11"/>
    <w:rsid w:val="00F9598E"/>
    <w:rsid w:val="00F9780E"/>
    <w:rsid w:val="00F97A18"/>
    <w:rsid w:val="00FA079C"/>
    <w:rsid w:val="00FA519E"/>
    <w:rsid w:val="00FA5C62"/>
    <w:rsid w:val="00FA66D2"/>
    <w:rsid w:val="00FA7B17"/>
    <w:rsid w:val="00FB52C0"/>
    <w:rsid w:val="00FB6775"/>
    <w:rsid w:val="00FB718A"/>
    <w:rsid w:val="00FC0385"/>
    <w:rsid w:val="00FC06D1"/>
    <w:rsid w:val="00FC0768"/>
    <w:rsid w:val="00FC5D5C"/>
    <w:rsid w:val="00FD1E34"/>
    <w:rsid w:val="00FD20FB"/>
    <w:rsid w:val="00FD30FD"/>
    <w:rsid w:val="00FD4A63"/>
    <w:rsid w:val="00FD6C62"/>
    <w:rsid w:val="00FE2788"/>
    <w:rsid w:val="00FE3AF9"/>
    <w:rsid w:val="00FE437D"/>
    <w:rsid w:val="00FE745A"/>
    <w:rsid w:val="00FE7C24"/>
    <w:rsid w:val="00FF0B26"/>
    <w:rsid w:val="00FF0DA5"/>
    <w:rsid w:val="00FF2EA2"/>
    <w:rsid w:val="00FF2F66"/>
    <w:rsid w:val="00FF4382"/>
    <w:rsid w:val="00FF43C4"/>
    <w:rsid w:val="00FF52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04052BB"/>
  <w15:chartTrackingRefBased/>
  <w15:docId w15:val="{1FA33512-DAC4-4019-B591-FFF36D3C0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8A6"/>
    <w:pPr>
      <w:suppressAutoHyphens/>
    </w:pPr>
    <w:rPr>
      <w:rFonts w:ascii="Tahoma" w:hAnsi="Tahoma"/>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Pr>
      <w:rFonts w:cs="Tahoma" w:hint="default"/>
      <w:i/>
      <w:sz w:val="20"/>
      <w:szCs w:val="20"/>
    </w:rPr>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4z0">
    <w:name w:val="WW8Num4z0"/>
    <w:rPr>
      <w:rFonts w:hint="default"/>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Symbol" w:hAnsi="Symbol" w:cs="Symbo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8z0">
    <w:name w:val="WW8Num8z0"/>
    <w:rPr>
      <w:rFonts w:hint="default"/>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Symbol" w:hAnsi="Symbol" w:cs="Symbol"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rPr>
      <w:rFonts w:ascii="Tahoma" w:eastAsia="Times New Roman" w:hAnsi="Tahoma" w:cs="Tahoma" w:hint="default"/>
    </w:rPr>
  </w:style>
  <w:style w:type="character" w:customStyle="1" w:styleId="WW8Num11z1">
    <w:name w:val="WW8Num11z1"/>
    <w:rPr>
      <w:rFonts w:ascii="Courier New" w:hAnsi="Courier New" w:cs="Courier New" w:hint="default"/>
    </w:rPr>
  </w:style>
  <w:style w:type="character" w:customStyle="1" w:styleId="WW8Num11z2">
    <w:name w:val="WW8Num11z2"/>
    <w:rPr>
      <w:rFonts w:ascii="Wingdings" w:hAnsi="Wingdings" w:cs="Wingdings" w:hint="default"/>
    </w:rPr>
  </w:style>
  <w:style w:type="character" w:customStyle="1" w:styleId="WW8Num11z3">
    <w:name w:val="WW8Num11z3"/>
    <w:rPr>
      <w:rFonts w:ascii="Symbol" w:hAnsi="Symbol" w:cs="Symbol" w:hint="default"/>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Symbol" w:hAnsi="Symbol" w:cs="Symbol" w:hint="default"/>
    </w:rPr>
  </w:style>
  <w:style w:type="character" w:customStyle="1" w:styleId="WW8Num14z1">
    <w:name w:val="WW8Num14z1"/>
    <w:rPr>
      <w:rFonts w:ascii="Courier New" w:hAnsi="Courier New" w:cs="Courier New" w:hint="default"/>
    </w:rPr>
  </w:style>
  <w:style w:type="character" w:customStyle="1" w:styleId="WW8Num14z2">
    <w:name w:val="WW8Num14z2"/>
    <w:rPr>
      <w:rFonts w:ascii="Wingdings" w:hAnsi="Wingdings" w:cs="Wingdings" w:hint="default"/>
    </w:rPr>
  </w:style>
  <w:style w:type="character" w:customStyle="1" w:styleId="WW8Num15z0">
    <w:name w:val="WW8Num15z0"/>
    <w:rPr>
      <w:rFonts w:ascii="Tahoma" w:eastAsia="Times New Roman" w:hAnsi="Tahoma" w:cs="Tahoma" w:hint="default"/>
    </w:rPr>
  </w:style>
  <w:style w:type="character" w:customStyle="1" w:styleId="WW8Num15z1">
    <w:name w:val="WW8Num15z1"/>
    <w:rPr>
      <w:rFonts w:ascii="Courier New" w:hAnsi="Courier New" w:cs="Courier New"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6z0">
    <w:name w:val="WW8Num16z0"/>
    <w:rPr>
      <w:rFonts w:hint="default"/>
    </w:rPr>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b w:val="0"/>
      <w:sz w:val="22"/>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hint="default"/>
      <w:u w:val="singl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ascii="Tahoma" w:eastAsia="Times New Roman" w:hAnsi="Tahoma" w:cs="Tahoma" w:hint="default"/>
    </w:rPr>
  </w:style>
  <w:style w:type="character" w:customStyle="1" w:styleId="WW8Num20z1">
    <w:name w:val="WW8Num20z1"/>
    <w:rPr>
      <w:rFonts w:ascii="Courier New" w:hAnsi="Courier New" w:cs="Courier New" w:hint="default"/>
    </w:rPr>
  </w:style>
  <w:style w:type="character" w:customStyle="1" w:styleId="WW8Num20z2">
    <w:name w:val="WW8Num20z2"/>
    <w:rPr>
      <w:rFonts w:ascii="Wingdings" w:hAnsi="Wingdings" w:cs="Wingdings" w:hint="default"/>
    </w:rPr>
  </w:style>
  <w:style w:type="character" w:customStyle="1" w:styleId="WW8Num20z3">
    <w:name w:val="WW8Num20z3"/>
    <w:rPr>
      <w:rFonts w:ascii="Symbol" w:hAnsi="Symbol" w:cs="Symbol" w:hint="default"/>
    </w:rPr>
  </w:style>
  <w:style w:type="character" w:customStyle="1" w:styleId="WW8Num21z0">
    <w:name w:val="WW8Num21z0"/>
    <w:rPr>
      <w:rFonts w:hint="default"/>
      <w:i w:val="0"/>
      <w:sz w:val="22"/>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rPr>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Symbol" w:hAnsi="Symbol" w:cs="Symbol" w:hint="default"/>
      <w:sz w:val="20"/>
    </w:rPr>
  </w:style>
  <w:style w:type="character" w:customStyle="1" w:styleId="WW8Num23z1">
    <w:name w:val="WW8Num23z1"/>
    <w:rPr>
      <w:rFonts w:ascii="Courier New" w:hAnsi="Courier New" w:cs="Courier New" w:hint="default"/>
      <w:sz w:val="20"/>
    </w:rPr>
  </w:style>
  <w:style w:type="character" w:customStyle="1" w:styleId="WW8Num23z2">
    <w:name w:val="WW8Num23z2"/>
    <w:rPr>
      <w:rFonts w:ascii="Wingdings" w:hAnsi="Wingdings" w:cs="Wingdings" w:hint="default"/>
      <w:sz w:val="20"/>
    </w:rPr>
  </w:style>
  <w:style w:type="character" w:customStyle="1" w:styleId="WW8Num24z0">
    <w:name w:val="WW8Num24z0"/>
    <w:rPr>
      <w:rFonts w:cs="Tahoma" w:hint="default"/>
      <w:sz w:val="20"/>
      <w:szCs w:val="20"/>
    </w:rPr>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hint="default"/>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Arial" w:hAnsi="Arial" w:cs="Arial" w:hint="default"/>
      <w:b w:val="0"/>
      <w:sz w:val="24"/>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ahoma" w:eastAsia="Times New Roman" w:hAnsi="Tahoma" w:cs="Tahoma"/>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cs="Tahoma"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0z3">
    <w:name w:val="WW8Num30z3"/>
    <w:rPr>
      <w:rFonts w:ascii="Symbol" w:hAnsi="Symbol" w:cs="Symbol"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hint="default"/>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b w:val="0"/>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Tahoma" w:eastAsia="Times New Roman" w:hAnsi="Tahoma" w:cs="Tahoma"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4z3">
    <w:name w:val="WW8Num34z3"/>
    <w:rPr>
      <w:rFonts w:ascii="Symbol" w:hAnsi="Symbol" w:cs="Symbol" w:hint="default"/>
    </w:rPr>
  </w:style>
  <w:style w:type="character" w:customStyle="1" w:styleId="WW8Num35z0">
    <w:name w:val="WW8Num35z0"/>
    <w:rPr>
      <w:rFonts w:hint="default"/>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ascii="Tahoma" w:eastAsia="Times New Roman" w:hAnsi="Tahoma" w:cs="Tahoma"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hint="default"/>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0z1">
    <w:name w:val="WW8Num40z1"/>
    <w:rPr>
      <w:rFonts w:ascii="Courier New" w:hAnsi="Courier New" w:cs="Courier New" w:hint="default"/>
    </w:rPr>
  </w:style>
  <w:style w:type="character" w:customStyle="1" w:styleId="WW8Num40z2">
    <w:name w:val="WW8Num40z2"/>
    <w:rPr>
      <w:rFonts w:ascii="Wingdings" w:hAnsi="Wingdings" w:cs="Wingdings" w:hint="default"/>
    </w:rPr>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ahoma" w:eastAsia="Times New Roman" w:hAnsi="Tahoma" w:cs="Tahoma"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b w:val="0"/>
      <w:sz w:val="22"/>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DefaultParagraphFont1">
    <w:name w:val="Default Paragraph Font1"/>
  </w:style>
  <w:style w:type="character" w:styleId="Hyperlink">
    <w:name w:val="Hyperlink"/>
    <w:rPr>
      <w:color w:val="0000FF"/>
      <w:u w:val="single"/>
    </w:rPr>
  </w:style>
  <w:style w:type="character" w:customStyle="1" w:styleId="HeaderChar">
    <w:name w:val="Header Char"/>
    <w:rPr>
      <w:rFonts w:eastAsia="Times New Roman"/>
      <w:color w:val="auto"/>
      <w:kern w:val="1"/>
      <w:sz w:val="24"/>
      <w:szCs w:val="24"/>
    </w:rPr>
  </w:style>
  <w:style w:type="character" w:customStyle="1" w:styleId="FooterChar">
    <w:name w:val="Footer Char"/>
    <w:uiPriority w:val="99"/>
    <w:rPr>
      <w:rFonts w:eastAsia="Times New Roman"/>
      <w:color w:val="auto"/>
      <w:kern w:val="1"/>
      <w:sz w:val="24"/>
      <w:szCs w:val="24"/>
    </w:rPr>
  </w:style>
  <w:style w:type="character" w:customStyle="1" w:styleId="BalloonTextChar">
    <w:name w:val="Balloon Text Char"/>
    <w:rPr>
      <w:rFonts w:eastAsia="Times New Roman" w:cs="Tahoma"/>
      <w:color w:val="auto"/>
      <w:kern w:val="1"/>
      <w:sz w:val="16"/>
      <w:szCs w:val="16"/>
    </w:rPr>
  </w:style>
  <w:style w:type="character" w:customStyle="1" w:styleId="BodyTextIndentChar">
    <w:name w:val="Body Text Indent Char"/>
    <w:rPr>
      <w:rFonts w:ascii="Arial" w:eastAsia="Times New Roman" w:hAnsi="Arial" w:cs="Arial"/>
      <w:color w:val="000000"/>
    </w:rPr>
  </w:style>
  <w:style w:type="character" w:styleId="Emphasis">
    <w:name w:val="Emphasis"/>
    <w:qFormat/>
    <w:rPr>
      <w:i/>
      <w:iCs/>
    </w:rPr>
  </w:style>
  <w:style w:type="character" w:customStyle="1" w:styleId="PlainTextChar">
    <w:name w:val="Plain Text Char"/>
    <w:rPr>
      <w:rFonts w:eastAsia="Calibri" w:cs="Times New Roman"/>
      <w:color w:val="000000"/>
      <w:sz w:val="22"/>
      <w:szCs w:val="21"/>
    </w:rPr>
  </w:style>
  <w:style w:type="character" w:customStyle="1" w:styleId="HTMLAddressChar">
    <w:name w:val="HTML Address Char"/>
    <w:rPr>
      <w:rFonts w:ascii="Times New Roman" w:eastAsia="Times New Roman" w:hAnsi="Times New Roman" w:cs="Times New Roman"/>
      <w:i/>
      <w:iCs/>
      <w:sz w:val="24"/>
      <w:szCs w:val="24"/>
    </w:rPr>
  </w:style>
  <w:style w:type="character" w:styleId="Strong">
    <w:name w:val="Strong"/>
    <w:uiPriority w:val="22"/>
    <w:qFormat/>
    <w:rPr>
      <w:b/>
      <w:bCs/>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paragraph" w:customStyle="1" w:styleId="Heading">
    <w:name w:val="Heading"/>
    <w:basedOn w:val="Normal"/>
    <w:next w:val="BodyText"/>
    <w:pPr>
      <w:keepNext/>
      <w:spacing w:before="240" w:after="120"/>
    </w:pPr>
    <w:rPr>
      <w:rFonts w:eastAsia="Microsoft YaHei" w:cs="Mangal"/>
      <w:sz w:val="28"/>
      <w:szCs w:val="28"/>
    </w:rPr>
  </w:style>
  <w:style w:type="paragraph" w:styleId="BodyText">
    <w:name w:val="Body Text"/>
    <w:basedOn w:val="Normal"/>
    <w:pPr>
      <w:spacing w:after="120"/>
    </w:pPr>
  </w:style>
  <w:style w:type="paragraph" w:styleId="List">
    <w:name w:val="List"/>
    <w:basedOn w:val="BodyText"/>
    <w:rPr>
      <w:rFonts w:cs="Mangal"/>
    </w:rPr>
  </w:style>
  <w:style w:type="paragraph" w:styleId="Caption">
    <w:name w:val="caption"/>
    <w:basedOn w:val="Normal"/>
    <w:qFormat/>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Header">
    <w:name w:val="header"/>
    <w:basedOn w:val="Normal"/>
    <w:pPr>
      <w:tabs>
        <w:tab w:val="center" w:pos="4513"/>
        <w:tab w:val="right" w:pos="9026"/>
      </w:tabs>
    </w:pPr>
  </w:style>
  <w:style w:type="paragraph" w:styleId="Footer">
    <w:name w:val="footer"/>
    <w:basedOn w:val="Normal"/>
    <w:uiPriority w:val="99"/>
    <w:pPr>
      <w:tabs>
        <w:tab w:val="center" w:pos="4513"/>
        <w:tab w:val="right" w:pos="9026"/>
      </w:tabs>
    </w:pPr>
  </w:style>
  <w:style w:type="paragraph" w:styleId="BalloonText">
    <w:name w:val="Balloon Text"/>
    <w:basedOn w:val="Normal"/>
    <w:rPr>
      <w:rFonts w:cs="Tahoma"/>
      <w:sz w:val="16"/>
      <w:szCs w:val="16"/>
    </w:rPr>
  </w:style>
  <w:style w:type="paragraph" w:styleId="BodyTextIndent">
    <w:name w:val="Body Text Indent"/>
    <w:basedOn w:val="Normal"/>
    <w:pPr>
      <w:ind w:left="720"/>
    </w:pPr>
    <w:rPr>
      <w:rFonts w:ascii="Arial" w:hAnsi="Arial" w:cs="Arial"/>
      <w:color w:val="000000"/>
      <w:sz w:val="20"/>
      <w:szCs w:val="20"/>
    </w:rPr>
  </w:style>
  <w:style w:type="paragraph" w:styleId="NormalWeb">
    <w:name w:val="Normal (Web)"/>
    <w:basedOn w:val="Normal"/>
    <w:uiPriority w:val="99"/>
    <w:pPr>
      <w:spacing w:before="280" w:after="280"/>
    </w:pPr>
    <w:rPr>
      <w:rFonts w:ascii="Times New Roman" w:eastAsia="Calibri" w:hAnsi="Times New Roman"/>
    </w:rPr>
  </w:style>
  <w:style w:type="paragraph" w:customStyle="1" w:styleId="label">
    <w:name w:val="label"/>
    <w:basedOn w:val="Normal"/>
    <w:pPr>
      <w:spacing w:before="280" w:after="280"/>
    </w:pPr>
    <w:rPr>
      <w:rFonts w:ascii="Times New Roman" w:hAnsi="Times New Roman"/>
    </w:rPr>
  </w:style>
  <w:style w:type="paragraph" w:styleId="PlainText">
    <w:name w:val="Plain Text"/>
    <w:basedOn w:val="Normal"/>
    <w:rPr>
      <w:rFonts w:eastAsia="Calibri"/>
      <w:color w:val="000000"/>
      <w:sz w:val="22"/>
      <w:szCs w:val="21"/>
    </w:rPr>
  </w:style>
  <w:style w:type="paragraph" w:styleId="NoSpacing">
    <w:name w:val="No Spacing"/>
    <w:qFormat/>
    <w:pPr>
      <w:suppressAutoHyphens/>
    </w:pPr>
    <w:rPr>
      <w:rFonts w:ascii="Tahoma" w:hAnsi="Tahoma"/>
      <w:sz w:val="24"/>
      <w:szCs w:val="24"/>
      <w:lang w:eastAsia="ar-SA"/>
    </w:rPr>
  </w:style>
  <w:style w:type="paragraph" w:styleId="HTMLAddress">
    <w:name w:val="HTML Address"/>
    <w:basedOn w:val="Normal"/>
    <w:rPr>
      <w:rFonts w:ascii="Times New Roman" w:hAnsi="Times New Roman"/>
      <w:i/>
      <w:iCs/>
    </w:rPr>
  </w:style>
  <w:style w:type="paragraph" w:styleId="ListParagraph">
    <w:name w:val="List Paragraph"/>
    <w:basedOn w:val="Normal"/>
    <w:uiPriority w:val="34"/>
    <w:qFormat/>
    <w:pPr>
      <w:ind w:left="720"/>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character" w:styleId="UnresolvedMention">
    <w:name w:val="Unresolved Mention"/>
    <w:uiPriority w:val="99"/>
    <w:semiHidden/>
    <w:unhideWhenUsed/>
    <w:rsid w:val="005E1C44"/>
    <w:rPr>
      <w:color w:val="808080"/>
      <w:shd w:val="clear" w:color="auto" w:fill="E6E6E6"/>
    </w:rPr>
  </w:style>
  <w:style w:type="paragraph" w:customStyle="1" w:styleId="Body">
    <w:name w:val="Body"/>
    <w:rsid w:val="00D102D5"/>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GB"/>
    </w:rPr>
  </w:style>
  <w:style w:type="character" w:customStyle="1" w:styleId="govuk-caption-xl">
    <w:name w:val="govuk-caption-xl"/>
    <w:rsid w:val="00B13FA8"/>
  </w:style>
  <w:style w:type="paragraph" w:customStyle="1" w:styleId="default-style">
    <w:name w:val="default-style"/>
    <w:basedOn w:val="Normal"/>
    <w:rsid w:val="00590F08"/>
    <w:pPr>
      <w:suppressAutoHyphens w:val="0"/>
      <w:spacing w:before="100" w:beforeAutospacing="1" w:after="100" w:afterAutospacing="1"/>
    </w:pPr>
    <w:rPr>
      <w:rFonts w:ascii="Times New Roman" w:hAnsi="Times New Roman"/>
      <w:lang w:eastAsia="en-GB"/>
    </w:rPr>
  </w:style>
  <w:style w:type="character" w:customStyle="1" w:styleId="address">
    <w:name w:val="address"/>
    <w:rsid w:val="003C25FB"/>
  </w:style>
  <w:style w:type="paragraph" w:customStyle="1" w:styleId="xmsonormal">
    <w:name w:val="x_msonormal"/>
    <w:basedOn w:val="Normal"/>
    <w:rsid w:val="00EF5E56"/>
    <w:pPr>
      <w:suppressAutoHyphens w:val="0"/>
    </w:pPr>
    <w:rPr>
      <w:rFonts w:ascii="Calibri" w:eastAsia="Yu Gothic" w:hAnsi="Calibri" w:cs="Calibri"/>
      <w:sz w:val="22"/>
      <w:szCs w:val="22"/>
      <w:lang w:eastAsia="ja-JP"/>
    </w:rPr>
  </w:style>
  <w:style w:type="character" w:styleId="CommentReference">
    <w:name w:val="annotation reference"/>
    <w:uiPriority w:val="99"/>
    <w:semiHidden/>
    <w:unhideWhenUsed/>
    <w:rsid w:val="00450C33"/>
    <w:rPr>
      <w:sz w:val="16"/>
      <w:szCs w:val="16"/>
    </w:rPr>
  </w:style>
  <w:style w:type="paragraph" w:styleId="CommentText">
    <w:name w:val="annotation text"/>
    <w:basedOn w:val="Normal"/>
    <w:link w:val="CommentTextChar"/>
    <w:uiPriority w:val="99"/>
    <w:unhideWhenUsed/>
    <w:rsid w:val="00450C33"/>
    <w:rPr>
      <w:sz w:val="20"/>
      <w:szCs w:val="20"/>
    </w:rPr>
  </w:style>
  <w:style w:type="character" w:customStyle="1" w:styleId="CommentTextChar">
    <w:name w:val="Comment Text Char"/>
    <w:link w:val="CommentText"/>
    <w:uiPriority w:val="99"/>
    <w:rsid w:val="00450C33"/>
    <w:rPr>
      <w:rFonts w:ascii="Tahoma" w:hAnsi="Tahoma"/>
      <w:lang w:eastAsia="ar-SA"/>
    </w:rPr>
  </w:style>
  <w:style w:type="paragraph" w:styleId="CommentSubject">
    <w:name w:val="annotation subject"/>
    <w:basedOn w:val="CommentText"/>
    <w:next w:val="CommentText"/>
    <w:link w:val="CommentSubjectChar"/>
    <w:uiPriority w:val="99"/>
    <w:semiHidden/>
    <w:unhideWhenUsed/>
    <w:rsid w:val="00450C33"/>
    <w:rPr>
      <w:b/>
      <w:bCs/>
    </w:rPr>
  </w:style>
  <w:style w:type="character" w:customStyle="1" w:styleId="CommentSubjectChar">
    <w:name w:val="Comment Subject Char"/>
    <w:link w:val="CommentSubject"/>
    <w:uiPriority w:val="99"/>
    <w:semiHidden/>
    <w:rsid w:val="00450C33"/>
    <w:rPr>
      <w:rFonts w:ascii="Tahoma" w:hAnsi="Tahoma"/>
      <w:b/>
      <w:bCs/>
      <w:lang w:eastAsia="ar-SA"/>
    </w:rPr>
  </w:style>
  <w:style w:type="character" w:customStyle="1" w:styleId="hgkelc">
    <w:name w:val="hgkelc"/>
    <w:basedOn w:val="DefaultParagraphFont"/>
    <w:rsid w:val="00534F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0667">
      <w:bodyDiv w:val="1"/>
      <w:marLeft w:val="0"/>
      <w:marRight w:val="0"/>
      <w:marTop w:val="0"/>
      <w:marBottom w:val="0"/>
      <w:divBdr>
        <w:top w:val="none" w:sz="0" w:space="0" w:color="auto"/>
        <w:left w:val="none" w:sz="0" w:space="0" w:color="auto"/>
        <w:bottom w:val="none" w:sz="0" w:space="0" w:color="auto"/>
        <w:right w:val="none" w:sz="0" w:space="0" w:color="auto"/>
      </w:divBdr>
    </w:div>
    <w:div w:id="14773475">
      <w:bodyDiv w:val="1"/>
      <w:marLeft w:val="0"/>
      <w:marRight w:val="0"/>
      <w:marTop w:val="0"/>
      <w:marBottom w:val="0"/>
      <w:divBdr>
        <w:top w:val="none" w:sz="0" w:space="0" w:color="auto"/>
        <w:left w:val="none" w:sz="0" w:space="0" w:color="auto"/>
        <w:bottom w:val="none" w:sz="0" w:space="0" w:color="auto"/>
        <w:right w:val="none" w:sz="0" w:space="0" w:color="auto"/>
      </w:divBdr>
    </w:div>
    <w:div w:id="41830268">
      <w:bodyDiv w:val="1"/>
      <w:marLeft w:val="0"/>
      <w:marRight w:val="0"/>
      <w:marTop w:val="0"/>
      <w:marBottom w:val="0"/>
      <w:divBdr>
        <w:top w:val="none" w:sz="0" w:space="0" w:color="auto"/>
        <w:left w:val="none" w:sz="0" w:space="0" w:color="auto"/>
        <w:bottom w:val="none" w:sz="0" w:space="0" w:color="auto"/>
        <w:right w:val="none" w:sz="0" w:space="0" w:color="auto"/>
      </w:divBdr>
    </w:div>
    <w:div w:id="119764779">
      <w:bodyDiv w:val="1"/>
      <w:marLeft w:val="0"/>
      <w:marRight w:val="0"/>
      <w:marTop w:val="0"/>
      <w:marBottom w:val="0"/>
      <w:divBdr>
        <w:top w:val="none" w:sz="0" w:space="0" w:color="auto"/>
        <w:left w:val="none" w:sz="0" w:space="0" w:color="auto"/>
        <w:bottom w:val="none" w:sz="0" w:space="0" w:color="auto"/>
        <w:right w:val="none" w:sz="0" w:space="0" w:color="auto"/>
      </w:divBdr>
    </w:div>
    <w:div w:id="130708591">
      <w:bodyDiv w:val="1"/>
      <w:marLeft w:val="0"/>
      <w:marRight w:val="0"/>
      <w:marTop w:val="0"/>
      <w:marBottom w:val="0"/>
      <w:divBdr>
        <w:top w:val="none" w:sz="0" w:space="0" w:color="auto"/>
        <w:left w:val="none" w:sz="0" w:space="0" w:color="auto"/>
        <w:bottom w:val="none" w:sz="0" w:space="0" w:color="auto"/>
        <w:right w:val="none" w:sz="0" w:space="0" w:color="auto"/>
      </w:divBdr>
    </w:div>
    <w:div w:id="139930554">
      <w:bodyDiv w:val="1"/>
      <w:marLeft w:val="0"/>
      <w:marRight w:val="0"/>
      <w:marTop w:val="0"/>
      <w:marBottom w:val="0"/>
      <w:divBdr>
        <w:top w:val="none" w:sz="0" w:space="0" w:color="auto"/>
        <w:left w:val="none" w:sz="0" w:space="0" w:color="auto"/>
        <w:bottom w:val="none" w:sz="0" w:space="0" w:color="auto"/>
        <w:right w:val="none" w:sz="0" w:space="0" w:color="auto"/>
      </w:divBdr>
    </w:div>
    <w:div w:id="155417295">
      <w:bodyDiv w:val="1"/>
      <w:marLeft w:val="0"/>
      <w:marRight w:val="0"/>
      <w:marTop w:val="0"/>
      <w:marBottom w:val="0"/>
      <w:divBdr>
        <w:top w:val="none" w:sz="0" w:space="0" w:color="auto"/>
        <w:left w:val="none" w:sz="0" w:space="0" w:color="auto"/>
        <w:bottom w:val="none" w:sz="0" w:space="0" w:color="auto"/>
        <w:right w:val="none" w:sz="0" w:space="0" w:color="auto"/>
      </w:divBdr>
    </w:div>
    <w:div w:id="162398764">
      <w:bodyDiv w:val="1"/>
      <w:marLeft w:val="0"/>
      <w:marRight w:val="0"/>
      <w:marTop w:val="0"/>
      <w:marBottom w:val="0"/>
      <w:divBdr>
        <w:top w:val="none" w:sz="0" w:space="0" w:color="auto"/>
        <w:left w:val="none" w:sz="0" w:space="0" w:color="auto"/>
        <w:bottom w:val="none" w:sz="0" w:space="0" w:color="auto"/>
        <w:right w:val="none" w:sz="0" w:space="0" w:color="auto"/>
      </w:divBdr>
    </w:div>
    <w:div w:id="166331163">
      <w:bodyDiv w:val="1"/>
      <w:marLeft w:val="0"/>
      <w:marRight w:val="0"/>
      <w:marTop w:val="0"/>
      <w:marBottom w:val="0"/>
      <w:divBdr>
        <w:top w:val="none" w:sz="0" w:space="0" w:color="auto"/>
        <w:left w:val="none" w:sz="0" w:space="0" w:color="auto"/>
        <w:bottom w:val="none" w:sz="0" w:space="0" w:color="auto"/>
        <w:right w:val="none" w:sz="0" w:space="0" w:color="auto"/>
      </w:divBdr>
    </w:div>
    <w:div w:id="169569038">
      <w:bodyDiv w:val="1"/>
      <w:marLeft w:val="0"/>
      <w:marRight w:val="0"/>
      <w:marTop w:val="0"/>
      <w:marBottom w:val="0"/>
      <w:divBdr>
        <w:top w:val="none" w:sz="0" w:space="0" w:color="auto"/>
        <w:left w:val="none" w:sz="0" w:space="0" w:color="auto"/>
        <w:bottom w:val="none" w:sz="0" w:space="0" w:color="auto"/>
        <w:right w:val="none" w:sz="0" w:space="0" w:color="auto"/>
      </w:divBdr>
    </w:div>
    <w:div w:id="188572533">
      <w:bodyDiv w:val="1"/>
      <w:marLeft w:val="0"/>
      <w:marRight w:val="0"/>
      <w:marTop w:val="0"/>
      <w:marBottom w:val="0"/>
      <w:divBdr>
        <w:top w:val="none" w:sz="0" w:space="0" w:color="auto"/>
        <w:left w:val="none" w:sz="0" w:space="0" w:color="auto"/>
        <w:bottom w:val="none" w:sz="0" w:space="0" w:color="auto"/>
        <w:right w:val="none" w:sz="0" w:space="0" w:color="auto"/>
      </w:divBdr>
    </w:div>
    <w:div w:id="208146756">
      <w:bodyDiv w:val="1"/>
      <w:marLeft w:val="0"/>
      <w:marRight w:val="0"/>
      <w:marTop w:val="0"/>
      <w:marBottom w:val="0"/>
      <w:divBdr>
        <w:top w:val="none" w:sz="0" w:space="0" w:color="auto"/>
        <w:left w:val="none" w:sz="0" w:space="0" w:color="auto"/>
        <w:bottom w:val="none" w:sz="0" w:space="0" w:color="auto"/>
        <w:right w:val="none" w:sz="0" w:space="0" w:color="auto"/>
      </w:divBdr>
    </w:div>
    <w:div w:id="226036060">
      <w:bodyDiv w:val="1"/>
      <w:marLeft w:val="0"/>
      <w:marRight w:val="0"/>
      <w:marTop w:val="0"/>
      <w:marBottom w:val="0"/>
      <w:divBdr>
        <w:top w:val="none" w:sz="0" w:space="0" w:color="auto"/>
        <w:left w:val="none" w:sz="0" w:space="0" w:color="auto"/>
        <w:bottom w:val="none" w:sz="0" w:space="0" w:color="auto"/>
        <w:right w:val="none" w:sz="0" w:space="0" w:color="auto"/>
      </w:divBdr>
    </w:div>
    <w:div w:id="238440656">
      <w:bodyDiv w:val="1"/>
      <w:marLeft w:val="0"/>
      <w:marRight w:val="0"/>
      <w:marTop w:val="0"/>
      <w:marBottom w:val="0"/>
      <w:divBdr>
        <w:top w:val="none" w:sz="0" w:space="0" w:color="auto"/>
        <w:left w:val="none" w:sz="0" w:space="0" w:color="auto"/>
        <w:bottom w:val="none" w:sz="0" w:space="0" w:color="auto"/>
        <w:right w:val="none" w:sz="0" w:space="0" w:color="auto"/>
      </w:divBdr>
    </w:div>
    <w:div w:id="264120840">
      <w:bodyDiv w:val="1"/>
      <w:marLeft w:val="0"/>
      <w:marRight w:val="0"/>
      <w:marTop w:val="0"/>
      <w:marBottom w:val="0"/>
      <w:divBdr>
        <w:top w:val="none" w:sz="0" w:space="0" w:color="auto"/>
        <w:left w:val="none" w:sz="0" w:space="0" w:color="auto"/>
        <w:bottom w:val="none" w:sz="0" w:space="0" w:color="auto"/>
        <w:right w:val="none" w:sz="0" w:space="0" w:color="auto"/>
      </w:divBdr>
    </w:div>
    <w:div w:id="307975592">
      <w:bodyDiv w:val="1"/>
      <w:marLeft w:val="0"/>
      <w:marRight w:val="0"/>
      <w:marTop w:val="0"/>
      <w:marBottom w:val="0"/>
      <w:divBdr>
        <w:top w:val="none" w:sz="0" w:space="0" w:color="auto"/>
        <w:left w:val="none" w:sz="0" w:space="0" w:color="auto"/>
        <w:bottom w:val="none" w:sz="0" w:space="0" w:color="auto"/>
        <w:right w:val="none" w:sz="0" w:space="0" w:color="auto"/>
      </w:divBdr>
    </w:div>
    <w:div w:id="324942305">
      <w:bodyDiv w:val="1"/>
      <w:marLeft w:val="0"/>
      <w:marRight w:val="0"/>
      <w:marTop w:val="0"/>
      <w:marBottom w:val="0"/>
      <w:divBdr>
        <w:top w:val="none" w:sz="0" w:space="0" w:color="auto"/>
        <w:left w:val="none" w:sz="0" w:space="0" w:color="auto"/>
        <w:bottom w:val="none" w:sz="0" w:space="0" w:color="auto"/>
        <w:right w:val="none" w:sz="0" w:space="0" w:color="auto"/>
      </w:divBdr>
    </w:div>
    <w:div w:id="346758646">
      <w:bodyDiv w:val="1"/>
      <w:marLeft w:val="0"/>
      <w:marRight w:val="0"/>
      <w:marTop w:val="0"/>
      <w:marBottom w:val="0"/>
      <w:divBdr>
        <w:top w:val="none" w:sz="0" w:space="0" w:color="auto"/>
        <w:left w:val="none" w:sz="0" w:space="0" w:color="auto"/>
        <w:bottom w:val="none" w:sz="0" w:space="0" w:color="auto"/>
        <w:right w:val="none" w:sz="0" w:space="0" w:color="auto"/>
      </w:divBdr>
    </w:div>
    <w:div w:id="353457829">
      <w:bodyDiv w:val="1"/>
      <w:marLeft w:val="0"/>
      <w:marRight w:val="0"/>
      <w:marTop w:val="0"/>
      <w:marBottom w:val="0"/>
      <w:divBdr>
        <w:top w:val="none" w:sz="0" w:space="0" w:color="auto"/>
        <w:left w:val="none" w:sz="0" w:space="0" w:color="auto"/>
        <w:bottom w:val="none" w:sz="0" w:space="0" w:color="auto"/>
        <w:right w:val="none" w:sz="0" w:space="0" w:color="auto"/>
      </w:divBdr>
    </w:div>
    <w:div w:id="373194346">
      <w:bodyDiv w:val="1"/>
      <w:marLeft w:val="0"/>
      <w:marRight w:val="0"/>
      <w:marTop w:val="0"/>
      <w:marBottom w:val="0"/>
      <w:divBdr>
        <w:top w:val="none" w:sz="0" w:space="0" w:color="auto"/>
        <w:left w:val="none" w:sz="0" w:space="0" w:color="auto"/>
        <w:bottom w:val="none" w:sz="0" w:space="0" w:color="auto"/>
        <w:right w:val="none" w:sz="0" w:space="0" w:color="auto"/>
      </w:divBdr>
    </w:div>
    <w:div w:id="378476569">
      <w:bodyDiv w:val="1"/>
      <w:marLeft w:val="0"/>
      <w:marRight w:val="0"/>
      <w:marTop w:val="0"/>
      <w:marBottom w:val="0"/>
      <w:divBdr>
        <w:top w:val="none" w:sz="0" w:space="0" w:color="auto"/>
        <w:left w:val="none" w:sz="0" w:space="0" w:color="auto"/>
        <w:bottom w:val="none" w:sz="0" w:space="0" w:color="auto"/>
        <w:right w:val="none" w:sz="0" w:space="0" w:color="auto"/>
      </w:divBdr>
    </w:div>
    <w:div w:id="387344599">
      <w:bodyDiv w:val="1"/>
      <w:marLeft w:val="0"/>
      <w:marRight w:val="0"/>
      <w:marTop w:val="0"/>
      <w:marBottom w:val="0"/>
      <w:divBdr>
        <w:top w:val="none" w:sz="0" w:space="0" w:color="auto"/>
        <w:left w:val="none" w:sz="0" w:space="0" w:color="auto"/>
        <w:bottom w:val="none" w:sz="0" w:space="0" w:color="auto"/>
        <w:right w:val="none" w:sz="0" w:space="0" w:color="auto"/>
      </w:divBdr>
    </w:div>
    <w:div w:id="393235432">
      <w:bodyDiv w:val="1"/>
      <w:marLeft w:val="0"/>
      <w:marRight w:val="0"/>
      <w:marTop w:val="0"/>
      <w:marBottom w:val="0"/>
      <w:divBdr>
        <w:top w:val="none" w:sz="0" w:space="0" w:color="auto"/>
        <w:left w:val="none" w:sz="0" w:space="0" w:color="auto"/>
        <w:bottom w:val="none" w:sz="0" w:space="0" w:color="auto"/>
        <w:right w:val="none" w:sz="0" w:space="0" w:color="auto"/>
      </w:divBdr>
      <w:divsChild>
        <w:div w:id="1674599524">
          <w:marLeft w:val="0"/>
          <w:marRight w:val="0"/>
          <w:marTop w:val="0"/>
          <w:marBottom w:val="0"/>
          <w:divBdr>
            <w:top w:val="none" w:sz="0" w:space="0" w:color="auto"/>
            <w:left w:val="none" w:sz="0" w:space="0" w:color="auto"/>
            <w:bottom w:val="none" w:sz="0" w:space="0" w:color="auto"/>
            <w:right w:val="none" w:sz="0" w:space="0" w:color="auto"/>
          </w:divBdr>
        </w:div>
      </w:divsChild>
    </w:div>
    <w:div w:id="415135650">
      <w:bodyDiv w:val="1"/>
      <w:marLeft w:val="0"/>
      <w:marRight w:val="0"/>
      <w:marTop w:val="0"/>
      <w:marBottom w:val="0"/>
      <w:divBdr>
        <w:top w:val="none" w:sz="0" w:space="0" w:color="auto"/>
        <w:left w:val="none" w:sz="0" w:space="0" w:color="auto"/>
        <w:bottom w:val="none" w:sz="0" w:space="0" w:color="auto"/>
        <w:right w:val="none" w:sz="0" w:space="0" w:color="auto"/>
      </w:divBdr>
    </w:div>
    <w:div w:id="456022065">
      <w:bodyDiv w:val="1"/>
      <w:marLeft w:val="0"/>
      <w:marRight w:val="0"/>
      <w:marTop w:val="0"/>
      <w:marBottom w:val="0"/>
      <w:divBdr>
        <w:top w:val="none" w:sz="0" w:space="0" w:color="auto"/>
        <w:left w:val="none" w:sz="0" w:space="0" w:color="auto"/>
        <w:bottom w:val="none" w:sz="0" w:space="0" w:color="auto"/>
        <w:right w:val="none" w:sz="0" w:space="0" w:color="auto"/>
      </w:divBdr>
    </w:div>
    <w:div w:id="487333225">
      <w:bodyDiv w:val="1"/>
      <w:marLeft w:val="0"/>
      <w:marRight w:val="0"/>
      <w:marTop w:val="0"/>
      <w:marBottom w:val="0"/>
      <w:divBdr>
        <w:top w:val="none" w:sz="0" w:space="0" w:color="auto"/>
        <w:left w:val="none" w:sz="0" w:space="0" w:color="auto"/>
        <w:bottom w:val="none" w:sz="0" w:space="0" w:color="auto"/>
        <w:right w:val="none" w:sz="0" w:space="0" w:color="auto"/>
      </w:divBdr>
    </w:div>
    <w:div w:id="492333144">
      <w:bodyDiv w:val="1"/>
      <w:marLeft w:val="0"/>
      <w:marRight w:val="0"/>
      <w:marTop w:val="0"/>
      <w:marBottom w:val="0"/>
      <w:divBdr>
        <w:top w:val="none" w:sz="0" w:space="0" w:color="auto"/>
        <w:left w:val="none" w:sz="0" w:space="0" w:color="auto"/>
        <w:bottom w:val="none" w:sz="0" w:space="0" w:color="auto"/>
        <w:right w:val="none" w:sz="0" w:space="0" w:color="auto"/>
      </w:divBdr>
    </w:div>
    <w:div w:id="497424057">
      <w:bodyDiv w:val="1"/>
      <w:marLeft w:val="0"/>
      <w:marRight w:val="0"/>
      <w:marTop w:val="0"/>
      <w:marBottom w:val="0"/>
      <w:divBdr>
        <w:top w:val="none" w:sz="0" w:space="0" w:color="auto"/>
        <w:left w:val="none" w:sz="0" w:space="0" w:color="auto"/>
        <w:bottom w:val="none" w:sz="0" w:space="0" w:color="auto"/>
        <w:right w:val="none" w:sz="0" w:space="0" w:color="auto"/>
      </w:divBdr>
    </w:div>
    <w:div w:id="511184130">
      <w:bodyDiv w:val="1"/>
      <w:marLeft w:val="0"/>
      <w:marRight w:val="0"/>
      <w:marTop w:val="0"/>
      <w:marBottom w:val="0"/>
      <w:divBdr>
        <w:top w:val="none" w:sz="0" w:space="0" w:color="auto"/>
        <w:left w:val="none" w:sz="0" w:space="0" w:color="auto"/>
        <w:bottom w:val="none" w:sz="0" w:space="0" w:color="auto"/>
        <w:right w:val="none" w:sz="0" w:space="0" w:color="auto"/>
      </w:divBdr>
    </w:div>
    <w:div w:id="547300324">
      <w:bodyDiv w:val="1"/>
      <w:marLeft w:val="0"/>
      <w:marRight w:val="0"/>
      <w:marTop w:val="0"/>
      <w:marBottom w:val="0"/>
      <w:divBdr>
        <w:top w:val="none" w:sz="0" w:space="0" w:color="auto"/>
        <w:left w:val="none" w:sz="0" w:space="0" w:color="auto"/>
        <w:bottom w:val="none" w:sz="0" w:space="0" w:color="auto"/>
        <w:right w:val="none" w:sz="0" w:space="0" w:color="auto"/>
      </w:divBdr>
    </w:div>
    <w:div w:id="548686357">
      <w:bodyDiv w:val="1"/>
      <w:marLeft w:val="0"/>
      <w:marRight w:val="0"/>
      <w:marTop w:val="0"/>
      <w:marBottom w:val="0"/>
      <w:divBdr>
        <w:top w:val="none" w:sz="0" w:space="0" w:color="auto"/>
        <w:left w:val="none" w:sz="0" w:space="0" w:color="auto"/>
        <w:bottom w:val="none" w:sz="0" w:space="0" w:color="auto"/>
        <w:right w:val="none" w:sz="0" w:space="0" w:color="auto"/>
      </w:divBdr>
    </w:div>
    <w:div w:id="563295615">
      <w:bodyDiv w:val="1"/>
      <w:marLeft w:val="0"/>
      <w:marRight w:val="0"/>
      <w:marTop w:val="0"/>
      <w:marBottom w:val="0"/>
      <w:divBdr>
        <w:top w:val="none" w:sz="0" w:space="0" w:color="auto"/>
        <w:left w:val="none" w:sz="0" w:space="0" w:color="auto"/>
        <w:bottom w:val="none" w:sz="0" w:space="0" w:color="auto"/>
        <w:right w:val="none" w:sz="0" w:space="0" w:color="auto"/>
      </w:divBdr>
    </w:div>
    <w:div w:id="576324756">
      <w:bodyDiv w:val="1"/>
      <w:marLeft w:val="0"/>
      <w:marRight w:val="0"/>
      <w:marTop w:val="0"/>
      <w:marBottom w:val="0"/>
      <w:divBdr>
        <w:top w:val="none" w:sz="0" w:space="0" w:color="auto"/>
        <w:left w:val="none" w:sz="0" w:space="0" w:color="auto"/>
        <w:bottom w:val="none" w:sz="0" w:space="0" w:color="auto"/>
        <w:right w:val="none" w:sz="0" w:space="0" w:color="auto"/>
      </w:divBdr>
    </w:div>
    <w:div w:id="605385787">
      <w:bodyDiv w:val="1"/>
      <w:marLeft w:val="0"/>
      <w:marRight w:val="0"/>
      <w:marTop w:val="0"/>
      <w:marBottom w:val="0"/>
      <w:divBdr>
        <w:top w:val="none" w:sz="0" w:space="0" w:color="auto"/>
        <w:left w:val="none" w:sz="0" w:space="0" w:color="auto"/>
        <w:bottom w:val="none" w:sz="0" w:space="0" w:color="auto"/>
        <w:right w:val="none" w:sz="0" w:space="0" w:color="auto"/>
      </w:divBdr>
    </w:div>
    <w:div w:id="615988421">
      <w:bodyDiv w:val="1"/>
      <w:marLeft w:val="0"/>
      <w:marRight w:val="0"/>
      <w:marTop w:val="0"/>
      <w:marBottom w:val="0"/>
      <w:divBdr>
        <w:top w:val="none" w:sz="0" w:space="0" w:color="auto"/>
        <w:left w:val="none" w:sz="0" w:space="0" w:color="auto"/>
        <w:bottom w:val="none" w:sz="0" w:space="0" w:color="auto"/>
        <w:right w:val="none" w:sz="0" w:space="0" w:color="auto"/>
      </w:divBdr>
    </w:div>
    <w:div w:id="643315973">
      <w:bodyDiv w:val="1"/>
      <w:marLeft w:val="0"/>
      <w:marRight w:val="0"/>
      <w:marTop w:val="0"/>
      <w:marBottom w:val="0"/>
      <w:divBdr>
        <w:top w:val="none" w:sz="0" w:space="0" w:color="auto"/>
        <w:left w:val="none" w:sz="0" w:space="0" w:color="auto"/>
        <w:bottom w:val="none" w:sz="0" w:space="0" w:color="auto"/>
        <w:right w:val="none" w:sz="0" w:space="0" w:color="auto"/>
      </w:divBdr>
    </w:div>
    <w:div w:id="657265161">
      <w:bodyDiv w:val="1"/>
      <w:marLeft w:val="0"/>
      <w:marRight w:val="0"/>
      <w:marTop w:val="0"/>
      <w:marBottom w:val="0"/>
      <w:divBdr>
        <w:top w:val="none" w:sz="0" w:space="0" w:color="auto"/>
        <w:left w:val="none" w:sz="0" w:space="0" w:color="auto"/>
        <w:bottom w:val="none" w:sz="0" w:space="0" w:color="auto"/>
        <w:right w:val="none" w:sz="0" w:space="0" w:color="auto"/>
      </w:divBdr>
    </w:div>
    <w:div w:id="689916992">
      <w:bodyDiv w:val="1"/>
      <w:marLeft w:val="0"/>
      <w:marRight w:val="0"/>
      <w:marTop w:val="0"/>
      <w:marBottom w:val="0"/>
      <w:divBdr>
        <w:top w:val="none" w:sz="0" w:space="0" w:color="auto"/>
        <w:left w:val="none" w:sz="0" w:space="0" w:color="auto"/>
        <w:bottom w:val="none" w:sz="0" w:space="0" w:color="auto"/>
        <w:right w:val="none" w:sz="0" w:space="0" w:color="auto"/>
      </w:divBdr>
    </w:div>
    <w:div w:id="742992411">
      <w:bodyDiv w:val="1"/>
      <w:marLeft w:val="0"/>
      <w:marRight w:val="0"/>
      <w:marTop w:val="0"/>
      <w:marBottom w:val="0"/>
      <w:divBdr>
        <w:top w:val="none" w:sz="0" w:space="0" w:color="auto"/>
        <w:left w:val="none" w:sz="0" w:space="0" w:color="auto"/>
        <w:bottom w:val="none" w:sz="0" w:space="0" w:color="auto"/>
        <w:right w:val="none" w:sz="0" w:space="0" w:color="auto"/>
      </w:divBdr>
    </w:div>
    <w:div w:id="776028663">
      <w:bodyDiv w:val="1"/>
      <w:marLeft w:val="0"/>
      <w:marRight w:val="0"/>
      <w:marTop w:val="0"/>
      <w:marBottom w:val="0"/>
      <w:divBdr>
        <w:top w:val="none" w:sz="0" w:space="0" w:color="auto"/>
        <w:left w:val="none" w:sz="0" w:space="0" w:color="auto"/>
        <w:bottom w:val="none" w:sz="0" w:space="0" w:color="auto"/>
        <w:right w:val="none" w:sz="0" w:space="0" w:color="auto"/>
      </w:divBdr>
    </w:div>
    <w:div w:id="790855666">
      <w:bodyDiv w:val="1"/>
      <w:marLeft w:val="0"/>
      <w:marRight w:val="0"/>
      <w:marTop w:val="0"/>
      <w:marBottom w:val="0"/>
      <w:divBdr>
        <w:top w:val="none" w:sz="0" w:space="0" w:color="auto"/>
        <w:left w:val="none" w:sz="0" w:space="0" w:color="auto"/>
        <w:bottom w:val="none" w:sz="0" w:space="0" w:color="auto"/>
        <w:right w:val="none" w:sz="0" w:space="0" w:color="auto"/>
      </w:divBdr>
    </w:div>
    <w:div w:id="793794523">
      <w:bodyDiv w:val="1"/>
      <w:marLeft w:val="0"/>
      <w:marRight w:val="0"/>
      <w:marTop w:val="0"/>
      <w:marBottom w:val="0"/>
      <w:divBdr>
        <w:top w:val="none" w:sz="0" w:space="0" w:color="auto"/>
        <w:left w:val="none" w:sz="0" w:space="0" w:color="auto"/>
        <w:bottom w:val="none" w:sz="0" w:space="0" w:color="auto"/>
        <w:right w:val="none" w:sz="0" w:space="0" w:color="auto"/>
      </w:divBdr>
    </w:div>
    <w:div w:id="822741479">
      <w:bodyDiv w:val="1"/>
      <w:marLeft w:val="0"/>
      <w:marRight w:val="0"/>
      <w:marTop w:val="0"/>
      <w:marBottom w:val="0"/>
      <w:divBdr>
        <w:top w:val="none" w:sz="0" w:space="0" w:color="auto"/>
        <w:left w:val="none" w:sz="0" w:space="0" w:color="auto"/>
        <w:bottom w:val="none" w:sz="0" w:space="0" w:color="auto"/>
        <w:right w:val="none" w:sz="0" w:space="0" w:color="auto"/>
      </w:divBdr>
    </w:div>
    <w:div w:id="845634671">
      <w:bodyDiv w:val="1"/>
      <w:marLeft w:val="0"/>
      <w:marRight w:val="0"/>
      <w:marTop w:val="0"/>
      <w:marBottom w:val="0"/>
      <w:divBdr>
        <w:top w:val="none" w:sz="0" w:space="0" w:color="auto"/>
        <w:left w:val="none" w:sz="0" w:space="0" w:color="auto"/>
        <w:bottom w:val="none" w:sz="0" w:space="0" w:color="auto"/>
        <w:right w:val="none" w:sz="0" w:space="0" w:color="auto"/>
      </w:divBdr>
    </w:div>
    <w:div w:id="879366912">
      <w:bodyDiv w:val="1"/>
      <w:marLeft w:val="0"/>
      <w:marRight w:val="0"/>
      <w:marTop w:val="0"/>
      <w:marBottom w:val="0"/>
      <w:divBdr>
        <w:top w:val="none" w:sz="0" w:space="0" w:color="auto"/>
        <w:left w:val="none" w:sz="0" w:space="0" w:color="auto"/>
        <w:bottom w:val="none" w:sz="0" w:space="0" w:color="auto"/>
        <w:right w:val="none" w:sz="0" w:space="0" w:color="auto"/>
      </w:divBdr>
    </w:div>
    <w:div w:id="883759144">
      <w:bodyDiv w:val="1"/>
      <w:marLeft w:val="0"/>
      <w:marRight w:val="0"/>
      <w:marTop w:val="0"/>
      <w:marBottom w:val="0"/>
      <w:divBdr>
        <w:top w:val="none" w:sz="0" w:space="0" w:color="auto"/>
        <w:left w:val="none" w:sz="0" w:space="0" w:color="auto"/>
        <w:bottom w:val="none" w:sz="0" w:space="0" w:color="auto"/>
        <w:right w:val="none" w:sz="0" w:space="0" w:color="auto"/>
      </w:divBdr>
    </w:div>
    <w:div w:id="903183613">
      <w:bodyDiv w:val="1"/>
      <w:marLeft w:val="0"/>
      <w:marRight w:val="0"/>
      <w:marTop w:val="0"/>
      <w:marBottom w:val="0"/>
      <w:divBdr>
        <w:top w:val="none" w:sz="0" w:space="0" w:color="auto"/>
        <w:left w:val="none" w:sz="0" w:space="0" w:color="auto"/>
        <w:bottom w:val="none" w:sz="0" w:space="0" w:color="auto"/>
        <w:right w:val="none" w:sz="0" w:space="0" w:color="auto"/>
      </w:divBdr>
    </w:div>
    <w:div w:id="940339202">
      <w:bodyDiv w:val="1"/>
      <w:marLeft w:val="0"/>
      <w:marRight w:val="0"/>
      <w:marTop w:val="0"/>
      <w:marBottom w:val="0"/>
      <w:divBdr>
        <w:top w:val="none" w:sz="0" w:space="0" w:color="auto"/>
        <w:left w:val="none" w:sz="0" w:space="0" w:color="auto"/>
        <w:bottom w:val="none" w:sz="0" w:space="0" w:color="auto"/>
        <w:right w:val="none" w:sz="0" w:space="0" w:color="auto"/>
      </w:divBdr>
    </w:div>
    <w:div w:id="940841257">
      <w:bodyDiv w:val="1"/>
      <w:marLeft w:val="0"/>
      <w:marRight w:val="0"/>
      <w:marTop w:val="0"/>
      <w:marBottom w:val="0"/>
      <w:divBdr>
        <w:top w:val="none" w:sz="0" w:space="0" w:color="auto"/>
        <w:left w:val="none" w:sz="0" w:space="0" w:color="auto"/>
        <w:bottom w:val="none" w:sz="0" w:space="0" w:color="auto"/>
        <w:right w:val="none" w:sz="0" w:space="0" w:color="auto"/>
      </w:divBdr>
    </w:div>
    <w:div w:id="991756459">
      <w:bodyDiv w:val="1"/>
      <w:marLeft w:val="0"/>
      <w:marRight w:val="0"/>
      <w:marTop w:val="0"/>
      <w:marBottom w:val="0"/>
      <w:divBdr>
        <w:top w:val="none" w:sz="0" w:space="0" w:color="auto"/>
        <w:left w:val="none" w:sz="0" w:space="0" w:color="auto"/>
        <w:bottom w:val="none" w:sz="0" w:space="0" w:color="auto"/>
        <w:right w:val="none" w:sz="0" w:space="0" w:color="auto"/>
      </w:divBdr>
    </w:div>
    <w:div w:id="995568315">
      <w:bodyDiv w:val="1"/>
      <w:marLeft w:val="0"/>
      <w:marRight w:val="0"/>
      <w:marTop w:val="0"/>
      <w:marBottom w:val="0"/>
      <w:divBdr>
        <w:top w:val="none" w:sz="0" w:space="0" w:color="auto"/>
        <w:left w:val="none" w:sz="0" w:space="0" w:color="auto"/>
        <w:bottom w:val="none" w:sz="0" w:space="0" w:color="auto"/>
        <w:right w:val="none" w:sz="0" w:space="0" w:color="auto"/>
      </w:divBdr>
    </w:div>
    <w:div w:id="997922537">
      <w:bodyDiv w:val="1"/>
      <w:marLeft w:val="0"/>
      <w:marRight w:val="0"/>
      <w:marTop w:val="0"/>
      <w:marBottom w:val="0"/>
      <w:divBdr>
        <w:top w:val="none" w:sz="0" w:space="0" w:color="auto"/>
        <w:left w:val="none" w:sz="0" w:space="0" w:color="auto"/>
        <w:bottom w:val="none" w:sz="0" w:space="0" w:color="auto"/>
        <w:right w:val="none" w:sz="0" w:space="0" w:color="auto"/>
      </w:divBdr>
    </w:div>
    <w:div w:id="1029179857">
      <w:bodyDiv w:val="1"/>
      <w:marLeft w:val="0"/>
      <w:marRight w:val="0"/>
      <w:marTop w:val="0"/>
      <w:marBottom w:val="0"/>
      <w:divBdr>
        <w:top w:val="none" w:sz="0" w:space="0" w:color="auto"/>
        <w:left w:val="none" w:sz="0" w:space="0" w:color="auto"/>
        <w:bottom w:val="none" w:sz="0" w:space="0" w:color="auto"/>
        <w:right w:val="none" w:sz="0" w:space="0" w:color="auto"/>
      </w:divBdr>
    </w:div>
    <w:div w:id="1043945603">
      <w:bodyDiv w:val="1"/>
      <w:marLeft w:val="0"/>
      <w:marRight w:val="0"/>
      <w:marTop w:val="0"/>
      <w:marBottom w:val="0"/>
      <w:divBdr>
        <w:top w:val="none" w:sz="0" w:space="0" w:color="auto"/>
        <w:left w:val="none" w:sz="0" w:space="0" w:color="auto"/>
        <w:bottom w:val="none" w:sz="0" w:space="0" w:color="auto"/>
        <w:right w:val="none" w:sz="0" w:space="0" w:color="auto"/>
      </w:divBdr>
    </w:div>
    <w:div w:id="1062293761">
      <w:bodyDiv w:val="1"/>
      <w:marLeft w:val="0"/>
      <w:marRight w:val="0"/>
      <w:marTop w:val="0"/>
      <w:marBottom w:val="0"/>
      <w:divBdr>
        <w:top w:val="none" w:sz="0" w:space="0" w:color="auto"/>
        <w:left w:val="none" w:sz="0" w:space="0" w:color="auto"/>
        <w:bottom w:val="none" w:sz="0" w:space="0" w:color="auto"/>
        <w:right w:val="none" w:sz="0" w:space="0" w:color="auto"/>
      </w:divBdr>
    </w:div>
    <w:div w:id="1066076382">
      <w:bodyDiv w:val="1"/>
      <w:marLeft w:val="0"/>
      <w:marRight w:val="0"/>
      <w:marTop w:val="0"/>
      <w:marBottom w:val="0"/>
      <w:divBdr>
        <w:top w:val="none" w:sz="0" w:space="0" w:color="auto"/>
        <w:left w:val="none" w:sz="0" w:space="0" w:color="auto"/>
        <w:bottom w:val="none" w:sz="0" w:space="0" w:color="auto"/>
        <w:right w:val="none" w:sz="0" w:space="0" w:color="auto"/>
      </w:divBdr>
    </w:div>
    <w:div w:id="1073353279">
      <w:bodyDiv w:val="1"/>
      <w:marLeft w:val="0"/>
      <w:marRight w:val="0"/>
      <w:marTop w:val="0"/>
      <w:marBottom w:val="0"/>
      <w:divBdr>
        <w:top w:val="none" w:sz="0" w:space="0" w:color="auto"/>
        <w:left w:val="none" w:sz="0" w:space="0" w:color="auto"/>
        <w:bottom w:val="none" w:sz="0" w:space="0" w:color="auto"/>
        <w:right w:val="none" w:sz="0" w:space="0" w:color="auto"/>
      </w:divBdr>
    </w:div>
    <w:div w:id="1090810506">
      <w:bodyDiv w:val="1"/>
      <w:marLeft w:val="0"/>
      <w:marRight w:val="0"/>
      <w:marTop w:val="0"/>
      <w:marBottom w:val="0"/>
      <w:divBdr>
        <w:top w:val="none" w:sz="0" w:space="0" w:color="auto"/>
        <w:left w:val="none" w:sz="0" w:space="0" w:color="auto"/>
        <w:bottom w:val="none" w:sz="0" w:space="0" w:color="auto"/>
        <w:right w:val="none" w:sz="0" w:space="0" w:color="auto"/>
      </w:divBdr>
    </w:div>
    <w:div w:id="1109351024">
      <w:bodyDiv w:val="1"/>
      <w:marLeft w:val="0"/>
      <w:marRight w:val="0"/>
      <w:marTop w:val="0"/>
      <w:marBottom w:val="0"/>
      <w:divBdr>
        <w:top w:val="none" w:sz="0" w:space="0" w:color="auto"/>
        <w:left w:val="none" w:sz="0" w:space="0" w:color="auto"/>
        <w:bottom w:val="none" w:sz="0" w:space="0" w:color="auto"/>
        <w:right w:val="none" w:sz="0" w:space="0" w:color="auto"/>
      </w:divBdr>
    </w:div>
    <w:div w:id="1122771573">
      <w:bodyDiv w:val="1"/>
      <w:marLeft w:val="0"/>
      <w:marRight w:val="0"/>
      <w:marTop w:val="0"/>
      <w:marBottom w:val="0"/>
      <w:divBdr>
        <w:top w:val="none" w:sz="0" w:space="0" w:color="auto"/>
        <w:left w:val="none" w:sz="0" w:space="0" w:color="auto"/>
        <w:bottom w:val="none" w:sz="0" w:space="0" w:color="auto"/>
        <w:right w:val="none" w:sz="0" w:space="0" w:color="auto"/>
      </w:divBdr>
    </w:div>
    <w:div w:id="1146628266">
      <w:bodyDiv w:val="1"/>
      <w:marLeft w:val="0"/>
      <w:marRight w:val="0"/>
      <w:marTop w:val="0"/>
      <w:marBottom w:val="0"/>
      <w:divBdr>
        <w:top w:val="none" w:sz="0" w:space="0" w:color="auto"/>
        <w:left w:val="none" w:sz="0" w:space="0" w:color="auto"/>
        <w:bottom w:val="none" w:sz="0" w:space="0" w:color="auto"/>
        <w:right w:val="none" w:sz="0" w:space="0" w:color="auto"/>
      </w:divBdr>
    </w:div>
    <w:div w:id="1160077439">
      <w:bodyDiv w:val="1"/>
      <w:marLeft w:val="0"/>
      <w:marRight w:val="0"/>
      <w:marTop w:val="0"/>
      <w:marBottom w:val="0"/>
      <w:divBdr>
        <w:top w:val="none" w:sz="0" w:space="0" w:color="auto"/>
        <w:left w:val="none" w:sz="0" w:space="0" w:color="auto"/>
        <w:bottom w:val="none" w:sz="0" w:space="0" w:color="auto"/>
        <w:right w:val="none" w:sz="0" w:space="0" w:color="auto"/>
      </w:divBdr>
    </w:div>
    <w:div w:id="1190997051">
      <w:bodyDiv w:val="1"/>
      <w:marLeft w:val="0"/>
      <w:marRight w:val="0"/>
      <w:marTop w:val="0"/>
      <w:marBottom w:val="0"/>
      <w:divBdr>
        <w:top w:val="none" w:sz="0" w:space="0" w:color="auto"/>
        <w:left w:val="none" w:sz="0" w:space="0" w:color="auto"/>
        <w:bottom w:val="none" w:sz="0" w:space="0" w:color="auto"/>
        <w:right w:val="none" w:sz="0" w:space="0" w:color="auto"/>
      </w:divBdr>
    </w:div>
    <w:div w:id="1194809647">
      <w:bodyDiv w:val="1"/>
      <w:marLeft w:val="0"/>
      <w:marRight w:val="0"/>
      <w:marTop w:val="0"/>
      <w:marBottom w:val="0"/>
      <w:divBdr>
        <w:top w:val="none" w:sz="0" w:space="0" w:color="auto"/>
        <w:left w:val="none" w:sz="0" w:space="0" w:color="auto"/>
        <w:bottom w:val="none" w:sz="0" w:space="0" w:color="auto"/>
        <w:right w:val="none" w:sz="0" w:space="0" w:color="auto"/>
      </w:divBdr>
    </w:div>
    <w:div w:id="1215239492">
      <w:bodyDiv w:val="1"/>
      <w:marLeft w:val="0"/>
      <w:marRight w:val="0"/>
      <w:marTop w:val="0"/>
      <w:marBottom w:val="0"/>
      <w:divBdr>
        <w:top w:val="none" w:sz="0" w:space="0" w:color="auto"/>
        <w:left w:val="none" w:sz="0" w:space="0" w:color="auto"/>
        <w:bottom w:val="none" w:sz="0" w:space="0" w:color="auto"/>
        <w:right w:val="none" w:sz="0" w:space="0" w:color="auto"/>
      </w:divBdr>
    </w:div>
    <w:div w:id="1219827739">
      <w:bodyDiv w:val="1"/>
      <w:marLeft w:val="0"/>
      <w:marRight w:val="0"/>
      <w:marTop w:val="0"/>
      <w:marBottom w:val="0"/>
      <w:divBdr>
        <w:top w:val="none" w:sz="0" w:space="0" w:color="auto"/>
        <w:left w:val="none" w:sz="0" w:space="0" w:color="auto"/>
        <w:bottom w:val="none" w:sz="0" w:space="0" w:color="auto"/>
        <w:right w:val="none" w:sz="0" w:space="0" w:color="auto"/>
      </w:divBdr>
    </w:div>
    <w:div w:id="1234120581">
      <w:bodyDiv w:val="1"/>
      <w:marLeft w:val="0"/>
      <w:marRight w:val="0"/>
      <w:marTop w:val="0"/>
      <w:marBottom w:val="0"/>
      <w:divBdr>
        <w:top w:val="none" w:sz="0" w:space="0" w:color="auto"/>
        <w:left w:val="none" w:sz="0" w:space="0" w:color="auto"/>
        <w:bottom w:val="none" w:sz="0" w:space="0" w:color="auto"/>
        <w:right w:val="none" w:sz="0" w:space="0" w:color="auto"/>
      </w:divBdr>
    </w:div>
    <w:div w:id="1255819888">
      <w:bodyDiv w:val="1"/>
      <w:marLeft w:val="0"/>
      <w:marRight w:val="0"/>
      <w:marTop w:val="0"/>
      <w:marBottom w:val="0"/>
      <w:divBdr>
        <w:top w:val="none" w:sz="0" w:space="0" w:color="auto"/>
        <w:left w:val="none" w:sz="0" w:space="0" w:color="auto"/>
        <w:bottom w:val="none" w:sz="0" w:space="0" w:color="auto"/>
        <w:right w:val="none" w:sz="0" w:space="0" w:color="auto"/>
      </w:divBdr>
    </w:div>
    <w:div w:id="1261841378">
      <w:bodyDiv w:val="1"/>
      <w:marLeft w:val="0"/>
      <w:marRight w:val="0"/>
      <w:marTop w:val="0"/>
      <w:marBottom w:val="0"/>
      <w:divBdr>
        <w:top w:val="none" w:sz="0" w:space="0" w:color="auto"/>
        <w:left w:val="none" w:sz="0" w:space="0" w:color="auto"/>
        <w:bottom w:val="none" w:sz="0" w:space="0" w:color="auto"/>
        <w:right w:val="none" w:sz="0" w:space="0" w:color="auto"/>
      </w:divBdr>
    </w:div>
    <w:div w:id="1281885340">
      <w:bodyDiv w:val="1"/>
      <w:marLeft w:val="0"/>
      <w:marRight w:val="0"/>
      <w:marTop w:val="0"/>
      <w:marBottom w:val="0"/>
      <w:divBdr>
        <w:top w:val="none" w:sz="0" w:space="0" w:color="auto"/>
        <w:left w:val="none" w:sz="0" w:space="0" w:color="auto"/>
        <w:bottom w:val="none" w:sz="0" w:space="0" w:color="auto"/>
        <w:right w:val="none" w:sz="0" w:space="0" w:color="auto"/>
      </w:divBdr>
    </w:div>
    <w:div w:id="1303464553">
      <w:bodyDiv w:val="1"/>
      <w:marLeft w:val="0"/>
      <w:marRight w:val="0"/>
      <w:marTop w:val="0"/>
      <w:marBottom w:val="0"/>
      <w:divBdr>
        <w:top w:val="none" w:sz="0" w:space="0" w:color="auto"/>
        <w:left w:val="none" w:sz="0" w:space="0" w:color="auto"/>
        <w:bottom w:val="none" w:sz="0" w:space="0" w:color="auto"/>
        <w:right w:val="none" w:sz="0" w:space="0" w:color="auto"/>
      </w:divBdr>
    </w:div>
    <w:div w:id="1315136428">
      <w:bodyDiv w:val="1"/>
      <w:marLeft w:val="0"/>
      <w:marRight w:val="0"/>
      <w:marTop w:val="0"/>
      <w:marBottom w:val="0"/>
      <w:divBdr>
        <w:top w:val="none" w:sz="0" w:space="0" w:color="auto"/>
        <w:left w:val="none" w:sz="0" w:space="0" w:color="auto"/>
        <w:bottom w:val="none" w:sz="0" w:space="0" w:color="auto"/>
        <w:right w:val="none" w:sz="0" w:space="0" w:color="auto"/>
      </w:divBdr>
    </w:div>
    <w:div w:id="1330215169">
      <w:bodyDiv w:val="1"/>
      <w:marLeft w:val="0"/>
      <w:marRight w:val="0"/>
      <w:marTop w:val="0"/>
      <w:marBottom w:val="0"/>
      <w:divBdr>
        <w:top w:val="none" w:sz="0" w:space="0" w:color="auto"/>
        <w:left w:val="none" w:sz="0" w:space="0" w:color="auto"/>
        <w:bottom w:val="none" w:sz="0" w:space="0" w:color="auto"/>
        <w:right w:val="none" w:sz="0" w:space="0" w:color="auto"/>
      </w:divBdr>
    </w:div>
    <w:div w:id="1339499308">
      <w:bodyDiv w:val="1"/>
      <w:marLeft w:val="0"/>
      <w:marRight w:val="0"/>
      <w:marTop w:val="0"/>
      <w:marBottom w:val="0"/>
      <w:divBdr>
        <w:top w:val="none" w:sz="0" w:space="0" w:color="auto"/>
        <w:left w:val="none" w:sz="0" w:space="0" w:color="auto"/>
        <w:bottom w:val="none" w:sz="0" w:space="0" w:color="auto"/>
        <w:right w:val="none" w:sz="0" w:space="0" w:color="auto"/>
      </w:divBdr>
    </w:div>
    <w:div w:id="1359576257">
      <w:bodyDiv w:val="1"/>
      <w:marLeft w:val="0"/>
      <w:marRight w:val="0"/>
      <w:marTop w:val="0"/>
      <w:marBottom w:val="0"/>
      <w:divBdr>
        <w:top w:val="none" w:sz="0" w:space="0" w:color="auto"/>
        <w:left w:val="none" w:sz="0" w:space="0" w:color="auto"/>
        <w:bottom w:val="none" w:sz="0" w:space="0" w:color="auto"/>
        <w:right w:val="none" w:sz="0" w:space="0" w:color="auto"/>
      </w:divBdr>
    </w:div>
    <w:div w:id="1360279568">
      <w:bodyDiv w:val="1"/>
      <w:marLeft w:val="0"/>
      <w:marRight w:val="0"/>
      <w:marTop w:val="0"/>
      <w:marBottom w:val="0"/>
      <w:divBdr>
        <w:top w:val="none" w:sz="0" w:space="0" w:color="auto"/>
        <w:left w:val="none" w:sz="0" w:space="0" w:color="auto"/>
        <w:bottom w:val="none" w:sz="0" w:space="0" w:color="auto"/>
        <w:right w:val="none" w:sz="0" w:space="0" w:color="auto"/>
      </w:divBdr>
    </w:div>
    <w:div w:id="1369449732">
      <w:bodyDiv w:val="1"/>
      <w:marLeft w:val="0"/>
      <w:marRight w:val="0"/>
      <w:marTop w:val="0"/>
      <w:marBottom w:val="0"/>
      <w:divBdr>
        <w:top w:val="none" w:sz="0" w:space="0" w:color="auto"/>
        <w:left w:val="none" w:sz="0" w:space="0" w:color="auto"/>
        <w:bottom w:val="none" w:sz="0" w:space="0" w:color="auto"/>
        <w:right w:val="none" w:sz="0" w:space="0" w:color="auto"/>
      </w:divBdr>
    </w:div>
    <w:div w:id="1370299385">
      <w:bodyDiv w:val="1"/>
      <w:marLeft w:val="0"/>
      <w:marRight w:val="0"/>
      <w:marTop w:val="0"/>
      <w:marBottom w:val="0"/>
      <w:divBdr>
        <w:top w:val="none" w:sz="0" w:space="0" w:color="auto"/>
        <w:left w:val="none" w:sz="0" w:space="0" w:color="auto"/>
        <w:bottom w:val="none" w:sz="0" w:space="0" w:color="auto"/>
        <w:right w:val="none" w:sz="0" w:space="0" w:color="auto"/>
      </w:divBdr>
    </w:div>
    <w:div w:id="1406802510">
      <w:bodyDiv w:val="1"/>
      <w:marLeft w:val="0"/>
      <w:marRight w:val="0"/>
      <w:marTop w:val="0"/>
      <w:marBottom w:val="0"/>
      <w:divBdr>
        <w:top w:val="none" w:sz="0" w:space="0" w:color="auto"/>
        <w:left w:val="none" w:sz="0" w:space="0" w:color="auto"/>
        <w:bottom w:val="none" w:sz="0" w:space="0" w:color="auto"/>
        <w:right w:val="none" w:sz="0" w:space="0" w:color="auto"/>
      </w:divBdr>
    </w:div>
    <w:div w:id="1446922562">
      <w:bodyDiv w:val="1"/>
      <w:marLeft w:val="0"/>
      <w:marRight w:val="0"/>
      <w:marTop w:val="0"/>
      <w:marBottom w:val="0"/>
      <w:divBdr>
        <w:top w:val="none" w:sz="0" w:space="0" w:color="auto"/>
        <w:left w:val="none" w:sz="0" w:space="0" w:color="auto"/>
        <w:bottom w:val="none" w:sz="0" w:space="0" w:color="auto"/>
        <w:right w:val="none" w:sz="0" w:space="0" w:color="auto"/>
      </w:divBdr>
    </w:div>
    <w:div w:id="1476213656">
      <w:bodyDiv w:val="1"/>
      <w:marLeft w:val="0"/>
      <w:marRight w:val="0"/>
      <w:marTop w:val="0"/>
      <w:marBottom w:val="0"/>
      <w:divBdr>
        <w:top w:val="none" w:sz="0" w:space="0" w:color="auto"/>
        <w:left w:val="none" w:sz="0" w:space="0" w:color="auto"/>
        <w:bottom w:val="none" w:sz="0" w:space="0" w:color="auto"/>
        <w:right w:val="none" w:sz="0" w:space="0" w:color="auto"/>
      </w:divBdr>
    </w:div>
    <w:div w:id="1503353927">
      <w:bodyDiv w:val="1"/>
      <w:marLeft w:val="0"/>
      <w:marRight w:val="0"/>
      <w:marTop w:val="0"/>
      <w:marBottom w:val="0"/>
      <w:divBdr>
        <w:top w:val="none" w:sz="0" w:space="0" w:color="auto"/>
        <w:left w:val="none" w:sz="0" w:space="0" w:color="auto"/>
        <w:bottom w:val="none" w:sz="0" w:space="0" w:color="auto"/>
        <w:right w:val="none" w:sz="0" w:space="0" w:color="auto"/>
      </w:divBdr>
    </w:div>
    <w:div w:id="1527519769">
      <w:bodyDiv w:val="1"/>
      <w:marLeft w:val="0"/>
      <w:marRight w:val="0"/>
      <w:marTop w:val="0"/>
      <w:marBottom w:val="0"/>
      <w:divBdr>
        <w:top w:val="none" w:sz="0" w:space="0" w:color="auto"/>
        <w:left w:val="none" w:sz="0" w:space="0" w:color="auto"/>
        <w:bottom w:val="none" w:sz="0" w:space="0" w:color="auto"/>
        <w:right w:val="none" w:sz="0" w:space="0" w:color="auto"/>
      </w:divBdr>
    </w:div>
    <w:div w:id="1538154867">
      <w:bodyDiv w:val="1"/>
      <w:marLeft w:val="0"/>
      <w:marRight w:val="0"/>
      <w:marTop w:val="0"/>
      <w:marBottom w:val="0"/>
      <w:divBdr>
        <w:top w:val="none" w:sz="0" w:space="0" w:color="auto"/>
        <w:left w:val="none" w:sz="0" w:space="0" w:color="auto"/>
        <w:bottom w:val="none" w:sz="0" w:space="0" w:color="auto"/>
        <w:right w:val="none" w:sz="0" w:space="0" w:color="auto"/>
      </w:divBdr>
    </w:div>
    <w:div w:id="1552035605">
      <w:bodyDiv w:val="1"/>
      <w:marLeft w:val="0"/>
      <w:marRight w:val="0"/>
      <w:marTop w:val="0"/>
      <w:marBottom w:val="0"/>
      <w:divBdr>
        <w:top w:val="none" w:sz="0" w:space="0" w:color="auto"/>
        <w:left w:val="none" w:sz="0" w:space="0" w:color="auto"/>
        <w:bottom w:val="none" w:sz="0" w:space="0" w:color="auto"/>
        <w:right w:val="none" w:sz="0" w:space="0" w:color="auto"/>
      </w:divBdr>
    </w:div>
    <w:div w:id="1556575665">
      <w:bodyDiv w:val="1"/>
      <w:marLeft w:val="0"/>
      <w:marRight w:val="0"/>
      <w:marTop w:val="0"/>
      <w:marBottom w:val="0"/>
      <w:divBdr>
        <w:top w:val="none" w:sz="0" w:space="0" w:color="auto"/>
        <w:left w:val="none" w:sz="0" w:space="0" w:color="auto"/>
        <w:bottom w:val="none" w:sz="0" w:space="0" w:color="auto"/>
        <w:right w:val="none" w:sz="0" w:space="0" w:color="auto"/>
      </w:divBdr>
    </w:div>
    <w:div w:id="1560243349">
      <w:bodyDiv w:val="1"/>
      <w:marLeft w:val="0"/>
      <w:marRight w:val="0"/>
      <w:marTop w:val="0"/>
      <w:marBottom w:val="0"/>
      <w:divBdr>
        <w:top w:val="none" w:sz="0" w:space="0" w:color="auto"/>
        <w:left w:val="none" w:sz="0" w:space="0" w:color="auto"/>
        <w:bottom w:val="none" w:sz="0" w:space="0" w:color="auto"/>
        <w:right w:val="none" w:sz="0" w:space="0" w:color="auto"/>
      </w:divBdr>
    </w:div>
    <w:div w:id="1563441492">
      <w:bodyDiv w:val="1"/>
      <w:marLeft w:val="0"/>
      <w:marRight w:val="0"/>
      <w:marTop w:val="0"/>
      <w:marBottom w:val="0"/>
      <w:divBdr>
        <w:top w:val="none" w:sz="0" w:space="0" w:color="auto"/>
        <w:left w:val="none" w:sz="0" w:space="0" w:color="auto"/>
        <w:bottom w:val="none" w:sz="0" w:space="0" w:color="auto"/>
        <w:right w:val="none" w:sz="0" w:space="0" w:color="auto"/>
      </w:divBdr>
    </w:div>
    <w:div w:id="1563558531">
      <w:bodyDiv w:val="1"/>
      <w:marLeft w:val="0"/>
      <w:marRight w:val="0"/>
      <w:marTop w:val="0"/>
      <w:marBottom w:val="0"/>
      <w:divBdr>
        <w:top w:val="none" w:sz="0" w:space="0" w:color="auto"/>
        <w:left w:val="none" w:sz="0" w:space="0" w:color="auto"/>
        <w:bottom w:val="none" w:sz="0" w:space="0" w:color="auto"/>
        <w:right w:val="none" w:sz="0" w:space="0" w:color="auto"/>
      </w:divBdr>
    </w:div>
    <w:div w:id="1588030791">
      <w:bodyDiv w:val="1"/>
      <w:marLeft w:val="0"/>
      <w:marRight w:val="0"/>
      <w:marTop w:val="0"/>
      <w:marBottom w:val="0"/>
      <w:divBdr>
        <w:top w:val="none" w:sz="0" w:space="0" w:color="auto"/>
        <w:left w:val="none" w:sz="0" w:space="0" w:color="auto"/>
        <w:bottom w:val="none" w:sz="0" w:space="0" w:color="auto"/>
        <w:right w:val="none" w:sz="0" w:space="0" w:color="auto"/>
      </w:divBdr>
    </w:div>
    <w:div w:id="1588270735">
      <w:bodyDiv w:val="1"/>
      <w:marLeft w:val="0"/>
      <w:marRight w:val="0"/>
      <w:marTop w:val="0"/>
      <w:marBottom w:val="0"/>
      <w:divBdr>
        <w:top w:val="none" w:sz="0" w:space="0" w:color="auto"/>
        <w:left w:val="none" w:sz="0" w:space="0" w:color="auto"/>
        <w:bottom w:val="none" w:sz="0" w:space="0" w:color="auto"/>
        <w:right w:val="none" w:sz="0" w:space="0" w:color="auto"/>
      </w:divBdr>
    </w:div>
    <w:div w:id="1612934660">
      <w:bodyDiv w:val="1"/>
      <w:marLeft w:val="0"/>
      <w:marRight w:val="0"/>
      <w:marTop w:val="0"/>
      <w:marBottom w:val="0"/>
      <w:divBdr>
        <w:top w:val="none" w:sz="0" w:space="0" w:color="auto"/>
        <w:left w:val="none" w:sz="0" w:space="0" w:color="auto"/>
        <w:bottom w:val="none" w:sz="0" w:space="0" w:color="auto"/>
        <w:right w:val="none" w:sz="0" w:space="0" w:color="auto"/>
      </w:divBdr>
    </w:div>
    <w:div w:id="1648708465">
      <w:bodyDiv w:val="1"/>
      <w:marLeft w:val="0"/>
      <w:marRight w:val="0"/>
      <w:marTop w:val="0"/>
      <w:marBottom w:val="0"/>
      <w:divBdr>
        <w:top w:val="none" w:sz="0" w:space="0" w:color="auto"/>
        <w:left w:val="none" w:sz="0" w:space="0" w:color="auto"/>
        <w:bottom w:val="none" w:sz="0" w:space="0" w:color="auto"/>
        <w:right w:val="none" w:sz="0" w:space="0" w:color="auto"/>
      </w:divBdr>
    </w:div>
    <w:div w:id="1651590646">
      <w:bodyDiv w:val="1"/>
      <w:marLeft w:val="0"/>
      <w:marRight w:val="0"/>
      <w:marTop w:val="0"/>
      <w:marBottom w:val="0"/>
      <w:divBdr>
        <w:top w:val="none" w:sz="0" w:space="0" w:color="auto"/>
        <w:left w:val="none" w:sz="0" w:space="0" w:color="auto"/>
        <w:bottom w:val="none" w:sz="0" w:space="0" w:color="auto"/>
        <w:right w:val="none" w:sz="0" w:space="0" w:color="auto"/>
      </w:divBdr>
    </w:div>
    <w:div w:id="1665161462">
      <w:bodyDiv w:val="1"/>
      <w:marLeft w:val="0"/>
      <w:marRight w:val="0"/>
      <w:marTop w:val="0"/>
      <w:marBottom w:val="0"/>
      <w:divBdr>
        <w:top w:val="none" w:sz="0" w:space="0" w:color="auto"/>
        <w:left w:val="none" w:sz="0" w:space="0" w:color="auto"/>
        <w:bottom w:val="none" w:sz="0" w:space="0" w:color="auto"/>
        <w:right w:val="none" w:sz="0" w:space="0" w:color="auto"/>
      </w:divBdr>
    </w:div>
    <w:div w:id="1727991726">
      <w:bodyDiv w:val="1"/>
      <w:marLeft w:val="0"/>
      <w:marRight w:val="0"/>
      <w:marTop w:val="0"/>
      <w:marBottom w:val="0"/>
      <w:divBdr>
        <w:top w:val="none" w:sz="0" w:space="0" w:color="auto"/>
        <w:left w:val="none" w:sz="0" w:space="0" w:color="auto"/>
        <w:bottom w:val="none" w:sz="0" w:space="0" w:color="auto"/>
        <w:right w:val="none" w:sz="0" w:space="0" w:color="auto"/>
      </w:divBdr>
    </w:div>
    <w:div w:id="1766413901">
      <w:bodyDiv w:val="1"/>
      <w:marLeft w:val="0"/>
      <w:marRight w:val="0"/>
      <w:marTop w:val="0"/>
      <w:marBottom w:val="0"/>
      <w:divBdr>
        <w:top w:val="none" w:sz="0" w:space="0" w:color="auto"/>
        <w:left w:val="none" w:sz="0" w:space="0" w:color="auto"/>
        <w:bottom w:val="none" w:sz="0" w:space="0" w:color="auto"/>
        <w:right w:val="none" w:sz="0" w:space="0" w:color="auto"/>
      </w:divBdr>
    </w:div>
    <w:div w:id="1776557933">
      <w:bodyDiv w:val="1"/>
      <w:marLeft w:val="0"/>
      <w:marRight w:val="0"/>
      <w:marTop w:val="0"/>
      <w:marBottom w:val="0"/>
      <w:divBdr>
        <w:top w:val="none" w:sz="0" w:space="0" w:color="auto"/>
        <w:left w:val="none" w:sz="0" w:space="0" w:color="auto"/>
        <w:bottom w:val="none" w:sz="0" w:space="0" w:color="auto"/>
        <w:right w:val="none" w:sz="0" w:space="0" w:color="auto"/>
      </w:divBdr>
    </w:div>
    <w:div w:id="1804343544">
      <w:bodyDiv w:val="1"/>
      <w:marLeft w:val="0"/>
      <w:marRight w:val="0"/>
      <w:marTop w:val="0"/>
      <w:marBottom w:val="0"/>
      <w:divBdr>
        <w:top w:val="none" w:sz="0" w:space="0" w:color="auto"/>
        <w:left w:val="none" w:sz="0" w:space="0" w:color="auto"/>
        <w:bottom w:val="none" w:sz="0" w:space="0" w:color="auto"/>
        <w:right w:val="none" w:sz="0" w:space="0" w:color="auto"/>
      </w:divBdr>
    </w:div>
    <w:div w:id="1809590315">
      <w:bodyDiv w:val="1"/>
      <w:marLeft w:val="0"/>
      <w:marRight w:val="0"/>
      <w:marTop w:val="0"/>
      <w:marBottom w:val="0"/>
      <w:divBdr>
        <w:top w:val="none" w:sz="0" w:space="0" w:color="auto"/>
        <w:left w:val="none" w:sz="0" w:space="0" w:color="auto"/>
        <w:bottom w:val="none" w:sz="0" w:space="0" w:color="auto"/>
        <w:right w:val="none" w:sz="0" w:space="0" w:color="auto"/>
      </w:divBdr>
    </w:div>
    <w:div w:id="1825198892">
      <w:bodyDiv w:val="1"/>
      <w:marLeft w:val="0"/>
      <w:marRight w:val="0"/>
      <w:marTop w:val="0"/>
      <w:marBottom w:val="0"/>
      <w:divBdr>
        <w:top w:val="none" w:sz="0" w:space="0" w:color="auto"/>
        <w:left w:val="none" w:sz="0" w:space="0" w:color="auto"/>
        <w:bottom w:val="none" w:sz="0" w:space="0" w:color="auto"/>
        <w:right w:val="none" w:sz="0" w:space="0" w:color="auto"/>
      </w:divBdr>
    </w:div>
    <w:div w:id="1831755284">
      <w:bodyDiv w:val="1"/>
      <w:marLeft w:val="0"/>
      <w:marRight w:val="0"/>
      <w:marTop w:val="0"/>
      <w:marBottom w:val="0"/>
      <w:divBdr>
        <w:top w:val="none" w:sz="0" w:space="0" w:color="auto"/>
        <w:left w:val="none" w:sz="0" w:space="0" w:color="auto"/>
        <w:bottom w:val="none" w:sz="0" w:space="0" w:color="auto"/>
        <w:right w:val="none" w:sz="0" w:space="0" w:color="auto"/>
      </w:divBdr>
    </w:div>
    <w:div w:id="1834711232">
      <w:bodyDiv w:val="1"/>
      <w:marLeft w:val="0"/>
      <w:marRight w:val="0"/>
      <w:marTop w:val="0"/>
      <w:marBottom w:val="0"/>
      <w:divBdr>
        <w:top w:val="none" w:sz="0" w:space="0" w:color="auto"/>
        <w:left w:val="none" w:sz="0" w:space="0" w:color="auto"/>
        <w:bottom w:val="none" w:sz="0" w:space="0" w:color="auto"/>
        <w:right w:val="none" w:sz="0" w:space="0" w:color="auto"/>
      </w:divBdr>
    </w:div>
    <w:div w:id="1854606572">
      <w:bodyDiv w:val="1"/>
      <w:marLeft w:val="0"/>
      <w:marRight w:val="0"/>
      <w:marTop w:val="0"/>
      <w:marBottom w:val="0"/>
      <w:divBdr>
        <w:top w:val="none" w:sz="0" w:space="0" w:color="auto"/>
        <w:left w:val="none" w:sz="0" w:space="0" w:color="auto"/>
        <w:bottom w:val="none" w:sz="0" w:space="0" w:color="auto"/>
        <w:right w:val="none" w:sz="0" w:space="0" w:color="auto"/>
      </w:divBdr>
    </w:div>
    <w:div w:id="1881238199">
      <w:bodyDiv w:val="1"/>
      <w:marLeft w:val="0"/>
      <w:marRight w:val="0"/>
      <w:marTop w:val="0"/>
      <w:marBottom w:val="0"/>
      <w:divBdr>
        <w:top w:val="none" w:sz="0" w:space="0" w:color="auto"/>
        <w:left w:val="none" w:sz="0" w:space="0" w:color="auto"/>
        <w:bottom w:val="none" w:sz="0" w:space="0" w:color="auto"/>
        <w:right w:val="none" w:sz="0" w:space="0" w:color="auto"/>
      </w:divBdr>
    </w:div>
    <w:div w:id="1882785846">
      <w:bodyDiv w:val="1"/>
      <w:marLeft w:val="0"/>
      <w:marRight w:val="0"/>
      <w:marTop w:val="0"/>
      <w:marBottom w:val="0"/>
      <w:divBdr>
        <w:top w:val="none" w:sz="0" w:space="0" w:color="auto"/>
        <w:left w:val="none" w:sz="0" w:space="0" w:color="auto"/>
        <w:bottom w:val="none" w:sz="0" w:space="0" w:color="auto"/>
        <w:right w:val="none" w:sz="0" w:space="0" w:color="auto"/>
      </w:divBdr>
    </w:div>
    <w:div w:id="1886023406">
      <w:bodyDiv w:val="1"/>
      <w:marLeft w:val="0"/>
      <w:marRight w:val="0"/>
      <w:marTop w:val="0"/>
      <w:marBottom w:val="0"/>
      <w:divBdr>
        <w:top w:val="none" w:sz="0" w:space="0" w:color="auto"/>
        <w:left w:val="none" w:sz="0" w:space="0" w:color="auto"/>
        <w:bottom w:val="none" w:sz="0" w:space="0" w:color="auto"/>
        <w:right w:val="none" w:sz="0" w:space="0" w:color="auto"/>
      </w:divBdr>
    </w:div>
    <w:div w:id="1893153274">
      <w:bodyDiv w:val="1"/>
      <w:marLeft w:val="0"/>
      <w:marRight w:val="0"/>
      <w:marTop w:val="0"/>
      <w:marBottom w:val="0"/>
      <w:divBdr>
        <w:top w:val="none" w:sz="0" w:space="0" w:color="auto"/>
        <w:left w:val="none" w:sz="0" w:space="0" w:color="auto"/>
        <w:bottom w:val="none" w:sz="0" w:space="0" w:color="auto"/>
        <w:right w:val="none" w:sz="0" w:space="0" w:color="auto"/>
      </w:divBdr>
    </w:div>
    <w:div w:id="1915358107">
      <w:bodyDiv w:val="1"/>
      <w:marLeft w:val="0"/>
      <w:marRight w:val="0"/>
      <w:marTop w:val="0"/>
      <w:marBottom w:val="0"/>
      <w:divBdr>
        <w:top w:val="none" w:sz="0" w:space="0" w:color="auto"/>
        <w:left w:val="none" w:sz="0" w:space="0" w:color="auto"/>
        <w:bottom w:val="none" w:sz="0" w:space="0" w:color="auto"/>
        <w:right w:val="none" w:sz="0" w:space="0" w:color="auto"/>
      </w:divBdr>
    </w:div>
    <w:div w:id="1918511988">
      <w:bodyDiv w:val="1"/>
      <w:marLeft w:val="0"/>
      <w:marRight w:val="0"/>
      <w:marTop w:val="0"/>
      <w:marBottom w:val="0"/>
      <w:divBdr>
        <w:top w:val="none" w:sz="0" w:space="0" w:color="auto"/>
        <w:left w:val="none" w:sz="0" w:space="0" w:color="auto"/>
        <w:bottom w:val="none" w:sz="0" w:space="0" w:color="auto"/>
        <w:right w:val="none" w:sz="0" w:space="0" w:color="auto"/>
      </w:divBdr>
    </w:div>
    <w:div w:id="1920598931">
      <w:bodyDiv w:val="1"/>
      <w:marLeft w:val="0"/>
      <w:marRight w:val="0"/>
      <w:marTop w:val="0"/>
      <w:marBottom w:val="0"/>
      <w:divBdr>
        <w:top w:val="none" w:sz="0" w:space="0" w:color="auto"/>
        <w:left w:val="none" w:sz="0" w:space="0" w:color="auto"/>
        <w:bottom w:val="none" w:sz="0" w:space="0" w:color="auto"/>
        <w:right w:val="none" w:sz="0" w:space="0" w:color="auto"/>
      </w:divBdr>
    </w:div>
    <w:div w:id="1927179945">
      <w:bodyDiv w:val="1"/>
      <w:marLeft w:val="0"/>
      <w:marRight w:val="0"/>
      <w:marTop w:val="0"/>
      <w:marBottom w:val="0"/>
      <w:divBdr>
        <w:top w:val="none" w:sz="0" w:space="0" w:color="auto"/>
        <w:left w:val="none" w:sz="0" w:space="0" w:color="auto"/>
        <w:bottom w:val="none" w:sz="0" w:space="0" w:color="auto"/>
        <w:right w:val="none" w:sz="0" w:space="0" w:color="auto"/>
      </w:divBdr>
    </w:div>
    <w:div w:id="1931348631">
      <w:bodyDiv w:val="1"/>
      <w:marLeft w:val="0"/>
      <w:marRight w:val="0"/>
      <w:marTop w:val="0"/>
      <w:marBottom w:val="0"/>
      <w:divBdr>
        <w:top w:val="none" w:sz="0" w:space="0" w:color="auto"/>
        <w:left w:val="none" w:sz="0" w:space="0" w:color="auto"/>
        <w:bottom w:val="none" w:sz="0" w:space="0" w:color="auto"/>
        <w:right w:val="none" w:sz="0" w:space="0" w:color="auto"/>
      </w:divBdr>
    </w:div>
    <w:div w:id="2012291047">
      <w:bodyDiv w:val="1"/>
      <w:marLeft w:val="0"/>
      <w:marRight w:val="0"/>
      <w:marTop w:val="0"/>
      <w:marBottom w:val="0"/>
      <w:divBdr>
        <w:top w:val="none" w:sz="0" w:space="0" w:color="auto"/>
        <w:left w:val="none" w:sz="0" w:space="0" w:color="auto"/>
        <w:bottom w:val="none" w:sz="0" w:space="0" w:color="auto"/>
        <w:right w:val="none" w:sz="0" w:space="0" w:color="auto"/>
      </w:divBdr>
    </w:div>
    <w:div w:id="2014648145">
      <w:bodyDiv w:val="1"/>
      <w:marLeft w:val="0"/>
      <w:marRight w:val="0"/>
      <w:marTop w:val="0"/>
      <w:marBottom w:val="0"/>
      <w:divBdr>
        <w:top w:val="none" w:sz="0" w:space="0" w:color="auto"/>
        <w:left w:val="none" w:sz="0" w:space="0" w:color="auto"/>
        <w:bottom w:val="none" w:sz="0" w:space="0" w:color="auto"/>
        <w:right w:val="none" w:sz="0" w:space="0" w:color="auto"/>
      </w:divBdr>
    </w:div>
    <w:div w:id="2023434390">
      <w:bodyDiv w:val="1"/>
      <w:marLeft w:val="0"/>
      <w:marRight w:val="0"/>
      <w:marTop w:val="0"/>
      <w:marBottom w:val="0"/>
      <w:divBdr>
        <w:top w:val="none" w:sz="0" w:space="0" w:color="auto"/>
        <w:left w:val="none" w:sz="0" w:space="0" w:color="auto"/>
        <w:bottom w:val="none" w:sz="0" w:space="0" w:color="auto"/>
        <w:right w:val="none" w:sz="0" w:space="0" w:color="auto"/>
      </w:divBdr>
    </w:div>
    <w:div w:id="205812177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9642085">
      <w:bodyDiv w:val="1"/>
      <w:marLeft w:val="0"/>
      <w:marRight w:val="0"/>
      <w:marTop w:val="0"/>
      <w:marBottom w:val="0"/>
      <w:divBdr>
        <w:top w:val="none" w:sz="0" w:space="0" w:color="auto"/>
        <w:left w:val="none" w:sz="0" w:space="0" w:color="auto"/>
        <w:bottom w:val="none" w:sz="0" w:space="0" w:color="auto"/>
        <w:right w:val="none" w:sz="0" w:space="0" w:color="auto"/>
      </w:divBdr>
    </w:div>
    <w:div w:id="2083941171">
      <w:bodyDiv w:val="1"/>
      <w:marLeft w:val="0"/>
      <w:marRight w:val="0"/>
      <w:marTop w:val="0"/>
      <w:marBottom w:val="0"/>
      <w:divBdr>
        <w:top w:val="none" w:sz="0" w:space="0" w:color="auto"/>
        <w:left w:val="none" w:sz="0" w:space="0" w:color="auto"/>
        <w:bottom w:val="none" w:sz="0" w:space="0" w:color="auto"/>
        <w:right w:val="none" w:sz="0" w:space="0" w:color="auto"/>
      </w:divBdr>
    </w:div>
    <w:div w:id="2087461346">
      <w:bodyDiv w:val="1"/>
      <w:marLeft w:val="0"/>
      <w:marRight w:val="0"/>
      <w:marTop w:val="0"/>
      <w:marBottom w:val="0"/>
      <w:divBdr>
        <w:top w:val="none" w:sz="0" w:space="0" w:color="auto"/>
        <w:left w:val="none" w:sz="0" w:space="0" w:color="auto"/>
        <w:bottom w:val="none" w:sz="0" w:space="0" w:color="auto"/>
        <w:right w:val="none" w:sz="0" w:space="0" w:color="auto"/>
      </w:divBdr>
    </w:div>
    <w:div w:id="2100829618">
      <w:bodyDiv w:val="1"/>
      <w:marLeft w:val="0"/>
      <w:marRight w:val="0"/>
      <w:marTop w:val="0"/>
      <w:marBottom w:val="0"/>
      <w:divBdr>
        <w:top w:val="none" w:sz="0" w:space="0" w:color="auto"/>
        <w:left w:val="none" w:sz="0" w:space="0" w:color="auto"/>
        <w:bottom w:val="none" w:sz="0" w:space="0" w:color="auto"/>
        <w:right w:val="none" w:sz="0" w:space="0" w:color="auto"/>
      </w:divBdr>
    </w:div>
    <w:div w:id="2102338397">
      <w:bodyDiv w:val="1"/>
      <w:marLeft w:val="0"/>
      <w:marRight w:val="0"/>
      <w:marTop w:val="0"/>
      <w:marBottom w:val="0"/>
      <w:divBdr>
        <w:top w:val="none" w:sz="0" w:space="0" w:color="auto"/>
        <w:left w:val="none" w:sz="0" w:space="0" w:color="auto"/>
        <w:bottom w:val="none" w:sz="0" w:space="0" w:color="auto"/>
        <w:right w:val="none" w:sz="0" w:space="0" w:color="auto"/>
      </w:divBdr>
    </w:div>
    <w:div w:id="2107531155">
      <w:bodyDiv w:val="1"/>
      <w:marLeft w:val="0"/>
      <w:marRight w:val="0"/>
      <w:marTop w:val="0"/>
      <w:marBottom w:val="0"/>
      <w:divBdr>
        <w:top w:val="none" w:sz="0" w:space="0" w:color="auto"/>
        <w:left w:val="none" w:sz="0" w:space="0" w:color="auto"/>
        <w:bottom w:val="none" w:sz="0" w:space="0" w:color="auto"/>
        <w:right w:val="none" w:sz="0" w:space="0" w:color="auto"/>
      </w:divBdr>
    </w:div>
    <w:div w:id="2119835237">
      <w:bodyDiv w:val="1"/>
      <w:marLeft w:val="0"/>
      <w:marRight w:val="0"/>
      <w:marTop w:val="0"/>
      <w:marBottom w:val="0"/>
      <w:divBdr>
        <w:top w:val="none" w:sz="0" w:space="0" w:color="auto"/>
        <w:left w:val="none" w:sz="0" w:space="0" w:color="auto"/>
        <w:bottom w:val="none" w:sz="0" w:space="0" w:color="auto"/>
        <w:right w:val="none" w:sz="0" w:space="0" w:color="auto"/>
      </w:divBdr>
    </w:div>
    <w:div w:id="2121607561">
      <w:bodyDiv w:val="1"/>
      <w:marLeft w:val="0"/>
      <w:marRight w:val="0"/>
      <w:marTop w:val="0"/>
      <w:marBottom w:val="0"/>
      <w:divBdr>
        <w:top w:val="none" w:sz="0" w:space="0" w:color="auto"/>
        <w:left w:val="none" w:sz="0" w:space="0" w:color="auto"/>
        <w:bottom w:val="none" w:sz="0" w:space="0" w:color="auto"/>
        <w:right w:val="none" w:sz="0" w:space="0" w:color="auto"/>
      </w:divBdr>
    </w:div>
    <w:div w:id="2123915965">
      <w:bodyDiv w:val="1"/>
      <w:marLeft w:val="0"/>
      <w:marRight w:val="0"/>
      <w:marTop w:val="0"/>
      <w:marBottom w:val="0"/>
      <w:divBdr>
        <w:top w:val="none" w:sz="0" w:space="0" w:color="auto"/>
        <w:left w:val="none" w:sz="0" w:space="0" w:color="auto"/>
        <w:bottom w:val="none" w:sz="0" w:space="0" w:color="auto"/>
        <w:right w:val="none" w:sz="0" w:space="0" w:color="auto"/>
      </w:divBdr>
    </w:div>
    <w:div w:id="2142535676">
      <w:bodyDiv w:val="1"/>
      <w:marLeft w:val="0"/>
      <w:marRight w:val="0"/>
      <w:marTop w:val="0"/>
      <w:marBottom w:val="0"/>
      <w:divBdr>
        <w:top w:val="none" w:sz="0" w:space="0" w:color="auto"/>
        <w:left w:val="none" w:sz="0" w:space="0" w:color="auto"/>
        <w:bottom w:val="none" w:sz="0" w:space="0" w:color="auto"/>
        <w:right w:val="none" w:sz="0" w:space="0" w:color="auto"/>
      </w:divBdr>
    </w:div>
    <w:div w:id="214449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f01bcbe-9aec-4a1e-9cca-f54c8431bcf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EA0E74247FD1041937036807DD43288" ma:contentTypeVersion="17" ma:contentTypeDescription="Create a new document." ma:contentTypeScope="" ma:versionID="da9f8ff46d4677aee69c53ce3b322c70">
  <xsd:schema xmlns:xsd="http://www.w3.org/2001/XMLSchema" xmlns:xs="http://www.w3.org/2001/XMLSchema" xmlns:p="http://schemas.microsoft.com/office/2006/metadata/properties" xmlns:ns3="26807c03-8ab5-4eb6-a3e6-2ccad21a11f3" xmlns:ns4="df01bcbe-9aec-4a1e-9cca-f54c8431bcf9" targetNamespace="http://schemas.microsoft.com/office/2006/metadata/properties" ma:root="true" ma:fieldsID="00a6fdf371c2730b29bcee65e21a9750" ns3:_="" ns4:_="">
    <xsd:import namespace="26807c03-8ab5-4eb6-a3e6-2ccad21a11f3"/>
    <xsd:import namespace="df01bcbe-9aec-4a1e-9cca-f54c8431bcf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Location" minOccurs="0"/>
                <xsd:element ref="ns4:MediaLengthInSeconds" minOccurs="0"/>
                <xsd:element ref="ns4:MediaServiceObjectDetectorVersions" minOccurs="0"/>
                <xsd:element ref="ns4:_activity"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807c03-8ab5-4eb6-a3e6-2ccad21a11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f01bcbe-9aec-4a1e-9cca-f54c8431bcf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F8EAA0-EC50-4CD4-948C-F4824C23C9B8}">
  <ds:schemaRefs>
    <ds:schemaRef ds:uri="http://schemas.microsoft.com/office/2006/metadata/properties"/>
    <ds:schemaRef ds:uri="http://schemas.microsoft.com/office/infopath/2007/PartnerControls"/>
    <ds:schemaRef ds:uri="df01bcbe-9aec-4a1e-9cca-f54c8431bcf9"/>
  </ds:schemaRefs>
</ds:datastoreItem>
</file>

<file path=customXml/itemProps2.xml><?xml version="1.0" encoding="utf-8"?>
<ds:datastoreItem xmlns:ds="http://schemas.openxmlformats.org/officeDocument/2006/customXml" ds:itemID="{317FAF34-8D11-4AB9-BD95-0936ACAA5404}">
  <ds:schemaRefs>
    <ds:schemaRef ds:uri="http://schemas.microsoft.com/sharepoint/v3/contenttype/forms"/>
  </ds:schemaRefs>
</ds:datastoreItem>
</file>

<file path=customXml/itemProps3.xml><?xml version="1.0" encoding="utf-8"?>
<ds:datastoreItem xmlns:ds="http://schemas.openxmlformats.org/officeDocument/2006/customXml" ds:itemID="{DAE7472F-FF5F-4498-BFCA-8D5DA23AC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807c03-8ab5-4eb6-a3e6-2ccad21a11f3"/>
    <ds:schemaRef ds:uri="df01bcbe-9aec-4a1e-9cca-f54c8431bc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E569DB8-CE80-4A43-9836-B40E30599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794</Words>
  <Characters>4530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Emma Ackroyd</cp:lastModifiedBy>
  <cp:revision>4</cp:revision>
  <cp:lastPrinted>2025-02-03T14:53:00Z</cp:lastPrinted>
  <dcterms:created xsi:type="dcterms:W3CDTF">2025-02-03T14:51:00Z</dcterms:created>
  <dcterms:modified xsi:type="dcterms:W3CDTF">2025-02-03T16:20:00Z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0x0101001EA0E74247FD1041937036807DD43288</vt:lpwstr>
  </property>
</Properties>
</file>