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7C093" w14:textId="77777777" w:rsidR="00EE6E30" w:rsidRDefault="00EE6E30">
      <w:pPr>
        <w:spacing w:line="240" w:lineRule="auto"/>
        <w:rPr>
          <w:sz w:val="22"/>
          <w:szCs w:val="22"/>
        </w:rPr>
      </w:pPr>
    </w:p>
    <w:p w14:paraId="3E23B82B" w14:textId="2B4B9912" w:rsidR="00EE6E30" w:rsidRDefault="00000000">
      <w:r>
        <w:t xml:space="preserve">Councillors are </w:t>
      </w:r>
      <w:r>
        <w:rPr>
          <w:b/>
          <w:bCs/>
        </w:rPr>
        <w:t>summoned</w:t>
      </w:r>
      <w:r>
        <w:t xml:space="preserve"> to attend the </w:t>
      </w:r>
      <w:r>
        <w:rPr>
          <w:b/>
          <w:bCs/>
        </w:rPr>
        <w:t xml:space="preserve">Parish Council's monthly meeting on Wednesday, </w:t>
      </w:r>
      <w:r w:rsidR="00F528B9">
        <w:rPr>
          <w:b/>
          <w:bCs/>
        </w:rPr>
        <w:t>July 30th</w:t>
      </w:r>
      <w:r>
        <w:rPr>
          <w:b/>
          <w:bCs/>
        </w:rPr>
        <w:t>, 2025, at 6 p.m.</w:t>
      </w:r>
      <w:r>
        <w:t xml:space="preserve"> at </w:t>
      </w:r>
      <w:r>
        <w:rPr>
          <w:b/>
          <w:bCs/>
        </w:rPr>
        <w:t>Malvern Wells Village Hall</w:t>
      </w:r>
      <w:r>
        <w:t xml:space="preserve">. </w:t>
      </w:r>
    </w:p>
    <w:p w14:paraId="7B5D319E" w14:textId="77777777" w:rsidR="00EE6E30" w:rsidRDefault="00EE6E30"/>
    <w:p w14:paraId="41457F19" w14:textId="2A468EA9" w:rsidR="00EE6E30" w:rsidRPr="009C1711" w:rsidRDefault="00F528B9">
      <w:pPr>
        <w:rPr>
          <w:rFonts w:ascii="Brush Script MT" w:hAnsi="Brush Script MT"/>
          <w:sz w:val="40"/>
          <w:szCs w:val="40"/>
        </w:rPr>
      </w:pPr>
      <w:r w:rsidRPr="009C1711">
        <w:rPr>
          <w:rFonts w:ascii="Brush Script MT" w:eastAsia="Blackadder ITC" w:hAnsi="Brush Script MT" w:cs="Blackadder ITC"/>
          <w:sz w:val="40"/>
          <w:szCs w:val="40"/>
        </w:rPr>
        <w:t>Malcolm</w:t>
      </w:r>
      <w:r w:rsidR="009C1711">
        <w:rPr>
          <w:rFonts w:ascii="Brush Script MT" w:eastAsia="Blackadder ITC" w:hAnsi="Brush Script MT" w:cs="Blackadder ITC"/>
          <w:sz w:val="40"/>
          <w:szCs w:val="40"/>
        </w:rPr>
        <w:t xml:space="preserve"> </w:t>
      </w:r>
      <w:r w:rsidRPr="009C1711">
        <w:rPr>
          <w:rFonts w:ascii="Brush Script MT" w:eastAsia="Blackadder ITC" w:hAnsi="Brush Script MT" w:cs="Blackadder ITC"/>
          <w:sz w:val="40"/>
          <w:szCs w:val="40"/>
        </w:rPr>
        <w:t>Victory</w:t>
      </w:r>
    </w:p>
    <w:p w14:paraId="2229AFEF" w14:textId="77777777" w:rsidR="00EE6E30" w:rsidRDefault="00EE6E30"/>
    <w:p w14:paraId="344F3319" w14:textId="67B786A9" w:rsidR="00EE6E30" w:rsidRDefault="00000000">
      <w:r>
        <w:t>Cllr. Ma</w:t>
      </w:r>
      <w:r w:rsidR="009C1711">
        <w:t>lcolm Victory</w:t>
      </w:r>
    </w:p>
    <w:p w14:paraId="5D6826AA" w14:textId="484829F0" w:rsidR="00EE6E30" w:rsidRDefault="00000000">
      <w:r>
        <w:t>Chair of the Parish Council</w:t>
      </w:r>
      <w:r>
        <w:tab/>
      </w:r>
      <w:r>
        <w:tab/>
      </w:r>
      <w:r>
        <w:tab/>
      </w:r>
      <w:r>
        <w:tab/>
      </w:r>
      <w:r>
        <w:tab/>
      </w:r>
      <w:r w:rsidR="00470CCE">
        <w:t>18</w:t>
      </w:r>
      <w:r>
        <w:rPr>
          <w:vertAlign w:val="superscript"/>
        </w:rPr>
        <w:t>th</w:t>
      </w:r>
      <w:r>
        <w:t xml:space="preserve"> Ju</w:t>
      </w:r>
      <w:r w:rsidR="00A57736">
        <w:t>ly</w:t>
      </w:r>
      <w:r>
        <w:t xml:space="preserve"> 2025</w:t>
      </w:r>
    </w:p>
    <w:p w14:paraId="7FA026C3" w14:textId="77777777" w:rsidR="00EE6E30" w:rsidRDefault="00000000">
      <w:r>
        <w:t xml:space="preserve">Website: </w:t>
      </w:r>
      <w:hyperlink r:id="rId7" w:history="1">
        <w:r w:rsidR="00EE6E30">
          <w:rPr>
            <w:color w:val="467886"/>
            <w:u w:val="single" w:color="467886"/>
          </w:rPr>
          <w:t>www.malvernwells-pc.gov.uk</w:t>
        </w:r>
      </w:hyperlink>
      <w:r>
        <w:t xml:space="preserve"> </w:t>
      </w:r>
    </w:p>
    <w:p w14:paraId="2F3CE974" w14:textId="77777777" w:rsidR="00EE6E30" w:rsidRDefault="00EE6E30">
      <w:pPr>
        <w:spacing w:line="240" w:lineRule="auto"/>
        <w:rPr>
          <w:rFonts w:ascii="Arial" w:eastAsia="Arial" w:hAnsi="Arial" w:cs="Arial"/>
          <w:b/>
          <w:bCs/>
          <w:sz w:val="22"/>
          <w:szCs w:val="22"/>
        </w:rPr>
      </w:pPr>
    </w:p>
    <w:p w14:paraId="4ED4C1F5" w14:textId="77777777" w:rsidR="00EE6E30" w:rsidRPr="0067105B" w:rsidRDefault="00000000">
      <w:pPr>
        <w:spacing w:line="240" w:lineRule="auto"/>
        <w:jc w:val="center"/>
        <w:rPr>
          <w:sz w:val="32"/>
          <w:szCs w:val="32"/>
        </w:rPr>
      </w:pPr>
      <w:r w:rsidRPr="0067105B">
        <w:rPr>
          <w:rFonts w:ascii="Arial" w:eastAsia="Arial" w:hAnsi="Arial" w:cs="Arial"/>
          <w:b/>
          <w:bCs/>
          <w:sz w:val="32"/>
          <w:szCs w:val="32"/>
          <w:u w:val="single" w:color="FF0000"/>
        </w:rPr>
        <w:t>Agenda</w:t>
      </w:r>
    </w:p>
    <w:p w14:paraId="5321C465" w14:textId="77777777" w:rsidR="00EE6E30" w:rsidRDefault="00EE6E30">
      <w:pPr>
        <w:spacing w:line="240" w:lineRule="auto"/>
        <w:jc w:val="center"/>
        <w:rPr>
          <w:rFonts w:ascii="Arial" w:eastAsia="Arial" w:hAnsi="Arial" w:cs="Arial"/>
          <w:b/>
          <w:bCs/>
          <w:sz w:val="22"/>
          <w:szCs w:val="22"/>
        </w:rPr>
      </w:pPr>
    </w:p>
    <w:p w14:paraId="51784236" w14:textId="77777777" w:rsidR="00EE6E30" w:rsidRDefault="00EE6E30">
      <w:pPr>
        <w:spacing w:line="240" w:lineRule="auto"/>
        <w:rPr>
          <w:rFonts w:ascii="Arial" w:eastAsia="Arial" w:hAnsi="Arial" w:cs="Arial"/>
        </w:rPr>
      </w:pPr>
    </w:p>
    <w:p w14:paraId="0D910490" w14:textId="77777777" w:rsidR="00EE6E30" w:rsidRDefault="00000000">
      <w:pPr>
        <w:spacing w:line="240" w:lineRule="auto"/>
        <w:rPr>
          <w:sz w:val="22"/>
          <w:szCs w:val="22"/>
        </w:rPr>
      </w:pPr>
      <w:r>
        <w:rPr>
          <w:rFonts w:ascii="Arial" w:eastAsia="Arial" w:hAnsi="Arial" w:cs="Arial"/>
          <w:b/>
          <w:bCs/>
          <w:sz w:val="22"/>
          <w:szCs w:val="22"/>
        </w:rPr>
        <w:t xml:space="preserve">1. Chair's announcements (if any) </w:t>
      </w:r>
    </w:p>
    <w:p w14:paraId="0F68ADDB" w14:textId="77777777" w:rsidR="00EE6E30" w:rsidRDefault="00EE6E30">
      <w:pPr>
        <w:spacing w:line="240" w:lineRule="auto"/>
        <w:rPr>
          <w:rFonts w:ascii="Arial" w:eastAsia="Arial" w:hAnsi="Arial" w:cs="Arial"/>
          <w:b/>
          <w:bCs/>
          <w:sz w:val="22"/>
          <w:szCs w:val="22"/>
        </w:rPr>
      </w:pPr>
    </w:p>
    <w:p w14:paraId="656159CA" w14:textId="77777777" w:rsidR="00A913F7" w:rsidRDefault="00000000" w:rsidP="00A913F7">
      <w:pPr>
        <w:spacing w:line="240" w:lineRule="auto"/>
        <w:rPr>
          <w:sz w:val="22"/>
          <w:szCs w:val="22"/>
        </w:rPr>
      </w:pPr>
      <w:r>
        <w:rPr>
          <w:rFonts w:ascii="Arial" w:eastAsia="Arial" w:hAnsi="Arial" w:cs="Arial"/>
          <w:b/>
          <w:bCs/>
          <w:sz w:val="22"/>
          <w:szCs w:val="22"/>
        </w:rPr>
        <w:t xml:space="preserve">2. </w:t>
      </w:r>
      <w:r w:rsidR="00A913F7">
        <w:rPr>
          <w:rFonts w:ascii="Arial" w:eastAsia="Arial" w:hAnsi="Arial" w:cs="Arial"/>
          <w:b/>
          <w:bCs/>
          <w:sz w:val="22"/>
          <w:szCs w:val="22"/>
        </w:rPr>
        <w:t>Apologies</w:t>
      </w:r>
    </w:p>
    <w:p w14:paraId="62BE8A8C" w14:textId="77777777" w:rsidR="00A913F7" w:rsidRDefault="00A913F7" w:rsidP="00A913F7">
      <w:pPr>
        <w:spacing w:line="240" w:lineRule="auto"/>
        <w:rPr>
          <w:sz w:val="22"/>
          <w:szCs w:val="22"/>
        </w:rPr>
      </w:pPr>
      <w:r>
        <w:rPr>
          <w:rFonts w:ascii="Arial" w:eastAsia="Arial" w:hAnsi="Arial" w:cs="Arial"/>
          <w:sz w:val="22"/>
          <w:szCs w:val="22"/>
        </w:rPr>
        <w:t xml:space="preserve">To receive and consider apologies for absence. </w:t>
      </w:r>
    </w:p>
    <w:p w14:paraId="4FFA70D5" w14:textId="77777777" w:rsidR="00EE6E30" w:rsidRDefault="00EE6E30">
      <w:pPr>
        <w:spacing w:line="240" w:lineRule="auto"/>
        <w:rPr>
          <w:rFonts w:ascii="Arial" w:eastAsia="Arial" w:hAnsi="Arial" w:cs="Arial"/>
          <w:sz w:val="22"/>
          <w:szCs w:val="22"/>
        </w:rPr>
      </w:pPr>
    </w:p>
    <w:p w14:paraId="2889FAA7" w14:textId="77777777" w:rsidR="00A913F7" w:rsidRDefault="00000000" w:rsidP="00A913F7">
      <w:pPr>
        <w:spacing w:line="240" w:lineRule="auto"/>
        <w:rPr>
          <w:sz w:val="22"/>
          <w:szCs w:val="22"/>
        </w:rPr>
      </w:pPr>
      <w:r>
        <w:rPr>
          <w:rFonts w:ascii="Arial" w:eastAsia="Arial" w:hAnsi="Arial" w:cs="Arial"/>
          <w:b/>
          <w:bCs/>
          <w:sz w:val="22"/>
          <w:szCs w:val="22"/>
        </w:rPr>
        <w:t xml:space="preserve">3. </w:t>
      </w:r>
      <w:r w:rsidR="00A913F7">
        <w:rPr>
          <w:rFonts w:ascii="Arial" w:eastAsia="Arial" w:hAnsi="Arial" w:cs="Arial"/>
          <w:b/>
          <w:bCs/>
          <w:sz w:val="22"/>
          <w:szCs w:val="22"/>
        </w:rPr>
        <w:t>Declarations of Interest</w:t>
      </w:r>
    </w:p>
    <w:p w14:paraId="5061A877" w14:textId="77777777" w:rsidR="00A913F7" w:rsidRDefault="00A913F7" w:rsidP="00A913F7">
      <w:pPr>
        <w:spacing w:line="240" w:lineRule="auto"/>
        <w:rPr>
          <w:rFonts w:ascii="Arial" w:eastAsia="Arial" w:hAnsi="Arial" w:cs="Arial"/>
          <w:sz w:val="22"/>
          <w:szCs w:val="22"/>
        </w:rPr>
      </w:pPr>
      <w:r>
        <w:rPr>
          <w:rFonts w:ascii="Arial" w:eastAsia="Arial" w:hAnsi="Arial" w:cs="Arial"/>
          <w:sz w:val="22"/>
          <w:szCs w:val="22"/>
        </w:rPr>
        <w:t>a)</w:t>
      </w:r>
      <w:r>
        <w:rPr>
          <w:rFonts w:ascii="Arial" w:eastAsia="Arial" w:hAnsi="Arial" w:cs="Arial"/>
          <w:sz w:val="22"/>
          <w:szCs w:val="22"/>
        </w:rPr>
        <w:tab/>
        <w:t xml:space="preserve">Councillors are reminded of the need to update their register of </w:t>
      </w:r>
      <w:proofErr w:type="gramStart"/>
      <w:r>
        <w:rPr>
          <w:rFonts w:ascii="Arial" w:eastAsia="Arial" w:hAnsi="Arial" w:cs="Arial"/>
          <w:sz w:val="22"/>
          <w:szCs w:val="22"/>
        </w:rPr>
        <w:t>interests</w:t>
      </w:r>
      <w:proofErr w:type="gramEnd"/>
      <w:r>
        <w:rPr>
          <w:rFonts w:ascii="Arial" w:eastAsia="Arial" w:hAnsi="Arial" w:cs="Arial"/>
          <w:sz w:val="22"/>
          <w:szCs w:val="22"/>
        </w:rPr>
        <w:t>.</w:t>
      </w:r>
    </w:p>
    <w:p w14:paraId="4D88C83A" w14:textId="77777777" w:rsidR="00A913F7" w:rsidRDefault="00A913F7" w:rsidP="00A913F7">
      <w:pPr>
        <w:spacing w:line="240" w:lineRule="auto"/>
        <w:rPr>
          <w:rFonts w:ascii="Arial" w:eastAsia="Arial" w:hAnsi="Arial" w:cs="Arial"/>
          <w:sz w:val="22"/>
          <w:szCs w:val="22"/>
        </w:rPr>
      </w:pPr>
      <w:r>
        <w:rPr>
          <w:rFonts w:ascii="Arial" w:eastAsia="Arial" w:hAnsi="Arial" w:cs="Arial"/>
          <w:sz w:val="22"/>
          <w:szCs w:val="22"/>
        </w:rPr>
        <w:t>b)</w:t>
      </w:r>
      <w:r>
        <w:rPr>
          <w:rFonts w:ascii="Arial" w:eastAsia="Arial" w:hAnsi="Arial" w:cs="Arial"/>
          <w:sz w:val="22"/>
          <w:szCs w:val="22"/>
        </w:rPr>
        <w:tab/>
        <w:t>To declare any Disclosable Pecuniary Interests in items on the agenda and their nature.</w:t>
      </w:r>
    </w:p>
    <w:p w14:paraId="13764199" w14:textId="77777777" w:rsidR="00A913F7" w:rsidRDefault="00A913F7" w:rsidP="00A913F7">
      <w:pPr>
        <w:spacing w:line="240" w:lineRule="auto"/>
        <w:rPr>
          <w:rFonts w:ascii="Arial" w:eastAsia="Arial" w:hAnsi="Arial" w:cs="Arial"/>
          <w:sz w:val="22"/>
          <w:szCs w:val="22"/>
        </w:rPr>
      </w:pPr>
      <w:r>
        <w:rPr>
          <w:rFonts w:ascii="Arial" w:eastAsia="Arial" w:hAnsi="Arial" w:cs="Arial"/>
          <w:sz w:val="22"/>
          <w:szCs w:val="22"/>
        </w:rPr>
        <w:t>c)</w:t>
      </w:r>
      <w:r>
        <w:rPr>
          <w:rFonts w:ascii="Arial" w:eastAsia="Arial" w:hAnsi="Arial" w:cs="Arial"/>
          <w:sz w:val="22"/>
          <w:szCs w:val="22"/>
        </w:rPr>
        <w:tab/>
        <w:t>To declare any Other Disclosable Interests in items on the agenda and their nature.</w:t>
      </w:r>
    </w:p>
    <w:p w14:paraId="3ABF4CF8" w14:textId="77777777" w:rsidR="00A913F7" w:rsidRDefault="00A913F7" w:rsidP="00A913F7">
      <w:pPr>
        <w:spacing w:line="240" w:lineRule="auto"/>
        <w:rPr>
          <w:rFonts w:ascii="Arial" w:eastAsia="Arial" w:hAnsi="Arial" w:cs="Arial"/>
          <w:sz w:val="22"/>
          <w:szCs w:val="22"/>
        </w:rPr>
      </w:pPr>
      <w:r>
        <w:rPr>
          <w:rFonts w:ascii="Arial" w:eastAsia="Arial" w:hAnsi="Arial" w:cs="Arial"/>
          <w:sz w:val="22"/>
          <w:szCs w:val="22"/>
        </w:rPr>
        <w:t>d)</w:t>
      </w:r>
      <w:r>
        <w:rPr>
          <w:rFonts w:ascii="Arial" w:eastAsia="Arial" w:hAnsi="Arial" w:cs="Arial"/>
          <w:sz w:val="22"/>
          <w:szCs w:val="22"/>
        </w:rPr>
        <w:tab/>
        <w:t>To Consider Written Requests from Councillors for the Council to Grant a Dispensation (S33 of the Localism Act 2011)</w:t>
      </w:r>
    </w:p>
    <w:p w14:paraId="57F89D62" w14:textId="77777777" w:rsidR="00A913F7" w:rsidRDefault="00A913F7" w:rsidP="00A913F7">
      <w:pPr>
        <w:spacing w:line="240" w:lineRule="auto"/>
        <w:rPr>
          <w:sz w:val="22"/>
          <w:szCs w:val="22"/>
        </w:rPr>
      </w:pPr>
      <w:r>
        <w:rPr>
          <w:rFonts w:ascii="Arial" w:eastAsia="Arial" w:hAnsi="Arial" w:cs="Arial"/>
          <w:sz w:val="22"/>
          <w:szCs w:val="22"/>
        </w:rPr>
        <w:t>Councillors who have declared a Disclosable Pecuniary Interest, or another Disclosable Interest which falls within the terms of paragraph 12(4)(b) of the Code of Conduct, must leave the room for the relevant items unless a Dispensation has been requested/granted.</w:t>
      </w:r>
    </w:p>
    <w:p w14:paraId="77BAA9E4" w14:textId="77777777" w:rsidR="00A913F7" w:rsidRDefault="00A913F7" w:rsidP="00A913F7">
      <w:pPr>
        <w:spacing w:line="240" w:lineRule="auto"/>
        <w:rPr>
          <w:sz w:val="22"/>
          <w:szCs w:val="22"/>
        </w:rPr>
      </w:pPr>
      <w:r>
        <w:rPr>
          <w:rFonts w:ascii="Arial" w:eastAsia="Arial" w:hAnsi="Arial" w:cs="Arial"/>
          <w:sz w:val="22"/>
          <w:szCs w:val="22"/>
        </w:rPr>
        <w:t>Failure to register or declare a Disclosable Pecuniary Interest may result in committing a criminal offence.</w:t>
      </w:r>
    </w:p>
    <w:p w14:paraId="607FE23E" w14:textId="77777777" w:rsidR="00EE6E30" w:rsidRDefault="00EE6E30">
      <w:pPr>
        <w:spacing w:line="240" w:lineRule="auto"/>
        <w:rPr>
          <w:rFonts w:ascii="Arial" w:eastAsia="Arial" w:hAnsi="Arial" w:cs="Arial"/>
          <w:sz w:val="22"/>
          <w:szCs w:val="22"/>
        </w:rPr>
      </w:pPr>
    </w:p>
    <w:p w14:paraId="09165812" w14:textId="5ADA56A1" w:rsidR="00EE6E30" w:rsidRDefault="00000000" w:rsidP="00A913F7">
      <w:pPr>
        <w:spacing w:line="240" w:lineRule="auto"/>
        <w:rPr>
          <w:sz w:val="22"/>
          <w:szCs w:val="22"/>
        </w:rPr>
      </w:pPr>
      <w:r>
        <w:rPr>
          <w:rFonts w:ascii="Arial" w:eastAsia="Arial" w:hAnsi="Arial" w:cs="Arial"/>
          <w:b/>
          <w:bCs/>
          <w:sz w:val="22"/>
          <w:szCs w:val="22"/>
        </w:rPr>
        <w:t xml:space="preserve">4. </w:t>
      </w:r>
      <w:r w:rsidR="00A913F7">
        <w:rPr>
          <w:rFonts w:ascii="Arial" w:eastAsia="Arial" w:hAnsi="Arial" w:cs="Arial"/>
          <w:sz w:val="22"/>
          <w:szCs w:val="22"/>
        </w:rPr>
        <w:t xml:space="preserve">To </w:t>
      </w:r>
      <w:r w:rsidR="00A913F7">
        <w:rPr>
          <w:rFonts w:ascii="Arial" w:eastAsia="Arial" w:hAnsi="Arial" w:cs="Arial"/>
          <w:b/>
          <w:bCs/>
          <w:sz w:val="22"/>
          <w:szCs w:val="22"/>
        </w:rPr>
        <w:t>approve the minutes of the previous Council</w:t>
      </w:r>
      <w:r w:rsidR="00A913F7">
        <w:rPr>
          <w:rFonts w:ascii="Arial" w:eastAsia="Arial" w:hAnsi="Arial" w:cs="Arial"/>
          <w:sz w:val="22"/>
          <w:szCs w:val="22"/>
        </w:rPr>
        <w:t xml:space="preserve"> meeting held on 14th May 2025 (circulated).</w:t>
      </w:r>
    </w:p>
    <w:p w14:paraId="393D65E2" w14:textId="77777777" w:rsidR="00EE6E30" w:rsidRDefault="00EE6E30">
      <w:pPr>
        <w:spacing w:line="240" w:lineRule="auto"/>
        <w:rPr>
          <w:rFonts w:ascii="Arial" w:eastAsia="Arial" w:hAnsi="Arial" w:cs="Arial"/>
          <w:sz w:val="22"/>
          <w:szCs w:val="22"/>
        </w:rPr>
      </w:pPr>
    </w:p>
    <w:p w14:paraId="4DEC4A72" w14:textId="77777777" w:rsidR="00470CCE" w:rsidRDefault="00000000" w:rsidP="00470CCE">
      <w:pPr>
        <w:spacing w:line="240" w:lineRule="auto"/>
        <w:rPr>
          <w:sz w:val="22"/>
          <w:szCs w:val="22"/>
        </w:rPr>
      </w:pPr>
      <w:r>
        <w:rPr>
          <w:rFonts w:ascii="Arial" w:eastAsia="Arial" w:hAnsi="Arial" w:cs="Arial"/>
          <w:b/>
          <w:bCs/>
          <w:sz w:val="22"/>
          <w:szCs w:val="22"/>
        </w:rPr>
        <w:t xml:space="preserve">5. </w:t>
      </w:r>
      <w:r w:rsidR="00470CCE">
        <w:rPr>
          <w:rFonts w:ascii="Arial" w:eastAsia="Arial" w:hAnsi="Arial" w:cs="Arial"/>
          <w:b/>
          <w:bCs/>
          <w:sz w:val="22"/>
          <w:szCs w:val="22"/>
        </w:rPr>
        <w:t>Public participation</w:t>
      </w:r>
    </w:p>
    <w:p w14:paraId="7CF0CF9A" w14:textId="77777777" w:rsidR="00470CCE" w:rsidRDefault="00470CCE" w:rsidP="00470CCE">
      <w:pPr>
        <w:spacing w:line="240" w:lineRule="auto"/>
        <w:rPr>
          <w:sz w:val="22"/>
          <w:szCs w:val="22"/>
        </w:rPr>
      </w:pPr>
      <w:r>
        <w:rPr>
          <w:rFonts w:ascii="Arial" w:eastAsia="Arial" w:hAnsi="Arial" w:cs="Arial"/>
          <w:sz w:val="22"/>
          <w:szCs w:val="22"/>
        </w:rPr>
        <w:t xml:space="preserve">Residents are invited to express their views, ask questions about the agenda, or raise issues for future consideration. Time allowed is </w:t>
      </w:r>
      <w:proofErr w:type="gramStart"/>
      <w:r>
        <w:rPr>
          <w:rFonts w:ascii="Arial" w:eastAsia="Arial" w:hAnsi="Arial" w:cs="Arial"/>
          <w:sz w:val="22"/>
          <w:szCs w:val="22"/>
        </w:rPr>
        <w:t>at</w:t>
      </w:r>
      <w:proofErr w:type="gramEnd"/>
      <w:r>
        <w:rPr>
          <w:rFonts w:ascii="Arial" w:eastAsia="Arial" w:hAnsi="Arial" w:cs="Arial"/>
          <w:sz w:val="22"/>
          <w:szCs w:val="22"/>
        </w:rPr>
        <w:t xml:space="preserve"> the direction of the Chair.</w:t>
      </w:r>
    </w:p>
    <w:p w14:paraId="5E7485B6" w14:textId="77777777" w:rsidR="00EE6E30" w:rsidRDefault="00EE6E30">
      <w:pPr>
        <w:spacing w:line="240" w:lineRule="auto"/>
        <w:rPr>
          <w:rFonts w:ascii="Arial" w:eastAsia="Arial" w:hAnsi="Arial" w:cs="Arial"/>
          <w:sz w:val="22"/>
          <w:szCs w:val="22"/>
        </w:rPr>
      </w:pPr>
    </w:p>
    <w:p w14:paraId="374A416E" w14:textId="77777777" w:rsidR="00F35E93" w:rsidRDefault="00000000" w:rsidP="00F35E93">
      <w:pPr>
        <w:spacing w:line="240" w:lineRule="auto"/>
        <w:rPr>
          <w:sz w:val="22"/>
          <w:szCs w:val="22"/>
        </w:rPr>
      </w:pPr>
      <w:r>
        <w:rPr>
          <w:rFonts w:ascii="Arial" w:eastAsia="Arial" w:hAnsi="Arial" w:cs="Arial"/>
          <w:sz w:val="22"/>
          <w:szCs w:val="22"/>
        </w:rPr>
        <w:t xml:space="preserve">6. </w:t>
      </w:r>
      <w:r w:rsidR="00F35E93">
        <w:rPr>
          <w:rFonts w:ascii="Arial" w:eastAsia="Arial" w:hAnsi="Arial" w:cs="Arial"/>
          <w:sz w:val="22"/>
          <w:szCs w:val="22"/>
        </w:rPr>
        <w:t xml:space="preserve">To </w:t>
      </w:r>
      <w:r w:rsidR="00F35E93">
        <w:rPr>
          <w:rFonts w:ascii="Arial" w:eastAsia="Arial" w:hAnsi="Arial" w:cs="Arial"/>
          <w:b/>
          <w:bCs/>
          <w:sz w:val="22"/>
          <w:szCs w:val="22"/>
        </w:rPr>
        <w:t>note progress on key actions</w:t>
      </w:r>
      <w:r w:rsidR="00F35E93">
        <w:rPr>
          <w:rFonts w:ascii="Arial" w:eastAsia="Arial" w:hAnsi="Arial" w:cs="Arial"/>
          <w:sz w:val="22"/>
          <w:szCs w:val="22"/>
        </w:rPr>
        <w:t xml:space="preserve"> from last meeting:</w:t>
      </w:r>
    </w:p>
    <w:p w14:paraId="36BCF619" w14:textId="77777777" w:rsidR="00F35E93" w:rsidRDefault="00F35E93" w:rsidP="00F35E93">
      <w:pPr>
        <w:spacing w:line="240" w:lineRule="auto"/>
        <w:rPr>
          <w:rFonts w:ascii="Arial" w:eastAsia="Arial" w:hAnsi="Arial" w:cs="Arial"/>
          <w:sz w:val="22"/>
          <w:szCs w:val="22"/>
        </w:rPr>
      </w:pPr>
    </w:p>
    <w:p w14:paraId="0A39EE75" w14:textId="77777777" w:rsidR="00F35E93" w:rsidRDefault="00F35E93" w:rsidP="00F35E93">
      <w:pPr>
        <w:numPr>
          <w:ilvl w:val="0"/>
          <w:numId w:val="1"/>
        </w:numPr>
        <w:spacing w:line="240" w:lineRule="auto"/>
        <w:ind w:left="1080" w:hanging="720"/>
        <w:rPr>
          <w:rFonts w:ascii="Arial" w:eastAsia="Arial" w:hAnsi="Arial" w:cs="Arial"/>
          <w:sz w:val="22"/>
          <w:szCs w:val="22"/>
        </w:rPr>
      </w:pPr>
      <w:r>
        <w:rPr>
          <w:rFonts w:ascii="Arial" w:eastAsia="Arial" w:hAnsi="Arial" w:cs="Arial"/>
          <w:sz w:val="22"/>
          <w:szCs w:val="22"/>
        </w:rPr>
        <w:t>CW will ask the Locum Clerk if all policies are up to date and ensure these are uploaded to the Council website; also checking the Worcestershire County Council portal.</w:t>
      </w:r>
    </w:p>
    <w:p w14:paraId="6B7DBC05" w14:textId="77777777" w:rsidR="00F35E93" w:rsidRDefault="00F35E93" w:rsidP="00F35E93">
      <w:pPr>
        <w:numPr>
          <w:ilvl w:val="0"/>
          <w:numId w:val="1"/>
        </w:numPr>
        <w:spacing w:line="240" w:lineRule="auto"/>
        <w:ind w:left="1080" w:hanging="720"/>
        <w:rPr>
          <w:rFonts w:ascii="Arial" w:eastAsia="Arial" w:hAnsi="Arial" w:cs="Arial"/>
          <w:sz w:val="22"/>
          <w:szCs w:val="22"/>
        </w:rPr>
      </w:pPr>
      <w:r>
        <w:rPr>
          <w:rFonts w:ascii="Arial" w:eastAsia="Arial" w:hAnsi="Arial" w:cs="Arial"/>
          <w:sz w:val="22"/>
          <w:szCs w:val="22"/>
        </w:rPr>
        <w:t>The council noted no VAT returned since March 2024. Enquiries were being made to get that back, and the Locum Clerk was working on this. MD would continue to work with the Locum Clerk to get this back and get an update as soon as possible.</w:t>
      </w:r>
    </w:p>
    <w:p w14:paraId="51A2EA86" w14:textId="77777777" w:rsidR="00F35E93" w:rsidRDefault="00F35E93" w:rsidP="00F35E93">
      <w:pPr>
        <w:numPr>
          <w:ilvl w:val="0"/>
          <w:numId w:val="1"/>
        </w:numPr>
        <w:spacing w:line="240" w:lineRule="auto"/>
        <w:ind w:left="1080" w:hanging="720"/>
        <w:rPr>
          <w:rFonts w:ascii="Arial" w:eastAsia="Arial" w:hAnsi="Arial" w:cs="Arial"/>
          <w:sz w:val="22"/>
          <w:szCs w:val="22"/>
        </w:rPr>
      </w:pPr>
      <w:r>
        <w:rPr>
          <w:rFonts w:ascii="Arial" w:eastAsia="Arial" w:hAnsi="Arial" w:cs="Arial"/>
          <w:sz w:val="22"/>
          <w:szCs w:val="22"/>
        </w:rPr>
        <w:t>MV, in liaison with the Locum Clerk, will take the lead on the cemetery complaint received and follow up on the details of the complaint.</w:t>
      </w:r>
    </w:p>
    <w:p w14:paraId="720C074B" w14:textId="77777777" w:rsidR="00F35E93" w:rsidRDefault="00F35E93" w:rsidP="00F35E93">
      <w:pPr>
        <w:numPr>
          <w:ilvl w:val="0"/>
          <w:numId w:val="1"/>
        </w:numPr>
        <w:spacing w:line="240" w:lineRule="auto"/>
        <w:ind w:left="1080" w:hanging="720"/>
        <w:rPr>
          <w:rFonts w:ascii="Arial" w:eastAsia="Arial" w:hAnsi="Arial" w:cs="Arial"/>
          <w:sz w:val="22"/>
          <w:szCs w:val="22"/>
        </w:rPr>
      </w:pPr>
      <w:r>
        <w:rPr>
          <w:rFonts w:ascii="Arial" w:eastAsia="Arial" w:hAnsi="Arial" w:cs="Arial"/>
          <w:sz w:val="22"/>
          <w:szCs w:val="22"/>
        </w:rPr>
        <w:t>JB, in consultation with the Cemetery Working Group, to liaise with the Locum Clerk, to follow up on the invoices associated with the unissued certificates of burial.</w:t>
      </w:r>
    </w:p>
    <w:p w14:paraId="5280C8AC" w14:textId="77777777" w:rsidR="00F35E93" w:rsidRDefault="00F35E93" w:rsidP="00F35E93">
      <w:pPr>
        <w:numPr>
          <w:ilvl w:val="0"/>
          <w:numId w:val="1"/>
        </w:numPr>
        <w:spacing w:line="240" w:lineRule="auto"/>
        <w:ind w:left="1080" w:hanging="720"/>
        <w:rPr>
          <w:rFonts w:ascii="Arial" w:eastAsia="Arial" w:hAnsi="Arial" w:cs="Arial"/>
          <w:sz w:val="22"/>
          <w:szCs w:val="22"/>
        </w:rPr>
      </w:pPr>
      <w:r>
        <w:rPr>
          <w:rFonts w:ascii="Arial" w:eastAsia="Arial" w:hAnsi="Arial" w:cs="Arial"/>
          <w:sz w:val="22"/>
          <w:szCs w:val="22"/>
        </w:rPr>
        <w:t>MD to pass on payment instructions to MTC for reimbursement of burial fees charged.</w:t>
      </w:r>
    </w:p>
    <w:p w14:paraId="361D30B1" w14:textId="77777777" w:rsidR="00F149E9" w:rsidRDefault="00F35E93" w:rsidP="00290D3D">
      <w:pPr>
        <w:numPr>
          <w:ilvl w:val="0"/>
          <w:numId w:val="1"/>
        </w:numPr>
        <w:spacing w:line="240" w:lineRule="auto"/>
        <w:ind w:left="1080" w:hanging="720"/>
        <w:rPr>
          <w:rFonts w:ascii="Arial" w:eastAsia="Arial" w:hAnsi="Arial" w:cs="Arial"/>
          <w:sz w:val="22"/>
          <w:szCs w:val="22"/>
        </w:rPr>
      </w:pPr>
      <w:r w:rsidRPr="007A2DA9">
        <w:rPr>
          <w:rFonts w:ascii="Arial" w:eastAsia="Arial" w:hAnsi="Arial" w:cs="Arial"/>
          <w:sz w:val="22"/>
          <w:szCs w:val="22"/>
        </w:rPr>
        <w:t>FV, in liaison with the Locum Clerk, would take the lead on the next steps of the insurance claim.</w:t>
      </w:r>
    </w:p>
    <w:p w14:paraId="597C281F" w14:textId="145C8FF4" w:rsidR="00EE6E30" w:rsidRDefault="00F149E9" w:rsidP="00290D3D">
      <w:pPr>
        <w:numPr>
          <w:ilvl w:val="0"/>
          <w:numId w:val="1"/>
        </w:numPr>
        <w:spacing w:line="240" w:lineRule="auto"/>
        <w:ind w:left="1080" w:hanging="720"/>
        <w:rPr>
          <w:rFonts w:ascii="Arial" w:eastAsia="Arial" w:hAnsi="Arial" w:cs="Arial"/>
          <w:sz w:val="22"/>
          <w:szCs w:val="22"/>
        </w:rPr>
      </w:pPr>
      <w:r>
        <w:rPr>
          <w:rFonts w:ascii="Arial" w:eastAsia="Arial" w:hAnsi="Arial" w:cs="Arial"/>
          <w:sz w:val="22"/>
          <w:szCs w:val="22"/>
        </w:rPr>
        <w:t>MV to obtain access to NatWest Account(s)</w:t>
      </w:r>
      <w:r w:rsidR="00F35E93" w:rsidRPr="007A2DA9">
        <w:rPr>
          <w:rFonts w:ascii="Arial" w:eastAsia="Arial" w:hAnsi="Arial" w:cs="Arial"/>
          <w:sz w:val="22"/>
          <w:szCs w:val="22"/>
        </w:rPr>
        <w:t xml:space="preserve"> </w:t>
      </w:r>
    </w:p>
    <w:p w14:paraId="0DE81EBF" w14:textId="77777777" w:rsidR="007A2DA9" w:rsidRDefault="007A2DA9" w:rsidP="00AC5A17">
      <w:pPr>
        <w:spacing w:line="240" w:lineRule="auto"/>
        <w:ind w:left="1080"/>
        <w:rPr>
          <w:rFonts w:ascii="Arial" w:eastAsia="Arial" w:hAnsi="Arial" w:cs="Arial"/>
          <w:sz w:val="22"/>
          <w:szCs w:val="22"/>
        </w:rPr>
      </w:pPr>
    </w:p>
    <w:p w14:paraId="4ACAB5F7" w14:textId="77777777" w:rsidR="00204CF2" w:rsidRPr="007A2DA9" w:rsidRDefault="00204CF2" w:rsidP="00AC5A17">
      <w:pPr>
        <w:spacing w:line="240" w:lineRule="auto"/>
        <w:ind w:left="1080"/>
        <w:rPr>
          <w:rFonts w:ascii="Arial" w:eastAsia="Arial" w:hAnsi="Arial" w:cs="Arial"/>
          <w:sz w:val="22"/>
          <w:szCs w:val="22"/>
        </w:rPr>
      </w:pPr>
    </w:p>
    <w:p w14:paraId="4EA7F257" w14:textId="1F455747" w:rsidR="00EE6E30" w:rsidRDefault="00000000" w:rsidP="00470CCE">
      <w:pPr>
        <w:spacing w:line="240" w:lineRule="auto"/>
        <w:rPr>
          <w:sz w:val="22"/>
          <w:szCs w:val="22"/>
        </w:rPr>
      </w:pPr>
      <w:r>
        <w:rPr>
          <w:rFonts w:ascii="Arial" w:eastAsia="Arial" w:hAnsi="Arial" w:cs="Arial"/>
          <w:b/>
          <w:bCs/>
          <w:sz w:val="22"/>
          <w:szCs w:val="22"/>
        </w:rPr>
        <w:t xml:space="preserve">7. </w:t>
      </w:r>
      <w:r w:rsidR="005D0DDA">
        <w:rPr>
          <w:rFonts w:ascii="Arial" w:eastAsia="Arial" w:hAnsi="Arial" w:cs="Arial"/>
          <w:b/>
          <w:bCs/>
          <w:sz w:val="22"/>
          <w:szCs w:val="22"/>
        </w:rPr>
        <w:t xml:space="preserve">District and County Councillor reports </w:t>
      </w:r>
      <w:r w:rsidR="005D0DDA">
        <w:rPr>
          <w:rFonts w:ascii="Arial" w:eastAsia="Arial" w:hAnsi="Arial" w:cs="Arial"/>
          <w:sz w:val="22"/>
          <w:szCs w:val="22"/>
        </w:rPr>
        <w:t xml:space="preserve">– if present, to </w:t>
      </w:r>
      <w:r w:rsidR="005D0DDA">
        <w:rPr>
          <w:rFonts w:ascii="Arial" w:eastAsia="Arial" w:hAnsi="Arial" w:cs="Arial"/>
          <w:b/>
          <w:bCs/>
          <w:sz w:val="22"/>
          <w:szCs w:val="22"/>
        </w:rPr>
        <w:t>note</w:t>
      </w:r>
      <w:r w:rsidR="005D0DDA">
        <w:rPr>
          <w:rFonts w:ascii="Arial" w:eastAsia="Arial" w:hAnsi="Arial" w:cs="Arial"/>
          <w:sz w:val="22"/>
          <w:szCs w:val="22"/>
        </w:rPr>
        <w:t>.</w:t>
      </w:r>
    </w:p>
    <w:p w14:paraId="1C08C8F4" w14:textId="77777777" w:rsidR="00EE6E30" w:rsidRDefault="00EE6E30">
      <w:pPr>
        <w:spacing w:line="240" w:lineRule="auto"/>
        <w:rPr>
          <w:rFonts w:ascii="Arial" w:eastAsia="Arial" w:hAnsi="Arial" w:cs="Arial"/>
          <w:sz w:val="22"/>
          <w:szCs w:val="22"/>
        </w:rPr>
      </w:pPr>
    </w:p>
    <w:p w14:paraId="47F0CE96" w14:textId="64EAF064" w:rsidR="005D0DDA" w:rsidRDefault="00000000" w:rsidP="005D0DDA">
      <w:pPr>
        <w:spacing w:line="240" w:lineRule="auto"/>
        <w:rPr>
          <w:sz w:val="22"/>
          <w:szCs w:val="22"/>
        </w:rPr>
      </w:pPr>
      <w:r>
        <w:rPr>
          <w:rFonts w:ascii="Arial" w:eastAsia="Arial" w:hAnsi="Arial" w:cs="Arial"/>
          <w:b/>
          <w:bCs/>
          <w:sz w:val="22"/>
          <w:szCs w:val="22"/>
        </w:rPr>
        <w:t>8</w:t>
      </w:r>
      <w:proofErr w:type="gramStart"/>
      <w:r>
        <w:rPr>
          <w:rFonts w:ascii="Arial" w:eastAsia="Arial" w:hAnsi="Arial" w:cs="Arial"/>
          <w:b/>
          <w:bCs/>
          <w:sz w:val="22"/>
          <w:szCs w:val="22"/>
        </w:rPr>
        <w:t xml:space="preserve">. </w:t>
      </w:r>
      <w:r w:rsidR="005D0DDA">
        <w:rPr>
          <w:rFonts w:ascii="Arial" w:eastAsia="Arial" w:hAnsi="Arial" w:cs="Arial"/>
          <w:b/>
          <w:bCs/>
          <w:sz w:val="22"/>
          <w:szCs w:val="22"/>
        </w:rPr>
        <w:t xml:space="preserve"> Finance</w:t>
      </w:r>
      <w:proofErr w:type="gramEnd"/>
    </w:p>
    <w:p w14:paraId="326EA956" w14:textId="5E6F4F6E" w:rsidR="00EE6E30" w:rsidRPr="00430851" w:rsidRDefault="005D0DDA" w:rsidP="00831D91">
      <w:pPr>
        <w:numPr>
          <w:ilvl w:val="0"/>
          <w:numId w:val="2"/>
        </w:numPr>
        <w:spacing w:after="144" w:line="240" w:lineRule="auto"/>
        <w:ind w:left="360"/>
      </w:pPr>
      <w:r>
        <w:rPr>
          <w:rFonts w:ascii="Arial" w:eastAsia="Arial" w:hAnsi="Arial" w:cs="Arial"/>
          <w:sz w:val="22"/>
          <w:szCs w:val="22"/>
        </w:rPr>
        <w:t>To note</w:t>
      </w:r>
      <w:r>
        <w:rPr>
          <w:rFonts w:ascii="Arial" w:eastAsia="Arial" w:hAnsi="Arial" w:cs="Arial"/>
          <w:b/>
          <w:bCs/>
          <w:sz w:val="22"/>
          <w:szCs w:val="22"/>
        </w:rPr>
        <w:t>,</w:t>
      </w:r>
      <w:r>
        <w:rPr>
          <w:rFonts w:ascii="Arial" w:eastAsia="Arial" w:hAnsi="Arial" w:cs="Arial"/>
          <w:sz w:val="22"/>
          <w:szCs w:val="22"/>
        </w:rPr>
        <w:t xml:space="preserve"> consider and </w:t>
      </w:r>
      <w:r>
        <w:rPr>
          <w:rFonts w:ascii="Arial" w:eastAsia="Arial" w:hAnsi="Arial" w:cs="Arial"/>
          <w:b/>
          <w:bCs/>
          <w:sz w:val="22"/>
          <w:szCs w:val="22"/>
        </w:rPr>
        <w:t>approve</w:t>
      </w:r>
      <w:r>
        <w:rPr>
          <w:rFonts w:ascii="Arial" w:eastAsia="Arial" w:hAnsi="Arial" w:cs="Arial"/>
          <w:sz w:val="22"/>
          <w:szCs w:val="22"/>
        </w:rPr>
        <w:t xml:space="preserve"> payment schedules (to be circulated).</w:t>
      </w:r>
    </w:p>
    <w:p w14:paraId="738D1A0E" w14:textId="36EFF645" w:rsidR="00A226E7" w:rsidRDefault="00FB2596" w:rsidP="00831D91">
      <w:pPr>
        <w:numPr>
          <w:ilvl w:val="0"/>
          <w:numId w:val="2"/>
        </w:numPr>
        <w:spacing w:after="144" w:line="240" w:lineRule="auto"/>
        <w:ind w:left="360"/>
        <w:rPr>
          <w:rFonts w:ascii="Arial" w:eastAsia="Arial" w:hAnsi="Arial" w:cs="Arial"/>
          <w:sz w:val="22"/>
          <w:szCs w:val="22"/>
        </w:rPr>
      </w:pPr>
      <w:r>
        <w:rPr>
          <w:rFonts w:ascii="Arial" w:eastAsia="Arial" w:hAnsi="Arial" w:cs="Arial"/>
          <w:sz w:val="22"/>
          <w:szCs w:val="22"/>
        </w:rPr>
        <w:t>To c</w:t>
      </w:r>
      <w:r w:rsidR="007F5907">
        <w:rPr>
          <w:rFonts w:ascii="Arial" w:eastAsia="Arial" w:hAnsi="Arial" w:cs="Arial"/>
          <w:sz w:val="22"/>
          <w:szCs w:val="22"/>
        </w:rPr>
        <w:t>onsider and</w:t>
      </w:r>
      <w:r w:rsidR="007F5907">
        <w:rPr>
          <w:rFonts w:ascii="Arial" w:eastAsia="Arial" w:hAnsi="Arial" w:cs="Arial"/>
          <w:b/>
          <w:bCs/>
          <w:sz w:val="22"/>
          <w:szCs w:val="22"/>
        </w:rPr>
        <w:t xml:space="preserve"> approve </w:t>
      </w:r>
      <w:r w:rsidR="007F5907">
        <w:rPr>
          <w:rFonts w:ascii="Arial" w:eastAsia="Arial" w:hAnsi="Arial" w:cs="Arial"/>
          <w:sz w:val="22"/>
          <w:szCs w:val="22"/>
        </w:rPr>
        <w:t>bank reconciliation (to be circulated).</w:t>
      </w:r>
    </w:p>
    <w:p w14:paraId="4524D345" w14:textId="77777777" w:rsidR="005D0A3F" w:rsidRDefault="005D0A3F" w:rsidP="00831D91">
      <w:pPr>
        <w:numPr>
          <w:ilvl w:val="0"/>
          <w:numId w:val="2"/>
        </w:numPr>
        <w:spacing w:after="144" w:line="240" w:lineRule="auto"/>
        <w:ind w:left="360"/>
      </w:pPr>
      <w:r>
        <w:rPr>
          <w:rFonts w:ascii="Arial" w:eastAsia="Arial" w:hAnsi="Arial" w:cs="Arial"/>
          <w:b/>
          <w:bCs/>
          <w:sz w:val="22"/>
          <w:szCs w:val="22"/>
        </w:rPr>
        <w:t>To note</w:t>
      </w:r>
      <w:r>
        <w:rPr>
          <w:rFonts w:ascii="Arial" w:eastAsia="Arial" w:hAnsi="Arial" w:cs="Arial"/>
          <w:sz w:val="22"/>
          <w:szCs w:val="22"/>
        </w:rPr>
        <w:t>, consider and</w:t>
      </w:r>
      <w:r>
        <w:rPr>
          <w:rFonts w:ascii="Arial" w:eastAsia="Arial" w:hAnsi="Arial" w:cs="Arial"/>
          <w:b/>
          <w:bCs/>
          <w:sz w:val="22"/>
          <w:szCs w:val="22"/>
        </w:rPr>
        <w:t xml:space="preserve"> approve the </w:t>
      </w:r>
      <w:r>
        <w:rPr>
          <w:rFonts w:ascii="Arial" w:eastAsia="Arial" w:hAnsi="Arial" w:cs="Arial"/>
          <w:sz w:val="22"/>
          <w:szCs w:val="22"/>
        </w:rPr>
        <w:t>budget comparison (to be circulated).</w:t>
      </w:r>
    </w:p>
    <w:p w14:paraId="30C9E6BE" w14:textId="77777777" w:rsidR="005D0A3F" w:rsidRDefault="005D0A3F" w:rsidP="00831D91">
      <w:pPr>
        <w:numPr>
          <w:ilvl w:val="0"/>
          <w:numId w:val="2"/>
        </w:numPr>
        <w:spacing w:after="144" w:line="240" w:lineRule="auto"/>
        <w:ind w:left="360"/>
        <w:rPr>
          <w:rFonts w:ascii="Arial" w:eastAsia="Arial" w:hAnsi="Arial" w:cs="Arial"/>
          <w:sz w:val="22"/>
          <w:szCs w:val="22"/>
        </w:rPr>
      </w:pPr>
      <w:r w:rsidRPr="005D0A3F">
        <w:rPr>
          <w:rFonts w:ascii="Arial" w:eastAsia="Arial" w:hAnsi="Arial" w:cs="Arial"/>
          <w:b/>
          <w:bCs/>
          <w:sz w:val="22"/>
          <w:szCs w:val="22"/>
        </w:rPr>
        <w:t>To note</w:t>
      </w:r>
      <w:r>
        <w:rPr>
          <w:rFonts w:ascii="Arial" w:eastAsia="Arial" w:hAnsi="Arial" w:cs="Arial"/>
          <w:sz w:val="22"/>
          <w:szCs w:val="22"/>
        </w:rPr>
        <w:t xml:space="preserve"> any progress/update on bank signatories' transfers (RP)</w:t>
      </w:r>
    </w:p>
    <w:p w14:paraId="4CA5D759" w14:textId="77777777" w:rsidR="005D0A3F" w:rsidRDefault="005D0A3F" w:rsidP="00831D91">
      <w:pPr>
        <w:numPr>
          <w:ilvl w:val="0"/>
          <w:numId w:val="2"/>
        </w:numPr>
        <w:spacing w:after="144" w:line="240" w:lineRule="auto"/>
        <w:ind w:left="360"/>
        <w:rPr>
          <w:rFonts w:ascii="Arial" w:eastAsia="Arial" w:hAnsi="Arial" w:cs="Arial"/>
          <w:sz w:val="22"/>
          <w:szCs w:val="22"/>
        </w:rPr>
      </w:pPr>
      <w:r w:rsidRPr="005D0A3F">
        <w:rPr>
          <w:rFonts w:ascii="Arial" w:eastAsia="Arial" w:hAnsi="Arial" w:cs="Arial"/>
          <w:b/>
          <w:bCs/>
          <w:sz w:val="22"/>
          <w:szCs w:val="22"/>
        </w:rPr>
        <w:t>VAT</w:t>
      </w:r>
      <w:r>
        <w:rPr>
          <w:rFonts w:ascii="Arial" w:eastAsia="Arial" w:hAnsi="Arial" w:cs="Arial"/>
          <w:sz w:val="22"/>
          <w:szCs w:val="22"/>
        </w:rPr>
        <w:t xml:space="preserve"> – VAT claims have now been made.</w:t>
      </w:r>
    </w:p>
    <w:p w14:paraId="3370283D" w14:textId="6BE329EF" w:rsidR="007F5907" w:rsidRPr="007F5907" w:rsidRDefault="007F5907" w:rsidP="003E1FED">
      <w:pPr>
        <w:pStyle w:val="ListParagraph"/>
        <w:spacing w:line="240" w:lineRule="auto"/>
        <w:ind w:left="360"/>
        <w:rPr>
          <w:rFonts w:ascii="Arial" w:eastAsia="Arial" w:hAnsi="Arial" w:cs="Arial"/>
          <w:sz w:val="22"/>
          <w:szCs w:val="22"/>
        </w:rPr>
      </w:pPr>
    </w:p>
    <w:p w14:paraId="424FDD5C" w14:textId="04907474" w:rsidR="00EE6E30" w:rsidRDefault="003E1FED">
      <w:pPr>
        <w:spacing w:after="144" w:line="240" w:lineRule="auto"/>
        <w:rPr>
          <w:sz w:val="22"/>
          <w:szCs w:val="22"/>
        </w:rPr>
      </w:pPr>
      <w:r w:rsidRPr="00AB1281">
        <w:rPr>
          <w:rFonts w:ascii="Arial" w:eastAsia="Arial" w:hAnsi="Arial" w:cs="Arial"/>
          <w:b/>
          <w:bCs/>
          <w:sz w:val="22"/>
          <w:szCs w:val="22"/>
        </w:rPr>
        <w:t>9</w:t>
      </w:r>
      <w:proofErr w:type="gramStart"/>
      <w:r w:rsidR="00000000" w:rsidRPr="00AB1281">
        <w:rPr>
          <w:rFonts w:ascii="Arial" w:eastAsia="Arial" w:hAnsi="Arial" w:cs="Arial"/>
          <w:b/>
          <w:bCs/>
          <w:sz w:val="22"/>
          <w:szCs w:val="22"/>
        </w:rPr>
        <w:t>.</w:t>
      </w:r>
      <w:r w:rsidR="00AB1281">
        <w:rPr>
          <w:rFonts w:ascii="Arial" w:eastAsia="Arial" w:hAnsi="Arial" w:cs="Arial"/>
          <w:sz w:val="22"/>
          <w:szCs w:val="22"/>
        </w:rPr>
        <w:t xml:space="preserve"> </w:t>
      </w:r>
      <w:r w:rsidR="00000000">
        <w:rPr>
          <w:rFonts w:ascii="Arial" w:eastAsia="Arial" w:hAnsi="Arial" w:cs="Arial"/>
          <w:sz w:val="22"/>
          <w:szCs w:val="22"/>
        </w:rPr>
        <w:t xml:space="preserve"> </w:t>
      </w:r>
      <w:r w:rsidR="00000000">
        <w:rPr>
          <w:rFonts w:ascii="Arial" w:eastAsia="Arial" w:hAnsi="Arial" w:cs="Arial"/>
          <w:b/>
          <w:bCs/>
          <w:sz w:val="22"/>
          <w:szCs w:val="22"/>
        </w:rPr>
        <w:t>External</w:t>
      </w:r>
      <w:proofErr w:type="gramEnd"/>
      <w:r w:rsidR="00000000">
        <w:rPr>
          <w:rFonts w:ascii="Arial" w:eastAsia="Arial" w:hAnsi="Arial" w:cs="Arial"/>
          <w:b/>
          <w:bCs/>
          <w:sz w:val="22"/>
          <w:szCs w:val="22"/>
        </w:rPr>
        <w:t xml:space="preserve"> Audit</w:t>
      </w:r>
      <w:r w:rsidR="00000000">
        <w:rPr>
          <w:rFonts w:ascii="Arial" w:eastAsia="Arial" w:hAnsi="Arial" w:cs="Arial"/>
          <w:sz w:val="22"/>
          <w:szCs w:val="22"/>
        </w:rPr>
        <w:t xml:space="preserve"> </w:t>
      </w:r>
    </w:p>
    <w:p w14:paraId="10F4DA3D" w14:textId="6451F08C" w:rsidR="00676DF7" w:rsidRPr="00676DF7" w:rsidRDefault="00B45C57">
      <w:pPr>
        <w:spacing w:after="144" w:line="240" w:lineRule="auto"/>
        <w:rPr>
          <w:sz w:val="22"/>
          <w:szCs w:val="22"/>
        </w:rPr>
      </w:pPr>
      <w:r w:rsidRPr="00162F7C">
        <w:rPr>
          <w:rFonts w:ascii="Arial" w:eastAsia="Arial" w:hAnsi="Arial" w:cs="Arial"/>
          <w:b/>
          <w:bCs/>
          <w:sz w:val="22"/>
          <w:szCs w:val="22"/>
        </w:rPr>
        <w:t>To note</w:t>
      </w:r>
      <w:r>
        <w:rPr>
          <w:rFonts w:ascii="Arial" w:eastAsia="Arial" w:hAnsi="Arial" w:cs="Arial"/>
          <w:sz w:val="22"/>
          <w:szCs w:val="22"/>
        </w:rPr>
        <w:t xml:space="preserve"> </w:t>
      </w:r>
      <w:r w:rsidR="00162F7C">
        <w:rPr>
          <w:rFonts w:ascii="Arial" w:eastAsia="Arial" w:hAnsi="Arial" w:cs="Arial"/>
          <w:sz w:val="22"/>
          <w:szCs w:val="22"/>
        </w:rPr>
        <w:t>that the AGAR has been sent to the external auditors in good time.</w:t>
      </w:r>
    </w:p>
    <w:p w14:paraId="52277D1C" w14:textId="7B226ED0" w:rsidR="003A01E5" w:rsidRPr="00676DF7" w:rsidRDefault="00000000">
      <w:pPr>
        <w:spacing w:after="144" w:line="240" w:lineRule="auto"/>
        <w:rPr>
          <w:sz w:val="22"/>
          <w:szCs w:val="22"/>
        </w:rPr>
      </w:pPr>
      <w:r>
        <w:rPr>
          <w:rFonts w:ascii="Arial" w:eastAsia="Arial" w:hAnsi="Arial" w:cs="Arial"/>
          <w:b/>
          <w:bCs/>
          <w:sz w:val="22"/>
          <w:szCs w:val="22"/>
        </w:rPr>
        <w:t>1</w:t>
      </w:r>
      <w:r w:rsidR="00AB1281">
        <w:rPr>
          <w:rFonts w:ascii="Arial" w:eastAsia="Arial" w:hAnsi="Arial" w:cs="Arial"/>
          <w:b/>
          <w:bCs/>
          <w:sz w:val="22"/>
          <w:szCs w:val="22"/>
        </w:rPr>
        <w:t>0</w:t>
      </w:r>
      <w:r>
        <w:rPr>
          <w:rFonts w:ascii="Arial" w:eastAsia="Arial" w:hAnsi="Arial" w:cs="Arial"/>
          <w:b/>
          <w:bCs/>
          <w:sz w:val="22"/>
          <w:szCs w:val="22"/>
        </w:rPr>
        <w:t xml:space="preserve">. </w:t>
      </w:r>
      <w:r>
        <w:rPr>
          <w:rFonts w:ascii="Arial" w:eastAsia="Arial" w:hAnsi="Arial" w:cs="Arial"/>
          <w:sz w:val="22"/>
          <w:szCs w:val="22"/>
        </w:rPr>
        <w:t xml:space="preserve">To </w:t>
      </w:r>
      <w:r w:rsidRPr="007968EB">
        <w:rPr>
          <w:rFonts w:ascii="Arial" w:eastAsia="Arial" w:hAnsi="Arial" w:cs="Arial"/>
          <w:b/>
          <w:bCs/>
          <w:sz w:val="22"/>
          <w:szCs w:val="22"/>
        </w:rPr>
        <w:t>agree</w:t>
      </w:r>
      <w:r>
        <w:rPr>
          <w:rFonts w:ascii="Arial" w:eastAsia="Arial" w:hAnsi="Arial" w:cs="Arial"/>
          <w:sz w:val="22"/>
          <w:szCs w:val="22"/>
        </w:rPr>
        <w:t xml:space="preserve"> and sign the </w:t>
      </w:r>
      <w:r>
        <w:rPr>
          <w:rFonts w:ascii="Arial" w:eastAsia="Arial" w:hAnsi="Arial" w:cs="Arial"/>
          <w:b/>
          <w:bCs/>
          <w:sz w:val="22"/>
          <w:szCs w:val="22"/>
        </w:rPr>
        <w:t>Register</w:t>
      </w:r>
    </w:p>
    <w:p w14:paraId="10C0A143" w14:textId="528CA062" w:rsidR="00EE6E30" w:rsidRDefault="00000000" w:rsidP="003A01E5">
      <w:pPr>
        <w:spacing w:after="144" w:line="240" w:lineRule="auto"/>
        <w:rPr>
          <w:sz w:val="22"/>
          <w:szCs w:val="22"/>
        </w:rPr>
      </w:pPr>
      <w:r>
        <w:rPr>
          <w:rFonts w:ascii="Arial" w:eastAsia="Arial" w:hAnsi="Arial" w:cs="Arial"/>
          <w:b/>
          <w:bCs/>
          <w:sz w:val="22"/>
          <w:szCs w:val="22"/>
        </w:rPr>
        <w:t>1</w:t>
      </w:r>
      <w:r w:rsidR="00676DF7">
        <w:rPr>
          <w:rFonts w:ascii="Arial" w:eastAsia="Arial" w:hAnsi="Arial" w:cs="Arial"/>
          <w:b/>
          <w:bCs/>
          <w:sz w:val="22"/>
          <w:szCs w:val="22"/>
        </w:rPr>
        <w:t>1</w:t>
      </w:r>
      <w:r>
        <w:rPr>
          <w:rFonts w:ascii="Arial" w:eastAsia="Arial" w:hAnsi="Arial" w:cs="Arial"/>
          <w:b/>
          <w:bCs/>
          <w:sz w:val="22"/>
          <w:szCs w:val="22"/>
        </w:rPr>
        <w:t>. Planning</w:t>
      </w:r>
    </w:p>
    <w:p w14:paraId="1B5B883D" w14:textId="47716ED9" w:rsidR="00EE6E30" w:rsidRDefault="009A59A4">
      <w:pPr>
        <w:spacing w:line="240" w:lineRule="auto"/>
        <w:rPr>
          <w:rFonts w:ascii="Arial" w:eastAsia="Arial" w:hAnsi="Arial" w:cs="Arial"/>
          <w:color w:val="00000A"/>
          <w:sz w:val="22"/>
          <w:szCs w:val="22"/>
        </w:rPr>
      </w:pPr>
      <w:proofErr w:type="spellStart"/>
      <w:r>
        <w:rPr>
          <w:rFonts w:ascii="Arial" w:eastAsia="Arial" w:hAnsi="Arial" w:cs="Arial"/>
          <w:color w:val="00000A"/>
          <w:sz w:val="22"/>
          <w:szCs w:val="22"/>
        </w:rPr>
        <w:t>i</w:t>
      </w:r>
      <w:proofErr w:type="spellEnd"/>
      <w:r>
        <w:rPr>
          <w:rFonts w:ascii="Arial" w:eastAsia="Arial" w:hAnsi="Arial" w:cs="Arial"/>
          <w:color w:val="00000A"/>
          <w:sz w:val="22"/>
          <w:szCs w:val="22"/>
        </w:rPr>
        <w:t xml:space="preserve">) To </w:t>
      </w:r>
      <w:r w:rsidRPr="007968EB">
        <w:rPr>
          <w:rFonts w:ascii="Arial" w:eastAsia="Arial" w:hAnsi="Arial" w:cs="Arial"/>
          <w:b/>
          <w:bCs/>
          <w:color w:val="00000A"/>
          <w:sz w:val="22"/>
          <w:szCs w:val="22"/>
        </w:rPr>
        <w:t xml:space="preserve">consider </w:t>
      </w:r>
      <w:r w:rsidR="0085239F">
        <w:rPr>
          <w:rFonts w:ascii="Arial" w:eastAsia="Arial" w:hAnsi="Arial" w:cs="Arial"/>
          <w:color w:val="00000A"/>
          <w:sz w:val="22"/>
          <w:szCs w:val="22"/>
        </w:rPr>
        <w:t>Planning Applications</w:t>
      </w:r>
    </w:p>
    <w:p w14:paraId="10989427" w14:textId="26301BB6" w:rsidR="00107CBE" w:rsidRDefault="007968EB">
      <w:pPr>
        <w:spacing w:line="240" w:lineRule="auto"/>
        <w:rPr>
          <w:rFonts w:ascii="Arial" w:eastAsia="Arial" w:hAnsi="Arial" w:cs="Arial"/>
          <w:color w:val="00000A"/>
          <w:sz w:val="22"/>
          <w:szCs w:val="22"/>
        </w:rPr>
      </w:pPr>
      <w:r>
        <w:rPr>
          <w:rFonts w:ascii="Arial" w:eastAsia="Arial" w:hAnsi="Arial" w:cs="Arial"/>
          <w:color w:val="00000A"/>
          <w:sz w:val="22"/>
          <w:szCs w:val="22"/>
        </w:rPr>
        <w:t>None</w:t>
      </w:r>
    </w:p>
    <w:p w14:paraId="218653DE" w14:textId="77777777" w:rsidR="00EE6E30" w:rsidRDefault="00EE6E30">
      <w:pPr>
        <w:spacing w:line="240" w:lineRule="auto"/>
        <w:rPr>
          <w:rFonts w:ascii="Arial" w:eastAsia="Arial" w:hAnsi="Arial" w:cs="Arial"/>
          <w:color w:val="00000A"/>
          <w:sz w:val="22"/>
          <w:szCs w:val="22"/>
        </w:rPr>
      </w:pPr>
    </w:p>
    <w:p w14:paraId="394C3EF8" w14:textId="60B3CF8F" w:rsidR="00EE6E30" w:rsidRDefault="0085239F" w:rsidP="001A18E5">
      <w:pPr>
        <w:spacing w:line="240" w:lineRule="auto"/>
      </w:pPr>
      <w:r>
        <w:rPr>
          <w:rFonts w:ascii="Arial" w:eastAsia="Arial" w:hAnsi="Arial" w:cs="Arial"/>
          <w:color w:val="00000A"/>
          <w:sz w:val="22"/>
          <w:szCs w:val="22"/>
        </w:rPr>
        <w:t>ii)</w:t>
      </w:r>
      <w:r w:rsidR="00000000">
        <w:rPr>
          <w:rFonts w:ascii="Arial" w:eastAsia="Arial" w:hAnsi="Arial" w:cs="Arial"/>
          <w:color w:val="00000A"/>
          <w:sz w:val="22"/>
          <w:szCs w:val="22"/>
        </w:rPr>
        <w:t xml:space="preserve">To </w:t>
      </w:r>
      <w:r w:rsidR="00000000">
        <w:rPr>
          <w:rFonts w:ascii="Arial" w:eastAsia="Arial" w:hAnsi="Arial" w:cs="Arial"/>
          <w:b/>
          <w:bCs/>
          <w:color w:val="00000A"/>
          <w:sz w:val="22"/>
          <w:szCs w:val="22"/>
        </w:rPr>
        <w:t>note</w:t>
      </w:r>
      <w:r w:rsidR="00000000">
        <w:rPr>
          <w:rFonts w:ascii="Arial" w:eastAsia="Arial" w:hAnsi="Arial" w:cs="Arial"/>
          <w:color w:val="00000A"/>
          <w:sz w:val="22"/>
          <w:szCs w:val="22"/>
        </w:rPr>
        <w:t xml:space="preserve"> Planning decisions:</w:t>
      </w:r>
    </w:p>
    <w:p w14:paraId="3D188955" w14:textId="000BEF08" w:rsidR="00EE6E30" w:rsidRDefault="002228AC" w:rsidP="001A18E5">
      <w:pPr>
        <w:spacing w:line="240" w:lineRule="auto"/>
        <w:rPr>
          <w:rFonts w:ascii="Arial" w:eastAsia="Arial" w:hAnsi="Arial" w:cs="Arial"/>
          <w:color w:val="00000A"/>
          <w:sz w:val="22"/>
          <w:szCs w:val="22"/>
        </w:rPr>
      </w:pPr>
      <w:r w:rsidRPr="002228AC">
        <w:rPr>
          <w:rFonts w:ascii="Arial" w:eastAsia="Arial" w:hAnsi="Arial" w:cs="Arial"/>
          <w:color w:val="00000A"/>
          <w:sz w:val="22"/>
          <w:szCs w:val="22"/>
        </w:rPr>
        <w:t>M/24/00947/CAN</w:t>
      </w:r>
      <w:r w:rsidRPr="002228AC">
        <w:rPr>
          <w:rFonts w:ascii="Arial" w:eastAsia="Arial" w:hAnsi="Arial" w:cs="Arial"/>
          <w:color w:val="00000A"/>
          <w:sz w:val="22"/>
          <w:szCs w:val="22"/>
        </w:rPr>
        <w:tab/>
        <w:t>Malvern Wells C Of E Primary School 263 Wells Road Malvern WR14 4HF</w:t>
      </w:r>
      <w:r w:rsidRPr="002228AC">
        <w:rPr>
          <w:rFonts w:ascii="Arial" w:eastAsia="Arial" w:hAnsi="Arial" w:cs="Arial"/>
          <w:color w:val="00000A"/>
          <w:sz w:val="22"/>
          <w:szCs w:val="22"/>
        </w:rPr>
        <w:tab/>
        <w:t>Undertake tree works, as detailed on application form and in any accompanying information.</w:t>
      </w:r>
      <w:r w:rsidRPr="002228AC">
        <w:rPr>
          <w:rFonts w:ascii="Arial" w:eastAsia="Arial" w:hAnsi="Arial" w:cs="Arial"/>
          <w:color w:val="00000A"/>
          <w:sz w:val="22"/>
          <w:szCs w:val="22"/>
        </w:rPr>
        <w:tab/>
        <w:t>Decision - Other</w:t>
      </w:r>
    </w:p>
    <w:p w14:paraId="3DAC9023" w14:textId="77777777" w:rsidR="00EE6E30" w:rsidRDefault="00EE6E30">
      <w:pPr>
        <w:spacing w:line="240" w:lineRule="auto"/>
        <w:rPr>
          <w:b/>
          <w:bCs/>
        </w:rPr>
      </w:pPr>
    </w:p>
    <w:p w14:paraId="20225A3F" w14:textId="483AD887" w:rsidR="00EE6E30" w:rsidRDefault="00000000">
      <w:pPr>
        <w:spacing w:line="240" w:lineRule="auto"/>
        <w:rPr>
          <w:sz w:val="22"/>
          <w:szCs w:val="22"/>
        </w:rPr>
      </w:pPr>
      <w:r w:rsidRPr="00983C0D">
        <w:rPr>
          <w:rFonts w:ascii="Arial" w:eastAsia="Arial" w:hAnsi="Arial" w:cs="Arial"/>
          <w:b/>
          <w:bCs/>
          <w:sz w:val="22"/>
          <w:szCs w:val="22"/>
        </w:rPr>
        <w:t>1</w:t>
      </w:r>
      <w:r w:rsidR="00983C0D" w:rsidRPr="00983C0D">
        <w:rPr>
          <w:rFonts w:ascii="Arial" w:eastAsia="Arial" w:hAnsi="Arial" w:cs="Arial"/>
          <w:b/>
          <w:bCs/>
          <w:sz w:val="22"/>
          <w:szCs w:val="22"/>
        </w:rPr>
        <w:t>2</w:t>
      </w:r>
      <w:r w:rsidRPr="00983C0D">
        <w:rPr>
          <w:rFonts w:ascii="Arial" w:eastAsia="Arial" w:hAnsi="Arial" w:cs="Arial"/>
          <w:b/>
          <w:bCs/>
          <w:sz w:val="22"/>
          <w:szCs w:val="22"/>
        </w:rPr>
        <w:t>.</w:t>
      </w:r>
      <w:r>
        <w:rPr>
          <w:rFonts w:ascii="Arial" w:eastAsia="Arial" w:hAnsi="Arial" w:cs="Arial"/>
          <w:sz w:val="22"/>
          <w:szCs w:val="22"/>
        </w:rPr>
        <w:t xml:space="preserve"> </w:t>
      </w:r>
      <w:r>
        <w:rPr>
          <w:rFonts w:ascii="Arial" w:eastAsia="Arial" w:hAnsi="Arial" w:cs="Arial"/>
          <w:b/>
          <w:bCs/>
          <w:sz w:val="22"/>
          <w:szCs w:val="22"/>
        </w:rPr>
        <w:t xml:space="preserve">Recruitment </w:t>
      </w:r>
    </w:p>
    <w:p w14:paraId="60ECD9F5" w14:textId="77777777" w:rsidR="00EE6E30" w:rsidRDefault="00000000">
      <w:pPr>
        <w:spacing w:line="240" w:lineRule="auto"/>
        <w:rPr>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 Recruitment process for a new permanent Clerk</w:t>
      </w:r>
    </w:p>
    <w:p w14:paraId="7972793F" w14:textId="1B91A7D2" w:rsidR="00EE6E30" w:rsidRDefault="00000000">
      <w:pPr>
        <w:spacing w:line="240" w:lineRule="auto"/>
        <w:rPr>
          <w:sz w:val="22"/>
          <w:szCs w:val="22"/>
        </w:rPr>
      </w:pPr>
      <w:r>
        <w:rPr>
          <w:rFonts w:ascii="Arial" w:eastAsia="Arial" w:hAnsi="Arial" w:cs="Arial"/>
          <w:sz w:val="22"/>
          <w:szCs w:val="22"/>
        </w:rPr>
        <w:t xml:space="preserve">ii) Co-option process for new MWPC Members </w:t>
      </w:r>
      <w:r w:rsidR="00635384">
        <w:rPr>
          <w:rFonts w:ascii="Arial" w:eastAsia="Arial" w:hAnsi="Arial" w:cs="Arial"/>
          <w:sz w:val="22"/>
          <w:szCs w:val="22"/>
        </w:rPr>
        <w:t>–</w:t>
      </w:r>
      <w:r w:rsidR="00A2647E">
        <w:rPr>
          <w:rFonts w:ascii="Arial" w:eastAsia="Arial" w:hAnsi="Arial" w:cs="Arial"/>
          <w:sz w:val="22"/>
          <w:szCs w:val="22"/>
        </w:rPr>
        <w:t xml:space="preserve"> </w:t>
      </w:r>
      <w:r w:rsidR="00635384">
        <w:rPr>
          <w:rFonts w:ascii="Arial" w:eastAsia="Arial" w:hAnsi="Arial" w:cs="Arial"/>
          <w:sz w:val="22"/>
          <w:szCs w:val="22"/>
        </w:rPr>
        <w:t>decision on applications received and reviewed</w:t>
      </w:r>
      <w:r w:rsidR="00BF426A">
        <w:rPr>
          <w:rFonts w:ascii="Arial" w:eastAsia="Arial" w:hAnsi="Arial" w:cs="Arial"/>
          <w:sz w:val="22"/>
          <w:szCs w:val="22"/>
        </w:rPr>
        <w:t>.</w:t>
      </w:r>
    </w:p>
    <w:p w14:paraId="37A25FA5" w14:textId="77777777" w:rsidR="00EE6E30" w:rsidRDefault="00EE6E30">
      <w:pPr>
        <w:spacing w:line="240" w:lineRule="auto"/>
        <w:rPr>
          <w:rFonts w:ascii="Arial" w:eastAsia="Arial" w:hAnsi="Arial" w:cs="Arial"/>
          <w:sz w:val="22"/>
          <w:szCs w:val="22"/>
        </w:rPr>
      </w:pPr>
    </w:p>
    <w:p w14:paraId="6B3C1D39" w14:textId="2DEAD661" w:rsidR="00EE6E30" w:rsidRDefault="00000000">
      <w:pPr>
        <w:spacing w:line="240" w:lineRule="auto"/>
        <w:rPr>
          <w:sz w:val="22"/>
          <w:szCs w:val="22"/>
        </w:rPr>
      </w:pPr>
      <w:r>
        <w:rPr>
          <w:rFonts w:ascii="Arial" w:eastAsia="Arial" w:hAnsi="Arial" w:cs="Arial"/>
          <w:b/>
          <w:bCs/>
          <w:color w:val="00000A"/>
          <w:sz w:val="22"/>
          <w:szCs w:val="22"/>
        </w:rPr>
        <w:t>1</w:t>
      </w:r>
      <w:r w:rsidR="00983C0D">
        <w:rPr>
          <w:rFonts w:ascii="Arial" w:eastAsia="Arial" w:hAnsi="Arial" w:cs="Arial"/>
          <w:b/>
          <w:bCs/>
          <w:color w:val="00000A"/>
          <w:sz w:val="22"/>
          <w:szCs w:val="22"/>
        </w:rPr>
        <w:t>3</w:t>
      </w:r>
      <w:r>
        <w:rPr>
          <w:rFonts w:ascii="Arial" w:eastAsia="Arial" w:hAnsi="Arial" w:cs="Arial"/>
          <w:b/>
          <w:bCs/>
          <w:color w:val="00000A"/>
          <w:sz w:val="22"/>
          <w:szCs w:val="22"/>
        </w:rPr>
        <w:t>. Working Groups</w:t>
      </w:r>
    </w:p>
    <w:p w14:paraId="7C39FD34" w14:textId="77777777" w:rsidR="00EE6E30" w:rsidRDefault="00000000">
      <w:pPr>
        <w:spacing w:line="240" w:lineRule="auto"/>
        <w:rPr>
          <w:sz w:val="22"/>
          <w:szCs w:val="22"/>
        </w:rPr>
      </w:pPr>
      <w:r>
        <w:rPr>
          <w:rFonts w:ascii="Arial" w:eastAsia="Arial" w:hAnsi="Arial" w:cs="Arial"/>
          <w:color w:val="00000A"/>
          <w:sz w:val="22"/>
          <w:szCs w:val="22"/>
        </w:rPr>
        <w:t xml:space="preserve">a) </w:t>
      </w:r>
      <w:r>
        <w:rPr>
          <w:rFonts w:ascii="Arial" w:eastAsia="Arial" w:hAnsi="Arial" w:cs="Arial"/>
          <w:b/>
          <w:bCs/>
          <w:color w:val="00000A"/>
          <w:sz w:val="22"/>
          <w:szCs w:val="22"/>
        </w:rPr>
        <w:t xml:space="preserve">Cemetery: </w:t>
      </w:r>
    </w:p>
    <w:p w14:paraId="57B3AA80" w14:textId="77777777" w:rsidR="00EE6E30" w:rsidRDefault="00000000">
      <w:pPr>
        <w:spacing w:line="240" w:lineRule="auto"/>
        <w:rPr>
          <w:sz w:val="22"/>
          <w:szCs w:val="22"/>
        </w:rPr>
      </w:pPr>
      <w:proofErr w:type="spellStart"/>
      <w:r>
        <w:rPr>
          <w:rFonts w:ascii="Arial" w:eastAsia="Arial" w:hAnsi="Arial" w:cs="Arial"/>
          <w:color w:val="00000A"/>
          <w:sz w:val="22"/>
          <w:szCs w:val="22"/>
        </w:rPr>
        <w:t>i</w:t>
      </w:r>
      <w:proofErr w:type="spellEnd"/>
      <w:r>
        <w:rPr>
          <w:rFonts w:ascii="Arial" w:eastAsia="Arial" w:hAnsi="Arial" w:cs="Arial"/>
          <w:color w:val="00000A"/>
          <w:sz w:val="22"/>
          <w:szCs w:val="22"/>
        </w:rPr>
        <w:t>)To consider any update and report from the cemetery's working group, consider and approve any actions following.</w:t>
      </w:r>
    </w:p>
    <w:p w14:paraId="22A0DF05" w14:textId="16E006A6" w:rsidR="00EE6E30" w:rsidRDefault="00000000">
      <w:pPr>
        <w:spacing w:line="240" w:lineRule="auto"/>
        <w:rPr>
          <w:sz w:val="22"/>
          <w:szCs w:val="22"/>
        </w:rPr>
      </w:pPr>
      <w:r>
        <w:rPr>
          <w:rFonts w:ascii="Arial" w:eastAsia="Arial" w:hAnsi="Arial" w:cs="Arial"/>
          <w:color w:val="00000A"/>
          <w:sz w:val="22"/>
          <w:szCs w:val="22"/>
        </w:rPr>
        <w:t xml:space="preserve">ii) Cemetery complaint – </w:t>
      </w:r>
      <w:r w:rsidR="006D12F9">
        <w:rPr>
          <w:rFonts w:ascii="Arial" w:eastAsia="Arial" w:hAnsi="Arial" w:cs="Arial"/>
          <w:color w:val="00000A"/>
          <w:sz w:val="22"/>
          <w:szCs w:val="22"/>
        </w:rPr>
        <w:t xml:space="preserve">MV </w:t>
      </w:r>
      <w:r>
        <w:rPr>
          <w:rFonts w:ascii="Arial" w:eastAsia="Arial" w:hAnsi="Arial" w:cs="Arial"/>
          <w:color w:val="00000A"/>
          <w:sz w:val="22"/>
          <w:szCs w:val="22"/>
        </w:rPr>
        <w:t xml:space="preserve">Update on any progress since the last meeting </w:t>
      </w:r>
    </w:p>
    <w:p w14:paraId="10989996" w14:textId="77777777" w:rsidR="00EE6E30" w:rsidRDefault="00000000">
      <w:pPr>
        <w:spacing w:line="240" w:lineRule="auto"/>
        <w:rPr>
          <w:sz w:val="22"/>
          <w:szCs w:val="22"/>
        </w:rPr>
      </w:pPr>
      <w:r>
        <w:rPr>
          <w:rFonts w:ascii="Arial" w:eastAsia="Arial" w:hAnsi="Arial" w:cs="Arial"/>
          <w:color w:val="00000A"/>
          <w:sz w:val="22"/>
          <w:szCs w:val="22"/>
        </w:rPr>
        <w:t xml:space="preserve">iii) Report back on Review of Cemetery Fees for 2025/25 </w:t>
      </w:r>
    </w:p>
    <w:p w14:paraId="4948D001" w14:textId="77777777" w:rsidR="00EE6E30" w:rsidRDefault="00000000">
      <w:pPr>
        <w:spacing w:line="240" w:lineRule="auto"/>
        <w:rPr>
          <w:sz w:val="22"/>
          <w:szCs w:val="22"/>
        </w:rPr>
      </w:pPr>
      <w:r>
        <w:rPr>
          <w:rFonts w:ascii="Arial" w:eastAsia="Arial" w:hAnsi="Arial" w:cs="Arial"/>
          <w:color w:val="00000A"/>
          <w:sz w:val="22"/>
          <w:szCs w:val="22"/>
        </w:rPr>
        <w:t>iv) Any updates from JB on request from Malvern Town Council for data (invoices) so MTC can issue a certificate of burial or need a copy of the invoice associated with the funerals since December 2022</w:t>
      </w:r>
    </w:p>
    <w:p w14:paraId="09609F44" w14:textId="77777777" w:rsidR="00EE6E30" w:rsidRDefault="00000000">
      <w:pPr>
        <w:spacing w:line="240" w:lineRule="auto"/>
        <w:rPr>
          <w:sz w:val="22"/>
          <w:szCs w:val="22"/>
        </w:rPr>
      </w:pPr>
      <w:r>
        <w:rPr>
          <w:rFonts w:ascii="Arial" w:eastAsia="Arial" w:hAnsi="Arial" w:cs="Arial"/>
          <w:color w:val="00000A"/>
          <w:sz w:val="22"/>
          <w:szCs w:val="22"/>
        </w:rPr>
        <w:t xml:space="preserve">v) Reimbursing burial fees charged by MTC and any updates </w:t>
      </w:r>
    </w:p>
    <w:p w14:paraId="5ACAB291" w14:textId="77777777" w:rsidR="00EE6E30" w:rsidRDefault="00EE6E30">
      <w:pPr>
        <w:spacing w:line="240" w:lineRule="auto"/>
        <w:rPr>
          <w:rFonts w:ascii="Arial" w:eastAsia="Arial" w:hAnsi="Arial" w:cs="Arial"/>
          <w:color w:val="00000A"/>
          <w:sz w:val="22"/>
          <w:szCs w:val="22"/>
        </w:rPr>
      </w:pPr>
    </w:p>
    <w:p w14:paraId="577FA55F" w14:textId="7B3D339B" w:rsidR="00EE6E30" w:rsidRPr="00614F50" w:rsidRDefault="00000000" w:rsidP="00614F50">
      <w:pPr>
        <w:spacing w:line="240" w:lineRule="auto"/>
        <w:rPr>
          <w:sz w:val="22"/>
          <w:szCs w:val="22"/>
        </w:rPr>
      </w:pPr>
      <w:r>
        <w:rPr>
          <w:rFonts w:ascii="Arial" w:eastAsia="Arial" w:hAnsi="Arial" w:cs="Arial"/>
          <w:color w:val="00000A"/>
          <w:sz w:val="22"/>
          <w:szCs w:val="22"/>
        </w:rPr>
        <w:t xml:space="preserve">b) </w:t>
      </w:r>
      <w:r>
        <w:rPr>
          <w:rFonts w:ascii="Arial" w:eastAsia="Arial" w:hAnsi="Arial" w:cs="Arial"/>
          <w:b/>
          <w:bCs/>
          <w:color w:val="00000A"/>
          <w:sz w:val="22"/>
          <w:szCs w:val="22"/>
        </w:rPr>
        <w:t>Gas Lamps:</w:t>
      </w:r>
      <w:r>
        <w:rPr>
          <w:rFonts w:ascii="Arial" w:eastAsia="Arial" w:hAnsi="Arial" w:cs="Arial"/>
          <w:color w:val="00000A"/>
          <w:sz w:val="22"/>
          <w:szCs w:val="22"/>
        </w:rPr>
        <w:t xml:space="preserve"> To note updates from the Gas Lamps working group, consider and approve any recommendations. Approval will be for. Supply and delivery 10 </w:t>
      </w:r>
      <w:proofErr w:type="gramStart"/>
      <w:r>
        <w:rPr>
          <w:rFonts w:ascii="Arial" w:eastAsia="Arial" w:hAnsi="Arial" w:cs="Arial"/>
          <w:color w:val="00000A"/>
          <w:sz w:val="22"/>
          <w:szCs w:val="22"/>
        </w:rPr>
        <w:t>units @</w:t>
      </w:r>
      <w:proofErr w:type="gramEnd"/>
      <w:r>
        <w:rPr>
          <w:rFonts w:ascii="Arial" w:eastAsia="Arial" w:hAnsi="Arial" w:cs="Arial"/>
          <w:color w:val="00000A"/>
          <w:sz w:val="22"/>
          <w:szCs w:val="22"/>
        </w:rPr>
        <w:t xml:space="preserve"> £10,487.00. Decide on a contractor to fit (two quotes received) </w:t>
      </w:r>
    </w:p>
    <w:p w14:paraId="56F80E51" w14:textId="77777777" w:rsidR="00EE6E30" w:rsidRDefault="00EE6E30">
      <w:pPr>
        <w:spacing w:line="240" w:lineRule="auto"/>
        <w:rPr>
          <w:rFonts w:ascii="Arial" w:eastAsia="Arial" w:hAnsi="Arial" w:cs="Arial"/>
          <w:color w:val="00000A"/>
          <w:sz w:val="22"/>
          <w:szCs w:val="22"/>
        </w:rPr>
      </w:pPr>
    </w:p>
    <w:p w14:paraId="054A2D58" w14:textId="1AE9DB64" w:rsidR="00EE6E30" w:rsidRDefault="00000000">
      <w:pPr>
        <w:spacing w:line="240" w:lineRule="auto"/>
        <w:rPr>
          <w:sz w:val="22"/>
          <w:szCs w:val="22"/>
        </w:rPr>
      </w:pPr>
      <w:r w:rsidRPr="00983C0D">
        <w:rPr>
          <w:rFonts w:ascii="Arial" w:eastAsia="Arial" w:hAnsi="Arial" w:cs="Arial"/>
          <w:b/>
          <w:bCs/>
          <w:color w:val="00000A"/>
          <w:sz w:val="22"/>
          <w:szCs w:val="22"/>
        </w:rPr>
        <w:t>1</w:t>
      </w:r>
      <w:r w:rsidR="00983C0D" w:rsidRPr="00983C0D">
        <w:rPr>
          <w:rFonts w:ascii="Arial" w:eastAsia="Arial" w:hAnsi="Arial" w:cs="Arial"/>
          <w:b/>
          <w:bCs/>
          <w:color w:val="00000A"/>
          <w:sz w:val="22"/>
          <w:szCs w:val="22"/>
        </w:rPr>
        <w:t>4</w:t>
      </w:r>
      <w:r w:rsidRPr="00983C0D">
        <w:rPr>
          <w:rFonts w:ascii="Arial" w:eastAsia="Arial" w:hAnsi="Arial" w:cs="Arial"/>
          <w:b/>
          <w:bCs/>
          <w:color w:val="00000A"/>
          <w:sz w:val="22"/>
          <w:szCs w:val="22"/>
        </w:rPr>
        <w:t>.</w:t>
      </w:r>
      <w:r>
        <w:rPr>
          <w:rFonts w:ascii="Arial" w:eastAsia="Arial" w:hAnsi="Arial" w:cs="Arial"/>
          <w:color w:val="00000A"/>
          <w:sz w:val="22"/>
          <w:szCs w:val="22"/>
        </w:rPr>
        <w:t xml:space="preserve"> </w:t>
      </w:r>
      <w:r>
        <w:rPr>
          <w:rFonts w:ascii="Arial" w:eastAsia="Arial" w:hAnsi="Arial" w:cs="Arial"/>
          <w:b/>
          <w:bCs/>
          <w:color w:val="00000A"/>
          <w:sz w:val="22"/>
          <w:szCs w:val="22"/>
        </w:rPr>
        <w:t>Projects and other updates</w:t>
      </w:r>
    </w:p>
    <w:p w14:paraId="09BA3C60" w14:textId="77777777" w:rsidR="00EE6E30" w:rsidRDefault="00000000">
      <w:pPr>
        <w:spacing w:line="240" w:lineRule="auto"/>
        <w:rPr>
          <w:sz w:val="22"/>
          <w:szCs w:val="22"/>
        </w:rPr>
      </w:pPr>
      <w:r>
        <w:rPr>
          <w:rFonts w:ascii="Arial" w:eastAsia="Arial" w:hAnsi="Arial" w:cs="Arial"/>
          <w:b/>
          <w:bCs/>
          <w:color w:val="00000A"/>
          <w:sz w:val="22"/>
          <w:szCs w:val="22"/>
        </w:rPr>
        <w:t>Defibrillators</w:t>
      </w:r>
    </w:p>
    <w:p w14:paraId="48AAD337" w14:textId="77777777" w:rsidR="00EE6E30" w:rsidRDefault="00000000">
      <w:pPr>
        <w:spacing w:line="240" w:lineRule="auto"/>
        <w:rPr>
          <w:sz w:val="22"/>
          <w:szCs w:val="22"/>
        </w:rPr>
      </w:pPr>
      <w:proofErr w:type="spellStart"/>
      <w:r>
        <w:rPr>
          <w:rFonts w:ascii="Arial" w:eastAsia="Arial" w:hAnsi="Arial" w:cs="Arial"/>
          <w:color w:val="00000A"/>
          <w:sz w:val="22"/>
          <w:szCs w:val="22"/>
        </w:rPr>
        <w:t>i</w:t>
      </w:r>
      <w:proofErr w:type="spellEnd"/>
      <w:r>
        <w:rPr>
          <w:rFonts w:ascii="Arial" w:eastAsia="Arial" w:hAnsi="Arial" w:cs="Arial"/>
          <w:color w:val="00000A"/>
          <w:sz w:val="22"/>
          <w:szCs w:val="22"/>
        </w:rPr>
        <w:t>) Phone box repainting update from RP following last meeting.</w:t>
      </w:r>
    </w:p>
    <w:p w14:paraId="5C75C27D" w14:textId="77777777" w:rsidR="00EE6E30" w:rsidRDefault="00000000">
      <w:pPr>
        <w:spacing w:line="240" w:lineRule="auto"/>
        <w:rPr>
          <w:sz w:val="22"/>
          <w:szCs w:val="22"/>
        </w:rPr>
      </w:pPr>
      <w:r>
        <w:rPr>
          <w:rFonts w:ascii="Arial" w:eastAsia="Arial" w:hAnsi="Arial" w:cs="Arial"/>
          <w:color w:val="00000A"/>
          <w:sz w:val="22"/>
          <w:szCs w:val="22"/>
        </w:rPr>
        <w:t>ii) Defibrillators – Update from RP on replacing pads.</w:t>
      </w:r>
    </w:p>
    <w:p w14:paraId="2CB329A0" w14:textId="77777777" w:rsidR="00EE6E30" w:rsidRDefault="00000000">
      <w:pPr>
        <w:spacing w:line="240" w:lineRule="auto"/>
        <w:rPr>
          <w:sz w:val="22"/>
          <w:szCs w:val="22"/>
        </w:rPr>
      </w:pPr>
      <w:r>
        <w:rPr>
          <w:rFonts w:ascii="Arial" w:eastAsia="Arial" w:hAnsi="Arial" w:cs="Arial"/>
          <w:color w:val="00000A"/>
          <w:sz w:val="22"/>
          <w:szCs w:val="22"/>
        </w:rPr>
        <w:t>iii) Bus shelter – Any update from FV on insurance claim and next steps</w:t>
      </w:r>
    </w:p>
    <w:p w14:paraId="7050AE66" w14:textId="77777777" w:rsidR="00EE6E30" w:rsidRPr="00983C0D" w:rsidRDefault="00EE6E30">
      <w:pPr>
        <w:spacing w:line="240" w:lineRule="auto"/>
        <w:rPr>
          <w:rFonts w:ascii="Arial" w:eastAsia="Arial" w:hAnsi="Arial" w:cs="Arial"/>
          <w:b/>
          <w:bCs/>
          <w:sz w:val="22"/>
          <w:szCs w:val="22"/>
        </w:rPr>
      </w:pPr>
    </w:p>
    <w:p w14:paraId="623F5FA3" w14:textId="3E6BEBE7" w:rsidR="00EE6E30" w:rsidRDefault="00000000">
      <w:pPr>
        <w:spacing w:line="240" w:lineRule="auto"/>
        <w:rPr>
          <w:sz w:val="22"/>
          <w:szCs w:val="22"/>
        </w:rPr>
      </w:pPr>
      <w:r w:rsidRPr="00983C0D">
        <w:rPr>
          <w:rFonts w:ascii="Arial" w:eastAsia="Arial" w:hAnsi="Arial" w:cs="Arial"/>
          <w:b/>
          <w:bCs/>
          <w:sz w:val="22"/>
          <w:szCs w:val="22"/>
        </w:rPr>
        <w:t>1</w:t>
      </w:r>
      <w:r w:rsidR="00983C0D" w:rsidRPr="00983C0D">
        <w:rPr>
          <w:rFonts w:ascii="Arial" w:eastAsia="Arial" w:hAnsi="Arial" w:cs="Arial"/>
          <w:b/>
          <w:bCs/>
          <w:sz w:val="22"/>
          <w:szCs w:val="22"/>
        </w:rPr>
        <w:t>5</w:t>
      </w:r>
      <w:r w:rsidRPr="00983C0D">
        <w:rPr>
          <w:rFonts w:ascii="Arial" w:eastAsia="Arial" w:hAnsi="Arial" w:cs="Arial"/>
          <w:b/>
          <w:bCs/>
          <w:sz w:val="22"/>
          <w:szCs w:val="22"/>
        </w:rPr>
        <w:t>.</w:t>
      </w:r>
      <w:r>
        <w:rPr>
          <w:rFonts w:ascii="Arial" w:eastAsia="Arial" w:hAnsi="Arial" w:cs="Arial"/>
          <w:b/>
          <w:bCs/>
          <w:sz w:val="22"/>
          <w:szCs w:val="22"/>
        </w:rPr>
        <w:t xml:space="preserve"> Communications</w:t>
      </w:r>
      <w:r>
        <w:rPr>
          <w:rFonts w:ascii="Arial" w:eastAsia="Arial" w:hAnsi="Arial" w:cs="Arial"/>
          <w:sz w:val="22"/>
          <w:szCs w:val="22"/>
        </w:rPr>
        <w:t xml:space="preserve"> </w:t>
      </w:r>
    </w:p>
    <w:p w14:paraId="3444CF4D" w14:textId="77777777" w:rsidR="00EE6E30" w:rsidRDefault="00000000">
      <w:pPr>
        <w:numPr>
          <w:ilvl w:val="0"/>
          <w:numId w:val="5"/>
        </w:numPr>
        <w:spacing w:line="240" w:lineRule="auto"/>
        <w:ind w:left="360"/>
      </w:pPr>
      <w:r>
        <w:rPr>
          <w:rFonts w:ascii="Arial" w:eastAsia="Arial" w:hAnsi="Arial" w:cs="Arial"/>
          <w:sz w:val="22"/>
          <w:szCs w:val="22"/>
        </w:rPr>
        <w:t xml:space="preserve">To note any relevant need for any updates to the website Review (RP)  </w:t>
      </w:r>
    </w:p>
    <w:p w14:paraId="4ED183B4" w14:textId="77777777" w:rsidR="00EE6E30" w:rsidRDefault="00EE6E30">
      <w:pPr>
        <w:spacing w:line="240" w:lineRule="auto"/>
        <w:rPr>
          <w:rFonts w:ascii="Arial" w:eastAsia="Arial" w:hAnsi="Arial" w:cs="Arial"/>
          <w:sz w:val="22"/>
          <w:szCs w:val="22"/>
        </w:rPr>
      </w:pPr>
    </w:p>
    <w:p w14:paraId="31C80C12" w14:textId="37437323" w:rsidR="00EE6E30" w:rsidRPr="003B791B" w:rsidRDefault="00983C0D">
      <w:pPr>
        <w:spacing w:line="240" w:lineRule="auto"/>
        <w:rPr>
          <w:sz w:val="22"/>
          <w:szCs w:val="22"/>
        </w:rPr>
      </w:pPr>
      <w:r w:rsidRPr="00983C0D">
        <w:rPr>
          <w:rFonts w:ascii="Arial" w:eastAsia="Arial" w:hAnsi="Arial" w:cs="Arial"/>
          <w:b/>
          <w:bCs/>
          <w:sz w:val="22"/>
          <w:szCs w:val="22"/>
        </w:rPr>
        <w:t>16</w:t>
      </w:r>
      <w:r w:rsidR="00000000" w:rsidRPr="00983C0D">
        <w:rPr>
          <w:rFonts w:ascii="Arial" w:eastAsia="Arial" w:hAnsi="Arial" w:cs="Arial"/>
          <w:b/>
          <w:bCs/>
          <w:sz w:val="22"/>
          <w:szCs w:val="22"/>
        </w:rPr>
        <w:t>.</w:t>
      </w:r>
      <w:r w:rsidR="00000000">
        <w:rPr>
          <w:rFonts w:ascii="Arial" w:eastAsia="Arial" w:hAnsi="Arial" w:cs="Arial"/>
          <w:sz w:val="22"/>
          <w:szCs w:val="22"/>
        </w:rPr>
        <w:t xml:space="preserve"> </w:t>
      </w:r>
      <w:r w:rsidR="00000000">
        <w:rPr>
          <w:rFonts w:ascii="Arial" w:eastAsia="Arial" w:hAnsi="Arial" w:cs="Arial"/>
          <w:b/>
          <w:bCs/>
          <w:color w:val="00000A"/>
          <w:sz w:val="22"/>
          <w:szCs w:val="22"/>
        </w:rPr>
        <w:t xml:space="preserve">Correspondence </w:t>
      </w:r>
      <w:r w:rsidR="00000000">
        <w:rPr>
          <w:rFonts w:ascii="Arial" w:eastAsia="Arial" w:hAnsi="Arial" w:cs="Arial"/>
          <w:color w:val="00000A"/>
          <w:sz w:val="22"/>
          <w:szCs w:val="22"/>
        </w:rPr>
        <w:t>(as notified at the meeting / circulated)</w:t>
      </w:r>
    </w:p>
    <w:p w14:paraId="74E7976A" w14:textId="52853893" w:rsidR="00EE6E30" w:rsidRDefault="00080737">
      <w:pPr>
        <w:numPr>
          <w:ilvl w:val="0"/>
          <w:numId w:val="6"/>
        </w:numPr>
        <w:spacing w:line="240" w:lineRule="auto"/>
        <w:rPr>
          <w:rFonts w:ascii="Arial" w:eastAsia="Arial" w:hAnsi="Arial" w:cs="Arial"/>
          <w:sz w:val="22"/>
          <w:szCs w:val="22"/>
        </w:rPr>
      </w:pPr>
      <w:r>
        <w:rPr>
          <w:rFonts w:ascii="Arial" w:eastAsia="Arial" w:hAnsi="Arial" w:cs="Arial"/>
          <w:sz w:val="22"/>
          <w:szCs w:val="22"/>
        </w:rPr>
        <w:t xml:space="preserve">Issues relating to </w:t>
      </w:r>
      <w:proofErr w:type="spellStart"/>
      <w:r>
        <w:rPr>
          <w:rFonts w:ascii="Arial" w:eastAsia="Arial" w:hAnsi="Arial" w:cs="Arial"/>
          <w:sz w:val="22"/>
          <w:szCs w:val="22"/>
        </w:rPr>
        <w:t>Grundys</w:t>
      </w:r>
      <w:proofErr w:type="spellEnd"/>
      <w:r>
        <w:rPr>
          <w:rFonts w:ascii="Arial" w:eastAsia="Arial" w:hAnsi="Arial" w:cs="Arial"/>
          <w:sz w:val="22"/>
          <w:szCs w:val="22"/>
        </w:rPr>
        <w:t xml:space="preserve"> Lane yellow line proposal</w:t>
      </w:r>
      <w:r w:rsidR="003B791B">
        <w:rPr>
          <w:rFonts w:ascii="Arial" w:eastAsia="Arial" w:hAnsi="Arial" w:cs="Arial"/>
          <w:sz w:val="22"/>
          <w:szCs w:val="22"/>
        </w:rPr>
        <w:t>.</w:t>
      </w:r>
    </w:p>
    <w:p w14:paraId="73A8AE6C" w14:textId="77777777" w:rsidR="00EE6E30" w:rsidRDefault="00EE6E30">
      <w:pPr>
        <w:spacing w:line="240" w:lineRule="auto"/>
        <w:ind w:left="1080"/>
        <w:rPr>
          <w:rFonts w:ascii="Arial" w:eastAsia="Arial" w:hAnsi="Arial" w:cs="Arial"/>
          <w:sz w:val="22"/>
          <w:szCs w:val="22"/>
        </w:rPr>
      </w:pPr>
    </w:p>
    <w:p w14:paraId="29385B40" w14:textId="6F5649FF" w:rsidR="00EE6E30" w:rsidRDefault="00983C0D">
      <w:pPr>
        <w:spacing w:line="240" w:lineRule="auto"/>
        <w:rPr>
          <w:sz w:val="22"/>
          <w:szCs w:val="22"/>
        </w:rPr>
      </w:pPr>
      <w:r w:rsidRPr="00983C0D">
        <w:rPr>
          <w:rFonts w:ascii="Arial" w:eastAsia="Arial" w:hAnsi="Arial" w:cs="Arial"/>
          <w:b/>
          <w:bCs/>
          <w:sz w:val="22"/>
          <w:szCs w:val="22"/>
        </w:rPr>
        <w:t>17</w:t>
      </w:r>
      <w:r w:rsidR="00000000" w:rsidRPr="00983C0D">
        <w:rPr>
          <w:rFonts w:ascii="Arial" w:eastAsia="Arial" w:hAnsi="Arial" w:cs="Arial"/>
          <w:b/>
          <w:bCs/>
          <w:sz w:val="22"/>
          <w:szCs w:val="22"/>
        </w:rPr>
        <w:t>.</w:t>
      </w:r>
      <w:r w:rsidR="00000000">
        <w:rPr>
          <w:rFonts w:ascii="Arial" w:eastAsia="Arial" w:hAnsi="Arial" w:cs="Arial"/>
          <w:sz w:val="22"/>
          <w:szCs w:val="22"/>
        </w:rPr>
        <w:t xml:space="preserve"> </w:t>
      </w:r>
      <w:r w:rsidR="00000000">
        <w:rPr>
          <w:rFonts w:ascii="Arial" w:eastAsia="Arial" w:hAnsi="Arial" w:cs="Arial"/>
          <w:b/>
          <w:bCs/>
          <w:sz w:val="22"/>
          <w:szCs w:val="22"/>
        </w:rPr>
        <w:t>Next meeting</w:t>
      </w:r>
    </w:p>
    <w:p w14:paraId="72115D05" w14:textId="086D26FE" w:rsidR="00EE6E30" w:rsidRDefault="00000000">
      <w:pPr>
        <w:numPr>
          <w:ilvl w:val="0"/>
          <w:numId w:val="7"/>
        </w:numPr>
        <w:spacing w:line="240" w:lineRule="auto"/>
        <w:ind w:left="360"/>
      </w:pPr>
      <w:r>
        <w:rPr>
          <w:rFonts w:ascii="Arial" w:eastAsia="Arial" w:hAnsi="Arial" w:cs="Arial"/>
          <w:color w:val="00000A"/>
          <w:sz w:val="22"/>
          <w:szCs w:val="22"/>
        </w:rPr>
        <w:t xml:space="preserve">Please note that the next Council meeting is Wednesday, </w:t>
      </w:r>
      <w:r w:rsidR="005214DE">
        <w:rPr>
          <w:rFonts w:ascii="Arial" w:eastAsia="Arial" w:hAnsi="Arial" w:cs="Arial"/>
          <w:color w:val="00000A"/>
          <w:sz w:val="22"/>
          <w:szCs w:val="22"/>
        </w:rPr>
        <w:t xml:space="preserve">September </w:t>
      </w:r>
      <w:r>
        <w:rPr>
          <w:rFonts w:ascii="Arial" w:eastAsia="Arial" w:hAnsi="Arial" w:cs="Arial"/>
          <w:color w:val="00000A"/>
          <w:sz w:val="22"/>
          <w:szCs w:val="22"/>
        </w:rPr>
        <w:t xml:space="preserve">30th, at 6:00 p.m. at Malvern Wells Village Hall. </w:t>
      </w:r>
    </w:p>
    <w:p w14:paraId="1F2A808E" w14:textId="77777777" w:rsidR="00EE6E30" w:rsidRDefault="00000000">
      <w:pPr>
        <w:numPr>
          <w:ilvl w:val="0"/>
          <w:numId w:val="8"/>
        </w:numPr>
        <w:spacing w:line="240" w:lineRule="auto"/>
        <w:ind w:left="360"/>
      </w:pPr>
      <w:r>
        <w:rPr>
          <w:rFonts w:ascii="Arial" w:eastAsia="Arial" w:hAnsi="Arial" w:cs="Arial"/>
          <w:color w:val="00000A"/>
          <w:sz w:val="22"/>
          <w:szCs w:val="22"/>
        </w:rPr>
        <w:t xml:space="preserve">To ensure the schedule of future meetings, 25/26 is on the MWPC website </w:t>
      </w:r>
    </w:p>
    <w:p w14:paraId="3C928541" w14:textId="77777777" w:rsidR="00EE6E30" w:rsidRDefault="00EE6E30">
      <w:pPr>
        <w:spacing w:line="240" w:lineRule="auto"/>
        <w:rPr>
          <w:rFonts w:ascii="Arial" w:eastAsia="Arial" w:hAnsi="Arial" w:cs="Arial"/>
          <w:sz w:val="22"/>
          <w:szCs w:val="22"/>
        </w:rPr>
      </w:pPr>
    </w:p>
    <w:p w14:paraId="5C0ED4E5" w14:textId="77777777" w:rsidR="00EE6E30" w:rsidRDefault="00EE6E30">
      <w:pPr>
        <w:spacing w:line="240" w:lineRule="auto"/>
        <w:rPr>
          <w:rFonts w:ascii="Arial" w:eastAsia="Arial" w:hAnsi="Arial" w:cs="Arial"/>
          <w:sz w:val="22"/>
          <w:szCs w:val="22"/>
        </w:rPr>
      </w:pPr>
    </w:p>
    <w:p w14:paraId="400A3D91" w14:textId="2FD54708" w:rsidR="00EE6E30" w:rsidRDefault="00983C0D">
      <w:pPr>
        <w:spacing w:line="240" w:lineRule="auto"/>
        <w:rPr>
          <w:sz w:val="22"/>
          <w:szCs w:val="22"/>
        </w:rPr>
      </w:pPr>
      <w:r w:rsidRPr="00983C0D">
        <w:rPr>
          <w:rFonts w:ascii="Arial" w:eastAsia="Arial" w:hAnsi="Arial" w:cs="Arial"/>
          <w:b/>
          <w:bCs/>
          <w:sz w:val="22"/>
          <w:szCs w:val="22"/>
        </w:rPr>
        <w:t>18.</w:t>
      </w:r>
      <w:r w:rsidR="00000000">
        <w:rPr>
          <w:rFonts w:ascii="Arial" w:eastAsia="Arial" w:hAnsi="Arial" w:cs="Arial"/>
          <w:sz w:val="22"/>
          <w:szCs w:val="22"/>
        </w:rPr>
        <w:t xml:space="preserve"> </w:t>
      </w:r>
      <w:r w:rsidR="00000000">
        <w:rPr>
          <w:rFonts w:ascii="Arial" w:eastAsia="Arial" w:hAnsi="Arial" w:cs="Arial"/>
          <w:b/>
          <w:bCs/>
          <w:sz w:val="22"/>
          <w:szCs w:val="22"/>
        </w:rPr>
        <w:t>Exclusion of the Public and Press</w:t>
      </w:r>
    </w:p>
    <w:p w14:paraId="63E8BE7D" w14:textId="77777777" w:rsidR="00EE6E30" w:rsidRDefault="00000000">
      <w:pPr>
        <w:spacing w:line="240" w:lineRule="auto"/>
        <w:rPr>
          <w:sz w:val="22"/>
          <w:szCs w:val="22"/>
        </w:rPr>
      </w:pPr>
      <w:r>
        <w:rPr>
          <w:rFonts w:ascii="Arial" w:eastAsia="Arial" w:hAnsi="Arial" w:cs="Arial"/>
          <w:i/>
          <w:iCs/>
          <w:sz w:val="22"/>
          <w:szCs w:val="22"/>
        </w:rPr>
        <w:t>Under the Public Bodies (Admissions to Meetings) Act 1960, members of the public and press are required to leave the meeting due to the confidential nature of the following item.</w:t>
      </w:r>
    </w:p>
    <w:p w14:paraId="72E0A0F1" w14:textId="77777777" w:rsidR="00EE6E30" w:rsidRDefault="00000000">
      <w:pPr>
        <w:numPr>
          <w:ilvl w:val="0"/>
          <w:numId w:val="9"/>
        </w:numPr>
        <w:spacing w:line="240" w:lineRule="auto"/>
        <w:ind w:left="360"/>
      </w:pPr>
      <w:r>
        <w:rPr>
          <w:rFonts w:ascii="Arial" w:eastAsia="Arial" w:hAnsi="Arial" w:cs="Arial"/>
          <w:sz w:val="22"/>
          <w:szCs w:val="22"/>
        </w:rPr>
        <w:t xml:space="preserve">It is recommended that the Council </w:t>
      </w:r>
      <w:r>
        <w:rPr>
          <w:rFonts w:ascii="Arial" w:eastAsia="Arial" w:hAnsi="Arial" w:cs="Arial"/>
          <w:b/>
          <w:bCs/>
          <w:sz w:val="22"/>
          <w:szCs w:val="22"/>
        </w:rPr>
        <w:t>resolve</w:t>
      </w:r>
      <w:r>
        <w:rPr>
          <w:rFonts w:ascii="Arial" w:eastAsia="Arial" w:hAnsi="Arial" w:cs="Arial"/>
          <w:sz w:val="22"/>
          <w:szCs w:val="22"/>
        </w:rPr>
        <w:t xml:space="preserve"> to exclude the public and press.</w:t>
      </w:r>
    </w:p>
    <w:p w14:paraId="2E8B2E18" w14:textId="77777777" w:rsidR="00EE6E30" w:rsidRDefault="00EE6E30">
      <w:pPr>
        <w:spacing w:line="240" w:lineRule="auto"/>
        <w:rPr>
          <w:rFonts w:ascii="Arial" w:eastAsia="Arial" w:hAnsi="Arial" w:cs="Arial"/>
          <w:sz w:val="22"/>
          <w:szCs w:val="22"/>
        </w:rPr>
      </w:pPr>
    </w:p>
    <w:p w14:paraId="2C7421F7" w14:textId="77777777" w:rsidR="00EE6E30" w:rsidRPr="00695B7F" w:rsidRDefault="00000000">
      <w:pPr>
        <w:spacing w:line="240" w:lineRule="auto"/>
        <w:rPr>
          <w:b/>
          <w:bCs/>
          <w:sz w:val="22"/>
          <w:szCs w:val="22"/>
        </w:rPr>
      </w:pPr>
      <w:r w:rsidRPr="00695B7F">
        <w:rPr>
          <w:rFonts w:ascii="Arial" w:eastAsia="Arial" w:hAnsi="Arial" w:cs="Arial"/>
          <w:b/>
          <w:bCs/>
          <w:sz w:val="22"/>
          <w:szCs w:val="22"/>
        </w:rPr>
        <w:t>CONFIDENTIAL SESSION</w:t>
      </w:r>
    </w:p>
    <w:p w14:paraId="7E47D300" w14:textId="77777777" w:rsidR="00EE6E30" w:rsidRPr="00695B7F" w:rsidRDefault="00EE6E30">
      <w:pPr>
        <w:spacing w:line="240" w:lineRule="auto"/>
        <w:rPr>
          <w:rFonts w:ascii="Arial" w:eastAsia="Arial" w:hAnsi="Arial" w:cs="Arial"/>
          <w:b/>
          <w:bCs/>
          <w:sz w:val="22"/>
          <w:szCs w:val="22"/>
        </w:rPr>
      </w:pPr>
    </w:p>
    <w:p w14:paraId="247691C6" w14:textId="0D5DFCFB" w:rsidR="00EE6E30" w:rsidRPr="00695B7F" w:rsidRDefault="00695B7F">
      <w:pPr>
        <w:spacing w:line="240" w:lineRule="auto"/>
        <w:rPr>
          <w:b/>
          <w:bCs/>
          <w:sz w:val="22"/>
          <w:szCs w:val="22"/>
        </w:rPr>
      </w:pPr>
      <w:r w:rsidRPr="00695B7F">
        <w:rPr>
          <w:rFonts w:ascii="Arial" w:eastAsia="Arial" w:hAnsi="Arial" w:cs="Arial"/>
          <w:b/>
          <w:bCs/>
          <w:sz w:val="22"/>
          <w:szCs w:val="22"/>
        </w:rPr>
        <w:t>19.</w:t>
      </w:r>
      <w:r w:rsidR="00000000" w:rsidRPr="00695B7F">
        <w:rPr>
          <w:rFonts w:ascii="Arial" w:eastAsia="Arial" w:hAnsi="Arial" w:cs="Arial"/>
          <w:b/>
          <w:bCs/>
          <w:sz w:val="22"/>
          <w:szCs w:val="22"/>
        </w:rPr>
        <w:t xml:space="preserve"> Staffing</w:t>
      </w:r>
    </w:p>
    <w:p w14:paraId="73C32C9F" w14:textId="77777777" w:rsidR="00EE6E30" w:rsidRPr="009E63C1" w:rsidRDefault="00000000">
      <w:pPr>
        <w:numPr>
          <w:ilvl w:val="0"/>
          <w:numId w:val="10"/>
        </w:numPr>
        <w:spacing w:line="240" w:lineRule="auto"/>
        <w:ind w:left="360"/>
      </w:pPr>
      <w:r>
        <w:rPr>
          <w:rFonts w:ascii="Arial" w:eastAsia="Arial" w:hAnsi="Arial" w:cs="Arial"/>
          <w:sz w:val="22"/>
          <w:szCs w:val="22"/>
        </w:rPr>
        <w:t xml:space="preserve">To </w:t>
      </w:r>
      <w:r>
        <w:rPr>
          <w:rFonts w:ascii="Arial" w:eastAsia="Arial" w:hAnsi="Arial" w:cs="Arial"/>
          <w:b/>
          <w:bCs/>
          <w:sz w:val="22"/>
          <w:szCs w:val="22"/>
        </w:rPr>
        <w:t>note</w:t>
      </w:r>
      <w:r>
        <w:rPr>
          <w:rFonts w:ascii="Arial" w:eastAsia="Arial" w:hAnsi="Arial" w:cs="Arial"/>
          <w:sz w:val="22"/>
          <w:szCs w:val="22"/>
        </w:rPr>
        <w:t xml:space="preserve"> verbal report from the Chair of the Staffing Committee</w:t>
      </w:r>
    </w:p>
    <w:p w14:paraId="0F5A9A1E" w14:textId="247CE644" w:rsidR="009E63C1" w:rsidRDefault="009E63C1">
      <w:pPr>
        <w:numPr>
          <w:ilvl w:val="0"/>
          <w:numId w:val="10"/>
        </w:numPr>
        <w:spacing w:line="240" w:lineRule="auto"/>
        <w:ind w:left="360"/>
      </w:pPr>
      <w:r>
        <w:rPr>
          <w:rFonts w:ascii="Arial" w:eastAsia="Arial" w:hAnsi="Arial" w:cs="Arial"/>
          <w:sz w:val="22"/>
          <w:szCs w:val="22"/>
        </w:rPr>
        <w:t xml:space="preserve">To </w:t>
      </w:r>
      <w:r w:rsidRPr="000F063E">
        <w:rPr>
          <w:rFonts w:ascii="Arial" w:eastAsia="Arial" w:hAnsi="Arial" w:cs="Arial"/>
          <w:b/>
          <w:bCs/>
          <w:sz w:val="22"/>
          <w:szCs w:val="22"/>
        </w:rPr>
        <w:t>discuss</w:t>
      </w:r>
      <w:r>
        <w:rPr>
          <w:rFonts w:ascii="Arial" w:eastAsia="Arial" w:hAnsi="Arial" w:cs="Arial"/>
          <w:sz w:val="22"/>
          <w:szCs w:val="22"/>
        </w:rPr>
        <w:t xml:space="preserve"> </w:t>
      </w:r>
      <w:r w:rsidR="000F063E">
        <w:rPr>
          <w:rFonts w:ascii="Arial" w:eastAsia="Arial" w:hAnsi="Arial" w:cs="Arial"/>
          <w:sz w:val="22"/>
          <w:szCs w:val="22"/>
        </w:rPr>
        <w:t>applications received so far</w:t>
      </w:r>
    </w:p>
    <w:p w14:paraId="2193CBD8" w14:textId="77777777" w:rsidR="00EE6E30" w:rsidRDefault="00000000">
      <w:pPr>
        <w:spacing w:line="240" w:lineRule="auto"/>
        <w:ind w:left="720"/>
        <w:rPr>
          <w:sz w:val="22"/>
          <w:szCs w:val="22"/>
        </w:rPr>
      </w:pPr>
      <w:r>
        <w:rPr>
          <w:rFonts w:ascii="Arial" w:eastAsia="Arial" w:hAnsi="Arial" w:cs="Arial"/>
          <w:sz w:val="22"/>
          <w:szCs w:val="22"/>
        </w:rPr>
        <w:t xml:space="preserve"> </w:t>
      </w:r>
    </w:p>
    <w:sectPr w:rsidR="00EE6E30">
      <w:headerReference w:type="default" r:id="rId8"/>
      <w:pgSz w:w="12240" w:h="15840"/>
      <w:pgMar w:top="846" w:right="720" w:bottom="720" w:left="7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25917" w14:textId="77777777" w:rsidR="00A47C7A" w:rsidRDefault="00A47C7A">
      <w:pPr>
        <w:spacing w:line="240" w:lineRule="auto"/>
      </w:pPr>
      <w:r>
        <w:separator/>
      </w:r>
    </w:p>
  </w:endnote>
  <w:endnote w:type="continuationSeparator" w:id="0">
    <w:p w14:paraId="6ED8AFDD" w14:textId="77777777" w:rsidR="00A47C7A" w:rsidRDefault="00A47C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4C780" w14:textId="77777777" w:rsidR="00A47C7A" w:rsidRDefault="00A47C7A">
      <w:pPr>
        <w:spacing w:line="240" w:lineRule="auto"/>
      </w:pPr>
      <w:r>
        <w:separator/>
      </w:r>
    </w:p>
  </w:footnote>
  <w:footnote w:type="continuationSeparator" w:id="0">
    <w:p w14:paraId="0660A80B" w14:textId="77777777" w:rsidR="00A47C7A" w:rsidRDefault="00A47C7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BE93E" w14:textId="77777777" w:rsidR="00EE6E30" w:rsidRDefault="00000000">
    <w:pPr>
      <w:spacing w:line="240" w:lineRule="auto"/>
      <w:rPr>
        <w:sz w:val="44"/>
        <w:szCs w:val="44"/>
      </w:rPr>
    </w:pPr>
    <w:r>
      <w:rPr>
        <w:noProof/>
        <w:sz w:val="44"/>
        <w:szCs w:val="44"/>
      </w:rPr>
      <w:drawing>
        <wp:inline distT="0" distB="0" distL="0" distR="0" wp14:anchorId="58373C27" wp14:editId="5A0B808E">
          <wp:extent cx="457200" cy="457200"/>
          <wp:effectExtent l="0" t="0" r="0" b="0"/>
          <wp:docPr id="100001" name="Picture 100001" descr="A blue and yellow circle with a blue zigzag in the midd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r:embed="rId1"/>
                  <a:stretch>
                    <a:fillRect/>
                  </a:stretch>
                </pic:blipFill>
                <pic:spPr>
                  <a:xfrm>
                    <a:off x="0" y="0"/>
                    <a:ext cx="457200" cy="457200"/>
                  </a:xfrm>
                  <a:prstGeom prst="rect">
                    <a:avLst/>
                  </a:prstGeom>
                </pic:spPr>
              </pic:pic>
            </a:graphicData>
          </a:graphic>
        </wp:inline>
      </w:drawing>
    </w:r>
    <w:r>
      <w:rPr>
        <w:rFonts w:ascii="Verdana" w:eastAsia="Verdana" w:hAnsi="Verdana" w:cs="Verdana"/>
        <w:sz w:val="44"/>
        <w:szCs w:val="44"/>
      </w:rPr>
      <w:t xml:space="preserve">           Malvern Wells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lowerRoman"/>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2"/>
    <w:multiLevelType w:val="multilevel"/>
    <w:tmpl w:val="00000002"/>
    <w:lvl w:ilvl="0">
      <w:start w:val="1"/>
      <w:numFmt w:val="lowerLetter"/>
      <w:lvlText w:val="%1)"/>
      <w:lvlJc w:val="left"/>
      <w:pPr>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 w15:restartNumberingAfterBreak="0">
    <w:nsid w:val="00000003"/>
    <w:multiLevelType w:val="multilevel"/>
    <w:tmpl w:val="00000003"/>
    <w:lvl w:ilvl="0">
      <w:start w:val="1"/>
      <w:numFmt w:val="lowerLetter"/>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4"/>
    <w:multiLevelType w:val="multilevel"/>
    <w:tmpl w:val="00000004"/>
    <w:lvl w:ilvl="0">
      <w:start w:val="2"/>
      <w:numFmt w:val="lowerLetter"/>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5"/>
    <w:multiLevelType w:val="multilevel"/>
    <w:tmpl w:val="00000005"/>
    <w:lvl w:ilvl="0">
      <w:start w:val="1"/>
      <w:numFmt w:val="lowerLetter"/>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06"/>
    <w:multiLevelType w:val="multilevel"/>
    <w:tmpl w:val="00000006"/>
    <w:lvl w:ilvl="0">
      <w:start w:val="1"/>
      <w:numFmt w:val="lowerRoman"/>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0000007"/>
    <w:multiLevelType w:val="multilevel"/>
    <w:tmpl w:val="00000007"/>
    <w:lvl w:ilvl="0">
      <w:start w:val="1"/>
      <w:numFmt w:val="lowerLetter"/>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8"/>
    <w:multiLevelType w:val="multilevel"/>
    <w:tmpl w:val="00000008"/>
    <w:lvl w:ilvl="0">
      <w:start w:val="2"/>
      <w:numFmt w:val="lowerLetter"/>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0000009"/>
    <w:multiLevelType w:val="multilevel"/>
    <w:tmpl w:val="00000009"/>
    <w:lvl w:ilvl="0">
      <w:start w:val="1"/>
      <w:numFmt w:val="lowerLetter"/>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000000A"/>
    <w:multiLevelType w:val="multilevel"/>
    <w:tmpl w:val="0000000A"/>
    <w:lvl w:ilvl="0">
      <w:start w:val="1"/>
      <w:numFmt w:val="lowerLetter"/>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810055986">
    <w:abstractNumId w:val="0"/>
  </w:num>
  <w:num w:numId="2" w16cid:durableId="1553225935">
    <w:abstractNumId w:val="1"/>
  </w:num>
  <w:num w:numId="3" w16cid:durableId="2001423438">
    <w:abstractNumId w:val="2"/>
  </w:num>
  <w:num w:numId="4" w16cid:durableId="226691153">
    <w:abstractNumId w:val="3"/>
  </w:num>
  <w:num w:numId="5" w16cid:durableId="1787041101">
    <w:abstractNumId w:val="4"/>
  </w:num>
  <w:num w:numId="6" w16cid:durableId="443810265">
    <w:abstractNumId w:val="5"/>
  </w:num>
  <w:num w:numId="7" w16cid:durableId="66652159">
    <w:abstractNumId w:val="6"/>
  </w:num>
  <w:num w:numId="8" w16cid:durableId="1565947613">
    <w:abstractNumId w:val="7"/>
  </w:num>
  <w:num w:numId="9" w16cid:durableId="1506700767">
    <w:abstractNumId w:val="8"/>
  </w:num>
  <w:num w:numId="10" w16cid:durableId="1190410597">
    <w:abstractNumId w:val="9"/>
  </w:num>
  <w:num w:numId="11" w16cid:durableId="17459520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E30"/>
    <w:rsid w:val="00080737"/>
    <w:rsid w:val="000D6AE5"/>
    <w:rsid w:val="000F063E"/>
    <w:rsid w:val="00107CBE"/>
    <w:rsid w:val="00162F7C"/>
    <w:rsid w:val="001A18E5"/>
    <w:rsid w:val="00204CF2"/>
    <w:rsid w:val="002228AC"/>
    <w:rsid w:val="00286E0E"/>
    <w:rsid w:val="00346D25"/>
    <w:rsid w:val="003A01E5"/>
    <w:rsid w:val="003B791B"/>
    <w:rsid w:val="003E1FED"/>
    <w:rsid w:val="003F41B8"/>
    <w:rsid w:val="00430851"/>
    <w:rsid w:val="00470CCE"/>
    <w:rsid w:val="005214DE"/>
    <w:rsid w:val="005D0A3F"/>
    <w:rsid w:val="005D0DDA"/>
    <w:rsid w:val="00614F50"/>
    <w:rsid w:val="00635384"/>
    <w:rsid w:val="0067105B"/>
    <w:rsid w:val="00676DF7"/>
    <w:rsid w:val="00695B7F"/>
    <w:rsid w:val="006A36C7"/>
    <w:rsid w:val="006D12F9"/>
    <w:rsid w:val="006F13C0"/>
    <w:rsid w:val="00721E12"/>
    <w:rsid w:val="0075464F"/>
    <w:rsid w:val="007968EB"/>
    <w:rsid w:val="007A2DA9"/>
    <w:rsid w:val="007B3715"/>
    <w:rsid w:val="007F5907"/>
    <w:rsid w:val="00821D9A"/>
    <w:rsid w:val="00831D91"/>
    <w:rsid w:val="0085239F"/>
    <w:rsid w:val="008771E9"/>
    <w:rsid w:val="00983C0D"/>
    <w:rsid w:val="009A59A4"/>
    <w:rsid w:val="009C1711"/>
    <w:rsid w:val="009E63C1"/>
    <w:rsid w:val="00A226E7"/>
    <w:rsid w:val="00A2647E"/>
    <w:rsid w:val="00A47C7A"/>
    <w:rsid w:val="00A57736"/>
    <w:rsid w:val="00A913F7"/>
    <w:rsid w:val="00AB1281"/>
    <w:rsid w:val="00AC5A17"/>
    <w:rsid w:val="00B45C57"/>
    <w:rsid w:val="00BF426A"/>
    <w:rsid w:val="00C00827"/>
    <w:rsid w:val="00C06714"/>
    <w:rsid w:val="00D25AA6"/>
    <w:rsid w:val="00E62385"/>
    <w:rsid w:val="00EE6E30"/>
    <w:rsid w:val="00F149E9"/>
    <w:rsid w:val="00F35E93"/>
    <w:rsid w:val="00F528B9"/>
    <w:rsid w:val="00FB2596"/>
    <w:rsid w:val="00FF23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A06BA"/>
  <w15:docId w15:val="{A5D07A67-DDCF-4068-B59F-5337D4027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54" w:lineRule="auto"/>
    </w:pPr>
    <w:rPr>
      <w:rFonts w:ascii="Calibri" w:eastAsia="Calibri" w:hAnsi="Calibri" w:cs="Calibri"/>
      <w:sz w:val="24"/>
      <w:szCs w:val="24"/>
    </w:rPr>
  </w:style>
  <w:style w:type="paragraph" w:styleId="Heading1">
    <w:name w:val="heading 1"/>
    <w:basedOn w:val="Normal"/>
    <w:next w:val="Normal"/>
    <w:link w:val="Heading1Char"/>
    <w:uiPriority w:val="9"/>
    <w:qFormat/>
    <w:rsid w:val="00506D7A"/>
    <w:pPr>
      <w:keepNext/>
      <w:keepLines/>
      <w:spacing w:before="240"/>
      <w:outlineLvl w:val="0"/>
    </w:pPr>
    <w:rPr>
      <w:rFonts w:ascii="Times New Roman" w:eastAsia="Times New Roman" w:hAnsi="Times New Roman" w:cs="Times New Roman"/>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rFonts w:ascii="Times New Roman" w:eastAsia="Times New Roman" w:hAnsi="Times New Roman" w:cs="Times New Roman"/>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rFonts w:ascii="Times New Roman" w:eastAsia="Times New Roman" w:hAnsi="Times New Roman" w:cs="Times New Roman"/>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rFonts w:ascii="Times New Roman" w:eastAsia="Times New Roman" w:hAnsi="Times New Roman" w:cs="Times New Roman"/>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rFonts w:ascii="Times New Roman" w:eastAsia="Times New Roman" w:hAnsi="Times New Roman" w:cs="Times New Roman"/>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rFonts w:ascii="Times New Roman" w:eastAsia="Times New Roman" w:hAnsi="Times New Roman" w:cs="Times New Roman"/>
      <w:b/>
      <w:bCs/>
      <w:color w:val="1F3763"/>
      <w:sz w:val="16"/>
      <w:szCs w:val="1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 w:type="paragraph" w:styleId="ListParagraph">
    <w:name w:val="List Paragraph"/>
    <w:basedOn w:val="Normal"/>
    <w:uiPriority w:val="34"/>
    <w:qFormat/>
    <w:rsid w:val="007F5907"/>
    <w:pPr>
      <w:ind w:left="720"/>
      <w:contextualSpacing/>
    </w:pPr>
  </w:style>
  <w:style w:type="character" w:styleId="Hyperlink">
    <w:name w:val="Hyperlink"/>
    <w:basedOn w:val="DefaultParagraphFont"/>
    <w:uiPriority w:val="99"/>
    <w:unhideWhenUsed/>
    <w:rsid w:val="00346D25"/>
    <w:rPr>
      <w:color w:val="0000FF" w:themeColor="hyperlink"/>
      <w:u w:val="single"/>
    </w:rPr>
  </w:style>
  <w:style w:type="character" w:styleId="UnresolvedMention">
    <w:name w:val="Unresolved Mention"/>
    <w:basedOn w:val="DefaultParagraphFont"/>
    <w:uiPriority w:val="99"/>
    <w:semiHidden/>
    <w:unhideWhenUsed/>
    <w:rsid w:val="00346D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736826">
      <w:bodyDiv w:val="1"/>
      <w:marLeft w:val="0"/>
      <w:marRight w:val="0"/>
      <w:marTop w:val="0"/>
      <w:marBottom w:val="0"/>
      <w:divBdr>
        <w:top w:val="none" w:sz="0" w:space="0" w:color="auto"/>
        <w:left w:val="none" w:sz="0" w:space="0" w:color="auto"/>
        <w:bottom w:val="none" w:sz="0" w:space="0" w:color="auto"/>
        <w:right w:val="none" w:sz="0" w:space="0" w:color="auto"/>
      </w:divBdr>
    </w:div>
    <w:div w:id="635066470">
      <w:bodyDiv w:val="1"/>
      <w:marLeft w:val="0"/>
      <w:marRight w:val="0"/>
      <w:marTop w:val="0"/>
      <w:marBottom w:val="0"/>
      <w:divBdr>
        <w:top w:val="none" w:sz="0" w:space="0" w:color="auto"/>
        <w:left w:val="none" w:sz="0" w:space="0" w:color="auto"/>
        <w:bottom w:val="none" w:sz="0" w:space="0" w:color="auto"/>
        <w:right w:val="none" w:sz="0" w:space="0" w:color="auto"/>
      </w:divBdr>
    </w:div>
    <w:div w:id="15824455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malvernwells-pc.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6698</TotalTime>
  <Pages>3</Pages>
  <Words>790</Words>
  <Characters>4507</Characters>
  <Application>Microsoft Office Word</Application>
  <DocSecurity>0</DocSecurity>
  <Lines>37</Lines>
  <Paragraphs>10</Paragraphs>
  <ScaleCrop>false</ScaleCrop>
  <Company/>
  <LinksUpToDate>false</LinksUpToDate>
  <CharactersWithSpaces>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Victory, Malcolm (Councillor)</cp:lastModifiedBy>
  <cp:revision>52</cp:revision>
  <dcterms:created xsi:type="dcterms:W3CDTF">2025-07-16T13:01:00Z</dcterms:created>
  <dcterms:modified xsi:type="dcterms:W3CDTF">2025-07-22T10:32:00Z</dcterms:modified>
</cp:coreProperties>
</file>