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832B1D" w:rsidRDefault="00000000">
      <w:pPr>
        <w:pStyle w:val="BodyText"/>
        <w:ind w:left="8738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>
            <wp:extent cx="981766" cy="331279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1766" cy="3312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32B1D" w:rsidRDefault="00832B1D">
      <w:pPr>
        <w:pStyle w:val="BodyText"/>
        <w:rPr>
          <w:rFonts w:ascii="Times New Roman"/>
          <w:sz w:val="20"/>
        </w:rPr>
      </w:pPr>
    </w:p>
    <w:p w:rsidR="00832B1D" w:rsidRDefault="00832B1D">
      <w:pPr>
        <w:pStyle w:val="BodyText"/>
        <w:rPr>
          <w:rFonts w:ascii="Times New Roman"/>
          <w:sz w:val="20"/>
        </w:rPr>
      </w:pPr>
    </w:p>
    <w:p w:rsidR="00832B1D" w:rsidRDefault="00832B1D">
      <w:pPr>
        <w:pStyle w:val="BodyText"/>
        <w:rPr>
          <w:rFonts w:ascii="Times New Roman"/>
          <w:sz w:val="20"/>
        </w:rPr>
      </w:pPr>
    </w:p>
    <w:p w:rsidR="00832B1D" w:rsidRDefault="00832B1D">
      <w:pPr>
        <w:pStyle w:val="BodyText"/>
        <w:rPr>
          <w:rFonts w:ascii="Times New Roman"/>
          <w:sz w:val="20"/>
        </w:rPr>
      </w:pPr>
    </w:p>
    <w:p w:rsidR="00832B1D" w:rsidRDefault="00832B1D">
      <w:pPr>
        <w:pStyle w:val="BodyText"/>
        <w:rPr>
          <w:rFonts w:ascii="Times New Roman"/>
          <w:sz w:val="20"/>
        </w:rPr>
      </w:pPr>
    </w:p>
    <w:p w:rsidR="00832B1D" w:rsidRDefault="00832B1D">
      <w:pPr>
        <w:pStyle w:val="BodyText"/>
        <w:spacing w:before="80"/>
        <w:rPr>
          <w:rFonts w:ascii="Times New Roman"/>
          <w:sz w:val="20"/>
        </w:rPr>
      </w:pPr>
    </w:p>
    <w:p w:rsidR="00832B1D" w:rsidRDefault="00832B1D">
      <w:pPr>
        <w:pStyle w:val="BodyText"/>
        <w:rPr>
          <w:rFonts w:ascii="Times New Roman"/>
          <w:sz w:val="20"/>
        </w:rPr>
        <w:sectPr w:rsidR="00832B1D">
          <w:type w:val="continuous"/>
          <w:pgSz w:w="11910" w:h="16840"/>
          <w:pgMar w:top="660" w:right="850" w:bottom="280" w:left="708" w:header="720" w:footer="720" w:gutter="0"/>
          <w:cols w:space="720"/>
        </w:sectPr>
      </w:pPr>
    </w:p>
    <w:p w:rsidR="00832B1D" w:rsidRDefault="00000000">
      <w:pPr>
        <w:pStyle w:val="BodyText"/>
        <w:spacing w:before="109" w:line="225" w:lineRule="auto"/>
        <w:ind w:left="231" w:right="38"/>
      </w:pPr>
      <w:bookmarkStart w:id="0" w:name="KLZWOI00"/>
      <w:bookmarkStart w:id="1" w:name="Gunthorpe_(Notts)_Parish_Council_BY_EMAI"/>
      <w:bookmarkStart w:id="2" w:name="84"/>
      <w:bookmarkEnd w:id="0"/>
      <w:bookmarkEnd w:id="1"/>
      <w:bookmarkEnd w:id="2"/>
      <w:r>
        <w:rPr>
          <w:w w:val="105"/>
        </w:rPr>
        <w:t>Gunthorpe</w:t>
      </w:r>
      <w:r>
        <w:rPr>
          <w:spacing w:val="-8"/>
          <w:w w:val="105"/>
        </w:rPr>
        <w:t xml:space="preserve"> </w:t>
      </w:r>
      <w:r>
        <w:rPr>
          <w:w w:val="105"/>
        </w:rPr>
        <w:t>(Notts)</w:t>
      </w:r>
      <w:r>
        <w:rPr>
          <w:spacing w:val="-7"/>
          <w:w w:val="105"/>
        </w:rPr>
        <w:t xml:space="preserve"> </w:t>
      </w:r>
      <w:r>
        <w:rPr>
          <w:w w:val="105"/>
        </w:rPr>
        <w:t>Parish</w:t>
      </w:r>
      <w:r>
        <w:rPr>
          <w:spacing w:val="-9"/>
          <w:w w:val="105"/>
        </w:rPr>
        <w:t xml:space="preserve"> </w:t>
      </w:r>
      <w:r>
        <w:rPr>
          <w:w w:val="105"/>
        </w:rPr>
        <w:t>Council BY</w:t>
      </w:r>
      <w:r>
        <w:rPr>
          <w:spacing w:val="-7"/>
          <w:w w:val="105"/>
        </w:rPr>
        <w:t xml:space="preserve"> </w:t>
      </w:r>
      <w:r>
        <w:rPr>
          <w:w w:val="105"/>
        </w:rPr>
        <w:t>EMAIL</w:t>
      </w:r>
    </w:p>
    <w:p w:rsidR="00832B1D" w:rsidRDefault="00000000">
      <w:pPr>
        <w:pStyle w:val="Heading1"/>
        <w:spacing w:before="106"/>
      </w:pPr>
      <w:r>
        <w:rPr>
          <w:b w:val="0"/>
        </w:rPr>
        <w:br w:type="column"/>
      </w:r>
      <w:r>
        <w:rPr>
          <w:color w:val="003693"/>
          <w:spacing w:val="-4"/>
          <w:w w:val="110"/>
        </w:rPr>
        <w:t>DDI:</w:t>
      </w:r>
    </w:p>
    <w:p w:rsidR="00832B1D" w:rsidRDefault="00000000">
      <w:pPr>
        <w:pStyle w:val="BodyText"/>
        <w:spacing w:before="57"/>
        <w:ind w:left="231"/>
      </w:pPr>
      <w:r>
        <w:t>+44</w:t>
      </w:r>
      <w:r>
        <w:rPr>
          <w:spacing w:val="5"/>
        </w:rPr>
        <w:t xml:space="preserve"> </w:t>
      </w:r>
      <w:r>
        <w:t>(0)20</w:t>
      </w:r>
      <w:r>
        <w:rPr>
          <w:spacing w:val="6"/>
        </w:rPr>
        <w:t xml:space="preserve"> </w:t>
      </w:r>
      <w:r>
        <w:t>7516</w:t>
      </w:r>
      <w:r>
        <w:rPr>
          <w:spacing w:val="3"/>
        </w:rPr>
        <w:t xml:space="preserve"> </w:t>
      </w:r>
      <w:r>
        <w:rPr>
          <w:spacing w:val="-4"/>
        </w:rPr>
        <w:t>2200</w:t>
      </w:r>
    </w:p>
    <w:p w:rsidR="00832B1D" w:rsidRDefault="00000000">
      <w:pPr>
        <w:spacing w:before="57" w:line="290" w:lineRule="auto"/>
        <w:ind w:left="231" w:right="741"/>
        <w:rPr>
          <w:b/>
        </w:rPr>
      </w:pPr>
      <w:r>
        <w:rPr>
          <w:b/>
          <w:color w:val="003693"/>
          <w:spacing w:val="-2"/>
          <w:w w:val="110"/>
        </w:rPr>
        <w:t xml:space="preserve">Email: </w:t>
      </w:r>
      <w:hyperlink r:id="rId6">
        <w:r>
          <w:rPr>
            <w:spacing w:val="-2"/>
          </w:rPr>
          <w:t>sba@pkf-l.com</w:t>
        </w:r>
      </w:hyperlink>
      <w:r>
        <w:rPr>
          <w:spacing w:val="-2"/>
        </w:rPr>
        <w:t xml:space="preserve"> </w:t>
      </w:r>
      <w:r>
        <w:rPr>
          <w:b/>
          <w:color w:val="003693"/>
          <w:spacing w:val="-4"/>
          <w:w w:val="110"/>
        </w:rPr>
        <w:t>Date:</w:t>
      </w:r>
    </w:p>
    <w:p w:rsidR="00832B1D" w:rsidRDefault="00000000">
      <w:pPr>
        <w:pStyle w:val="BodyText"/>
        <w:spacing w:line="266" w:lineRule="exact"/>
        <w:ind w:left="231"/>
      </w:pPr>
      <w:r>
        <w:rPr>
          <w:w w:val="105"/>
        </w:rPr>
        <w:t>24</w:t>
      </w:r>
      <w:r>
        <w:rPr>
          <w:spacing w:val="-13"/>
          <w:w w:val="105"/>
        </w:rPr>
        <w:t xml:space="preserve"> </w:t>
      </w:r>
      <w:r>
        <w:rPr>
          <w:w w:val="105"/>
        </w:rPr>
        <w:t>September</w:t>
      </w:r>
      <w:r>
        <w:rPr>
          <w:spacing w:val="-13"/>
          <w:w w:val="105"/>
        </w:rPr>
        <w:t xml:space="preserve"> </w:t>
      </w:r>
      <w:r>
        <w:rPr>
          <w:spacing w:val="-4"/>
          <w:w w:val="105"/>
        </w:rPr>
        <w:t>2025</w:t>
      </w:r>
    </w:p>
    <w:p w:rsidR="00832B1D" w:rsidRDefault="00000000">
      <w:pPr>
        <w:spacing w:before="57" w:line="290" w:lineRule="auto"/>
        <w:ind w:left="231" w:right="965" w:firstLine="45"/>
      </w:pPr>
      <w:r>
        <w:rPr>
          <w:b/>
          <w:color w:val="003693"/>
          <w:w w:val="105"/>
        </w:rPr>
        <w:t>Our</w:t>
      </w:r>
      <w:r>
        <w:rPr>
          <w:b/>
          <w:color w:val="003693"/>
          <w:spacing w:val="-3"/>
          <w:w w:val="105"/>
        </w:rPr>
        <w:t xml:space="preserve"> </w:t>
      </w:r>
      <w:r>
        <w:rPr>
          <w:b/>
          <w:color w:val="003693"/>
          <w:w w:val="105"/>
        </w:rPr>
        <w:t xml:space="preserve">Ref: </w:t>
      </w:r>
      <w:r>
        <w:rPr>
          <w:spacing w:val="-2"/>
          <w:w w:val="105"/>
        </w:rPr>
        <w:t xml:space="preserve">NT0081 </w:t>
      </w:r>
      <w:r>
        <w:rPr>
          <w:b/>
          <w:color w:val="003693"/>
          <w:w w:val="105"/>
        </w:rPr>
        <w:t>SAAA</w:t>
      </w:r>
      <w:r>
        <w:rPr>
          <w:b/>
          <w:color w:val="003693"/>
          <w:spacing w:val="-14"/>
          <w:w w:val="105"/>
        </w:rPr>
        <w:t xml:space="preserve"> </w:t>
      </w:r>
      <w:r>
        <w:rPr>
          <w:b/>
          <w:color w:val="003693"/>
          <w:w w:val="105"/>
        </w:rPr>
        <w:t xml:space="preserve">Ref: </w:t>
      </w:r>
      <w:r>
        <w:rPr>
          <w:spacing w:val="-2"/>
          <w:w w:val="105"/>
        </w:rPr>
        <w:t>SB03824</w:t>
      </w:r>
    </w:p>
    <w:p w:rsidR="00832B1D" w:rsidRDefault="00832B1D">
      <w:pPr>
        <w:spacing w:line="290" w:lineRule="auto"/>
        <w:sectPr w:rsidR="00832B1D">
          <w:type w:val="continuous"/>
          <w:pgSz w:w="11910" w:h="16840"/>
          <w:pgMar w:top="660" w:right="850" w:bottom="280" w:left="708" w:header="720" w:footer="720" w:gutter="0"/>
          <w:cols w:num="2" w:space="720" w:equalWidth="0">
            <w:col w:w="3393" w:space="4535"/>
            <w:col w:w="2424"/>
          </w:cols>
        </w:sectPr>
      </w:pPr>
    </w:p>
    <w:p w:rsidR="00832B1D" w:rsidRDefault="00832B1D">
      <w:pPr>
        <w:pStyle w:val="BodyText"/>
        <w:spacing w:before="116"/>
      </w:pPr>
    </w:p>
    <w:p w:rsidR="00832B1D" w:rsidRDefault="00000000">
      <w:pPr>
        <w:pStyle w:val="Heading1"/>
        <w:spacing w:line="267" w:lineRule="exact"/>
      </w:pPr>
      <w:r>
        <w:rPr>
          <w:color w:val="003693"/>
          <w:spacing w:val="2"/>
        </w:rPr>
        <w:t>Gunthorpe</w:t>
      </w:r>
      <w:r>
        <w:rPr>
          <w:color w:val="003693"/>
          <w:spacing w:val="25"/>
        </w:rPr>
        <w:t xml:space="preserve"> </w:t>
      </w:r>
      <w:r>
        <w:rPr>
          <w:color w:val="003693"/>
          <w:spacing w:val="2"/>
        </w:rPr>
        <w:t>(Notts)</w:t>
      </w:r>
      <w:r>
        <w:rPr>
          <w:color w:val="003693"/>
          <w:spacing w:val="30"/>
        </w:rPr>
        <w:t xml:space="preserve"> </w:t>
      </w:r>
      <w:r>
        <w:rPr>
          <w:color w:val="003693"/>
          <w:spacing w:val="2"/>
        </w:rPr>
        <w:t>Parish</w:t>
      </w:r>
      <w:r>
        <w:rPr>
          <w:color w:val="003693"/>
          <w:spacing w:val="27"/>
        </w:rPr>
        <w:t xml:space="preserve"> </w:t>
      </w:r>
      <w:r>
        <w:rPr>
          <w:color w:val="003693"/>
          <w:spacing w:val="-2"/>
        </w:rPr>
        <w:t>Council</w:t>
      </w:r>
    </w:p>
    <w:p w:rsidR="00832B1D" w:rsidRDefault="00000000">
      <w:pPr>
        <w:spacing w:line="267" w:lineRule="exact"/>
        <w:ind w:left="231"/>
        <w:rPr>
          <w:b/>
        </w:rPr>
      </w:pPr>
      <w:r>
        <w:rPr>
          <w:b/>
          <w:color w:val="003693"/>
          <w:w w:val="105"/>
        </w:rPr>
        <w:t>Annual</w:t>
      </w:r>
      <w:r>
        <w:rPr>
          <w:b/>
          <w:color w:val="003693"/>
          <w:spacing w:val="3"/>
          <w:w w:val="105"/>
        </w:rPr>
        <w:t xml:space="preserve"> </w:t>
      </w:r>
      <w:r>
        <w:rPr>
          <w:b/>
          <w:color w:val="003693"/>
          <w:w w:val="105"/>
        </w:rPr>
        <w:t>limited assurance</w:t>
      </w:r>
      <w:r>
        <w:rPr>
          <w:b/>
          <w:color w:val="003693"/>
          <w:spacing w:val="2"/>
          <w:w w:val="105"/>
        </w:rPr>
        <w:t xml:space="preserve"> </w:t>
      </w:r>
      <w:r>
        <w:rPr>
          <w:b/>
          <w:color w:val="003693"/>
          <w:w w:val="105"/>
        </w:rPr>
        <w:t>review for</w:t>
      </w:r>
      <w:r>
        <w:rPr>
          <w:b/>
          <w:color w:val="003693"/>
          <w:spacing w:val="1"/>
          <w:w w:val="105"/>
        </w:rPr>
        <w:t xml:space="preserve"> </w:t>
      </w:r>
      <w:r>
        <w:rPr>
          <w:b/>
          <w:color w:val="003693"/>
          <w:w w:val="105"/>
        </w:rPr>
        <w:t>the</w:t>
      </w:r>
      <w:r>
        <w:rPr>
          <w:b/>
          <w:color w:val="003693"/>
          <w:spacing w:val="2"/>
          <w:w w:val="105"/>
        </w:rPr>
        <w:t xml:space="preserve"> </w:t>
      </w:r>
      <w:r>
        <w:rPr>
          <w:b/>
          <w:color w:val="003693"/>
          <w:w w:val="105"/>
        </w:rPr>
        <w:t>year</w:t>
      </w:r>
      <w:r>
        <w:rPr>
          <w:b/>
          <w:color w:val="003693"/>
          <w:spacing w:val="4"/>
          <w:w w:val="105"/>
        </w:rPr>
        <w:t xml:space="preserve"> </w:t>
      </w:r>
      <w:r>
        <w:rPr>
          <w:b/>
          <w:color w:val="003693"/>
          <w:w w:val="105"/>
        </w:rPr>
        <w:t>ended</w:t>
      </w:r>
      <w:r>
        <w:rPr>
          <w:b/>
          <w:color w:val="003693"/>
          <w:spacing w:val="2"/>
          <w:w w:val="105"/>
        </w:rPr>
        <w:t xml:space="preserve"> </w:t>
      </w:r>
      <w:r>
        <w:rPr>
          <w:b/>
          <w:color w:val="003693"/>
          <w:w w:val="105"/>
        </w:rPr>
        <w:t>31 March</w:t>
      </w:r>
      <w:r>
        <w:rPr>
          <w:b/>
          <w:color w:val="003693"/>
          <w:spacing w:val="7"/>
          <w:w w:val="105"/>
        </w:rPr>
        <w:t xml:space="preserve"> </w:t>
      </w:r>
      <w:r>
        <w:rPr>
          <w:b/>
          <w:color w:val="003693"/>
          <w:spacing w:val="-4"/>
          <w:w w:val="105"/>
        </w:rPr>
        <w:t>2025</w:t>
      </w:r>
    </w:p>
    <w:p w:rsidR="00832B1D" w:rsidRDefault="00000000">
      <w:pPr>
        <w:pStyle w:val="BodyText"/>
        <w:spacing w:before="236"/>
        <w:ind w:left="231"/>
      </w:pPr>
      <w:r>
        <w:t>Dear</w:t>
      </w:r>
      <w:r>
        <w:rPr>
          <w:spacing w:val="6"/>
        </w:rPr>
        <w:t xml:space="preserve"> </w:t>
      </w:r>
      <w:proofErr w:type="spellStart"/>
      <w:r>
        <w:t>Ms</w:t>
      </w:r>
      <w:proofErr w:type="spellEnd"/>
      <w:r>
        <w:rPr>
          <w:spacing w:val="5"/>
        </w:rPr>
        <w:t xml:space="preserve"> </w:t>
      </w:r>
      <w:r>
        <w:rPr>
          <w:spacing w:val="-4"/>
        </w:rPr>
        <w:t>Cope</w:t>
      </w:r>
    </w:p>
    <w:p w:rsidR="00832B1D" w:rsidRDefault="00000000">
      <w:pPr>
        <w:pStyle w:val="BodyText"/>
        <w:spacing w:before="237" w:line="237" w:lineRule="auto"/>
        <w:ind w:left="231" w:right="597"/>
      </w:pPr>
      <w:r>
        <w:rPr>
          <w:w w:val="105"/>
        </w:rPr>
        <w:t>We</w:t>
      </w:r>
      <w:r>
        <w:rPr>
          <w:spacing w:val="-2"/>
          <w:w w:val="105"/>
        </w:rPr>
        <w:t xml:space="preserve"> </w:t>
      </w:r>
      <w:r>
        <w:rPr>
          <w:w w:val="105"/>
        </w:rPr>
        <w:t>have</w:t>
      </w:r>
      <w:r>
        <w:rPr>
          <w:spacing w:val="-1"/>
          <w:w w:val="105"/>
        </w:rPr>
        <w:t xml:space="preserve"> </w:t>
      </w:r>
      <w:r>
        <w:rPr>
          <w:w w:val="105"/>
        </w:rPr>
        <w:t>commenced</w:t>
      </w:r>
      <w:r>
        <w:rPr>
          <w:spacing w:val="-2"/>
          <w:w w:val="105"/>
        </w:rPr>
        <w:t xml:space="preserve"> </w:t>
      </w:r>
      <w:r>
        <w:rPr>
          <w:w w:val="105"/>
        </w:rPr>
        <w:t>our</w:t>
      </w:r>
      <w:r>
        <w:rPr>
          <w:spacing w:val="-3"/>
          <w:w w:val="105"/>
        </w:rPr>
        <w:t xml:space="preserve"> </w:t>
      </w:r>
      <w:r>
        <w:rPr>
          <w:w w:val="105"/>
        </w:rPr>
        <w:t>review</w:t>
      </w:r>
      <w:r>
        <w:rPr>
          <w:spacing w:val="-3"/>
          <w:w w:val="105"/>
        </w:rPr>
        <w:t xml:space="preserve"> </w:t>
      </w:r>
      <w:r>
        <w:rPr>
          <w:w w:val="105"/>
        </w:rPr>
        <w:t>of</w:t>
      </w:r>
      <w:r>
        <w:rPr>
          <w:spacing w:val="-1"/>
          <w:w w:val="105"/>
        </w:rPr>
        <w:t xml:space="preserve"> </w:t>
      </w:r>
      <w:r>
        <w:rPr>
          <w:w w:val="105"/>
        </w:rPr>
        <w:t>the Annual</w:t>
      </w:r>
      <w:r>
        <w:rPr>
          <w:spacing w:val="-2"/>
          <w:w w:val="105"/>
        </w:rPr>
        <w:t xml:space="preserve"> </w:t>
      </w:r>
      <w:r>
        <w:rPr>
          <w:w w:val="105"/>
        </w:rPr>
        <w:t>Governance C</w:t>
      </w:r>
      <w:r>
        <w:rPr>
          <w:spacing w:val="-3"/>
          <w:w w:val="105"/>
        </w:rPr>
        <w:t xml:space="preserve"> </w:t>
      </w:r>
      <w:r>
        <w:rPr>
          <w:w w:val="105"/>
        </w:rPr>
        <w:t>Accountability</w:t>
      </w:r>
      <w:r>
        <w:rPr>
          <w:spacing w:val="-2"/>
          <w:w w:val="105"/>
        </w:rPr>
        <w:t xml:space="preserve"> </w:t>
      </w:r>
      <w:r>
        <w:rPr>
          <w:w w:val="105"/>
        </w:rPr>
        <w:t>Return</w:t>
      </w:r>
      <w:r>
        <w:rPr>
          <w:spacing w:val="-1"/>
          <w:w w:val="105"/>
        </w:rPr>
        <w:t xml:space="preserve"> </w:t>
      </w:r>
      <w:r>
        <w:rPr>
          <w:w w:val="105"/>
        </w:rPr>
        <w:t>(AGAR)</w:t>
      </w:r>
      <w:r>
        <w:rPr>
          <w:spacing w:val="-2"/>
          <w:w w:val="105"/>
        </w:rPr>
        <w:t xml:space="preserve"> </w:t>
      </w:r>
      <w:r>
        <w:rPr>
          <w:w w:val="105"/>
        </w:rPr>
        <w:t>for Gunthorpe</w:t>
      </w:r>
      <w:r>
        <w:rPr>
          <w:spacing w:val="-2"/>
          <w:w w:val="105"/>
        </w:rPr>
        <w:t xml:space="preserve"> </w:t>
      </w:r>
      <w:r>
        <w:rPr>
          <w:w w:val="105"/>
        </w:rPr>
        <w:t>(Notts)</w:t>
      </w:r>
      <w:r>
        <w:rPr>
          <w:spacing w:val="-1"/>
          <w:w w:val="105"/>
        </w:rPr>
        <w:t xml:space="preserve"> </w:t>
      </w:r>
      <w:r>
        <w:rPr>
          <w:w w:val="105"/>
        </w:rPr>
        <w:t>Parish</w:t>
      </w:r>
      <w:r>
        <w:rPr>
          <w:spacing w:val="-3"/>
          <w:w w:val="105"/>
        </w:rPr>
        <w:t xml:space="preserve"> </w:t>
      </w:r>
      <w:r>
        <w:rPr>
          <w:w w:val="105"/>
        </w:rPr>
        <w:t>Council for</w:t>
      </w:r>
      <w:r>
        <w:rPr>
          <w:spacing w:val="-3"/>
          <w:w w:val="105"/>
        </w:rPr>
        <w:t xml:space="preserve"> </w:t>
      </w:r>
      <w:r>
        <w:rPr>
          <w:w w:val="105"/>
        </w:rPr>
        <w:t>the</w:t>
      </w:r>
      <w:r>
        <w:rPr>
          <w:spacing w:val="-2"/>
          <w:w w:val="105"/>
        </w:rPr>
        <w:t xml:space="preserve"> </w:t>
      </w:r>
      <w:r>
        <w:rPr>
          <w:w w:val="105"/>
        </w:rPr>
        <w:t>year</w:t>
      </w:r>
      <w:r>
        <w:rPr>
          <w:spacing w:val="-3"/>
          <w:w w:val="105"/>
        </w:rPr>
        <w:t xml:space="preserve"> </w:t>
      </w:r>
      <w:r>
        <w:rPr>
          <w:w w:val="105"/>
        </w:rPr>
        <w:t>ended</w:t>
      </w:r>
      <w:r>
        <w:rPr>
          <w:spacing w:val="-1"/>
          <w:w w:val="105"/>
        </w:rPr>
        <w:t xml:space="preserve"> </w:t>
      </w:r>
      <w:r>
        <w:rPr>
          <w:w w:val="105"/>
        </w:rPr>
        <w:t>31</w:t>
      </w:r>
      <w:r>
        <w:rPr>
          <w:spacing w:val="-5"/>
          <w:w w:val="105"/>
        </w:rPr>
        <w:t xml:space="preserve"> </w:t>
      </w:r>
      <w:r>
        <w:rPr>
          <w:w w:val="105"/>
        </w:rPr>
        <w:t>March 2025</w:t>
      </w:r>
      <w:r>
        <w:rPr>
          <w:spacing w:val="-5"/>
          <w:w w:val="105"/>
        </w:rPr>
        <w:t xml:space="preserve"> </w:t>
      </w:r>
      <w:r>
        <w:rPr>
          <w:w w:val="105"/>
        </w:rPr>
        <w:t>but</w:t>
      </w:r>
      <w:r>
        <w:rPr>
          <w:spacing w:val="-1"/>
          <w:w w:val="105"/>
        </w:rPr>
        <w:t xml:space="preserve"> </w:t>
      </w:r>
      <w:r>
        <w:rPr>
          <w:w w:val="105"/>
        </w:rPr>
        <w:t>cannot</w:t>
      </w:r>
      <w:r>
        <w:rPr>
          <w:spacing w:val="-3"/>
          <w:w w:val="105"/>
        </w:rPr>
        <w:t xml:space="preserve"> </w:t>
      </w:r>
      <w:r>
        <w:rPr>
          <w:w w:val="105"/>
        </w:rPr>
        <w:t>formally</w:t>
      </w:r>
      <w:r>
        <w:rPr>
          <w:spacing w:val="-2"/>
          <w:w w:val="105"/>
        </w:rPr>
        <w:t xml:space="preserve"> </w:t>
      </w:r>
      <w:r>
        <w:rPr>
          <w:w w:val="105"/>
        </w:rPr>
        <w:t>complete</w:t>
      </w:r>
      <w:r>
        <w:rPr>
          <w:spacing w:val="-2"/>
          <w:w w:val="105"/>
        </w:rPr>
        <w:t xml:space="preserve"> </w:t>
      </w:r>
      <w:r>
        <w:rPr>
          <w:w w:val="105"/>
        </w:rPr>
        <w:t>it. Please</w:t>
      </w:r>
      <w:r>
        <w:rPr>
          <w:spacing w:val="-7"/>
          <w:w w:val="105"/>
        </w:rPr>
        <w:t xml:space="preserve"> </w:t>
      </w:r>
      <w:r>
        <w:rPr>
          <w:w w:val="105"/>
        </w:rPr>
        <w:t>refer</w:t>
      </w:r>
      <w:r>
        <w:rPr>
          <w:spacing w:val="-8"/>
          <w:w w:val="105"/>
        </w:rPr>
        <w:t xml:space="preserve"> </w:t>
      </w:r>
      <w:r>
        <w:rPr>
          <w:w w:val="105"/>
        </w:rPr>
        <w:t>to</w:t>
      </w:r>
      <w:r>
        <w:rPr>
          <w:spacing w:val="-8"/>
          <w:w w:val="105"/>
        </w:rPr>
        <w:t xml:space="preserve"> </w:t>
      </w:r>
      <w:r>
        <w:rPr>
          <w:w w:val="105"/>
        </w:rPr>
        <w:t>our</w:t>
      </w:r>
      <w:r>
        <w:rPr>
          <w:spacing w:val="-9"/>
          <w:w w:val="105"/>
        </w:rPr>
        <w:t xml:space="preserve"> </w:t>
      </w:r>
      <w:r>
        <w:rPr>
          <w:w w:val="105"/>
        </w:rPr>
        <w:t>‘interim’</w:t>
      </w:r>
      <w:r>
        <w:rPr>
          <w:spacing w:val="-8"/>
          <w:w w:val="105"/>
        </w:rPr>
        <w:t xml:space="preserve"> </w:t>
      </w:r>
      <w:r>
        <w:rPr>
          <w:w w:val="105"/>
        </w:rPr>
        <w:t>external</w:t>
      </w:r>
      <w:r>
        <w:rPr>
          <w:spacing w:val="-8"/>
          <w:w w:val="105"/>
        </w:rPr>
        <w:t xml:space="preserve"> </w:t>
      </w:r>
      <w:r>
        <w:rPr>
          <w:w w:val="105"/>
        </w:rPr>
        <w:t>auditor</w:t>
      </w:r>
      <w:r>
        <w:rPr>
          <w:spacing w:val="-8"/>
          <w:w w:val="105"/>
        </w:rPr>
        <w:t xml:space="preserve"> </w:t>
      </w:r>
      <w:r>
        <w:rPr>
          <w:w w:val="105"/>
        </w:rPr>
        <w:t>report</w:t>
      </w:r>
      <w:r>
        <w:rPr>
          <w:spacing w:val="-5"/>
          <w:w w:val="105"/>
        </w:rPr>
        <w:t xml:space="preserve"> </w:t>
      </w:r>
      <w:r>
        <w:rPr>
          <w:w w:val="105"/>
        </w:rPr>
        <w:t>(Section</w:t>
      </w:r>
      <w:r>
        <w:rPr>
          <w:spacing w:val="-7"/>
          <w:w w:val="105"/>
        </w:rPr>
        <w:t xml:space="preserve"> </w:t>
      </w:r>
      <w:r>
        <w:rPr>
          <w:w w:val="105"/>
        </w:rPr>
        <w:t>3</w:t>
      </w:r>
      <w:r>
        <w:rPr>
          <w:spacing w:val="-7"/>
          <w:w w:val="105"/>
        </w:rPr>
        <w:t xml:space="preserve"> </w:t>
      </w:r>
      <w:r>
        <w:rPr>
          <w:w w:val="105"/>
        </w:rPr>
        <w:t>of</w:t>
      </w:r>
      <w:r>
        <w:rPr>
          <w:spacing w:val="-8"/>
          <w:w w:val="105"/>
        </w:rPr>
        <w:t xml:space="preserve"> </w:t>
      </w:r>
      <w:r>
        <w:rPr>
          <w:w w:val="105"/>
        </w:rPr>
        <w:t>the</w:t>
      </w:r>
      <w:r>
        <w:rPr>
          <w:spacing w:val="-5"/>
          <w:w w:val="105"/>
        </w:rPr>
        <w:t xml:space="preserve"> </w:t>
      </w:r>
      <w:r>
        <w:rPr>
          <w:w w:val="105"/>
        </w:rPr>
        <w:t>AGAR</w:t>
      </w:r>
      <w:r>
        <w:rPr>
          <w:spacing w:val="-4"/>
          <w:w w:val="105"/>
        </w:rPr>
        <w:t xml:space="preserve"> </w:t>
      </w:r>
      <w:r>
        <w:rPr>
          <w:w w:val="105"/>
        </w:rPr>
        <w:t>Form</w:t>
      </w:r>
      <w:r>
        <w:rPr>
          <w:spacing w:val="-7"/>
          <w:w w:val="105"/>
        </w:rPr>
        <w:t xml:space="preserve"> </w:t>
      </w:r>
      <w:r>
        <w:rPr>
          <w:w w:val="105"/>
        </w:rPr>
        <w:t>3)</w:t>
      </w:r>
      <w:r>
        <w:rPr>
          <w:spacing w:val="-7"/>
          <w:w w:val="105"/>
        </w:rPr>
        <w:t xml:space="preserve"> </w:t>
      </w:r>
      <w:r>
        <w:rPr>
          <w:w w:val="105"/>
        </w:rPr>
        <w:t>which</w:t>
      </w:r>
      <w:r>
        <w:rPr>
          <w:spacing w:val="-8"/>
          <w:w w:val="105"/>
        </w:rPr>
        <w:t xml:space="preserve"> </w:t>
      </w:r>
      <w:r>
        <w:rPr>
          <w:w w:val="105"/>
        </w:rPr>
        <w:t>sets</w:t>
      </w:r>
      <w:r>
        <w:rPr>
          <w:spacing w:val="-8"/>
          <w:w w:val="105"/>
        </w:rPr>
        <w:t xml:space="preserve"> </w:t>
      </w:r>
      <w:r>
        <w:rPr>
          <w:w w:val="105"/>
        </w:rPr>
        <w:t>out</w:t>
      </w:r>
      <w:r>
        <w:rPr>
          <w:spacing w:val="-9"/>
          <w:w w:val="105"/>
        </w:rPr>
        <w:t xml:space="preserve"> </w:t>
      </w:r>
      <w:r>
        <w:rPr>
          <w:w w:val="105"/>
        </w:rPr>
        <w:t>the reasons</w:t>
      </w:r>
      <w:r>
        <w:rPr>
          <w:spacing w:val="-7"/>
          <w:w w:val="105"/>
        </w:rPr>
        <w:t xml:space="preserve"> </w:t>
      </w:r>
      <w:r>
        <w:rPr>
          <w:w w:val="105"/>
        </w:rPr>
        <w:t>we</w:t>
      </w:r>
      <w:r>
        <w:rPr>
          <w:spacing w:val="-6"/>
          <w:w w:val="105"/>
        </w:rPr>
        <w:t xml:space="preserve"> </w:t>
      </w:r>
      <w:r>
        <w:rPr>
          <w:w w:val="105"/>
        </w:rPr>
        <w:t>have</w:t>
      </w:r>
      <w:r>
        <w:rPr>
          <w:spacing w:val="-4"/>
          <w:w w:val="105"/>
        </w:rPr>
        <w:t xml:space="preserve"> </w:t>
      </w:r>
      <w:r>
        <w:rPr>
          <w:w w:val="105"/>
        </w:rPr>
        <w:t>not</w:t>
      </w:r>
      <w:r>
        <w:rPr>
          <w:spacing w:val="-6"/>
          <w:w w:val="105"/>
        </w:rPr>
        <w:t xml:space="preserve"> </w:t>
      </w:r>
      <w:r>
        <w:rPr>
          <w:w w:val="105"/>
        </w:rPr>
        <w:t>been</w:t>
      </w:r>
      <w:r>
        <w:rPr>
          <w:spacing w:val="-5"/>
          <w:w w:val="105"/>
        </w:rPr>
        <w:t xml:space="preserve"> </w:t>
      </w:r>
      <w:r>
        <w:rPr>
          <w:w w:val="105"/>
        </w:rPr>
        <w:t>able</w:t>
      </w:r>
      <w:r>
        <w:rPr>
          <w:spacing w:val="-4"/>
          <w:w w:val="105"/>
        </w:rPr>
        <w:t xml:space="preserve"> </w:t>
      </w:r>
      <w:r>
        <w:rPr>
          <w:w w:val="105"/>
        </w:rPr>
        <w:t>to</w:t>
      </w:r>
      <w:r>
        <w:rPr>
          <w:spacing w:val="-5"/>
          <w:w w:val="105"/>
        </w:rPr>
        <w:t xml:space="preserve"> </w:t>
      </w:r>
      <w:r>
        <w:rPr>
          <w:w w:val="105"/>
        </w:rPr>
        <w:t>complete</w:t>
      </w:r>
      <w:r>
        <w:rPr>
          <w:spacing w:val="-4"/>
          <w:w w:val="105"/>
        </w:rPr>
        <w:t xml:space="preserve"> </w:t>
      </w:r>
      <w:r>
        <w:rPr>
          <w:w w:val="105"/>
        </w:rPr>
        <w:t>the</w:t>
      </w:r>
      <w:r>
        <w:rPr>
          <w:spacing w:val="-4"/>
          <w:w w:val="105"/>
        </w:rPr>
        <w:t xml:space="preserve"> </w:t>
      </w:r>
      <w:r>
        <w:rPr>
          <w:w w:val="105"/>
        </w:rPr>
        <w:t>review.</w:t>
      </w:r>
      <w:r>
        <w:rPr>
          <w:spacing w:val="-1"/>
          <w:w w:val="105"/>
        </w:rPr>
        <w:t xml:space="preserve"> </w:t>
      </w:r>
      <w:r>
        <w:rPr>
          <w:w w:val="105"/>
        </w:rPr>
        <w:t>The</w:t>
      </w:r>
      <w:r>
        <w:rPr>
          <w:spacing w:val="-6"/>
          <w:w w:val="105"/>
        </w:rPr>
        <w:t xml:space="preserve"> </w:t>
      </w:r>
      <w:r>
        <w:rPr>
          <w:w w:val="105"/>
        </w:rPr>
        <w:t>‘interim’</w:t>
      </w:r>
      <w:r>
        <w:rPr>
          <w:spacing w:val="-7"/>
          <w:w w:val="105"/>
        </w:rPr>
        <w:t xml:space="preserve"> </w:t>
      </w:r>
      <w:r>
        <w:rPr>
          <w:w w:val="105"/>
        </w:rPr>
        <w:t>report</w:t>
      </w:r>
      <w:r>
        <w:rPr>
          <w:spacing w:val="-6"/>
          <w:w w:val="105"/>
        </w:rPr>
        <w:t xml:space="preserve"> </w:t>
      </w:r>
      <w:r>
        <w:rPr>
          <w:w w:val="105"/>
        </w:rPr>
        <w:t>is</w:t>
      </w:r>
      <w:r>
        <w:rPr>
          <w:spacing w:val="-7"/>
          <w:w w:val="105"/>
        </w:rPr>
        <w:t xml:space="preserve"> </w:t>
      </w:r>
      <w:r>
        <w:rPr>
          <w:w w:val="105"/>
        </w:rPr>
        <w:t>included</w:t>
      </w:r>
      <w:r>
        <w:rPr>
          <w:spacing w:val="-5"/>
          <w:w w:val="105"/>
        </w:rPr>
        <w:t xml:space="preserve"> </w:t>
      </w:r>
      <w:r>
        <w:rPr>
          <w:w w:val="105"/>
        </w:rPr>
        <w:t>for</w:t>
      </w:r>
      <w:r>
        <w:rPr>
          <w:spacing w:val="-7"/>
          <w:w w:val="105"/>
        </w:rPr>
        <w:t xml:space="preserve"> </w:t>
      </w:r>
      <w:r>
        <w:rPr>
          <w:w w:val="105"/>
        </w:rPr>
        <w:t>your attention</w:t>
      </w:r>
      <w:r>
        <w:rPr>
          <w:spacing w:val="-10"/>
          <w:w w:val="105"/>
        </w:rPr>
        <w:t xml:space="preserve"> </w:t>
      </w:r>
      <w:r>
        <w:rPr>
          <w:w w:val="105"/>
        </w:rPr>
        <w:t>as</w:t>
      </w:r>
      <w:r>
        <w:rPr>
          <w:spacing w:val="-10"/>
          <w:w w:val="105"/>
        </w:rPr>
        <w:t xml:space="preserve"> </w:t>
      </w:r>
      <w:r>
        <w:rPr>
          <w:w w:val="105"/>
        </w:rPr>
        <w:t>another</w:t>
      </w:r>
      <w:r>
        <w:rPr>
          <w:spacing w:val="-12"/>
          <w:w w:val="105"/>
        </w:rPr>
        <w:t xml:space="preserve"> </w:t>
      </w:r>
      <w:r>
        <w:rPr>
          <w:w w:val="105"/>
        </w:rPr>
        <w:t>attachment</w:t>
      </w:r>
      <w:r>
        <w:rPr>
          <w:spacing w:val="-12"/>
          <w:w w:val="105"/>
        </w:rPr>
        <w:t xml:space="preserve"> </w:t>
      </w:r>
      <w:r>
        <w:rPr>
          <w:w w:val="105"/>
        </w:rPr>
        <w:t>to</w:t>
      </w:r>
      <w:r>
        <w:rPr>
          <w:spacing w:val="-12"/>
          <w:w w:val="105"/>
        </w:rPr>
        <w:t xml:space="preserve"> </w:t>
      </w:r>
      <w:r>
        <w:rPr>
          <w:w w:val="105"/>
        </w:rPr>
        <w:t>the</w:t>
      </w:r>
      <w:r>
        <w:rPr>
          <w:spacing w:val="-11"/>
          <w:w w:val="105"/>
        </w:rPr>
        <w:t xml:space="preserve"> </w:t>
      </w:r>
      <w:r>
        <w:rPr>
          <w:w w:val="105"/>
        </w:rPr>
        <w:t>email</w:t>
      </w:r>
      <w:r>
        <w:rPr>
          <w:spacing w:val="-12"/>
          <w:w w:val="105"/>
        </w:rPr>
        <w:t xml:space="preserve"> </w:t>
      </w:r>
      <w:r>
        <w:rPr>
          <w:w w:val="105"/>
        </w:rPr>
        <w:t>containing</w:t>
      </w:r>
      <w:r>
        <w:rPr>
          <w:spacing w:val="-9"/>
          <w:w w:val="105"/>
        </w:rPr>
        <w:t xml:space="preserve"> </w:t>
      </w:r>
      <w:r>
        <w:rPr>
          <w:w w:val="105"/>
        </w:rPr>
        <w:t>this</w:t>
      </w:r>
      <w:r>
        <w:rPr>
          <w:spacing w:val="-12"/>
          <w:w w:val="105"/>
        </w:rPr>
        <w:t xml:space="preserve"> </w:t>
      </w:r>
      <w:r>
        <w:rPr>
          <w:w w:val="105"/>
        </w:rPr>
        <w:t>letter</w:t>
      </w:r>
      <w:r>
        <w:rPr>
          <w:spacing w:val="-12"/>
          <w:w w:val="105"/>
        </w:rPr>
        <w:t xml:space="preserve"> </w:t>
      </w:r>
      <w:r>
        <w:rPr>
          <w:w w:val="105"/>
        </w:rPr>
        <w:t>along</w:t>
      </w:r>
      <w:r>
        <w:rPr>
          <w:spacing w:val="-9"/>
          <w:w w:val="105"/>
        </w:rPr>
        <w:t xml:space="preserve"> </w:t>
      </w:r>
      <w:r>
        <w:rPr>
          <w:w w:val="105"/>
        </w:rPr>
        <w:t>with</w:t>
      </w:r>
      <w:r>
        <w:rPr>
          <w:spacing w:val="-12"/>
          <w:w w:val="105"/>
        </w:rPr>
        <w:t xml:space="preserve"> </w:t>
      </w:r>
      <w:r>
        <w:rPr>
          <w:w w:val="105"/>
        </w:rPr>
        <w:t>a</w:t>
      </w:r>
      <w:r>
        <w:rPr>
          <w:spacing w:val="-10"/>
          <w:w w:val="105"/>
        </w:rPr>
        <w:t xml:space="preserve"> </w:t>
      </w:r>
      <w:r>
        <w:rPr>
          <w:w w:val="105"/>
        </w:rPr>
        <w:t>copy</w:t>
      </w:r>
      <w:r>
        <w:rPr>
          <w:spacing w:val="-12"/>
          <w:w w:val="105"/>
        </w:rPr>
        <w:t xml:space="preserve"> </w:t>
      </w:r>
      <w:r>
        <w:rPr>
          <w:w w:val="105"/>
        </w:rPr>
        <w:t>of</w:t>
      </w:r>
      <w:r>
        <w:rPr>
          <w:spacing w:val="-11"/>
          <w:w w:val="105"/>
        </w:rPr>
        <w:t xml:space="preserve"> </w:t>
      </w:r>
      <w:r>
        <w:rPr>
          <w:w w:val="105"/>
        </w:rPr>
        <w:t>Sections</w:t>
      </w:r>
      <w:r>
        <w:rPr>
          <w:spacing w:val="-12"/>
          <w:w w:val="105"/>
        </w:rPr>
        <w:t xml:space="preserve"> </w:t>
      </w:r>
      <w:r>
        <w:rPr>
          <w:w w:val="105"/>
        </w:rPr>
        <w:t>1</w:t>
      </w:r>
      <w:r>
        <w:rPr>
          <w:spacing w:val="-11"/>
          <w:w w:val="105"/>
        </w:rPr>
        <w:t xml:space="preserve"> </w:t>
      </w:r>
      <w:r>
        <w:rPr>
          <w:w w:val="105"/>
        </w:rPr>
        <w:t>and 2</w:t>
      </w:r>
      <w:r>
        <w:rPr>
          <w:spacing w:val="-2"/>
          <w:w w:val="105"/>
        </w:rPr>
        <w:t xml:space="preserve"> </w:t>
      </w:r>
      <w:r>
        <w:rPr>
          <w:w w:val="105"/>
        </w:rPr>
        <w:t>of</w:t>
      </w:r>
      <w:r>
        <w:rPr>
          <w:spacing w:val="-2"/>
          <w:w w:val="105"/>
        </w:rPr>
        <w:t xml:space="preserve"> </w:t>
      </w:r>
      <w:r>
        <w:rPr>
          <w:w w:val="105"/>
        </w:rPr>
        <w:t xml:space="preserve">the </w:t>
      </w:r>
      <w:proofErr w:type="gramStart"/>
      <w:r>
        <w:rPr>
          <w:w w:val="105"/>
        </w:rPr>
        <w:t>AGAR</w:t>
      </w:r>
      <w:proofErr w:type="gramEnd"/>
      <w:r>
        <w:rPr>
          <w:w w:val="105"/>
        </w:rPr>
        <w:t>.</w:t>
      </w:r>
      <w:r>
        <w:rPr>
          <w:spacing w:val="-2"/>
          <w:w w:val="105"/>
        </w:rPr>
        <w:t xml:space="preserve"> </w:t>
      </w:r>
      <w:r>
        <w:rPr>
          <w:w w:val="105"/>
        </w:rPr>
        <w:t>The</w:t>
      </w:r>
      <w:r>
        <w:rPr>
          <w:spacing w:val="-2"/>
          <w:w w:val="105"/>
        </w:rPr>
        <w:t xml:space="preserve"> </w:t>
      </w:r>
      <w:r>
        <w:rPr>
          <w:w w:val="105"/>
        </w:rPr>
        <w:t>smaller authority</w:t>
      </w:r>
      <w:r>
        <w:rPr>
          <w:spacing w:val="-5"/>
          <w:w w:val="105"/>
        </w:rPr>
        <w:t xml:space="preserve"> </w:t>
      </w:r>
      <w:r>
        <w:rPr>
          <w:w w:val="105"/>
        </w:rPr>
        <w:t>must</w:t>
      </w:r>
      <w:r>
        <w:rPr>
          <w:spacing w:val="-3"/>
          <w:w w:val="105"/>
        </w:rPr>
        <w:t xml:space="preserve"> </w:t>
      </w:r>
      <w:r>
        <w:rPr>
          <w:w w:val="105"/>
        </w:rPr>
        <w:t>consider</w:t>
      </w:r>
      <w:r>
        <w:rPr>
          <w:spacing w:val="-3"/>
          <w:w w:val="105"/>
        </w:rPr>
        <w:t xml:space="preserve"> </w:t>
      </w:r>
      <w:r>
        <w:rPr>
          <w:w w:val="105"/>
        </w:rPr>
        <w:t>the report and</w:t>
      </w:r>
      <w:r>
        <w:rPr>
          <w:spacing w:val="-3"/>
          <w:w w:val="105"/>
        </w:rPr>
        <w:t xml:space="preserve"> </w:t>
      </w:r>
      <w:r>
        <w:rPr>
          <w:w w:val="105"/>
        </w:rPr>
        <w:t>decide</w:t>
      </w:r>
      <w:r>
        <w:rPr>
          <w:spacing w:val="-2"/>
          <w:w w:val="105"/>
        </w:rPr>
        <w:t xml:space="preserve"> </w:t>
      </w:r>
      <w:r>
        <w:rPr>
          <w:w w:val="105"/>
        </w:rPr>
        <w:t>what,</w:t>
      </w:r>
      <w:r>
        <w:rPr>
          <w:spacing w:val="-2"/>
          <w:w w:val="105"/>
        </w:rPr>
        <w:t xml:space="preserve"> </w:t>
      </w:r>
      <w:r>
        <w:rPr>
          <w:w w:val="105"/>
        </w:rPr>
        <w:t>if</w:t>
      </w:r>
      <w:r>
        <w:rPr>
          <w:spacing w:val="-3"/>
          <w:w w:val="105"/>
        </w:rPr>
        <w:t xml:space="preserve"> </w:t>
      </w:r>
      <w:r>
        <w:rPr>
          <w:w w:val="105"/>
        </w:rPr>
        <w:t>any,</w:t>
      </w:r>
      <w:r>
        <w:rPr>
          <w:spacing w:val="-4"/>
          <w:w w:val="105"/>
        </w:rPr>
        <w:t xml:space="preserve"> </w:t>
      </w:r>
      <w:r>
        <w:rPr>
          <w:w w:val="105"/>
        </w:rPr>
        <w:t xml:space="preserve">action is </w:t>
      </w:r>
      <w:r>
        <w:rPr>
          <w:spacing w:val="-2"/>
          <w:w w:val="105"/>
        </w:rPr>
        <w:t>required.</w:t>
      </w:r>
    </w:p>
    <w:p w:rsidR="00832B1D" w:rsidRDefault="00000000">
      <w:pPr>
        <w:pStyle w:val="BodyText"/>
        <w:spacing w:before="239" w:line="237" w:lineRule="auto"/>
        <w:ind w:left="231" w:right="597"/>
      </w:pPr>
      <w:r>
        <w:rPr>
          <w:w w:val="105"/>
        </w:rPr>
        <w:t>The</w:t>
      </w:r>
      <w:r>
        <w:rPr>
          <w:spacing w:val="-10"/>
          <w:w w:val="105"/>
        </w:rPr>
        <w:t xml:space="preserve"> </w:t>
      </w:r>
      <w:r>
        <w:rPr>
          <w:w w:val="105"/>
        </w:rPr>
        <w:t>Accounts</w:t>
      </w:r>
      <w:r>
        <w:rPr>
          <w:spacing w:val="-11"/>
          <w:w w:val="105"/>
        </w:rPr>
        <w:t xml:space="preserve"> </w:t>
      </w:r>
      <w:r>
        <w:rPr>
          <w:w w:val="105"/>
        </w:rPr>
        <w:t>and</w:t>
      </w:r>
      <w:r>
        <w:rPr>
          <w:spacing w:val="-9"/>
          <w:w w:val="105"/>
        </w:rPr>
        <w:t xml:space="preserve"> </w:t>
      </w:r>
      <w:r>
        <w:rPr>
          <w:w w:val="105"/>
        </w:rPr>
        <w:t>Audit</w:t>
      </w:r>
      <w:r>
        <w:rPr>
          <w:spacing w:val="-11"/>
          <w:w w:val="105"/>
        </w:rPr>
        <w:t xml:space="preserve"> </w:t>
      </w:r>
      <w:r>
        <w:rPr>
          <w:w w:val="105"/>
        </w:rPr>
        <w:t>Regulations</w:t>
      </w:r>
      <w:r>
        <w:rPr>
          <w:spacing w:val="-11"/>
          <w:w w:val="105"/>
        </w:rPr>
        <w:t xml:space="preserve"> </w:t>
      </w:r>
      <w:r>
        <w:rPr>
          <w:w w:val="105"/>
        </w:rPr>
        <w:t>2015</w:t>
      </w:r>
      <w:r>
        <w:rPr>
          <w:spacing w:val="-10"/>
          <w:w w:val="105"/>
        </w:rPr>
        <w:t xml:space="preserve"> </w:t>
      </w:r>
      <w:r>
        <w:rPr>
          <w:w w:val="105"/>
        </w:rPr>
        <w:t>(SI</w:t>
      </w:r>
      <w:r>
        <w:rPr>
          <w:spacing w:val="-9"/>
          <w:w w:val="105"/>
        </w:rPr>
        <w:t xml:space="preserve"> </w:t>
      </w:r>
      <w:r>
        <w:rPr>
          <w:w w:val="105"/>
        </w:rPr>
        <w:t>2015/234)</w:t>
      </w:r>
      <w:r>
        <w:rPr>
          <w:spacing w:val="-9"/>
          <w:w w:val="105"/>
        </w:rPr>
        <w:t xml:space="preserve"> </w:t>
      </w:r>
      <w:r>
        <w:rPr>
          <w:w w:val="105"/>
        </w:rPr>
        <w:t>set</w:t>
      </w:r>
      <w:r>
        <w:rPr>
          <w:spacing w:val="-11"/>
          <w:w w:val="105"/>
        </w:rPr>
        <w:t xml:space="preserve"> </w:t>
      </w:r>
      <w:r>
        <w:rPr>
          <w:w w:val="105"/>
        </w:rPr>
        <w:t>out</w:t>
      </w:r>
      <w:r>
        <w:rPr>
          <w:spacing w:val="-9"/>
          <w:w w:val="105"/>
        </w:rPr>
        <w:t xml:space="preserve"> </w:t>
      </w:r>
      <w:r>
        <w:rPr>
          <w:w w:val="105"/>
        </w:rPr>
        <w:t>what</w:t>
      </w:r>
      <w:r>
        <w:rPr>
          <w:spacing w:val="-9"/>
          <w:w w:val="105"/>
        </w:rPr>
        <w:t xml:space="preserve"> </w:t>
      </w:r>
      <w:r>
        <w:rPr>
          <w:w w:val="105"/>
        </w:rPr>
        <w:t>you</w:t>
      </w:r>
      <w:r>
        <w:rPr>
          <w:spacing w:val="-12"/>
          <w:w w:val="105"/>
        </w:rPr>
        <w:t xml:space="preserve"> </w:t>
      </w:r>
      <w:r>
        <w:rPr>
          <w:w w:val="105"/>
        </w:rPr>
        <w:t>must</w:t>
      </w:r>
      <w:r>
        <w:rPr>
          <w:spacing w:val="-11"/>
          <w:w w:val="105"/>
        </w:rPr>
        <w:t xml:space="preserve"> </w:t>
      </w:r>
      <w:r>
        <w:rPr>
          <w:w w:val="105"/>
        </w:rPr>
        <w:t>do</w:t>
      </w:r>
      <w:r>
        <w:rPr>
          <w:spacing w:val="-11"/>
          <w:w w:val="105"/>
        </w:rPr>
        <w:t xml:space="preserve"> </w:t>
      </w:r>
      <w:r>
        <w:rPr>
          <w:w w:val="105"/>
        </w:rPr>
        <w:t>at</w:t>
      </w:r>
      <w:r>
        <w:rPr>
          <w:spacing w:val="-11"/>
          <w:w w:val="105"/>
        </w:rPr>
        <w:t xml:space="preserve"> </w:t>
      </w:r>
      <w:r>
        <w:rPr>
          <w:w w:val="105"/>
        </w:rPr>
        <w:t>the</w:t>
      </w:r>
      <w:r>
        <w:rPr>
          <w:spacing w:val="-10"/>
          <w:w w:val="105"/>
        </w:rPr>
        <w:t xml:space="preserve"> </w:t>
      </w:r>
      <w:r>
        <w:rPr>
          <w:w w:val="105"/>
        </w:rPr>
        <w:t>conclusion</w:t>
      </w:r>
      <w:r>
        <w:rPr>
          <w:spacing w:val="-9"/>
          <w:w w:val="105"/>
        </w:rPr>
        <w:t xml:space="preserve"> </w:t>
      </w:r>
      <w:r>
        <w:rPr>
          <w:w w:val="105"/>
        </w:rPr>
        <w:t>of the review.</w:t>
      </w:r>
      <w:r>
        <w:rPr>
          <w:spacing w:val="-1"/>
          <w:w w:val="105"/>
        </w:rPr>
        <w:t xml:space="preserve"> </w:t>
      </w:r>
      <w:r>
        <w:rPr>
          <w:w w:val="105"/>
        </w:rPr>
        <w:t>In</w:t>
      </w:r>
      <w:r>
        <w:rPr>
          <w:spacing w:val="-1"/>
          <w:w w:val="105"/>
        </w:rPr>
        <w:t xml:space="preserve"> </w:t>
      </w:r>
      <w:r>
        <w:rPr>
          <w:w w:val="105"/>
        </w:rPr>
        <w:t>advance of</w:t>
      </w:r>
      <w:r>
        <w:rPr>
          <w:spacing w:val="-3"/>
          <w:w w:val="105"/>
        </w:rPr>
        <w:t xml:space="preserve"> </w:t>
      </w:r>
      <w:r>
        <w:rPr>
          <w:w w:val="105"/>
        </w:rPr>
        <w:t>the formal</w:t>
      </w:r>
      <w:r>
        <w:rPr>
          <w:spacing w:val="-1"/>
          <w:w w:val="105"/>
        </w:rPr>
        <w:t xml:space="preserve"> </w:t>
      </w:r>
      <w:r>
        <w:rPr>
          <w:w w:val="105"/>
        </w:rPr>
        <w:t>conclusion, we have provided</w:t>
      </w:r>
      <w:r>
        <w:rPr>
          <w:spacing w:val="-1"/>
          <w:w w:val="105"/>
        </w:rPr>
        <w:t xml:space="preserve"> </w:t>
      </w:r>
      <w:r>
        <w:rPr>
          <w:w w:val="105"/>
        </w:rPr>
        <w:t>the attached</w:t>
      </w:r>
      <w:r>
        <w:rPr>
          <w:spacing w:val="-1"/>
          <w:w w:val="105"/>
        </w:rPr>
        <w:t xml:space="preserve"> </w:t>
      </w:r>
      <w:r>
        <w:rPr>
          <w:w w:val="105"/>
        </w:rPr>
        <w:t>documents. The</w:t>
      </w:r>
    </w:p>
    <w:p w:rsidR="00832B1D" w:rsidRDefault="00000000">
      <w:pPr>
        <w:pStyle w:val="BodyText"/>
        <w:spacing w:line="267" w:lineRule="exact"/>
        <w:ind w:left="231"/>
      </w:pPr>
      <w:r>
        <w:t>authority</w:t>
      </w:r>
      <w:r>
        <w:rPr>
          <w:spacing w:val="10"/>
        </w:rPr>
        <w:t xml:space="preserve"> </w:t>
      </w:r>
      <w:r>
        <w:t>should</w:t>
      </w:r>
      <w:r>
        <w:rPr>
          <w:spacing w:val="14"/>
        </w:rPr>
        <w:t xml:space="preserve"> </w:t>
      </w:r>
      <w:r>
        <w:t>use</w:t>
      </w:r>
      <w:r>
        <w:rPr>
          <w:spacing w:val="12"/>
        </w:rPr>
        <w:t xml:space="preserve"> </w:t>
      </w:r>
      <w:r>
        <w:t>this</w:t>
      </w:r>
      <w:r>
        <w:rPr>
          <w:spacing w:val="11"/>
        </w:rPr>
        <w:t xml:space="preserve"> </w:t>
      </w:r>
      <w:r>
        <w:t>‘interim’</w:t>
      </w:r>
      <w:r>
        <w:rPr>
          <w:spacing w:val="11"/>
        </w:rPr>
        <w:t xml:space="preserve"> </w:t>
      </w:r>
      <w:r>
        <w:t>external</w:t>
      </w:r>
      <w:r>
        <w:rPr>
          <w:spacing w:val="11"/>
        </w:rPr>
        <w:t xml:space="preserve"> </w:t>
      </w:r>
      <w:r>
        <w:t>auditor</w:t>
      </w:r>
      <w:r>
        <w:rPr>
          <w:spacing w:val="11"/>
        </w:rPr>
        <w:t xml:space="preserve"> </w:t>
      </w:r>
      <w:r>
        <w:t>report</w:t>
      </w:r>
      <w:r>
        <w:rPr>
          <w:spacing w:val="11"/>
        </w:rPr>
        <w:t xml:space="preserve"> </w:t>
      </w:r>
      <w:r>
        <w:rPr>
          <w:spacing w:val="-4"/>
        </w:rPr>
        <w:t>and:</w:t>
      </w:r>
    </w:p>
    <w:p w:rsidR="00832B1D" w:rsidRDefault="00000000">
      <w:pPr>
        <w:pStyle w:val="ListParagraph"/>
        <w:numPr>
          <w:ilvl w:val="0"/>
          <w:numId w:val="5"/>
        </w:numPr>
        <w:tabs>
          <w:tab w:val="left" w:pos="936"/>
        </w:tabs>
        <w:spacing w:before="238" w:line="256" w:lineRule="auto"/>
        <w:ind w:right="886"/>
      </w:pPr>
      <w:r>
        <w:rPr>
          <w:w w:val="105"/>
        </w:rPr>
        <w:t>Prepare</w:t>
      </w:r>
      <w:r>
        <w:rPr>
          <w:spacing w:val="-2"/>
          <w:w w:val="105"/>
        </w:rPr>
        <w:t xml:space="preserve"> </w:t>
      </w:r>
      <w:r>
        <w:rPr>
          <w:w w:val="105"/>
        </w:rPr>
        <w:t>a</w:t>
      </w:r>
      <w:r>
        <w:rPr>
          <w:spacing w:val="-3"/>
          <w:w w:val="105"/>
        </w:rPr>
        <w:t xml:space="preserve"> </w:t>
      </w:r>
      <w:r>
        <w:rPr>
          <w:w w:val="105"/>
        </w:rPr>
        <w:t>“Notice</w:t>
      </w:r>
      <w:r>
        <w:rPr>
          <w:spacing w:val="-2"/>
          <w:w w:val="105"/>
        </w:rPr>
        <w:t xml:space="preserve"> </w:t>
      </w:r>
      <w:r>
        <w:rPr>
          <w:w w:val="105"/>
        </w:rPr>
        <w:t>of</w:t>
      </w:r>
      <w:r>
        <w:rPr>
          <w:spacing w:val="-1"/>
          <w:w w:val="105"/>
        </w:rPr>
        <w:t xml:space="preserve"> </w:t>
      </w:r>
      <w:r>
        <w:rPr>
          <w:w w:val="105"/>
        </w:rPr>
        <w:t>audit”</w:t>
      </w:r>
      <w:r>
        <w:rPr>
          <w:spacing w:val="-1"/>
          <w:w w:val="105"/>
        </w:rPr>
        <w:t xml:space="preserve"> </w:t>
      </w:r>
      <w:r>
        <w:rPr>
          <w:w w:val="105"/>
        </w:rPr>
        <w:t>which</w:t>
      </w:r>
      <w:r>
        <w:rPr>
          <w:spacing w:val="-3"/>
          <w:w w:val="105"/>
        </w:rPr>
        <w:t xml:space="preserve"> </w:t>
      </w:r>
      <w:r>
        <w:rPr>
          <w:w w:val="105"/>
        </w:rPr>
        <w:t>details</w:t>
      </w:r>
      <w:r>
        <w:rPr>
          <w:spacing w:val="-3"/>
          <w:w w:val="105"/>
        </w:rPr>
        <w:t xml:space="preserve"> </w:t>
      </w:r>
      <w:r>
        <w:rPr>
          <w:w w:val="105"/>
        </w:rPr>
        <w:t>the rights</w:t>
      </w:r>
      <w:r>
        <w:rPr>
          <w:spacing w:val="-6"/>
          <w:w w:val="105"/>
        </w:rPr>
        <w:t xml:space="preserve"> </w:t>
      </w:r>
      <w:r>
        <w:rPr>
          <w:w w:val="105"/>
        </w:rPr>
        <w:t>of inspection,</w:t>
      </w:r>
      <w:r>
        <w:rPr>
          <w:spacing w:val="-2"/>
          <w:w w:val="105"/>
        </w:rPr>
        <w:t xml:space="preserve"> </w:t>
      </w:r>
      <w:r>
        <w:rPr>
          <w:w w:val="105"/>
        </w:rPr>
        <w:t>in</w:t>
      </w:r>
      <w:r>
        <w:rPr>
          <w:spacing w:val="-3"/>
          <w:w w:val="105"/>
        </w:rPr>
        <w:t xml:space="preserve"> </w:t>
      </w:r>
      <w:r>
        <w:rPr>
          <w:w w:val="105"/>
        </w:rPr>
        <w:t>line</w:t>
      </w:r>
      <w:r>
        <w:rPr>
          <w:spacing w:val="-2"/>
          <w:w w:val="105"/>
        </w:rPr>
        <w:t xml:space="preserve"> </w:t>
      </w:r>
      <w:r>
        <w:rPr>
          <w:w w:val="105"/>
        </w:rPr>
        <w:t>with</w:t>
      </w:r>
      <w:r>
        <w:rPr>
          <w:spacing w:val="-3"/>
          <w:w w:val="105"/>
        </w:rPr>
        <w:t xml:space="preserve"> </w:t>
      </w:r>
      <w:r>
        <w:rPr>
          <w:w w:val="105"/>
        </w:rPr>
        <w:t>the statutory requirements.</w:t>
      </w:r>
      <w:r>
        <w:rPr>
          <w:spacing w:val="-14"/>
          <w:w w:val="105"/>
        </w:rPr>
        <w:t xml:space="preserve"> </w:t>
      </w:r>
      <w:r>
        <w:rPr>
          <w:w w:val="105"/>
        </w:rPr>
        <w:t>We</w:t>
      </w:r>
      <w:r>
        <w:rPr>
          <w:spacing w:val="-12"/>
          <w:w w:val="105"/>
        </w:rPr>
        <w:t xml:space="preserve"> </w:t>
      </w:r>
      <w:r>
        <w:rPr>
          <w:w w:val="105"/>
        </w:rPr>
        <w:t>attach</w:t>
      </w:r>
      <w:r>
        <w:rPr>
          <w:spacing w:val="-13"/>
          <w:w w:val="105"/>
        </w:rPr>
        <w:t xml:space="preserve"> </w:t>
      </w:r>
      <w:r>
        <w:rPr>
          <w:w w:val="105"/>
        </w:rPr>
        <w:t>a</w:t>
      </w:r>
      <w:r>
        <w:rPr>
          <w:spacing w:val="-11"/>
          <w:w w:val="105"/>
        </w:rPr>
        <w:t xml:space="preserve"> </w:t>
      </w:r>
      <w:r>
        <w:rPr>
          <w:w w:val="105"/>
        </w:rPr>
        <w:t>pro</w:t>
      </w:r>
      <w:r>
        <w:rPr>
          <w:spacing w:val="-13"/>
          <w:w w:val="105"/>
        </w:rPr>
        <w:t xml:space="preserve"> </w:t>
      </w:r>
      <w:r>
        <w:rPr>
          <w:w w:val="105"/>
        </w:rPr>
        <w:t>forma</w:t>
      </w:r>
      <w:r>
        <w:rPr>
          <w:spacing w:val="-12"/>
          <w:w w:val="105"/>
        </w:rPr>
        <w:t xml:space="preserve"> </w:t>
      </w:r>
      <w:r>
        <w:rPr>
          <w:w w:val="105"/>
        </w:rPr>
        <w:t>notice</w:t>
      </w:r>
      <w:r>
        <w:rPr>
          <w:spacing w:val="-12"/>
          <w:w w:val="105"/>
        </w:rPr>
        <w:t xml:space="preserve"> </w:t>
      </w:r>
      <w:r>
        <w:rPr>
          <w:w w:val="105"/>
        </w:rPr>
        <w:t>you</w:t>
      </w:r>
      <w:r>
        <w:rPr>
          <w:spacing w:val="-14"/>
          <w:w w:val="105"/>
        </w:rPr>
        <w:t xml:space="preserve"> </w:t>
      </w:r>
      <w:r>
        <w:rPr>
          <w:w w:val="105"/>
        </w:rPr>
        <w:t>may</w:t>
      </w:r>
      <w:r>
        <w:rPr>
          <w:spacing w:val="-9"/>
          <w:w w:val="105"/>
        </w:rPr>
        <w:t xml:space="preserve"> </w:t>
      </w:r>
      <w:r>
        <w:rPr>
          <w:w w:val="105"/>
        </w:rPr>
        <w:t>use</w:t>
      </w:r>
      <w:r>
        <w:rPr>
          <w:spacing w:val="-12"/>
          <w:w w:val="105"/>
        </w:rPr>
        <w:t xml:space="preserve"> </w:t>
      </w:r>
      <w:r>
        <w:rPr>
          <w:w w:val="105"/>
        </w:rPr>
        <w:t>for</w:t>
      </w:r>
      <w:r>
        <w:rPr>
          <w:spacing w:val="-11"/>
          <w:w w:val="105"/>
        </w:rPr>
        <w:t xml:space="preserve"> </w:t>
      </w:r>
      <w:r>
        <w:rPr>
          <w:w w:val="105"/>
        </w:rPr>
        <w:t>this</w:t>
      </w:r>
      <w:r>
        <w:rPr>
          <w:spacing w:val="-13"/>
          <w:w w:val="105"/>
        </w:rPr>
        <w:t xml:space="preserve"> </w:t>
      </w:r>
      <w:r>
        <w:rPr>
          <w:w w:val="105"/>
        </w:rPr>
        <w:t>purpose</w:t>
      </w:r>
      <w:r>
        <w:rPr>
          <w:spacing w:val="-6"/>
          <w:w w:val="105"/>
        </w:rPr>
        <w:t xml:space="preserve"> </w:t>
      </w:r>
      <w:r>
        <w:rPr>
          <w:w w:val="105"/>
        </w:rPr>
        <w:t>(a</w:t>
      </w:r>
      <w:r>
        <w:rPr>
          <w:spacing w:val="-13"/>
          <w:w w:val="105"/>
        </w:rPr>
        <w:t xml:space="preserve"> </w:t>
      </w:r>
      <w:r>
        <w:rPr>
          <w:w w:val="105"/>
        </w:rPr>
        <w:t>Word</w:t>
      </w:r>
      <w:r>
        <w:rPr>
          <w:spacing w:val="-13"/>
          <w:w w:val="105"/>
        </w:rPr>
        <w:t xml:space="preserve"> </w:t>
      </w:r>
      <w:r>
        <w:rPr>
          <w:w w:val="105"/>
        </w:rPr>
        <w:t>version</w:t>
      </w:r>
      <w:r>
        <w:rPr>
          <w:spacing w:val="-10"/>
          <w:w w:val="105"/>
        </w:rPr>
        <w:t xml:space="preserve"> </w:t>
      </w:r>
      <w:r>
        <w:rPr>
          <w:w w:val="105"/>
        </w:rPr>
        <w:t>is available on request). It also states that the audit has not yet been completed.</w:t>
      </w:r>
    </w:p>
    <w:p w:rsidR="00832B1D" w:rsidRDefault="00000000">
      <w:pPr>
        <w:pStyle w:val="ListParagraph"/>
        <w:numPr>
          <w:ilvl w:val="0"/>
          <w:numId w:val="5"/>
        </w:numPr>
        <w:tabs>
          <w:tab w:val="left" w:pos="936"/>
        </w:tabs>
        <w:spacing w:before="1" w:line="256" w:lineRule="auto"/>
        <w:ind w:right="657"/>
      </w:pPr>
      <w:r>
        <w:rPr>
          <w:w w:val="105"/>
        </w:rPr>
        <w:t>Publish</w:t>
      </w:r>
      <w:r>
        <w:rPr>
          <w:spacing w:val="-5"/>
          <w:w w:val="105"/>
        </w:rPr>
        <w:t xml:space="preserve"> </w:t>
      </w:r>
      <w:r>
        <w:rPr>
          <w:w w:val="105"/>
        </w:rPr>
        <w:t>the</w:t>
      </w:r>
      <w:r>
        <w:rPr>
          <w:spacing w:val="-4"/>
          <w:w w:val="105"/>
        </w:rPr>
        <w:t xml:space="preserve"> </w:t>
      </w:r>
      <w:r>
        <w:rPr>
          <w:w w:val="105"/>
        </w:rPr>
        <w:t>“Notice”</w:t>
      </w:r>
      <w:r>
        <w:rPr>
          <w:spacing w:val="-5"/>
          <w:w w:val="105"/>
        </w:rPr>
        <w:t xml:space="preserve"> </w:t>
      </w:r>
      <w:r>
        <w:rPr>
          <w:w w:val="105"/>
        </w:rPr>
        <w:t>along</w:t>
      </w:r>
      <w:r>
        <w:rPr>
          <w:spacing w:val="-4"/>
          <w:w w:val="105"/>
        </w:rPr>
        <w:t xml:space="preserve"> </w:t>
      </w:r>
      <w:r>
        <w:rPr>
          <w:w w:val="105"/>
        </w:rPr>
        <w:t>with</w:t>
      </w:r>
      <w:r>
        <w:rPr>
          <w:spacing w:val="-7"/>
          <w:w w:val="105"/>
        </w:rPr>
        <w:t xml:space="preserve"> </w:t>
      </w:r>
      <w:r>
        <w:rPr>
          <w:w w:val="105"/>
        </w:rPr>
        <w:t>the</w:t>
      </w:r>
      <w:r>
        <w:rPr>
          <w:spacing w:val="-4"/>
          <w:w w:val="105"/>
        </w:rPr>
        <w:t xml:space="preserve"> </w:t>
      </w:r>
      <w:r>
        <w:rPr>
          <w:w w:val="105"/>
        </w:rPr>
        <w:t>uncertified</w:t>
      </w:r>
      <w:r>
        <w:rPr>
          <w:spacing w:val="-5"/>
          <w:w w:val="105"/>
        </w:rPr>
        <w:t xml:space="preserve"> </w:t>
      </w:r>
      <w:r>
        <w:rPr>
          <w:w w:val="105"/>
        </w:rPr>
        <w:t>AGAR</w:t>
      </w:r>
      <w:r>
        <w:rPr>
          <w:spacing w:val="-5"/>
          <w:w w:val="105"/>
        </w:rPr>
        <w:t xml:space="preserve"> </w:t>
      </w:r>
      <w:r>
        <w:rPr>
          <w:w w:val="105"/>
        </w:rPr>
        <w:t>(Sections</w:t>
      </w:r>
      <w:r>
        <w:rPr>
          <w:spacing w:val="-7"/>
          <w:w w:val="105"/>
        </w:rPr>
        <w:t xml:space="preserve"> </w:t>
      </w:r>
      <w:r>
        <w:rPr>
          <w:w w:val="105"/>
        </w:rPr>
        <w:t>1,</w:t>
      </w:r>
      <w:r>
        <w:rPr>
          <w:spacing w:val="-6"/>
          <w:w w:val="105"/>
        </w:rPr>
        <w:t xml:space="preserve"> </w:t>
      </w:r>
      <w:r>
        <w:rPr>
          <w:w w:val="105"/>
        </w:rPr>
        <w:t>2</w:t>
      </w:r>
      <w:r>
        <w:rPr>
          <w:spacing w:val="-8"/>
          <w:w w:val="105"/>
        </w:rPr>
        <w:t xml:space="preserve"> </w:t>
      </w:r>
      <w:r>
        <w:rPr>
          <w:w w:val="105"/>
        </w:rPr>
        <w:t>C</w:t>
      </w:r>
      <w:r>
        <w:rPr>
          <w:spacing w:val="-6"/>
          <w:w w:val="105"/>
        </w:rPr>
        <w:t xml:space="preserve"> </w:t>
      </w:r>
      <w:r>
        <w:rPr>
          <w:w w:val="105"/>
        </w:rPr>
        <w:t>3)</w:t>
      </w:r>
      <w:r>
        <w:rPr>
          <w:spacing w:val="-7"/>
          <w:w w:val="105"/>
        </w:rPr>
        <w:t xml:space="preserve"> </w:t>
      </w:r>
      <w:r>
        <w:rPr>
          <w:w w:val="105"/>
        </w:rPr>
        <w:t>before</w:t>
      </w:r>
      <w:r>
        <w:rPr>
          <w:spacing w:val="-4"/>
          <w:w w:val="105"/>
        </w:rPr>
        <w:t xml:space="preserve"> </w:t>
      </w:r>
      <w:r>
        <w:rPr>
          <w:w w:val="105"/>
        </w:rPr>
        <w:t>30</w:t>
      </w:r>
      <w:r>
        <w:rPr>
          <w:spacing w:val="-8"/>
          <w:w w:val="105"/>
        </w:rPr>
        <w:t xml:space="preserve"> </w:t>
      </w:r>
      <w:r>
        <w:rPr>
          <w:w w:val="105"/>
        </w:rPr>
        <w:t>September, which</w:t>
      </w:r>
      <w:r>
        <w:rPr>
          <w:spacing w:val="-11"/>
          <w:w w:val="105"/>
        </w:rPr>
        <w:t xml:space="preserve"> </w:t>
      </w:r>
      <w:r>
        <w:rPr>
          <w:w w:val="105"/>
        </w:rPr>
        <w:t>must</w:t>
      </w:r>
      <w:r>
        <w:rPr>
          <w:spacing w:val="-9"/>
          <w:w w:val="105"/>
        </w:rPr>
        <w:t xml:space="preserve"> </w:t>
      </w:r>
      <w:r>
        <w:rPr>
          <w:w w:val="105"/>
        </w:rPr>
        <w:t>include</w:t>
      </w:r>
      <w:r>
        <w:rPr>
          <w:spacing w:val="-10"/>
          <w:w w:val="105"/>
        </w:rPr>
        <w:t xml:space="preserve"> </w:t>
      </w:r>
      <w:r>
        <w:rPr>
          <w:w w:val="105"/>
        </w:rPr>
        <w:t>publication</w:t>
      </w:r>
      <w:r>
        <w:rPr>
          <w:spacing w:val="-9"/>
          <w:w w:val="105"/>
        </w:rPr>
        <w:t xml:space="preserve"> </w:t>
      </w:r>
      <w:r>
        <w:rPr>
          <w:w w:val="105"/>
        </w:rPr>
        <w:t>on</w:t>
      </w:r>
      <w:r>
        <w:rPr>
          <w:spacing w:val="-11"/>
          <w:w w:val="105"/>
        </w:rPr>
        <w:t xml:space="preserve"> </w:t>
      </w:r>
      <w:r>
        <w:rPr>
          <w:w w:val="105"/>
        </w:rPr>
        <w:t>the</w:t>
      </w:r>
      <w:r>
        <w:rPr>
          <w:spacing w:val="-10"/>
          <w:w w:val="105"/>
        </w:rPr>
        <w:t xml:space="preserve"> </w:t>
      </w:r>
      <w:r>
        <w:rPr>
          <w:w w:val="105"/>
        </w:rPr>
        <w:t>smaller</w:t>
      </w:r>
      <w:r>
        <w:rPr>
          <w:spacing w:val="-11"/>
          <w:w w:val="105"/>
        </w:rPr>
        <w:t xml:space="preserve"> </w:t>
      </w:r>
      <w:r>
        <w:rPr>
          <w:w w:val="105"/>
        </w:rPr>
        <w:t>authority’s</w:t>
      </w:r>
      <w:r>
        <w:rPr>
          <w:spacing w:val="-9"/>
          <w:w w:val="105"/>
        </w:rPr>
        <w:t xml:space="preserve"> </w:t>
      </w:r>
      <w:r>
        <w:rPr>
          <w:w w:val="105"/>
        </w:rPr>
        <w:t>website.</w:t>
      </w:r>
      <w:r>
        <w:rPr>
          <w:spacing w:val="-6"/>
          <w:w w:val="105"/>
        </w:rPr>
        <w:t xml:space="preserve"> </w:t>
      </w:r>
      <w:r>
        <w:rPr>
          <w:w w:val="105"/>
        </w:rPr>
        <w:t>(Please</w:t>
      </w:r>
      <w:r>
        <w:rPr>
          <w:spacing w:val="-10"/>
          <w:w w:val="105"/>
        </w:rPr>
        <w:t xml:space="preserve"> </w:t>
      </w:r>
      <w:r>
        <w:rPr>
          <w:w w:val="105"/>
        </w:rPr>
        <w:t>note</w:t>
      </w:r>
      <w:r>
        <w:rPr>
          <w:spacing w:val="-10"/>
          <w:w w:val="105"/>
        </w:rPr>
        <w:t xml:space="preserve"> </w:t>
      </w:r>
      <w:r>
        <w:rPr>
          <w:w w:val="105"/>
        </w:rPr>
        <w:t>that</w:t>
      </w:r>
      <w:r>
        <w:rPr>
          <w:spacing w:val="-9"/>
          <w:w w:val="105"/>
        </w:rPr>
        <w:t xml:space="preserve"> </w:t>
      </w:r>
      <w:r>
        <w:rPr>
          <w:w w:val="105"/>
        </w:rPr>
        <w:t>when</w:t>
      </w:r>
      <w:r>
        <w:rPr>
          <w:spacing w:val="-11"/>
          <w:w w:val="105"/>
        </w:rPr>
        <w:t xml:space="preserve"> </w:t>
      </w:r>
      <w:r>
        <w:rPr>
          <w:w w:val="105"/>
        </w:rPr>
        <w:t>the statute</w:t>
      </w:r>
      <w:r>
        <w:rPr>
          <w:spacing w:val="-1"/>
          <w:w w:val="105"/>
        </w:rPr>
        <w:t xml:space="preserve"> </w:t>
      </w:r>
      <w:r>
        <w:rPr>
          <w:w w:val="105"/>
        </w:rPr>
        <w:t>and</w:t>
      </w:r>
      <w:r>
        <w:rPr>
          <w:spacing w:val="-3"/>
          <w:w w:val="105"/>
        </w:rPr>
        <w:t xml:space="preserve"> </w:t>
      </w:r>
      <w:r>
        <w:rPr>
          <w:w w:val="105"/>
        </w:rPr>
        <w:t>regulations</w:t>
      </w:r>
      <w:r>
        <w:rPr>
          <w:spacing w:val="-4"/>
          <w:w w:val="105"/>
        </w:rPr>
        <w:t xml:space="preserve"> </w:t>
      </w:r>
      <w:r>
        <w:rPr>
          <w:w w:val="105"/>
        </w:rPr>
        <w:t>were amended</w:t>
      </w:r>
      <w:r>
        <w:rPr>
          <w:spacing w:val="-4"/>
          <w:w w:val="105"/>
        </w:rPr>
        <w:t xml:space="preserve"> </w:t>
      </w:r>
      <w:r>
        <w:rPr>
          <w:w w:val="105"/>
        </w:rPr>
        <w:t>in</w:t>
      </w:r>
      <w:r>
        <w:rPr>
          <w:spacing w:val="-4"/>
          <w:w w:val="105"/>
        </w:rPr>
        <w:t xml:space="preserve"> </w:t>
      </w:r>
      <w:r>
        <w:rPr>
          <w:w w:val="105"/>
        </w:rPr>
        <w:t>2014</w:t>
      </w:r>
      <w:r>
        <w:rPr>
          <w:spacing w:val="-3"/>
          <w:w w:val="105"/>
        </w:rPr>
        <w:t xml:space="preserve"> </w:t>
      </w:r>
      <w:r>
        <w:rPr>
          <w:w w:val="105"/>
        </w:rPr>
        <w:t>and</w:t>
      </w:r>
      <w:r>
        <w:rPr>
          <w:spacing w:val="-4"/>
          <w:w w:val="105"/>
        </w:rPr>
        <w:t xml:space="preserve"> </w:t>
      </w:r>
      <w:r>
        <w:rPr>
          <w:w w:val="105"/>
        </w:rPr>
        <w:t>2015,</w:t>
      </w:r>
      <w:r>
        <w:rPr>
          <w:spacing w:val="-3"/>
          <w:w w:val="105"/>
        </w:rPr>
        <w:t xml:space="preserve"> </w:t>
      </w:r>
      <w:r>
        <w:rPr>
          <w:w w:val="105"/>
        </w:rPr>
        <w:t>they</w:t>
      </w:r>
      <w:r>
        <w:rPr>
          <w:spacing w:val="-4"/>
          <w:w w:val="105"/>
        </w:rPr>
        <w:t xml:space="preserve"> </w:t>
      </w:r>
      <w:r>
        <w:rPr>
          <w:w w:val="105"/>
        </w:rPr>
        <w:t>did</w:t>
      </w:r>
      <w:r>
        <w:rPr>
          <w:spacing w:val="-4"/>
          <w:w w:val="105"/>
        </w:rPr>
        <w:t xml:space="preserve"> </w:t>
      </w:r>
      <w:r>
        <w:rPr>
          <w:w w:val="105"/>
        </w:rPr>
        <w:t>not</w:t>
      </w:r>
      <w:r>
        <w:rPr>
          <w:spacing w:val="-1"/>
          <w:w w:val="105"/>
        </w:rPr>
        <w:t xml:space="preserve"> </w:t>
      </w:r>
      <w:r>
        <w:rPr>
          <w:w w:val="105"/>
        </w:rPr>
        <w:t>include</w:t>
      </w:r>
      <w:r>
        <w:rPr>
          <w:spacing w:val="-3"/>
          <w:w w:val="105"/>
        </w:rPr>
        <w:t xml:space="preserve"> </w:t>
      </w:r>
      <w:r>
        <w:rPr>
          <w:w w:val="105"/>
        </w:rPr>
        <w:t>a</w:t>
      </w:r>
      <w:r>
        <w:rPr>
          <w:spacing w:val="-1"/>
          <w:w w:val="105"/>
        </w:rPr>
        <w:t xml:space="preserve"> </w:t>
      </w:r>
      <w:r>
        <w:rPr>
          <w:w w:val="105"/>
        </w:rPr>
        <w:t>requirement for</w:t>
      </w:r>
      <w:r>
        <w:rPr>
          <w:spacing w:val="-5"/>
          <w:w w:val="105"/>
        </w:rPr>
        <w:t xml:space="preserve"> </w:t>
      </w:r>
      <w:r>
        <w:rPr>
          <w:w w:val="105"/>
        </w:rPr>
        <w:t>the</w:t>
      </w:r>
      <w:r>
        <w:rPr>
          <w:spacing w:val="-4"/>
          <w:w w:val="105"/>
        </w:rPr>
        <w:t xml:space="preserve"> </w:t>
      </w:r>
      <w:r>
        <w:rPr>
          <w:w w:val="105"/>
        </w:rPr>
        <w:t>length</w:t>
      </w:r>
      <w:r>
        <w:rPr>
          <w:spacing w:val="-5"/>
          <w:w w:val="105"/>
        </w:rPr>
        <w:t xml:space="preserve"> </w:t>
      </w:r>
      <w:r>
        <w:rPr>
          <w:w w:val="105"/>
        </w:rPr>
        <w:t>of</w:t>
      </w:r>
      <w:r>
        <w:rPr>
          <w:spacing w:val="-4"/>
          <w:w w:val="105"/>
        </w:rPr>
        <w:t xml:space="preserve"> </w:t>
      </w:r>
      <w:r>
        <w:rPr>
          <w:w w:val="105"/>
        </w:rPr>
        <w:t>time</w:t>
      </w:r>
      <w:r>
        <w:rPr>
          <w:spacing w:val="-1"/>
          <w:w w:val="105"/>
        </w:rPr>
        <w:t xml:space="preserve"> </w:t>
      </w:r>
      <w:r>
        <w:rPr>
          <w:w w:val="105"/>
        </w:rPr>
        <w:t>for</w:t>
      </w:r>
      <w:r>
        <w:rPr>
          <w:spacing w:val="-7"/>
          <w:w w:val="105"/>
        </w:rPr>
        <w:t xml:space="preserve"> </w:t>
      </w:r>
      <w:r>
        <w:rPr>
          <w:w w:val="105"/>
        </w:rPr>
        <w:t>which</w:t>
      </w:r>
      <w:r>
        <w:rPr>
          <w:spacing w:val="-5"/>
          <w:w w:val="105"/>
        </w:rPr>
        <w:t xml:space="preserve"> </w:t>
      </w:r>
      <w:r>
        <w:rPr>
          <w:w w:val="105"/>
        </w:rPr>
        <w:t>that</w:t>
      </w:r>
      <w:r>
        <w:rPr>
          <w:spacing w:val="-2"/>
          <w:w w:val="105"/>
        </w:rPr>
        <w:t xml:space="preserve"> </w:t>
      </w:r>
      <w:r>
        <w:rPr>
          <w:w w:val="105"/>
        </w:rPr>
        <w:t>the</w:t>
      </w:r>
      <w:r>
        <w:rPr>
          <w:spacing w:val="-4"/>
          <w:w w:val="105"/>
        </w:rPr>
        <w:t xml:space="preserve"> </w:t>
      </w:r>
      <w:r>
        <w:rPr>
          <w:w w:val="105"/>
        </w:rPr>
        <w:t>“Notice”</w:t>
      </w:r>
      <w:r>
        <w:rPr>
          <w:spacing w:val="-5"/>
          <w:w w:val="105"/>
        </w:rPr>
        <w:t xml:space="preserve"> </w:t>
      </w:r>
      <w:r>
        <w:rPr>
          <w:w w:val="105"/>
        </w:rPr>
        <w:t>must</w:t>
      </w:r>
      <w:r>
        <w:rPr>
          <w:spacing w:val="-5"/>
          <w:w w:val="105"/>
        </w:rPr>
        <w:t xml:space="preserve"> </w:t>
      </w:r>
      <w:r>
        <w:rPr>
          <w:w w:val="105"/>
        </w:rPr>
        <w:t>be</w:t>
      </w:r>
      <w:r>
        <w:rPr>
          <w:spacing w:val="-4"/>
          <w:w w:val="105"/>
        </w:rPr>
        <w:t xml:space="preserve"> </w:t>
      </w:r>
      <w:r>
        <w:rPr>
          <w:w w:val="105"/>
        </w:rPr>
        <w:t>published. The</w:t>
      </w:r>
      <w:r>
        <w:rPr>
          <w:spacing w:val="-1"/>
          <w:w w:val="105"/>
        </w:rPr>
        <w:t xml:space="preserve"> </w:t>
      </w:r>
      <w:r>
        <w:rPr>
          <w:w w:val="105"/>
        </w:rPr>
        <w:t>previous</w:t>
      </w:r>
      <w:r>
        <w:rPr>
          <w:spacing w:val="-5"/>
          <w:w w:val="105"/>
        </w:rPr>
        <w:t xml:space="preserve"> </w:t>
      </w:r>
      <w:r>
        <w:rPr>
          <w:w w:val="105"/>
        </w:rPr>
        <w:t>statute required</w:t>
      </w:r>
      <w:r>
        <w:rPr>
          <w:spacing w:val="-3"/>
          <w:w w:val="105"/>
        </w:rPr>
        <w:t xml:space="preserve"> </w:t>
      </w:r>
      <w:r>
        <w:rPr>
          <w:w w:val="105"/>
        </w:rPr>
        <w:t>14</w:t>
      </w:r>
      <w:r>
        <w:rPr>
          <w:spacing w:val="-4"/>
          <w:w w:val="105"/>
        </w:rPr>
        <w:t xml:space="preserve"> </w:t>
      </w:r>
      <w:r>
        <w:rPr>
          <w:w w:val="105"/>
        </w:rPr>
        <w:t>days;</w:t>
      </w:r>
      <w:r>
        <w:rPr>
          <w:spacing w:val="-4"/>
          <w:w w:val="105"/>
        </w:rPr>
        <w:t xml:space="preserve"> </w:t>
      </w:r>
      <w:r>
        <w:rPr>
          <w:w w:val="105"/>
        </w:rPr>
        <w:t>but</w:t>
      </w:r>
      <w:r>
        <w:rPr>
          <w:spacing w:val="-1"/>
          <w:w w:val="105"/>
        </w:rPr>
        <w:t xml:space="preserve"> </w:t>
      </w:r>
      <w:r>
        <w:rPr>
          <w:w w:val="105"/>
        </w:rPr>
        <w:t>it</w:t>
      </w:r>
      <w:r>
        <w:rPr>
          <w:spacing w:val="-1"/>
          <w:w w:val="105"/>
        </w:rPr>
        <w:t xml:space="preserve"> </w:t>
      </w:r>
      <w:r>
        <w:rPr>
          <w:w w:val="105"/>
        </w:rPr>
        <w:t>is</w:t>
      </w:r>
      <w:r>
        <w:rPr>
          <w:spacing w:val="-3"/>
          <w:w w:val="105"/>
        </w:rPr>
        <w:t xml:space="preserve"> </w:t>
      </w:r>
      <w:r>
        <w:rPr>
          <w:w w:val="105"/>
        </w:rPr>
        <w:t>now</w:t>
      </w:r>
      <w:r>
        <w:rPr>
          <w:spacing w:val="-2"/>
          <w:w w:val="105"/>
        </w:rPr>
        <w:t xml:space="preserve"> </w:t>
      </w:r>
      <w:r>
        <w:rPr>
          <w:w w:val="105"/>
        </w:rPr>
        <w:t>up</w:t>
      </w:r>
      <w:r>
        <w:rPr>
          <w:spacing w:val="-1"/>
          <w:w w:val="105"/>
        </w:rPr>
        <w:t xml:space="preserve"> </w:t>
      </w:r>
      <w:r>
        <w:rPr>
          <w:w w:val="105"/>
        </w:rPr>
        <w:t>to</w:t>
      </w:r>
      <w:r>
        <w:rPr>
          <w:spacing w:val="-1"/>
          <w:w w:val="105"/>
        </w:rPr>
        <w:t xml:space="preserve"> </w:t>
      </w:r>
      <w:r>
        <w:rPr>
          <w:w w:val="105"/>
        </w:rPr>
        <w:t>the authority to</w:t>
      </w:r>
      <w:r>
        <w:rPr>
          <w:spacing w:val="-3"/>
          <w:w w:val="105"/>
        </w:rPr>
        <w:t xml:space="preserve"> </w:t>
      </w:r>
      <w:r>
        <w:rPr>
          <w:w w:val="105"/>
        </w:rPr>
        <w:t>make this</w:t>
      </w:r>
      <w:r>
        <w:rPr>
          <w:spacing w:val="-3"/>
          <w:w w:val="105"/>
        </w:rPr>
        <w:t xml:space="preserve"> </w:t>
      </w:r>
      <w:r>
        <w:rPr>
          <w:w w:val="105"/>
        </w:rPr>
        <w:t>decision).</w:t>
      </w:r>
    </w:p>
    <w:p w:rsidR="00832B1D" w:rsidRDefault="00000000">
      <w:pPr>
        <w:pStyle w:val="ListParagraph"/>
        <w:numPr>
          <w:ilvl w:val="0"/>
          <w:numId w:val="5"/>
        </w:numPr>
        <w:tabs>
          <w:tab w:val="left" w:pos="936"/>
        </w:tabs>
        <w:spacing w:before="3" w:line="256" w:lineRule="auto"/>
        <w:ind w:right="993"/>
      </w:pPr>
      <w:r>
        <w:rPr>
          <w:w w:val="105"/>
        </w:rPr>
        <w:t>Keep</w:t>
      </w:r>
      <w:r>
        <w:rPr>
          <w:spacing w:val="-7"/>
          <w:w w:val="105"/>
        </w:rPr>
        <w:t xml:space="preserve"> </w:t>
      </w:r>
      <w:r>
        <w:rPr>
          <w:w w:val="105"/>
        </w:rPr>
        <w:t>copies</w:t>
      </w:r>
      <w:r>
        <w:rPr>
          <w:spacing w:val="-9"/>
          <w:w w:val="105"/>
        </w:rPr>
        <w:t xml:space="preserve"> </w:t>
      </w:r>
      <w:r>
        <w:rPr>
          <w:w w:val="105"/>
        </w:rPr>
        <w:t>of</w:t>
      </w:r>
      <w:r>
        <w:rPr>
          <w:spacing w:val="-7"/>
          <w:w w:val="105"/>
        </w:rPr>
        <w:t xml:space="preserve"> </w:t>
      </w:r>
      <w:r>
        <w:rPr>
          <w:w w:val="105"/>
        </w:rPr>
        <w:t>the</w:t>
      </w:r>
      <w:r>
        <w:rPr>
          <w:spacing w:val="-8"/>
          <w:w w:val="105"/>
        </w:rPr>
        <w:t xml:space="preserve"> </w:t>
      </w:r>
      <w:r>
        <w:rPr>
          <w:w w:val="105"/>
        </w:rPr>
        <w:t>AGAR</w:t>
      </w:r>
      <w:r>
        <w:rPr>
          <w:spacing w:val="-12"/>
          <w:w w:val="105"/>
        </w:rPr>
        <w:t xml:space="preserve"> </w:t>
      </w:r>
      <w:r>
        <w:rPr>
          <w:w w:val="105"/>
        </w:rPr>
        <w:t>available</w:t>
      </w:r>
      <w:r>
        <w:rPr>
          <w:spacing w:val="-8"/>
          <w:w w:val="105"/>
        </w:rPr>
        <w:t xml:space="preserve"> </w:t>
      </w:r>
      <w:r>
        <w:rPr>
          <w:w w:val="105"/>
        </w:rPr>
        <w:t>for</w:t>
      </w:r>
      <w:r>
        <w:rPr>
          <w:spacing w:val="-9"/>
          <w:w w:val="105"/>
        </w:rPr>
        <w:t xml:space="preserve"> </w:t>
      </w:r>
      <w:r>
        <w:rPr>
          <w:w w:val="105"/>
        </w:rPr>
        <w:t>purchase</w:t>
      </w:r>
      <w:r>
        <w:rPr>
          <w:spacing w:val="-6"/>
          <w:w w:val="105"/>
        </w:rPr>
        <w:t xml:space="preserve"> </w:t>
      </w:r>
      <w:r>
        <w:rPr>
          <w:w w:val="105"/>
        </w:rPr>
        <w:t>by</w:t>
      </w:r>
      <w:r>
        <w:rPr>
          <w:spacing w:val="-9"/>
          <w:w w:val="105"/>
        </w:rPr>
        <w:t xml:space="preserve"> </w:t>
      </w:r>
      <w:r>
        <w:rPr>
          <w:w w:val="105"/>
        </w:rPr>
        <w:t>any</w:t>
      </w:r>
      <w:r>
        <w:rPr>
          <w:spacing w:val="-9"/>
          <w:w w:val="105"/>
        </w:rPr>
        <w:t xml:space="preserve"> </w:t>
      </w:r>
      <w:r>
        <w:rPr>
          <w:w w:val="105"/>
        </w:rPr>
        <w:t>person</w:t>
      </w:r>
      <w:r>
        <w:rPr>
          <w:spacing w:val="-7"/>
          <w:w w:val="105"/>
        </w:rPr>
        <w:t xml:space="preserve"> </w:t>
      </w:r>
      <w:r>
        <w:rPr>
          <w:w w:val="105"/>
        </w:rPr>
        <w:t>on</w:t>
      </w:r>
      <w:r>
        <w:rPr>
          <w:spacing w:val="-9"/>
          <w:w w:val="105"/>
        </w:rPr>
        <w:t xml:space="preserve"> </w:t>
      </w:r>
      <w:r>
        <w:rPr>
          <w:w w:val="105"/>
        </w:rPr>
        <w:t>payment</w:t>
      </w:r>
      <w:r>
        <w:rPr>
          <w:spacing w:val="-9"/>
          <w:w w:val="105"/>
        </w:rPr>
        <w:t xml:space="preserve"> </w:t>
      </w:r>
      <w:r>
        <w:rPr>
          <w:w w:val="105"/>
        </w:rPr>
        <w:t>of</w:t>
      </w:r>
      <w:r>
        <w:rPr>
          <w:spacing w:val="-8"/>
          <w:w w:val="105"/>
        </w:rPr>
        <w:t xml:space="preserve"> </w:t>
      </w:r>
      <w:r>
        <w:rPr>
          <w:w w:val="105"/>
        </w:rPr>
        <w:t>a</w:t>
      </w:r>
      <w:r>
        <w:rPr>
          <w:spacing w:val="-7"/>
          <w:w w:val="105"/>
        </w:rPr>
        <w:t xml:space="preserve"> </w:t>
      </w:r>
      <w:r>
        <w:rPr>
          <w:w w:val="105"/>
        </w:rPr>
        <w:t xml:space="preserve">reasonable </w:t>
      </w:r>
      <w:r>
        <w:rPr>
          <w:spacing w:val="-4"/>
          <w:w w:val="105"/>
        </w:rPr>
        <w:t>sum.</w:t>
      </w:r>
    </w:p>
    <w:p w:rsidR="00832B1D" w:rsidRDefault="00000000">
      <w:pPr>
        <w:pStyle w:val="ListParagraph"/>
        <w:numPr>
          <w:ilvl w:val="0"/>
          <w:numId w:val="5"/>
        </w:numPr>
        <w:tabs>
          <w:tab w:val="left" w:pos="936"/>
        </w:tabs>
        <w:spacing w:before="3" w:line="256" w:lineRule="auto"/>
        <w:ind w:right="682"/>
      </w:pPr>
      <w:r>
        <w:rPr>
          <w:w w:val="105"/>
        </w:rPr>
        <w:t>Ensure</w:t>
      </w:r>
      <w:r>
        <w:rPr>
          <w:spacing w:val="-3"/>
          <w:w w:val="105"/>
        </w:rPr>
        <w:t xml:space="preserve"> </w:t>
      </w:r>
      <w:r>
        <w:rPr>
          <w:w w:val="105"/>
        </w:rPr>
        <w:t>that</w:t>
      </w:r>
      <w:r>
        <w:rPr>
          <w:spacing w:val="-2"/>
          <w:w w:val="105"/>
        </w:rPr>
        <w:t xml:space="preserve"> </w:t>
      </w:r>
      <w:r>
        <w:rPr>
          <w:w w:val="105"/>
        </w:rPr>
        <w:t>Sections</w:t>
      </w:r>
      <w:r>
        <w:rPr>
          <w:spacing w:val="-2"/>
          <w:w w:val="105"/>
        </w:rPr>
        <w:t xml:space="preserve"> </w:t>
      </w:r>
      <w:r>
        <w:rPr>
          <w:w w:val="105"/>
        </w:rPr>
        <w:t>1,</w:t>
      </w:r>
      <w:r>
        <w:rPr>
          <w:spacing w:val="-3"/>
          <w:w w:val="105"/>
        </w:rPr>
        <w:t xml:space="preserve"> </w:t>
      </w:r>
      <w:r>
        <w:rPr>
          <w:w w:val="105"/>
        </w:rPr>
        <w:t>2</w:t>
      </w:r>
      <w:r>
        <w:rPr>
          <w:spacing w:val="-8"/>
          <w:w w:val="105"/>
        </w:rPr>
        <w:t xml:space="preserve"> </w:t>
      </w:r>
      <w:r>
        <w:rPr>
          <w:w w:val="105"/>
        </w:rPr>
        <w:t>and</w:t>
      </w:r>
      <w:r>
        <w:rPr>
          <w:spacing w:val="-5"/>
          <w:w w:val="105"/>
        </w:rPr>
        <w:t xml:space="preserve"> </w:t>
      </w:r>
      <w:r>
        <w:rPr>
          <w:w w:val="105"/>
        </w:rPr>
        <w:t>3</w:t>
      </w:r>
      <w:r>
        <w:rPr>
          <w:spacing w:val="-6"/>
          <w:w w:val="105"/>
        </w:rPr>
        <w:t xml:space="preserve"> </w:t>
      </w:r>
      <w:r>
        <w:rPr>
          <w:w w:val="105"/>
        </w:rPr>
        <w:t>of</w:t>
      </w:r>
      <w:r>
        <w:rPr>
          <w:spacing w:val="-3"/>
          <w:w w:val="105"/>
        </w:rPr>
        <w:t xml:space="preserve"> </w:t>
      </w:r>
      <w:r>
        <w:rPr>
          <w:w w:val="105"/>
        </w:rPr>
        <w:t>the</w:t>
      </w:r>
      <w:r>
        <w:rPr>
          <w:spacing w:val="-3"/>
          <w:w w:val="105"/>
        </w:rPr>
        <w:t xml:space="preserve"> </w:t>
      </w:r>
      <w:r>
        <w:rPr>
          <w:w w:val="105"/>
        </w:rPr>
        <w:t>published</w:t>
      </w:r>
      <w:r>
        <w:rPr>
          <w:spacing w:val="-2"/>
          <w:w w:val="105"/>
        </w:rPr>
        <w:t xml:space="preserve"> </w:t>
      </w:r>
      <w:proofErr w:type="gramStart"/>
      <w:r>
        <w:rPr>
          <w:w w:val="105"/>
        </w:rPr>
        <w:t>AGAR</w:t>
      </w:r>
      <w:proofErr w:type="gramEnd"/>
      <w:r>
        <w:rPr>
          <w:spacing w:val="-2"/>
          <w:w w:val="105"/>
        </w:rPr>
        <w:t xml:space="preserve"> </w:t>
      </w:r>
      <w:r>
        <w:rPr>
          <w:w w:val="105"/>
        </w:rPr>
        <w:t>remain</w:t>
      </w:r>
      <w:r>
        <w:rPr>
          <w:spacing w:val="-2"/>
          <w:w w:val="105"/>
        </w:rPr>
        <w:t xml:space="preserve"> </w:t>
      </w:r>
      <w:r>
        <w:rPr>
          <w:w w:val="105"/>
        </w:rPr>
        <w:t>available</w:t>
      </w:r>
      <w:r>
        <w:rPr>
          <w:spacing w:val="-3"/>
          <w:w w:val="105"/>
        </w:rPr>
        <w:t xml:space="preserve"> </w:t>
      </w:r>
      <w:r>
        <w:rPr>
          <w:w w:val="105"/>
        </w:rPr>
        <w:t>for</w:t>
      </w:r>
      <w:r>
        <w:rPr>
          <w:spacing w:val="-2"/>
          <w:w w:val="105"/>
        </w:rPr>
        <w:t xml:space="preserve"> </w:t>
      </w:r>
      <w:r>
        <w:rPr>
          <w:w w:val="105"/>
        </w:rPr>
        <w:t>public</w:t>
      </w:r>
      <w:r>
        <w:rPr>
          <w:spacing w:val="-3"/>
          <w:w w:val="105"/>
        </w:rPr>
        <w:t xml:space="preserve"> </w:t>
      </w:r>
      <w:r>
        <w:rPr>
          <w:w w:val="105"/>
        </w:rPr>
        <w:t>access</w:t>
      </w:r>
      <w:r>
        <w:rPr>
          <w:spacing w:val="-2"/>
          <w:w w:val="105"/>
        </w:rPr>
        <w:t xml:space="preserve"> </w:t>
      </w:r>
      <w:r>
        <w:rPr>
          <w:w w:val="105"/>
        </w:rPr>
        <w:t>for</w:t>
      </w:r>
      <w:r>
        <w:rPr>
          <w:spacing w:val="-5"/>
          <w:w w:val="105"/>
        </w:rPr>
        <w:t xml:space="preserve"> </w:t>
      </w:r>
      <w:r>
        <w:rPr>
          <w:w w:val="105"/>
        </w:rPr>
        <w:t>a period of not less than 5 years from the date of publication.</w:t>
      </w:r>
    </w:p>
    <w:p w:rsidR="00832B1D" w:rsidRDefault="00832B1D">
      <w:pPr>
        <w:pStyle w:val="BodyText"/>
        <w:spacing w:before="227"/>
        <w:rPr>
          <w:sz w:val="20"/>
        </w:rPr>
      </w:pPr>
    </w:p>
    <w:p w:rsidR="00832B1D" w:rsidRDefault="00832B1D">
      <w:pPr>
        <w:pStyle w:val="BodyText"/>
        <w:rPr>
          <w:sz w:val="20"/>
        </w:rPr>
        <w:sectPr w:rsidR="00832B1D">
          <w:type w:val="continuous"/>
          <w:pgSz w:w="11910" w:h="16840"/>
          <w:pgMar w:top="660" w:right="850" w:bottom="280" w:left="708" w:header="720" w:footer="720" w:gutter="0"/>
          <w:cols w:space="720"/>
        </w:sectPr>
      </w:pPr>
    </w:p>
    <w:p w:rsidR="00832B1D" w:rsidRDefault="00832B1D">
      <w:pPr>
        <w:pStyle w:val="BodyText"/>
        <w:rPr>
          <w:sz w:val="13"/>
        </w:rPr>
      </w:pPr>
    </w:p>
    <w:p w:rsidR="00832B1D" w:rsidRDefault="00832B1D">
      <w:pPr>
        <w:pStyle w:val="BodyText"/>
        <w:rPr>
          <w:sz w:val="13"/>
        </w:rPr>
      </w:pPr>
    </w:p>
    <w:p w:rsidR="00832B1D" w:rsidRDefault="00832B1D">
      <w:pPr>
        <w:pStyle w:val="BodyText"/>
        <w:rPr>
          <w:sz w:val="13"/>
        </w:rPr>
      </w:pPr>
    </w:p>
    <w:p w:rsidR="00832B1D" w:rsidRDefault="00832B1D">
      <w:pPr>
        <w:pStyle w:val="BodyText"/>
        <w:spacing w:before="111"/>
        <w:rPr>
          <w:sz w:val="13"/>
        </w:rPr>
      </w:pPr>
    </w:p>
    <w:p w:rsidR="00832B1D" w:rsidRDefault="00000000">
      <w:pPr>
        <w:spacing w:line="213" w:lineRule="auto"/>
        <w:ind w:left="231" w:right="38"/>
        <w:rPr>
          <w:sz w:val="13"/>
        </w:rPr>
      </w:pPr>
      <w:r>
        <w:rPr>
          <w:color w:val="404040"/>
          <w:w w:val="105"/>
          <w:sz w:val="13"/>
        </w:rPr>
        <w:t>PKF Littlejohn LLP, Chartered Accountants. A list of members’ names is available at the address below. PKF Littlejohn LLP</w:t>
      </w:r>
      <w:r>
        <w:rPr>
          <w:color w:val="404040"/>
          <w:spacing w:val="40"/>
          <w:w w:val="105"/>
          <w:sz w:val="13"/>
        </w:rPr>
        <w:t xml:space="preserve"> </w:t>
      </w:r>
      <w:r>
        <w:rPr>
          <w:color w:val="404040"/>
          <w:w w:val="105"/>
          <w:sz w:val="13"/>
        </w:rPr>
        <w:t xml:space="preserve">is a limited liability partnership registered in England and Wales No. OC342572. Registered office at 15 </w:t>
      </w:r>
      <w:proofErr w:type="spellStart"/>
      <w:r>
        <w:rPr>
          <w:color w:val="404040"/>
          <w:w w:val="105"/>
          <w:sz w:val="13"/>
        </w:rPr>
        <w:t>Westferry</w:t>
      </w:r>
      <w:proofErr w:type="spellEnd"/>
      <w:r>
        <w:rPr>
          <w:color w:val="404040"/>
          <w:w w:val="105"/>
          <w:sz w:val="13"/>
        </w:rPr>
        <w:t xml:space="preserve"> Circus,</w:t>
      </w:r>
      <w:r>
        <w:rPr>
          <w:color w:val="404040"/>
          <w:spacing w:val="40"/>
          <w:w w:val="105"/>
          <w:sz w:val="13"/>
        </w:rPr>
        <w:t xml:space="preserve"> </w:t>
      </w:r>
      <w:r>
        <w:rPr>
          <w:color w:val="404040"/>
          <w:w w:val="105"/>
          <w:sz w:val="13"/>
        </w:rPr>
        <w:t>London</w:t>
      </w:r>
      <w:r>
        <w:rPr>
          <w:color w:val="404040"/>
          <w:spacing w:val="-1"/>
          <w:w w:val="105"/>
          <w:sz w:val="13"/>
        </w:rPr>
        <w:t xml:space="preserve"> </w:t>
      </w:r>
      <w:r>
        <w:rPr>
          <w:color w:val="404040"/>
          <w:w w:val="105"/>
          <w:sz w:val="13"/>
        </w:rPr>
        <w:t>E14</w:t>
      </w:r>
      <w:r>
        <w:rPr>
          <w:color w:val="404040"/>
          <w:spacing w:val="-2"/>
          <w:w w:val="105"/>
          <w:sz w:val="13"/>
        </w:rPr>
        <w:t xml:space="preserve"> </w:t>
      </w:r>
      <w:r>
        <w:rPr>
          <w:color w:val="404040"/>
          <w:w w:val="105"/>
          <w:sz w:val="13"/>
        </w:rPr>
        <w:t>4HD.</w:t>
      </w:r>
      <w:r>
        <w:rPr>
          <w:color w:val="404040"/>
          <w:spacing w:val="-3"/>
          <w:w w:val="105"/>
          <w:sz w:val="13"/>
        </w:rPr>
        <w:t xml:space="preserve"> </w:t>
      </w:r>
      <w:r>
        <w:rPr>
          <w:color w:val="404040"/>
          <w:w w:val="105"/>
          <w:sz w:val="13"/>
        </w:rPr>
        <w:t>PKF</w:t>
      </w:r>
      <w:r>
        <w:rPr>
          <w:color w:val="404040"/>
          <w:spacing w:val="-3"/>
          <w:w w:val="105"/>
          <w:sz w:val="13"/>
        </w:rPr>
        <w:t xml:space="preserve"> </w:t>
      </w:r>
      <w:r>
        <w:rPr>
          <w:color w:val="404040"/>
          <w:w w:val="105"/>
          <w:sz w:val="13"/>
        </w:rPr>
        <w:t>Littlejohn</w:t>
      </w:r>
      <w:r>
        <w:rPr>
          <w:color w:val="404040"/>
          <w:spacing w:val="-1"/>
          <w:w w:val="105"/>
          <w:sz w:val="13"/>
        </w:rPr>
        <w:t xml:space="preserve"> </w:t>
      </w:r>
      <w:r>
        <w:rPr>
          <w:color w:val="404040"/>
          <w:w w:val="105"/>
          <w:sz w:val="13"/>
        </w:rPr>
        <w:t>LLP</w:t>
      </w:r>
      <w:r>
        <w:rPr>
          <w:color w:val="404040"/>
          <w:spacing w:val="-2"/>
          <w:w w:val="105"/>
          <w:sz w:val="13"/>
        </w:rPr>
        <w:t xml:space="preserve"> </w:t>
      </w:r>
      <w:r>
        <w:rPr>
          <w:color w:val="404040"/>
          <w:w w:val="105"/>
          <w:sz w:val="13"/>
        </w:rPr>
        <w:t>is</w:t>
      </w:r>
      <w:r>
        <w:rPr>
          <w:color w:val="404040"/>
          <w:spacing w:val="-2"/>
          <w:w w:val="105"/>
          <w:sz w:val="13"/>
        </w:rPr>
        <w:t xml:space="preserve"> </w:t>
      </w:r>
      <w:r>
        <w:rPr>
          <w:color w:val="404040"/>
          <w:w w:val="105"/>
          <w:sz w:val="13"/>
        </w:rPr>
        <w:t>a</w:t>
      </w:r>
      <w:r>
        <w:rPr>
          <w:color w:val="404040"/>
          <w:spacing w:val="-1"/>
          <w:w w:val="105"/>
          <w:sz w:val="13"/>
        </w:rPr>
        <w:t xml:space="preserve"> </w:t>
      </w:r>
      <w:r>
        <w:rPr>
          <w:color w:val="404040"/>
          <w:w w:val="105"/>
          <w:sz w:val="13"/>
        </w:rPr>
        <w:t>member</w:t>
      </w:r>
      <w:r>
        <w:rPr>
          <w:color w:val="404040"/>
          <w:spacing w:val="-2"/>
          <w:w w:val="105"/>
          <w:sz w:val="13"/>
        </w:rPr>
        <w:t xml:space="preserve"> </w:t>
      </w:r>
      <w:r>
        <w:rPr>
          <w:color w:val="404040"/>
          <w:w w:val="105"/>
          <w:sz w:val="13"/>
        </w:rPr>
        <w:t>of PKF</w:t>
      </w:r>
      <w:r>
        <w:rPr>
          <w:color w:val="404040"/>
          <w:spacing w:val="-3"/>
          <w:w w:val="105"/>
          <w:sz w:val="13"/>
        </w:rPr>
        <w:t xml:space="preserve"> </w:t>
      </w:r>
      <w:r>
        <w:rPr>
          <w:color w:val="404040"/>
          <w:w w:val="105"/>
          <w:sz w:val="13"/>
        </w:rPr>
        <w:t>Global,</w:t>
      </w:r>
      <w:r>
        <w:rPr>
          <w:color w:val="404040"/>
          <w:spacing w:val="-1"/>
          <w:w w:val="105"/>
          <w:sz w:val="13"/>
        </w:rPr>
        <w:t xml:space="preserve"> </w:t>
      </w:r>
      <w:r>
        <w:rPr>
          <w:color w:val="404040"/>
          <w:w w:val="105"/>
          <w:sz w:val="13"/>
        </w:rPr>
        <w:t>the</w:t>
      </w:r>
      <w:r>
        <w:rPr>
          <w:color w:val="404040"/>
          <w:spacing w:val="-3"/>
          <w:w w:val="105"/>
          <w:sz w:val="13"/>
        </w:rPr>
        <w:t xml:space="preserve"> </w:t>
      </w:r>
      <w:r>
        <w:rPr>
          <w:color w:val="404040"/>
          <w:w w:val="105"/>
          <w:sz w:val="13"/>
        </w:rPr>
        <w:t>network</w:t>
      </w:r>
      <w:r>
        <w:rPr>
          <w:color w:val="404040"/>
          <w:spacing w:val="-3"/>
          <w:w w:val="105"/>
          <w:sz w:val="13"/>
        </w:rPr>
        <w:t xml:space="preserve"> </w:t>
      </w:r>
      <w:r>
        <w:rPr>
          <w:color w:val="404040"/>
          <w:w w:val="105"/>
          <w:sz w:val="13"/>
        </w:rPr>
        <w:t>of</w:t>
      </w:r>
      <w:r>
        <w:rPr>
          <w:color w:val="404040"/>
          <w:spacing w:val="-3"/>
          <w:w w:val="105"/>
          <w:sz w:val="13"/>
        </w:rPr>
        <w:t xml:space="preserve"> </w:t>
      </w:r>
      <w:r>
        <w:rPr>
          <w:color w:val="404040"/>
          <w:w w:val="105"/>
          <w:sz w:val="13"/>
        </w:rPr>
        <w:t>member firms</w:t>
      </w:r>
      <w:r>
        <w:rPr>
          <w:color w:val="404040"/>
          <w:spacing w:val="-3"/>
          <w:w w:val="105"/>
          <w:sz w:val="13"/>
        </w:rPr>
        <w:t xml:space="preserve"> </w:t>
      </w:r>
      <w:r>
        <w:rPr>
          <w:color w:val="404040"/>
          <w:w w:val="105"/>
          <w:sz w:val="13"/>
        </w:rPr>
        <w:t>of</w:t>
      </w:r>
      <w:r>
        <w:rPr>
          <w:color w:val="404040"/>
          <w:spacing w:val="-3"/>
          <w:w w:val="105"/>
          <w:sz w:val="13"/>
        </w:rPr>
        <w:t xml:space="preserve"> </w:t>
      </w:r>
      <w:r>
        <w:rPr>
          <w:color w:val="404040"/>
          <w:w w:val="105"/>
          <w:sz w:val="13"/>
        </w:rPr>
        <w:t>PKF</w:t>
      </w:r>
      <w:r>
        <w:rPr>
          <w:color w:val="404040"/>
          <w:spacing w:val="-3"/>
          <w:w w:val="105"/>
          <w:sz w:val="13"/>
        </w:rPr>
        <w:t xml:space="preserve"> </w:t>
      </w:r>
      <w:r>
        <w:rPr>
          <w:color w:val="404040"/>
          <w:w w:val="105"/>
          <w:sz w:val="13"/>
        </w:rPr>
        <w:t>International</w:t>
      </w:r>
      <w:r>
        <w:rPr>
          <w:color w:val="404040"/>
          <w:spacing w:val="-2"/>
          <w:w w:val="105"/>
          <w:sz w:val="13"/>
        </w:rPr>
        <w:t xml:space="preserve"> </w:t>
      </w:r>
      <w:r>
        <w:rPr>
          <w:color w:val="404040"/>
          <w:w w:val="105"/>
          <w:sz w:val="13"/>
        </w:rPr>
        <w:t>Limited,</w:t>
      </w:r>
      <w:r>
        <w:rPr>
          <w:color w:val="404040"/>
          <w:spacing w:val="40"/>
          <w:w w:val="105"/>
          <w:sz w:val="13"/>
        </w:rPr>
        <w:t xml:space="preserve"> </w:t>
      </w:r>
      <w:r>
        <w:rPr>
          <w:color w:val="404040"/>
          <w:w w:val="105"/>
          <w:sz w:val="13"/>
        </w:rPr>
        <w:t>each</w:t>
      </w:r>
      <w:r>
        <w:rPr>
          <w:color w:val="404040"/>
          <w:spacing w:val="-5"/>
          <w:w w:val="105"/>
          <w:sz w:val="13"/>
        </w:rPr>
        <w:t xml:space="preserve"> </w:t>
      </w:r>
      <w:r>
        <w:rPr>
          <w:color w:val="404040"/>
          <w:w w:val="105"/>
          <w:sz w:val="13"/>
        </w:rPr>
        <w:t>of</w:t>
      </w:r>
      <w:r>
        <w:rPr>
          <w:color w:val="404040"/>
          <w:spacing w:val="-7"/>
          <w:w w:val="105"/>
          <w:sz w:val="13"/>
        </w:rPr>
        <w:t xml:space="preserve"> </w:t>
      </w:r>
      <w:r>
        <w:rPr>
          <w:color w:val="404040"/>
          <w:w w:val="105"/>
          <w:sz w:val="13"/>
        </w:rPr>
        <w:t>which</w:t>
      </w:r>
      <w:r>
        <w:rPr>
          <w:color w:val="404040"/>
          <w:spacing w:val="-5"/>
          <w:w w:val="105"/>
          <w:sz w:val="13"/>
        </w:rPr>
        <w:t xml:space="preserve"> </w:t>
      </w:r>
      <w:r>
        <w:rPr>
          <w:color w:val="404040"/>
          <w:w w:val="105"/>
          <w:sz w:val="13"/>
        </w:rPr>
        <w:t>is</w:t>
      </w:r>
      <w:r>
        <w:rPr>
          <w:color w:val="404040"/>
          <w:spacing w:val="-6"/>
          <w:w w:val="105"/>
          <w:sz w:val="13"/>
        </w:rPr>
        <w:t xml:space="preserve"> </w:t>
      </w:r>
      <w:r>
        <w:rPr>
          <w:color w:val="404040"/>
          <w:w w:val="105"/>
          <w:sz w:val="13"/>
        </w:rPr>
        <w:t>a</w:t>
      </w:r>
      <w:r>
        <w:rPr>
          <w:color w:val="404040"/>
          <w:spacing w:val="-5"/>
          <w:w w:val="105"/>
          <w:sz w:val="13"/>
        </w:rPr>
        <w:t xml:space="preserve"> </w:t>
      </w:r>
      <w:r>
        <w:rPr>
          <w:color w:val="404040"/>
          <w:w w:val="105"/>
          <w:sz w:val="13"/>
        </w:rPr>
        <w:t>separate</w:t>
      </w:r>
      <w:r>
        <w:rPr>
          <w:color w:val="404040"/>
          <w:spacing w:val="-7"/>
          <w:w w:val="105"/>
          <w:sz w:val="13"/>
        </w:rPr>
        <w:t xml:space="preserve"> </w:t>
      </w:r>
      <w:r>
        <w:rPr>
          <w:color w:val="404040"/>
          <w:w w:val="105"/>
          <w:sz w:val="13"/>
        </w:rPr>
        <w:t>and</w:t>
      </w:r>
      <w:r>
        <w:rPr>
          <w:color w:val="404040"/>
          <w:spacing w:val="-6"/>
          <w:w w:val="105"/>
          <w:sz w:val="13"/>
        </w:rPr>
        <w:t xml:space="preserve"> </w:t>
      </w:r>
      <w:r>
        <w:rPr>
          <w:color w:val="404040"/>
          <w:w w:val="105"/>
          <w:sz w:val="13"/>
        </w:rPr>
        <w:t>independent</w:t>
      </w:r>
      <w:r>
        <w:rPr>
          <w:color w:val="404040"/>
          <w:spacing w:val="-7"/>
          <w:w w:val="105"/>
          <w:sz w:val="13"/>
        </w:rPr>
        <w:t xml:space="preserve"> </w:t>
      </w:r>
      <w:r>
        <w:rPr>
          <w:color w:val="404040"/>
          <w:w w:val="105"/>
          <w:sz w:val="13"/>
        </w:rPr>
        <w:t>legal</w:t>
      </w:r>
      <w:r>
        <w:rPr>
          <w:color w:val="404040"/>
          <w:spacing w:val="-4"/>
          <w:w w:val="105"/>
          <w:sz w:val="13"/>
        </w:rPr>
        <w:t xml:space="preserve"> </w:t>
      </w:r>
      <w:r>
        <w:rPr>
          <w:color w:val="404040"/>
          <w:w w:val="105"/>
          <w:sz w:val="13"/>
        </w:rPr>
        <w:t>entity</w:t>
      </w:r>
      <w:r>
        <w:rPr>
          <w:color w:val="404040"/>
          <w:spacing w:val="-7"/>
          <w:w w:val="105"/>
          <w:sz w:val="13"/>
        </w:rPr>
        <w:t xml:space="preserve"> </w:t>
      </w:r>
      <w:r>
        <w:rPr>
          <w:color w:val="404040"/>
          <w:w w:val="105"/>
          <w:sz w:val="13"/>
        </w:rPr>
        <w:t>and</w:t>
      </w:r>
      <w:r>
        <w:rPr>
          <w:color w:val="404040"/>
          <w:spacing w:val="-4"/>
          <w:w w:val="105"/>
          <w:sz w:val="13"/>
        </w:rPr>
        <w:t xml:space="preserve"> </w:t>
      </w:r>
      <w:r>
        <w:rPr>
          <w:color w:val="404040"/>
          <w:w w:val="105"/>
          <w:sz w:val="13"/>
        </w:rPr>
        <w:t>does</w:t>
      </w:r>
      <w:r>
        <w:rPr>
          <w:color w:val="404040"/>
          <w:spacing w:val="-7"/>
          <w:w w:val="105"/>
          <w:sz w:val="13"/>
        </w:rPr>
        <w:t xml:space="preserve"> </w:t>
      </w:r>
      <w:r>
        <w:rPr>
          <w:color w:val="404040"/>
          <w:w w:val="105"/>
          <w:sz w:val="13"/>
        </w:rPr>
        <w:t>not</w:t>
      </w:r>
      <w:r>
        <w:rPr>
          <w:color w:val="404040"/>
          <w:spacing w:val="-7"/>
          <w:w w:val="105"/>
          <w:sz w:val="13"/>
        </w:rPr>
        <w:t xml:space="preserve"> </w:t>
      </w:r>
      <w:r>
        <w:rPr>
          <w:color w:val="404040"/>
          <w:w w:val="105"/>
          <w:sz w:val="13"/>
        </w:rPr>
        <w:t>accept</w:t>
      </w:r>
      <w:r>
        <w:rPr>
          <w:color w:val="404040"/>
          <w:spacing w:val="-7"/>
          <w:w w:val="105"/>
          <w:sz w:val="13"/>
        </w:rPr>
        <w:t xml:space="preserve"> </w:t>
      </w:r>
      <w:r>
        <w:rPr>
          <w:color w:val="404040"/>
          <w:w w:val="105"/>
          <w:sz w:val="13"/>
        </w:rPr>
        <w:t>any</w:t>
      </w:r>
      <w:r>
        <w:rPr>
          <w:color w:val="404040"/>
          <w:spacing w:val="-7"/>
          <w:w w:val="105"/>
          <w:sz w:val="13"/>
        </w:rPr>
        <w:t xml:space="preserve"> </w:t>
      </w:r>
      <w:r>
        <w:rPr>
          <w:color w:val="404040"/>
          <w:w w:val="105"/>
          <w:sz w:val="13"/>
        </w:rPr>
        <w:t>responsibility</w:t>
      </w:r>
      <w:r>
        <w:rPr>
          <w:color w:val="404040"/>
          <w:spacing w:val="-7"/>
          <w:w w:val="105"/>
          <w:sz w:val="13"/>
        </w:rPr>
        <w:t xml:space="preserve"> </w:t>
      </w:r>
      <w:r>
        <w:rPr>
          <w:color w:val="404040"/>
          <w:w w:val="105"/>
          <w:sz w:val="13"/>
        </w:rPr>
        <w:t>or</w:t>
      </w:r>
      <w:r>
        <w:rPr>
          <w:color w:val="404040"/>
          <w:spacing w:val="-4"/>
          <w:w w:val="105"/>
          <w:sz w:val="13"/>
        </w:rPr>
        <w:t xml:space="preserve"> </w:t>
      </w:r>
      <w:r>
        <w:rPr>
          <w:color w:val="404040"/>
          <w:w w:val="105"/>
          <w:sz w:val="13"/>
        </w:rPr>
        <w:t>liability</w:t>
      </w:r>
      <w:r>
        <w:rPr>
          <w:color w:val="404040"/>
          <w:spacing w:val="-7"/>
          <w:w w:val="105"/>
          <w:sz w:val="13"/>
        </w:rPr>
        <w:t xml:space="preserve"> </w:t>
      </w:r>
      <w:r>
        <w:rPr>
          <w:color w:val="404040"/>
          <w:w w:val="105"/>
          <w:sz w:val="13"/>
        </w:rPr>
        <w:t>for</w:t>
      </w:r>
      <w:r>
        <w:rPr>
          <w:color w:val="404040"/>
          <w:spacing w:val="-4"/>
          <w:w w:val="105"/>
          <w:sz w:val="13"/>
        </w:rPr>
        <w:t xml:space="preserve"> </w:t>
      </w:r>
      <w:r>
        <w:rPr>
          <w:color w:val="404040"/>
          <w:w w:val="105"/>
          <w:sz w:val="13"/>
        </w:rPr>
        <w:t>the</w:t>
      </w:r>
      <w:r>
        <w:rPr>
          <w:color w:val="404040"/>
          <w:spacing w:val="-7"/>
          <w:w w:val="105"/>
          <w:sz w:val="13"/>
        </w:rPr>
        <w:t xml:space="preserve"> </w:t>
      </w:r>
      <w:r>
        <w:rPr>
          <w:color w:val="404040"/>
          <w:w w:val="105"/>
          <w:sz w:val="13"/>
        </w:rPr>
        <w:t>actions or</w:t>
      </w:r>
      <w:r>
        <w:rPr>
          <w:color w:val="404040"/>
          <w:spacing w:val="40"/>
          <w:w w:val="105"/>
          <w:sz w:val="13"/>
        </w:rPr>
        <w:t xml:space="preserve"> </w:t>
      </w:r>
      <w:r>
        <w:rPr>
          <w:color w:val="404040"/>
          <w:w w:val="105"/>
          <w:sz w:val="13"/>
        </w:rPr>
        <w:t>inactions of any individual member or correspondent firm(s).</w:t>
      </w:r>
    </w:p>
    <w:p w:rsidR="00832B1D" w:rsidRDefault="00000000">
      <w:pPr>
        <w:spacing w:before="98"/>
        <w:ind w:left="231"/>
        <w:rPr>
          <w:b/>
          <w:sz w:val="16"/>
        </w:rPr>
      </w:pPr>
      <w:r>
        <w:br w:type="column"/>
      </w:r>
      <w:r>
        <w:rPr>
          <w:b/>
          <w:color w:val="003693"/>
          <w:spacing w:val="2"/>
          <w:sz w:val="16"/>
        </w:rPr>
        <w:t>PKF</w:t>
      </w:r>
      <w:r>
        <w:rPr>
          <w:b/>
          <w:color w:val="003693"/>
          <w:spacing w:val="19"/>
          <w:sz w:val="16"/>
        </w:rPr>
        <w:t xml:space="preserve"> </w:t>
      </w:r>
      <w:r>
        <w:rPr>
          <w:b/>
          <w:color w:val="003693"/>
          <w:spacing w:val="2"/>
          <w:sz w:val="16"/>
        </w:rPr>
        <w:t>Littlejohn</w:t>
      </w:r>
      <w:r>
        <w:rPr>
          <w:b/>
          <w:color w:val="003693"/>
          <w:spacing w:val="20"/>
          <w:sz w:val="16"/>
        </w:rPr>
        <w:t xml:space="preserve"> </w:t>
      </w:r>
      <w:r>
        <w:rPr>
          <w:b/>
          <w:color w:val="003693"/>
          <w:spacing w:val="-5"/>
          <w:sz w:val="16"/>
        </w:rPr>
        <w:t>LLP</w:t>
      </w:r>
    </w:p>
    <w:p w:rsidR="00832B1D" w:rsidRDefault="00000000">
      <w:pPr>
        <w:spacing w:before="16" w:line="261" w:lineRule="auto"/>
        <w:ind w:left="231"/>
        <w:rPr>
          <w:sz w:val="16"/>
        </w:rPr>
      </w:pPr>
      <w:r>
        <w:rPr>
          <w:color w:val="003693"/>
          <w:w w:val="105"/>
          <w:sz w:val="16"/>
        </w:rPr>
        <w:t xml:space="preserve">15 </w:t>
      </w:r>
      <w:proofErr w:type="spellStart"/>
      <w:r>
        <w:rPr>
          <w:color w:val="003693"/>
          <w:w w:val="105"/>
          <w:sz w:val="16"/>
        </w:rPr>
        <w:t>Westferry</w:t>
      </w:r>
      <w:proofErr w:type="spellEnd"/>
      <w:r>
        <w:rPr>
          <w:color w:val="003693"/>
          <w:w w:val="105"/>
          <w:sz w:val="16"/>
        </w:rPr>
        <w:t xml:space="preserve"> Circus,</w:t>
      </w:r>
      <w:r>
        <w:rPr>
          <w:color w:val="003693"/>
          <w:spacing w:val="40"/>
          <w:w w:val="105"/>
          <w:sz w:val="16"/>
        </w:rPr>
        <w:t xml:space="preserve"> </w:t>
      </w:r>
      <w:r>
        <w:rPr>
          <w:color w:val="003693"/>
          <w:w w:val="105"/>
          <w:sz w:val="16"/>
        </w:rPr>
        <w:t>Canary</w:t>
      </w:r>
      <w:r>
        <w:rPr>
          <w:color w:val="003693"/>
          <w:spacing w:val="-10"/>
          <w:w w:val="105"/>
          <w:sz w:val="16"/>
        </w:rPr>
        <w:t xml:space="preserve"> </w:t>
      </w:r>
      <w:r>
        <w:rPr>
          <w:color w:val="003693"/>
          <w:w w:val="105"/>
          <w:sz w:val="16"/>
        </w:rPr>
        <w:t>Wharf,</w:t>
      </w:r>
      <w:r>
        <w:rPr>
          <w:color w:val="003693"/>
          <w:spacing w:val="-9"/>
          <w:w w:val="105"/>
          <w:sz w:val="16"/>
        </w:rPr>
        <w:t xml:space="preserve"> </w:t>
      </w:r>
      <w:r>
        <w:rPr>
          <w:color w:val="003693"/>
          <w:w w:val="105"/>
          <w:sz w:val="16"/>
        </w:rPr>
        <w:t>London</w:t>
      </w:r>
      <w:r>
        <w:rPr>
          <w:color w:val="003693"/>
          <w:spacing w:val="40"/>
          <w:w w:val="105"/>
          <w:sz w:val="16"/>
        </w:rPr>
        <w:t xml:space="preserve"> </w:t>
      </w:r>
      <w:r>
        <w:rPr>
          <w:color w:val="003693"/>
          <w:w w:val="105"/>
          <w:sz w:val="16"/>
        </w:rPr>
        <w:t>E14</w:t>
      </w:r>
      <w:r>
        <w:rPr>
          <w:color w:val="003693"/>
          <w:spacing w:val="-10"/>
          <w:w w:val="105"/>
          <w:sz w:val="16"/>
        </w:rPr>
        <w:t xml:space="preserve"> </w:t>
      </w:r>
      <w:r>
        <w:rPr>
          <w:color w:val="003693"/>
          <w:w w:val="105"/>
          <w:sz w:val="16"/>
        </w:rPr>
        <w:t>4HD</w:t>
      </w:r>
    </w:p>
    <w:p w:rsidR="00832B1D" w:rsidRDefault="00000000">
      <w:pPr>
        <w:spacing w:before="79"/>
        <w:ind w:left="231"/>
        <w:rPr>
          <w:b/>
          <w:sz w:val="16"/>
        </w:rPr>
      </w:pPr>
      <w:r>
        <w:rPr>
          <w:b/>
          <w:color w:val="003693"/>
          <w:sz w:val="16"/>
        </w:rPr>
        <w:t>T:</w:t>
      </w:r>
      <w:r>
        <w:rPr>
          <w:b/>
          <w:color w:val="003693"/>
          <w:spacing w:val="3"/>
          <w:sz w:val="16"/>
        </w:rPr>
        <w:t xml:space="preserve"> </w:t>
      </w:r>
      <w:r>
        <w:rPr>
          <w:b/>
          <w:color w:val="003693"/>
          <w:sz w:val="16"/>
        </w:rPr>
        <w:t xml:space="preserve">+44 (0)20 7516 </w:t>
      </w:r>
      <w:r>
        <w:rPr>
          <w:b/>
          <w:color w:val="003693"/>
          <w:spacing w:val="-4"/>
          <w:sz w:val="16"/>
        </w:rPr>
        <w:t>2200</w:t>
      </w:r>
    </w:p>
    <w:p w:rsidR="00832B1D" w:rsidRDefault="00000000">
      <w:pPr>
        <w:spacing w:before="17"/>
        <w:ind w:left="231"/>
        <w:rPr>
          <w:b/>
          <w:sz w:val="16"/>
        </w:rPr>
      </w:pPr>
      <w:r>
        <w:rPr>
          <w:b/>
          <w:color w:val="003693"/>
          <w:w w:val="105"/>
          <w:sz w:val="16"/>
        </w:rPr>
        <w:t>pkf-</w:t>
      </w:r>
      <w:r>
        <w:rPr>
          <w:b/>
          <w:color w:val="003693"/>
          <w:spacing w:val="-2"/>
          <w:w w:val="110"/>
          <w:sz w:val="16"/>
        </w:rPr>
        <w:t>l.com</w:t>
      </w:r>
    </w:p>
    <w:p w:rsidR="00832B1D" w:rsidRDefault="00832B1D">
      <w:pPr>
        <w:rPr>
          <w:b/>
          <w:sz w:val="16"/>
        </w:rPr>
        <w:sectPr w:rsidR="00832B1D">
          <w:type w:val="continuous"/>
          <w:pgSz w:w="11910" w:h="16840"/>
          <w:pgMar w:top="660" w:right="850" w:bottom="280" w:left="708" w:header="720" w:footer="720" w:gutter="0"/>
          <w:cols w:num="2" w:space="720" w:equalWidth="0">
            <w:col w:w="7044" w:space="1464"/>
            <w:col w:w="1844"/>
          </w:cols>
        </w:sectPr>
      </w:pPr>
    </w:p>
    <w:p w:rsidR="00832B1D" w:rsidRDefault="00000000">
      <w:pPr>
        <w:pStyle w:val="Heading1"/>
        <w:spacing w:before="85"/>
      </w:pPr>
      <w:r>
        <w:rPr>
          <w:spacing w:val="-5"/>
          <w:w w:val="110"/>
        </w:rPr>
        <w:lastRenderedPageBreak/>
        <w:t>Fee</w:t>
      </w:r>
    </w:p>
    <w:p w:rsidR="00832B1D" w:rsidRDefault="00000000">
      <w:pPr>
        <w:pStyle w:val="BodyText"/>
        <w:spacing w:before="178" w:line="237" w:lineRule="auto"/>
        <w:ind w:left="231" w:right="597"/>
      </w:pPr>
      <w:r>
        <w:rPr>
          <w:w w:val="105"/>
        </w:rPr>
        <w:t>Our</w:t>
      </w:r>
      <w:r>
        <w:rPr>
          <w:spacing w:val="-11"/>
          <w:w w:val="105"/>
        </w:rPr>
        <w:t xml:space="preserve"> </w:t>
      </w:r>
      <w:r>
        <w:rPr>
          <w:w w:val="105"/>
        </w:rPr>
        <w:t>fee</w:t>
      </w:r>
      <w:r>
        <w:rPr>
          <w:spacing w:val="-12"/>
          <w:w w:val="105"/>
        </w:rPr>
        <w:t xml:space="preserve"> </w:t>
      </w:r>
      <w:r>
        <w:rPr>
          <w:w w:val="105"/>
        </w:rPr>
        <w:t>note</w:t>
      </w:r>
      <w:r>
        <w:rPr>
          <w:spacing w:val="-12"/>
          <w:w w:val="105"/>
        </w:rPr>
        <w:t xml:space="preserve"> </w:t>
      </w:r>
      <w:r>
        <w:rPr>
          <w:w w:val="105"/>
        </w:rPr>
        <w:t>for</w:t>
      </w:r>
      <w:r>
        <w:rPr>
          <w:spacing w:val="-13"/>
          <w:w w:val="105"/>
        </w:rPr>
        <w:t xml:space="preserve"> </w:t>
      </w:r>
      <w:r>
        <w:rPr>
          <w:w w:val="105"/>
        </w:rPr>
        <w:t>the</w:t>
      </w:r>
      <w:r>
        <w:rPr>
          <w:spacing w:val="-7"/>
          <w:w w:val="105"/>
        </w:rPr>
        <w:t xml:space="preserve"> </w:t>
      </w:r>
      <w:r>
        <w:rPr>
          <w:w w:val="105"/>
        </w:rPr>
        <w:t>limited</w:t>
      </w:r>
      <w:r>
        <w:rPr>
          <w:spacing w:val="-11"/>
          <w:w w:val="105"/>
        </w:rPr>
        <w:t xml:space="preserve"> </w:t>
      </w:r>
      <w:r>
        <w:rPr>
          <w:w w:val="105"/>
        </w:rPr>
        <w:t>assurance</w:t>
      </w:r>
      <w:r>
        <w:rPr>
          <w:spacing w:val="-8"/>
          <w:w w:val="105"/>
        </w:rPr>
        <w:t xml:space="preserve"> </w:t>
      </w:r>
      <w:r>
        <w:rPr>
          <w:w w:val="105"/>
        </w:rPr>
        <w:t>review</w:t>
      </w:r>
      <w:r>
        <w:rPr>
          <w:spacing w:val="-14"/>
          <w:w w:val="105"/>
        </w:rPr>
        <w:t xml:space="preserve"> </w:t>
      </w:r>
      <w:r>
        <w:rPr>
          <w:w w:val="105"/>
        </w:rPr>
        <w:t>will</w:t>
      </w:r>
      <w:r>
        <w:rPr>
          <w:spacing w:val="-12"/>
          <w:w w:val="105"/>
        </w:rPr>
        <w:t xml:space="preserve"> </w:t>
      </w:r>
      <w:r>
        <w:rPr>
          <w:w w:val="105"/>
        </w:rPr>
        <w:t>be</w:t>
      </w:r>
      <w:r>
        <w:rPr>
          <w:spacing w:val="-10"/>
          <w:w w:val="105"/>
        </w:rPr>
        <w:t xml:space="preserve"> </w:t>
      </w:r>
      <w:r>
        <w:rPr>
          <w:w w:val="105"/>
        </w:rPr>
        <w:t>issued</w:t>
      </w:r>
      <w:r>
        <w:rPr>
          <w:spacing w:val="-13"/>
          <w:w w:val="105"/>
        </w:rPr>
        <w:t xml:space="preserve"> </w:t>
      </w:r>
      <w:r>
        <w:rPr>
          <w:w w:val="105"/>
        </w:rPr>
        <w:t>when</w:t>
      </w:r>
      <w:r>
        <w:rPr>
          <w:spacing w:val="-13"/>
          <w:w w:val="105"/>
        </w:rPr>
        <w:t xml:space="preserve"> </w:t>
      </w:r>
      <w:r>
        <w:rPr>
          <w:w w:val="105"/>
        </w:rPr>
        <w:t>we</w:t>
      </w:r>
      <w:r>
        <w:rPr>
          <w:spacing w:val="-12"/>
          <w:w w:val="105"/>
        </w:rPr>
        <w:t xml:space="preserve"> </w:t>
      </w:r>
      <w:r>
        <w:rPr>
          <w:w w:val="105"/>
        </w:rPr>
        <w:t>certify</w:t>
      </w:r>
      <w:r>
        <w:rPr>
          <w:spacing w:val="-13"/>
          <w:w w:val="105"/>
        </w:rPr>
        <w:t xml:space="preserve"> </w:t>
      </w:r>
      <w:r>
        <w:rPr>
          <w:w w:val="105"/>
        </w:rPr>
        <w:t>completion.</w:t>
      </w:r>
      <w:r>
        <w:rPr>
          <w:spacing w:val="27"/>
          <w:w w:val="105"/>
        </w:rPr>
        <w:t xml:space="preserve"> </w:t>
      </w:r>
      <w:r>
        <w:rPr>
          <w:w w:val="105"/>
        </w:rPr>
        <w:t>The</w:t>
      </w:r>
      <w:r>
        <w:rPr>
          <w:spacing w:val="-12"/>
          <w:w w:val="105"/>
        </w:rPr>
        <w:t xml:space="preserve"> </w:t>
      </w:r>
      <w:r>
        <w:rPr>
          <w:w w:val="105"/>
        </w:rPr>
        <w:t>standard review fee is in accordance with the fee scales set by Smaller Authorities' Audit Appointments Ltd.</w:t>
      </w:r>
    </w:p>
    <w:p w:rsidR="00832B1D" w:rsidRDefault="00000000">
      <w:pPr>
        <w:pStyle w:val="BodyText"/>
        <w:spacing w:before="237"/>
        <w:ind w:left="231"/>
      </w:pPr>
      <w:r>
        <w:rPr>
          <w:w w:val="105"/>
        </w:rPr>
        <w:t>Please</w:t>
      </w:r>
      <w:r>
        <w:rPr>
          <w:spacing w:val="-14"/>
          <w:w w:val="105"/>
        </w:rPr>
        <w:t xml:space="preserve"> </w:t>
      </w:r>
      <w:r>
        <w:rPr>
          <w:w w:val="105"/>
        </w:rPr>
        <w:t>note</w:t>
      </w:r>
      <w:r>
        <w:rPr>
          <w:spacing w:val="-13"/>
          <w:w w:val="105"/>
        </w:rPr>
        <w:t xml:space="preserve"> </w:t>
      </w:r>
      <w:r>
        <w:rPr>
          <w:w w:val="105"/>
        </w:rPr>
        <w:t>further</w:t>
      </w:r>
      <w:r>
        <w:rPr>
          <w:spacing w:val="-13"/>
          <w:w w:val="105"/>
        </w:rPr>
        <w:t xml:space="preserve"> </w:t>
      </w:r>
      <w:r>
        <w:rPr>
          <w:w w:val="105"/>
        </w:rPr>
        <w:t>charges</w:t>
      </w:r>
      <w:r>
        <w:rPr>
          <w:spacing w:val="-13"/>
          <w:w w:val="105"/>
        </w:rPr>
        <w:t xml:space="preserve"> </w:t>
      </w:r>
      <w:r>
        <w:rPr>
          <w:w w:val="105"/>
        </w:rPr>
        <w:t>may</w:t>
      </w:r>
      <w:r>
        <w:rPr>
          <w:spacing w:val="-13"/>
          <w:w w:val="105"/>
        </w:rPr>
        <w:t xml:space="preserve"> </w:t>
      </w:r>
      <w:r>
        <w:rPr>
          <w:w w:val="105"/>
        </w:rPr>
        <w:t>arise</w:t>
      </w:r>
      <w:r>
        <w:rPr>
          <w:spacing w:val="-13"/>
          <w:w w:val="105"/>
        </w:rPr>
        <w:t xml:space="preserve"> </w:t>
      </w:r>
      <w:r>
        <w:rPr>
          <w:w w:val="105"/>
        </w:rPr>
        <w:t>in</w:t>
      </w:r>
      <w:r>
        <w:rPr>
          <w:spacing w:val="-13"/>
          <w:w w:val="105"/>
        </w:rPr>
        <w:t xml:space="preserve"> </w:t>
      </w:r>
      <w:r>
        <w:rPr>
          <w:w w:val="105"/>
        </w:rPr>
        <w:t>addition</w:t>
      </w:r>
      <w:r>
        <w:rPr>
          <w:spacing w:val="-13"/>
          <w:w w:val="105"/>
        </w:rPr>
        <w:t xml:space="preserve"> </w:t>
      </w:r>
      <w:r>
        <w:rPr>
          <w:w w:val="105"/>
        </w:rPr>
        <w:t>to</w:t>
      </w:r>
      <w:r>
        <w:rPr>
          <w:spacing w:val="-13"/>
          <w:w w:val="105"/>
        </w:rPr>
        <w:t xml:space="preserve"> </w:t>
      </w:r>
      <w:r>
        <w:rPr>
          <w:w w:val="105"/>
        </w:rPr>
        <w:t>the</w:t>
      </w:r>
      <w:r>
        <w:rPr>
          <w:spacing w:val="-13"/>
          <w:w w:val="105"/>
        </w:rPr>
        <w:t xml:space="preserve"> </w:t>
      </w:r>
      <w:r>
        <w:rPr>
          <w:w w:val="105"/>
        </w:rPr>
        <w:t>standard</w:t>
      </w:r>
      <w:r>
        <w:rPr>
          <w:spacing w:val="-13"/>
          <w:w w:val="105"/>
        </w:rPr>
        <w:t xml:space="preserve"> </w:t>
      </w:r>
      <w:r>
        <w:rPr>
          <w:w w:val="105"/>
        </w:rPr>
        <w:t>fee</w:t>
      </w:r>
      <w:r>
        <w:rPr>
          <w:spacing w:val="-9"/>
          <w:w w:val="105"/>
        </w:rPr>
        <w:t xml:space="preserve"> </w:t>
      </w:r>
      <w:r>
        <w:rPr>
          <w:w w:val="105"/>
        </w:rPr>
        <w:t>if</w:t>
      </w:r>
      <w:r>
        <w:rPr>
          <w:spacing w:val="-13"/>
          <w:w w:val="105"/>
        </w:rPr>
        <w:t xml:space="preserve"> </w:t>
      </w:r>
      <w:r>
        <w:rPr>
          <w:spacing w:val="-2"/>
          <w:w w:val="105"/>
        </w:rPr>
        <w:t>either:</w:t>
      </w:r>
    </w:p>
    <w:p w:rsidR="00832B1D" w:rsidRDefault="00000000">
      <w:pPr>
        <w:pStyle w:val="ListParagraph"/>
        <w:numPr>
          <w:ilvl w:val="0"/>
          <w:numId w:val="1"/>
        </w:numPr>
        <w:tabs>
          <w:tab w:val="left" w:pos="936"/>
        </w:tabs>
        <w:spacing w:before="238" w:line="256" w:lineRule="auto"/>
        <w:ind w:right="986"/>
      </w:pPr>
      <w:r>
        <w:rPr>
          <w:w w:val="105"/>
        </w:rPr>
        <w:t>we</w:t>
      </w:r>
      <w:r>
        <w:rPr>
          <w:spacing w:val="-11"/>
          <w:w w:val="105"/>
        </w:rPr>
        <w:t xml:space="preserve"> </w:t>
      </w:r>
      <w:r>
        <w:rPr>
          <w:w w:val="105"/>
        </w:rPr>
        <w:t>have</w:t>
      </w:r>
      <w:r>
        <w:rPr>
          <w:spacing w:val="-12"/>
          <w:w w:val="105"/>
        </w:rPr>
        <w:t xml:space="preserve"> </w:t>
      </w:r>
      <w:r>
        <w:rPr>
          <w:w w:val="105"/>
        </w:rPr>
        <w:t>had</w:t>
      </w:r>
      <w:r>
        <w:rPr>
          <w:spacing w:val="-12"/>
          <w:w w:val="105"/>
        </w:rPr>
        <w:t xml:space="preserve"> </w:t>
      </w:r>
      <w:r>
        <w:rPr>
          <w:w w:val="105"/>
        </w:rPr>
        <w:t>to</w:t>
      </w:r>
      <w:r>
        <w:rPr>
          <w:spacing w:val="-12"/>
          <w:w w:val="105"/>
        </w:rPr>
        <w:t xml:space="preserve"> </w:t>
      </w:r>
      <w:r>
        <w:rPr>
          <w:w w:val="105"/>
        </w:rPr>
        <w:t>issue</w:t>
      </w:r>
      <w:r>
        <w:rPr>
          <w:spacing w:val="-11"/>
          <w:w w:val="105"/>
        </w:rPr>
        <w:t xml:space="preserve"> </w:t>
      </w:r>
      <w:r>
        <w:rPr>
          <w:w w:val="105"/>
        </w:rPr>
        <w:t>chaser</w:t>
      </w:r>
      <w:r>
        <w:rPr>
          <w:spacing w:val="-13"/>
          <w:w w:val="105"/>
        </w:rPr>
        <w:t xml:space="preserve"> </w:t>
      </w:r>
      <w:r>
        <w:rPr>
          <w:w w:val="105"/>
        </w:rPr>
        <w:t>letters</w:t>
      </w:r>
      <w:r>
        <w:rPr>
          <w:spacing w:val="-13"/>
          <w:w w:val="105"/>
        </w:rPr>
        <w:t xml:space="preserve"> </w:t>
      </w:r>
      <w:r>
        <w:rPr>
          <w:w w:val="105"/>
        </w:rPr>
        <w:t>and/or</w:t>
      </w:r>
      <w:r>
        <w:rPr>
          <w:spacing w:val="-13"/>
          <w:w w:val="105"/>
        </w:rPr>
        <w:t xml:space="preserve"> </w:t>
      </w:r>
      <w:r>
        <w:rPr>
          <w:w w:val="105"/>
        </w:rPr>
        <w:t>exercise</w:t>
      </w:r>
      <w:r>
        <w:rPr>
          <w:spacing w:val="-11"/>
          <w:w w:val="105"/>
        </w:rPr>
        <w:t xml:space="preserve"> </w:t>
      </w:r>
      <w:r>
        <w:rPr>
          <w:w w:val="105"/>
        </w:rPr>
        <w:t>our</w:t>
      </w:r>
      <w:r>
        <w:rPr>
          <w:spacing w:val="-12"/>
          <w:w w:val="105"/>
        </w:rPr>
        <w:t xml:space="preserve"> </w:t>
      </w:r>
      <w:r>
        <w:rPr>
          <w:w w:val="105"/>
        </w:rPr>
        <w:t>statutory</w:t>
      </w:r>
      <w:r>
        <w:rPr>
          <w:spacing w:val="-13"/>
          <w:w w:val="105"/>
        </w:rPr>
        <w:t xml:space="preserve"> </w:t>
      </w:r>
      <w:r>
        <w:rPr>
          <w:w w:val="105"/>
        </w:rPr>
        <w:t>powers</w:t>
      </w:r>
      <w:r>
        <w:rPr>
          <w:spacing w:val="-13"/>
          <w:w w:val="105"/>
        </w:rPr>
        <w:t xml:space="preserve"> </w:t>
      </w:r>
      <w:r>
        <w:rPr>
          <w:w w:val="105"/>
        </w:rPr>
        <w:t>due</w:t>
      </w:r>
      <w:r>
        <w:rPr>
          <w:spacing w:val="-11"/>
          <w:w w:val="105"/>
        </w:rPr>
        <w:t xml:space="preserve"> </w:t>
      </w:r>
      <w:r>
        <w:rPr>
          <w:w w:val="105"/>
        </w:rPr>
        <w:t>to</w:t>
      </w:r>
      <w:r>
        <w:rPr>
          <w:spacing w:val="-13"/>
          <w:w w:val="105"/>
        </w:rPr>
        <w:t xml:space="preserve"> </w:t>
      </w:r>
      <w:r>
        <w:rPr>
          <w:w w:val="105"/>
        </w:rPr>
        <w:t>a</w:t>
      </w:r>
      <w:r>
        <w:rPr>
          <w:spacing w:val="-12"/>
          <w:w w:val="105"/>
        </w:rPr>
        <w:t xml:space="preserve"> </w:t>
      </w:r>
      <w:r>
        <w:rPr>
          <w:w w:val="105"/>
        </w:rPr>
        <w:t>failure</w:t>
      </w:r>
      <w:r>
        <w:rPr>
          <w:spacing w:val="-11"/>
          <w:w w:val="105"/>
        </w:rPr>
        <w:t xml:space="preserve"> </w:t>
      </w:r>
      <w:r>
        <w:rPr>
          <w:w w:val="105"/>
        </w:rPr>
        <w:t>to provide an AGAR; or</w:t>
      </w:r>
    </w:p>
    <w:p w:rsidR="00832B1D" w:rsidRDefault="00000000">
      <w:pPr>
        <w:pStyle w:val="ListParagraph"/>
        <w:numPr>
          <w:ilvl w:val="0"/>
          <w:numId w:val="1"/>
        </w:numPr>
        <w:tabs>
          <w:tab w:val="left" w:pos="936"/>
        </w:tabs>
        <w:spacing w:before="1" w:line="256" w:lineRule="auto"/>
        <w:ind w:right="1755"/>
      </w:pPr>
      <w:r>
        <w:rPr>
          <w:w w:val="105"/>
        </w:rPr>
        <w:t>it</w:t>
      </w:r>
      <w:r>
        <w:rPr>
          <w:spacing w:val="-9"/>
          <w:w w:val="105"/>
        </w:rPr>
        <w:t xml:space="preserve"> </w:t>
      </w:r>
      <w:r>
        <w:rPr>
          <w:w w:val="105"/>
        </w:rPr>
        <w:t>was</w:t>
      </w:r>
      <w:r>
        <w:rPr>
          <w:spacing w:val="-9"/>
          <w:w w:val="105"/>
        </w:rPr>
        <w:t xml:space="preserve"> </w:t>
      </w:r>
      <w:r>
        <w:rPr>
          <w:w w:val="105"/>
        </w:rPr>
        <w:t>necessary</w:t>
      </w:r>
      <w:r>
        <w:rPr>
          <w:spacing w:val="-11"/>
          <w:w w:val="105"/>
        </w:rPr>
        <w:t xml:space="preserve"> </w:t>
      </w:r>
      <w:r>
        <w:rPr>
          <w:w w:val="105"/>
        </w:rPr>
        <w:t>for</w:t>
      </w:r>
      <w:r>
        <w:rPr>
          <w:spacing w:val="-11"/>
          <w:w w:val="105"/>
        </w:rPr>
        <w:t xml:space="preserve"> </w:t>
      </w:r>
      <w:r>
        <w:rPr>
          <w:w w:val="105"/>
        </w:rPr>
        <w:t>us</w:t>
      </w:r>
      <w:r>
        <w:rPr>
          <w:spacing w:val="-11"/>
          <w:w w:val="105"/>
        </w:rPr>
        <w:t xml:space="preserve"> </w:t>
      </w:r>
      <w:r>
        <w:rPr>
          <w:w w:val="105"/>
        </w:rPr>
        <w:t>to</w:t>
      </w:r>
      <w:r>
        <w:rPr>
          <w:spacing w:val="-11"/>
          <w:w w:val="105"/>
        </w:rPr>
        <w:t xml:space="preserve"> </w:t>
      </w:r>
      <w:r>
        <w:rPr>
          <w:w w:val="105"/>
        </w:rPr>
        <w:t>undertake</w:t>
      </w:r>
      <w:r>
        <w:rPr>
          <w:spacing w:val="-8"/>
          <w:w w:val="105"/>
        </w:rPr>
        <w:t xml:space="preserve"> </w:t>
      </w:r>
      <w:r>
        <w:rPr>
          <w:w w:val="105"/>
        </w:rPr>
        <w:t>additional</w:t>
      </w:r>
      <w:r>
        <w:rPr>
          <w:spacing w:val="-11"/>
          <w:w w:val="105"/>
        </w:rPr>
        <w:t xml:space="preserve"> </w:t>
      </w:r>
      <w:r>
        <w:rPr>
          <w:w w:val="105"/>
        </w:rPr>
        <w:t>work,</w:t>
      </w:r>
      <w:r>
        <w:rPr>
          <w:spacing w:val="-10"/>
          <w:w w:val="105"/>
        </w:rPr>
        <w:t xml:space="preserve"> </w:t>
      </w:r>
      <w:r>
        <w:rPr>
          <w:w w:val="105"/>
        </w:rPr>
        <w:t>for</w:t>
      </w:r>
      <w:r>
        <w:rPr>
          <w:spacing w:val="-11"/>
          <w:w w:val="105"/>
        </w:rPr>
        <w:t xml:space="preserve"> </w:t>
      </w:r>
      <w:r>
        <w:rPr>
          <w:w w:val="105"/>
        </w:rPr>
        <w:t>example</w:t>
      </w:r>
      <w:r>
        <w:rPr>
          <w:spacing w:val="-10"/>
          <w:w w:val="105"/>
        </w:rPr>
        <w:t xml:space="preserve"> </w:t>
      </w:r>
      <w:r>
        <w:rPr>
          <w:w w:val="105"/>
        </w:rPr>
        <w:t>due</w:t>
      </w:r>
      <w:r>
        <w:rPr>
          <w:spacing w:val="-10"/>
          <w:w w:val="105"/>
        </w:rPr>
        <w:t xml:space="preserve"> </w:t>
      </w:r>
      <w:r>
        <w:rPr>
          <w:w w:val="105"/>
        </w:rPr>
        <w:t>to</w:t>
      </w:r>
      <w:r>
        <w:rPr>
          <w:spacing w:val="-11"/>
          <w:w w:val="105"/>
        </w:rPr>
        <w:t xml:space="preserve"> </w:t>
      </w:r>
      <w:r>
        <w:rPr>
          <w:w w:val="105"/>
        </w:rPr>
        <w:t>challenge correspondence</w:t>
      </w:r>
      <w:r>
        <w:rPr>
          <w:spacing w:val="-5"/>
          <w:w w:val="105"/>
        </w:rPr>
        <w:t xml:space="preserve"> </w:t>
      </w:r>
      <w:r>
        <w:rPr>
          <w:w w:val="105"/>
        </w:rPr>
        <w:t>received.</w:t>
      </w:r>
    </w:p>
    <w:p w:rsidR="00832B1D" w:rsidRDefault="00000000">
      <w:pPr>
        <w:pStyle w:val="Heading1"/>
        <w:spacing w:before="198"/>
      </w:pPr>
      <w:r>
        <w:rPr>
          <w:w w:val="105"/>
        </w:rPr>
        <w:t>Timetable</w:t>
      </w:r>
      <w:r>
        <w:rPr>
          <w:spacing w:val="-3"/>
          <w:w w:val="105"/>
        </w:rPr>
        <w:t xml:space="preserve"> </w:t>
      </w:r>
      <w:r>
        <w:rPr>
          <w:w w:val="105"/>
        </w:rPr>
        <w:t>for</w:t>
      </w:r>
      <w:r>
        <w:rPr>
          <w:spacing w:val="-1"/>
          <w:w w:val="105"/>
        </w:rPr>
        <w:t xml:space="preserve"> </w:t>
      </w:r>
      <w:r>
        <w:rPr>
          <w:spacing w:val="-2"/>
          <w:w w:val="105"/>
        </w:rPr>
        <w:t>2025/26</w:t>
      </w:r>
    </w:p>
    <w:p w:rsidR="00832B1D" w:rsidRDefault="00000000">
      <w:pPr>
        <w:pStyle w:val="BodyText"/>
        <w:spacing w:before="235" w:line="256" w:lineRule="auto"/>
        <w:ind w:left="231" w:right="597"/>
      </w:pPr>
      <w:r>
        <w:rPr>
          <w:w w:val="105"/>
        </w:rPr>
        <w:t>Next</w:t>
      </w:r>
      <w:r>
        <w:rPr>
          <w:spacing w:val="-4"/>
          <w:w w:val="105"/>
        </w:rPr>
        <w:t xml:space="preserve"> </w:t>
      </w:r>
      <w:r>
        <w:rPr>
          <w:w w:val="105"/>
        </w:rPr>
        <w:t>year</w:t>
      </w:r>
      <w:r>
        <w:rPr>
          <w:spacing w:val="-2"/>
          <w:w w:val="105"/>
        </w:rPr>
        <w:t xml:space="preserve"> </w:t>
      </w:r>
      <w:r>
        <w:rPr>
          <w:w w:val="105"/>
        </w:rPr>
        <w:t>we</w:t>
      </w:r>
      <w:r>
        <w:rPr>
          <w:spacing w:val="-3"/>
          <w:w w:val="105"/>
        </w:rPr>
        <w:t xml:space="preserve"> </w:t>
      </w:r>
      <w:r>
        <w:rPr>
          <w:w w:val="105"/>
        </w:rPr>
        <w:t>plan</w:t>
      </w:r>
      <w:r>
        <w:rPr>
          <w:spacing w:val="-4"/>
          <w:w w:val="105"/>
        </w:rPr>
        <w:t xml:space="preserve"> </w:t>
      </w:r>
      <w:r>
        <w:rPr>
          <w:w w:val="105"/>
        </w:rPr>
        <w:t>to</w:t>
      </w:r>
      <w:r>
        <w:rPr>
          <w:spacing w:val="-4"/>
          <w:w w:val="105"/>
        </w:rPr>
        <w:t xml:space="preserve"> </w:t>
      </w:r>
      <w:r>
        <w:rPr>
          <w:w w:val="105"/>
        </w:rPr>
        <w:t>set</w:t>
      </w:r>
      <w:r>
        <w:rPr>
          <w:spacing w:val="-4"/>
          <w:w w:val="105"/>
        </w:rPr>
        <w:t xml:space="preserve"> </w:t>
      </w:r>
      <w:r>
        <w:rPr>
          <w:w w:val="105"/>
        </w:rPr>
        <w:t>a</w:t>
      </w:r>
      <w:r>
        <w:rPr>
          <w:spacing w:val="-4"/>
          <w:w w:val="105"/>
        </w:rPr>
        <w:t xml:space="preserve"> </w:t>
      </w:r>
      <w:r>
        <w:rPr>
          <w:w w:val="105"/>
        </w:rPr>
        <w:t>submission</w:t>
      </w:r>
      <w:r>
        <w:rPr>
          <w:spacing w:val="-4"/>
          <w:w w:val="105"/>
        </w:rPr>
        <w:t xml:space="preserve"> </w:t>
      </w:r>
      <w:r>
        <w:rPr>
          <w:w w:val="105"/>
        </w:rPr>
        <w:t>deadline for</w:t>
      </w:r>
      <w:r>
        <w:rPr>
          <w:spacing w:val="-4"/>
          <w:w w:val="105"/>
        </w:rPr>
        <w:t xml:space="preserve"> </w:t>
      </w:r>
      <w:r>
        <w:rPr>
          <w:w w:val="105"/>
        </w:rPr>
        <w:t>the</w:t>
      </w:r>
      <w:r>
        <w:rPr>
          <w:spacing w:val="-3"/>
          <w:w w:val="105"/>
        </w:rPr>
        <w:t xml:space="preserve"> </w:t>
      </w:r>
      <w:r>
        <w:rPr>
          <w:w w:val="105"/>
        </w:rPr>
        <w:t>return</w:t>
      </w:r>
      <w:r>
        <w:rPr>
          <w:spacing w:val="-2"/>
          <w:w w:val="105"/>
        </w:rPr>
        <w:t xml:space="preserve"> </w:t>
      </w:r>
      <w:r>
        <w:rPr>
          <w:w w:val="105"/>
        </w:rPr>
        <w:t>of</w:t>
      </w:r>
      <w:r>
        <w:rPr>
          <w:spacing w:val="-2"/>
          <w:w w:val="105"/>
        </w:rPr>
        <w:t xml:space="preserve"> </w:t>
      </w:r>
      <w:r>
        <w:rPr>
          <w:w w:val="105"/>
        </w:rPr>
        <w:t>the completed</w:t>
      </w:r>
      <w:r>
        <w:rPr>
          <w:spacing w:val="-2"/>
          <w:w w:val="105"/>
        </w:rPr>
        <w:t xml:space="preserve"> </w:t>
      </w:r>
      <w:r>
        <w:rPr>
          <w:w w:val="105"/>
        </w:rPr>
        <w:t>AGAR</w:t>
      </w:r>
      <w:r>
        <w:rPr>
          <w:spacing w:val="-4"/>
          <w:w w:val="105"/>
        </w:rPr>
        <w:t xml:space="preserve"> </w:t>
      </w:r>
      <w:r>
        <w:rPr>
          <w:w w:val="105"/>
        </w:rPr>
        <w:t>Part 3</w:t>
      </w:r>
      <w:r>
        <w:rPr>
          <w:spacing w:val="-5"/>
          <w:w w:val="105"/>
        </w:rPr>
        <w:t xml:space="preserve"> </w:t>
      </w:r>
      <w:r>
        <w:rPr>
          <w:w w:val="105"/>
        </w:rPr>
        <w:t>and associated</w:t>
      </w:r>
      <w:r>
        <w:rPr>
          <w:spacing w:val="-9"/>
          <w:w w:val="105"/>
        </w:rPr>
        <w:t xml:space="preserve"> </w:t>
      </w:r>
      <w:r>
        <w:rPr>
          <w:w w:val="105"/>
        </w:rPr>
        <w:t>documents</w:t>
      </w:r>
      <w:r>
        <w:rPr>
          <w:spacing w:val="-9"/>
          <w:w w:val="105"/>
        </w:rPr>
        <w:t xml:space="preserve"> </w:t>
      </w:r>
      <w:r>
        <w:rPr>
          <w:w w:val="105"/>
        </w:rPr>
        <w:t>(or</w:t>
      </w:r>
      <w:r>
        <w:rPr>
          <w:spacing w:val="-7"/>
          <w:w w:val="105"/>
        </w:rPr>
        <w:t xml:space="preserve"> </w:t>
      </w:r>
      <w:r>
        <w:rPr>
          <w:w w:val="105"/>
        </w:rPr>
        <w:t>Certificate</w:t>
      </w:r>
      <w:r>
        <w:rPr>
          <w:spacing w:val="-8"/>
          <w:w w:val="105"/>
        </w:rPr>
        <w:t xml:space="preserve"> </w:t>
      </w:r>
      <w:r>
        <w:rPr>
          <w:w w:val="105"/>
        </w:rPr>
        <w:t>of</w:t>
      </w:r>
      <w:r>
        <w:rPr>
          <w:spacing w:val="-7"/>
          <w:w w:val="105"/>
        </w:rPr>
        <w:t xml:space="preserve"> </w:t>
      </w:r>
      <w:r>
        <w:rPr>
          <w:w w:val="105"/>
        </w:rPr>
        <w:t>Exemption)</w:t>
      </w:r>
      <w:r>
        <w:rPr>
          <w:spacing w:val="-7"/>
          <w:w w:val="105"/>
        </w:rPr>
        <w:t xml:space="preserve"> </w:t>
      </w:r>
      <w:r>
        <w:rPr>
          <w:w w:val="105"/>
        </w:rPr>
        <w:t>of</w:t>
      </w:r>
      <w:r>
        <w:rPr>
          <w:spacing w:val="-3"/>
          <w:w w:val="105"/>
        </w:rPr>
        <w:t xml:space="preserve"> </w:t>
      </w:r>
      <w:r>
        <w:rPr>
          <w:w w:val="105"/>
        </w:rPr>
        <w:t>Wednesday</w:t>
      </w:r>
      <w:r>
        <w:rPr>
          <w:spacing w:val="-9"/>
          <w:w w:val="105"/>
        </w:rPr>
        <w:t xml:space="preserve"> </w:t>
      </w:r>
      <w:r>
        <w:rPr>
          <w:w w:val="105"/>
        </w:rPr>
        <w:t>1</w:t>
      </w:r>
      <w:r>
        <w:rPr>
          <w:spacing w:val="-8"/>
          <w:w w:val="105"/>
        </w:rPr>
        <w:t xml:space="preserve"> </w:t>
      </w:r>
      <w:r>
        <w:rPr>
          <w:w w:val="105"/>
        </w:rPr>
        <w:t>July</w:t>
      </w:r>
      <w:r>
        <w:rPr>
          <w:spacing w:val="-8"/>
          <w:w w:val="105"/>
        </w:rPr>
        <w:t xml:space="preserve"> </w:t>
      </w:r>
      <w:r>
        <w:rPr>
          <w:w w:val="105"/>
        </w:rPr>
        <w:t>2026.</w:t>
      </w:r>
      <w:r>
        <w:rPr>
          <w:spacing w:val="37"/>
          <w:w w:val="105"/>
        </w:rPr>
        <w:t xml:space="preserve"> </w:t>
      </w:r>
      <w:r>
        <w:rPr>
          <w:w w:val="105"/>
        </w:rPr>
        <w:t>It</w:t>
      </w:r>
      <w:r>
        <w:rPr>
          <w:spacing w:val="-9"/>
          <w:w w:val="105"/>
        </w:rPr>
        <w:t xml:space="preserve"> </w:t>
      </w:r>
      <w:r>
        <w:rPr>
          <w:w w:val="105"/>
        </w:rPr>
        <w:t>is</w:t>
      </w:r>
      <w:r>
        <w:rPr>
          <w:spacing w:val="-9"/>
          <w:w w:val="105"/>
        </w:rPr>
        <w:t xml:space="preserve"> </w:t>
      </w:r>
      <w:r>
        <w:rPr>
          <w:w w:val="105"/>
        </w:rPr>
        <w:t>anticipated</w:t>
      </w:r>
      <w:r>
        <w:rPr>
          <w:spacing w:val="-9"/>
          <w:w w:val="105"/>
        </w:rPr>
        <w:t xml:space="preserve"> </w:t>
      </w:r>
      <w:r>
        <w:rPr>
          <w:w w:val="105"/>
        </w:rPr>
        <w:t>that the</w:t>
      </w:r>
      <w:r>
        <w:rPr>
          <w:spacing w:val="-11"/>
          <w:w w:val="105"/>
        </w:rPr>
        <w:t xml:space="preserve"> </w:t>
      </w:r>
      <w:r>
        <w:rPr>
          <w:w w:val="105"/>
        </w:rPr>
        <w:t>instructions</w:t>
      </w:r>
      <w:r>
        <w:rPr>
          <w:spacing w:val="-13"/>
          <w:w w:val="105"/>
        </w:rPr>
        <w:t xml:space="preserve"> </w:t>
      </w:r>
      <w:r>
        <w:rPr>
          <w:w w:val="105"/>
        </w:rPr>
        <w:t>will</w:t>
      </w:r>
      <w:r>
        <w:rPr>
          <w:spacing w:val="-13"/>
          <w:w w:val="105"/>
        </w:rPr>
        <w:t xml:space="preserve"> </w:t>
      </w:r>
      <w:r>
        <w:rPr>
          <w:w w:val="105"/>
        </w:rPr>
        <w:t>be</w:t>
      </w:r>
      <w:r>
        <w:rPr>
          <w:spacing w:val="-12"/>
          <w:w w:val="105"/>
        </w:rPr>
        <w:t xml:space="preserve"> </w:t>
      </w:r>
      <w:r>
        <w:rPr>
          <w:w w:val="105"/>
        </w:rPr>
        <w:t>sent</w:t>
      </w:r>
      <w:r>
        <w:rPr>
          <w:spacing w:val="-13"/>
          <w:w w:val="105"/>
        </w:rPr>
        <w:t xml:space="preserve"> </w:t>
      </w:r>
      <w:r>
        <w:rPr>
          <w:w w:val="105"/>
        </w:rPr>
        <w:t>out</w:t>
      </w:r>
      <w:r>
        <w:rPr>
          <w:spacing w:val="-14"/>
          <w:w w:val="105"/>
        </w:rPr>
        <w:t xml:space="preserve"> </w:t>
      </w:r>
      <w:r>
        <w:rPr>
          <w:w w:val="105"/>
        </w:rPr>
        <w:t>during</w:t>
      </w:r>
      <w:r>
        <w:rPr>
          <w:spacing w:val="-12"/>
          <w:w w:val="105"/>
        </w:rPr>
        <w:t xml:space="preserve"> </w:t>
      </w:r>
      <w:r>
        <w:rPr>
          <w:w w:val="105"/>
        </w:rPr>
        <w:t>March</w:t>
      </w:r>
      <w:r>
        <w:rPr>
          <w:spacing w:val="-11"/>
          <w:w w:val="105"/>
        </w:rPr>
        <w:t xml:space="preserve"> </w:t>
      </w:r>
      <w:r>
        <w:rPr>
          <w:w w:val="105"/>
        </w:rPr>
        <w:t>2026,</w:t>
      </w:r>
      <w:r>
        <w:rPr>
          <w:spacing w:val="-12"/>
          <w:w w:val="105"/>
        </w:rPr>
        <w:t xml:space="preserve"> </w:t>
      </w:r>
      <w:r>
        <w:rPr>
          <w:w w:val="105"/>
        </w:rPr>
        <w:t>subject</w:t>
      </w:r>
      <w:r>
        <w:rPr>
          <w:spacing w:val="-13"/>
          <w:w w:val="105"/>
        </w:rPr>
        <w:t xml:space="preserve"> </w:t>
      </w:r>
      <w:r>
        <w:rPr>
          <w:w w:val="105"/>
        </w:rPr>
        <w:t>to</w:t>
      </w:r>
      <w:r>
        <w:rPr>
          <w:spacing w:val="-13"/>
          <w:w w:val="105"/>
        </w:rPr>
        <w:t xml:space="preserve"> </w:t>
      </w:r>
      <w:r>
        <w:rPr>
          <w:w w:val="105"/>
        </w:rPr>
        <w:t>arrangements</w:t>
      </w:r>
      <w:r>
        <w:rPr>
          <w:spacing w:val="-13"/>
          <w:w w:val="105"/>
        </w:rPr>
        <w:t xml:space="preserve"> </w:t>
      </w:r>
      <w:r>
        <w:rPr>
          <w:w w:val="105"/>
        </w:rPr>
        <w:t>for</w:t>
      </w:r>
      <w:r>
        <w:rPr>
          <w:spacing w:val="-13"/>
          <w:w w:val="105"/>
        </w:rPr>
        <w:t xml:space="preserve"> </w:t>
      </w:r>
      <w:r>
        <w:rPr>
          <w:w w:val="105"/>
        </w:rPr>
        <w:t>the</w:t>
      </w:r>
      <w:r>
        <w:rPr>
          <w:spacing w:val="-10"/>
          <w:w w:val="105"/>
        </w:rPr>
        <w:t xml:space="preserve"> </w:t>
      </w:r>
      <w:r>
        <w:rPr>
          <w:w w:val="105"/>
        </w:rPr>
        <w:t>2025/26</w:t>
      </w:r>
      <w:r>
        <w:rPr>
          <w:spacing w:val="-12"/>
          <w:w w:val="105"/>
        </w:rPr>
        <w:t xml:space="preserve"> </w:t>
      </w:r>
      <w:r>
        <w:rPr>
          <w:w w:val="105"/>
        </w:rPr>
        <w:t xml:space="preserve">AGARs and Certificates of Exemption being </w:t>
      </w:r>
      <w:proofErr w:type="spellStart"/>
      <w:r>
        <w:rPr>
          <w:w w:val="105"/>
        </w:rPr>
        <w:t>finalised</w:t>
      </w:r>
      <w:proofErr w:type="spellEnd"/>
      <w:r>
        <w:rPr>
          <w:w w:val="105"/>
        </w:rPr>
        <w:t xml:space="preserve"> by Smaller Authorities’ Audit Appointments Limited (SAAA).</w:t>
      </w:r>
      <w:r>
        <w:rPr>
          <w:spacing w:val="40"/>
          <w:w w:val="105"/>
        </w:rPr>
        <w:t xml:space="preserve"> </w:t>
      </w:r>
      <w:r>
        <w:rPr>
          <w:w w:val="105"/>
        </w:rPr>
        <w:t>Our instructions</w:t>
      </w:r>
      <w:r>
        <w:rPr>
          <w:spacing w:val="-5"/>
          <w:w w:val="105"/>
        </w:rPr>
        <w:t xml:space="preserve"> </w:t>
      </w:r>
      <w:r>
        <w:rPr>
          <w:w w:val="105"/>
        </w:rPr>
        <w:t>will cover any</w:t>
      </w:r>
      <w:r>
        <w:rPr>
          <w:spacing w:val="-2"/>
          <w:w w:val="105"/>
        </w:rPr>
        <w:t xml:space="preserve"> </w:t>
      </w:r>
      <w:r>
        <w:rPr>
          <w:w w:val="105"/>
        </w:rPr>
        <w:t>changes about which</w:t>
      </w:r>
      <w:r>
        <w:rPr>
          <w:spacing w:val="-2"/>
          <w:w w:val="105"/>
        </w:rPr>
        <w:t xml:space="preserve"> </w:t>
      </w:r>
      <w:r>
        <w:rPr>
          <w:w w:val="105"/>
        </w:rPr>
        <w:t>smaller</w:t>
      </w:r>
      <w:r>
        <w:rPr>
          <w:spacing w:val="-2"/>
          <w:w w:val="105"/>
        </w:rPr>
        <w:t xml:space="preserve"> </w:t>
      </w:r>
      <w:r>
        <w:rPr>
          <w:w w:val="105"/>
        </w:rPr>
        <w:t>authorities need</w:t>
      </w:r>
      <w:r>
        <w:rPr>
          <w:spacing w:val="-2"/>
          <w:w w:val="105"/>
        </w:rPr>
        <w:t xml:space="preserve"> </w:t>
      </w:r>
      <w:r>
        <w:rPr>
          <w:w w:val="105"/>
        </w:rPr>
        <w:t>to</w:t>
      </w:r>
      <w:r>
        <w:rPr>
          <w:spacing w:val="-2"/>
          <w:w w:val="105"/>
        </w:rPr>
        <w:t xml:space="preserve"> </w:t>
      </w:r>
      <w:r>
        <w:rPr>
          <w:w w:val="105"/>
        </w:rPr>
        <w:t>be</w:t>
      </w:r>
      <w:r>
        <w:rPr>
          <w:spacing w:val="-1"/>
          <w:w w:val="105"/>
        </w:rPr>
        <w:t xml:space="preserve"> </w:t>
      </w:r>
      <w:r>
        <w:rPr>
          <w:w w:val="105"/>
        </w:rPr>
        <w:t>aware.</w:t>
      </w:r>
    </w:p>
    <w:p w:rsidR="00832B1D" w:rsidRDefault="00000000">
      <w:pPr>
        <w:pStyle w:val="ListParagraph"/>
        <w:numPr>
          <w:ilvl w:val="0"/>
          <w:numId w:val="4"/>
        </w:numPr>
        <w:tabs>
          <w:tab w:val="left" w:pos="584"/>
        </w:tabs>
        <w:spacing w:before="240" w:line="273" w:lineRule="auto"/>
        <w:ind w:right="589"/>
        <w:jc w:val="both"/>
      </w:pPr>
      <w:r>
        <w:rPr>
          <w:w w:val="105"/>
        </w:rPr>
        <w:t>The</w:t>
      </w:r>
      <w:r>
        <w:rPr>
          <w:spacing w:val="-14"/>
          <w:w w:val="105"/>
        </w:rPr>
        <w:t xml:space="preserve"> </w:t>
      </w:r>
      <w:r>
        <w:rPr>
          <w:w w:val="105"/>
        </w:rPr>
        <w:t>smaller</w:t>
      </w:r>
      <w:r>
        <w:rPr>
          <w:spacing w:val="-13"/>
          <w:w w:val="105"/>
        </w:rPr>
        <w:t xml:space="preserve"> </w:t>
      </w:r>
      <w:r>
        <w:rPr>
          <w:w w:val="105"/>
        </w:rPr>
        <w:t>authority</w:t>
      </w:r>
      <w:r>
        <w:rPr>
          <w:spacing w:val="-13"/>
          <w:w w:val="105"/>
        </w:rPr>
        <w:t xml:space="preserve"> </w:t>
      </w:r>
      <w:r>
        <w:rPr>
          <w:w w:val="105"/>
        </w:rPr>
        <w:t>must</w:t>
      </w:r>
      <w:r>
        <w:rPr>
          <w:spacing w:val="-13"/>
          <w:w w:val="105"/>
        </w:rPr>
        <w:t xml:space="preserve"> </w:t>
      </w:r>
      <w:r>
        <w:rPr>
          <w:w w:val="105"/>
        </w:rPr>
        <w:t>inform</w:t>
      </w:r>
      <w:r>
        <w:rPr>
          <w:spacing w:val="-13"/>
          <w:w w:val="105"/>
        </w:rPr>
        <w:t xml:space="preserve"> </w:t>
      </w:r>
      <w:r>
        <w:rPr>
          <w:w w:val="105"/>
        </w:rPr>
        <w:t>the</w:t>
      </w:r>
      <w:r>
        <w:rPr>
          <w:spacing w:val="-13"/>
          <w:w w:val="105"/>
        </w:rPr>
        <w:t xml:space="preserve"> </w:t>
      </w:r>
      <w:r>
        <w:rPr>
          <w:w w:val="105"/>
        </w:rPr>
        <w:t>electorate</w:t>
      </w:r>
      <w:r>
        <w:rPr>
          <w:spacing w:val="-13"/>
          <w:w w:val="105"/>
        </w:rPr>
        <w:t xml:space="preserve"> </w:t>
      </w:r>
      <w:r>
        <w:rPr>
          <w:w w:val="105"/>
        </w:rPr>
        <w:t>of</w:t>
      </w:r>
      <w:r>
        <w:rPr>
          <w:spacing w:val="-13"/>
          <w:w w:val="105"/>
        </w:rPr>
        <w:t xml:space="preserve"> </w:t>
      </w:r>
      <w:r>
        <w:rPr>
          <w:w w:val="105"/>
        </w:rPr>
        <w:t>a</w:t>
      </w:r>
      <w:r>
        <w:rPr>
          <w:spacing w:val="-13"/>
          <w:w w:val="105"/>
        </w:rPr>
        <w:t xml:space="preserve"> </w:t>
      </w:r>
      <w:r>
        <w:rPr>
          <w:w w:val="105"/>
        </w:rPr>
        <w:t>single</w:t>
      </w:r>
      <w:r>
        <w:rPr>
          <w:spacing w:val="-13"/>
          <w:w w:val="105"/>
        </w:rPr>
        <w:t xml:space="preserve"> </w:t>
      </w:r>
      <w:r>
        <w:rPr>
          <w:w w:val="105"/>
        </w:rPr>
        <w:t>period</w:t>
      </w:r>
      <w:r>
        <w:rPr>
          <w:spacing w:val="-13"/>
          <w:w w:val="105"/>
        </w:rPr>
        <w:t xml:space="preserve"> </w:t>
      </w:r>
      <w:r>
        <w:rPr>
          <w:w w:val="105"/>
        </w:rPr>
        <w:t>of</w:t>
      </w:r>
      <w:r>
        <w:rPr>
          <w:spacing w:val="-13"/>
          <w:w w:val="105"/>
        </w:rPr>
        <w:t xml:space="preserve"> </w:t>
      </w:r>
      <w:r>
        <w:rPr>
          <w:w w:val="105"/>
        </w:rPr>
        <w:t>30</w:t>
      </w:r>
      <w:r>
        <w:rPr>
          <w:spacing w:val="-13"/>
          <w:w w:val="105"/>
        </w:rPr>
        <w:t xml:space="preserve"> </w:t>
      </w:r>
      <w:r>
        <w:rPr>
          <w:w w:val="105"/>
        </w:rPr>
        <w:t>working</w:t>
      </w:r>
      <w:r>
        <w:rPr>
          <w:spacing w:val="-13"/>
          <w:w w:val="105"/>
        </w:rPr>
        <w:t xml:space="preserve"> </w:t>
      </w:r>
      <w:r>
        <w:rPr>
          <w:w w:val="105"/>
        </w:rPr>
        <w:t>days</w:t>
      </w:r>
      <w:r>
        <w:rPr>
          <w:spacing w:val="-13"/>
          <w:w w:val="105"/>
        </w:rPr>
        <w:t xml:space="preserve"> </w:t>
      </w:r>
      <w:r>
        <w:rPr>
          <w:w w:val="105"/>
        </w:rPr>
        <w:t>during</w:t>
      </w:r>
      <w:r>
        <w:rPr>
          <w:spacing w:val="-13"/>
          <w:w w:val="105"/>
        </w:rPr>
        <w:t xml:space="preserve"> </w:t>
      </w:r>
      <w:r>
        <w:rPr>
          <w:w w:val="105"/>
        </w:rPr>
        <w:t xml:space="preserve">which public rights may be exercised. The period must be </w:t>
      </w:r>
      <w:r>
        <w:rPr>
          <w:b/>
          <w:w w:val="105"/>
          <w:u w:val="single"/>
        </w:rPr>
        <w:t>exactly</w:t>
      </w:r>
      <w:r>
        <w:rPr>
          <w:b/>
          <w:w w:val="105"/>
        </w:rPr>
        <w:t xml:space="preserve"> </w:t>
      </w:r>
      <w:r>
        <w:rPr>
          <w:w w:val="105"/>
        </w:rPr>
        <w:t>30 working days, please do not set public</w:t>
      </w:r>
      <w:r>
        <w:rPr>
          <w:spacing w:val="-11"/>
          <w:w w:val="105"/>
        </w:rPr>
        <w:t xml:space="preserve"> </w:t>
      </w:r>
      <w:r>
        <w:rPr>
          <w:w w:val="105"/>
        </w:rPr>
        <w:t>rights</w:t>
      </w:r>
      <w:r>
        <w:rPr>
          <w:spacing w:val="-10"/>
          <w:w w:val="105"/>
        </w:rPr>
        <w:t xml:space="preserve"> </w:t>
      </w:r>
      <w:r>
        <w:rPr>
          <w:w w:val="105"/>
        </w:rPr>
        <w:t>dates</w:t>
      </w:r>
      <w:r>
        <w:rPr>
          <w:spacing w:val="-6"/>
          <w:w w:val="105"/>
        </w:rPr>
        <w:t xml:space="preserve"> </w:t>
      </w:r>
      <w:r>
        <w:rPr>
          <w:w w:val="105"/>
        </w:rPr>
        <w:t>that</w:t>
      </w:r>
      <w:r>
        <w:rPr>
          <w:spacing w:val="-9"/>
          <w:w w:val="105"/>
        </w:rPr>
        <w:t xml:space="preserve"> </w:t>
      </w:r>
      <w:r>
        <w:rPr>
          <w:w w:val="105"/>
        </w:rPr>
        <w:t>cover</w:t>
      </w:r>
      <w:r>
        <w:rPr>
          <w:spacing w:val="-6"/>
          <w:w w:val="105"/>
        </w:rPr>
        <w:t xml:space="preserve"> </w:t>
      </w:r>
      <w:r>
        <w:rPr>
          <w:w w:val="105"/>
        </w:rPr>
        <w:t>a</w:t>
      </w:r>
      <w:r>
        <w:rPr>
          <w:spacing w:val="-10"/>
          <w:w w:val="105"/>
        </w:rPr>
        <w:t xml:space="preserve"> </w:t>
      </w:r>
      <w:r>
        <w:rPr>
          <w:w w:val="105"/>
        </w:rPr>
        <w:t>longer</w:t>
      </w:r>
      <w:r>
        <w:rPr>
          <w:spacing w:val="-10"/>
          <w:w w:val="105"/>
        </w:rPr>
        <w:t xml:space="preserve"> </w:t>
      </w:r>
      <w:r>
        <w:rPr>
          <w:w w:val="105"/>
        </w:rPr>
        <w:t>period.</w:t>
      </w:r>
      <w:r>
        <w:rPr>
          <w:spacing w:val="38"/>
          <w:w w:val="105"/>
        </w:rPr>
        <w:t xml:space="preserve"> </w:t>
      </w:r>
      <w:r>
        <w:rPr>
          <w:w w:val="105"/>
        </w:rPr>
        <w:t>This</w:t>
      </w:r>
      <w:r>
        <w:rPr>
          <w:spacing w:val="-6"/>
          <w:w w:val="105"/>
        </w:rPr>
        <w:t xml:space="preserve"> </w:t>
      </w:r>
      <w:r>
        <w:rPr>
          <w:w w:val="105"/>
        </w:rPr>
        <w:t>information</w:t>
      </w:r>
      <w:r>
        <w:rPr>
          <w:spacing w:val="-8"/>
          <w:w w:val="105"/>
        </w:rPr>
        <w:t xml:space="preserve"> </w:t>
      </w:r>
      <w:r>
        <w:rPr>
          <w:b/>
          <w:w w:val="105"/>
        </w:rPr>
        <w:t>must</w:t>
      </w:r>
      <w:r>
        <w:rPr>
          <w:b/>
          <w:spacing w:val="-6"/>
          <w:w w:val="105"/>
        </w:rPr>
        <w:t xml:space="preserve"> </w:t>
      </w:r>
      <w:r>
        <w:rPr>
          <w:b/>
          <w:w w:val="105"/>
        </w:rPr>
        <w:t>be</w:t>
      </w:r>
      <w:r>
        <w:rPr>
          <w:b/>
          <w:spacing w:val="-11"/>
          <w:w w:val="105"/>
        </w:rPr>
        <w:t xml:space="preserve"> </w:t>
      </w:r>
      <w:r>
        <w:rPr>
          <w:b/>
          <w:w w:val="105"/>
        </w:rPr>
        <w:t>published</w:t>
      </w:r>
      <w:r>
        <w:rPr>
          <w:b/>
          <w:spacing w:val="-8"/>
          <w:w w:val="105"/>
        </w:rPr>
        <w:t xml:space="preserve"> </w:t>
      </w:r>
      <w:r>
        <w:rPr>
          <w:b/>
          <w:w w:val="105"/>
        </w:rPr>
        <w:t>at</w:t>
      </w:r>
      <w:r>
        <w:rPr>
          <w:b/>
          <w:spacing w:val="-6"/>
          <w:w w:val="105"/>
        </w:rPr>
        <w:t xml:space="preserve"> </w:t>
      </w:r>
      <w:r>
        <w:rPr>
          <w:b/>
          <w:w w:val="105"/>
        </w:rPr>
        <w:t>least</w:t>
      </w:r>
      <w:r>
        <w:rPr>
          <w:b/>
          <w:spacing w:val="-10"/>
          <w:w w:val="105"/>
        </w:rPr>
        <w:t xml:space="preserve"> </w:t>
      </w:r>
      <w:r>
        <w:rPr>
          <w:b/>
          <w:w w:val="105"/>
        </w:rPr>
        <w:t>the</w:t>
      </w:r>
      <w:r>
        <w:rPr>
          <w:b/>
          <w:spacing w:val="-9"/>
          <w:w w:val="105"/>
        </w:rPr>
        <w:t xml:space="preserve"> </w:t>
      </w:r>
      <w:r>
        <w:rPr>
          <w:b/>
          <w:w w:val="105"/>
        </w:rPr>
        <w:t xml:space="preserve">day before </w:t>
      </w:r>
      <w:r>
        <w:rPr>
          <w:w w:val="105"/>
        </w:rPr>
        <w:t>the inspection period commences;</w:t>
      </w:r>
    </w:p>
    <w:p w:rsidR="00832B1D" w:rsidRDefault="00000000">
      <w:pPr>
        <w:pStyle w:val="ListParagraph"/>
        <w:numPr>
          <w:ilvl w:val="0"/>
          <w:numId w:val="4"/>
        </w:numPr>
        <w:tabs>
          <w:tab w:val="left" w:pos="584"/>
        </w:tabs>
        <w:spacing w:before="3" w:line="273" w:lineRule="auto"/>
        <w:ind w:right="588"/>
        <w:jc w:val="both"/>
      </w:pPr>
      <w:r>
        <w:rPr>
          <w:w w:val="105"/>
        </w:rPr>
        <w:t xml:space="preserve">The inspection period </w:t>
      </w:r>
      <w:r>
        <w:rPr>
          <w:b/>
          <w:w w:val="105"/>
          <w:u w:val="single"/>
        </w:rPr>
        <w:t>must</w:t>
      </w:r>
      <w:r>
        <w:rPr>
          <w:b/>
          <w:w w:val="105"/>
        </w:rPr>
        <w:t xml:space="preserve"> </w:t>
      </w:r>
      <w:r>
        <w:rPr>
          <w:w w:val="105"/>
        </w:rPr>
        <w:t>include the first 10 working days of July 2025, i.e. 1 to 14 July inclusive.</w:t>
      </w:r>
      <w:r>
        <w:rPr>
          <w:spacing w:val="40"/>
          <w:w w:val="105"/>
        </w:rPr>
        <w:t xml:space="preserve"> </w:t>
      </w:r>
      <w:r>
        <w:rPr>
          <w:w w:val="105"/>
        </w:rPr>
        <w:t>In practice this means that public rights may be exercised:</w:t>
      </w:r>
    </w:p>
    <w:p w:rsidR="00832B1D" w:rsidRDefault="00000000">
      <w:pPr>
        <w:pStyle w:val="ListParagraph"/>
        <w:numPr>
          <w:ilvl w:val="1"/>
          <w:numId w:val="4"/>
        </w:numPr>
        <w:tabs>
          <w:tab w:val="left" w:pos="1297"/>
        </w:tabs>
        <w:spacing w:line="274" w:lineRule="exact"/>
        <w:ind w:left="1297" w:hanging="354"/>
        <w:jc w:val="both"/>
      </w:pPr>
      <w:r>
        <w:rPr>
          <w:spacing w:val="-2"/>
          <w:w w:val="105"/>
        </w:rPr>
        <w:t>at</w:t>
      </w:r>
      <w:r>
        <w:rPr>
          <w:spacing w:val="-3"/>
          <w:w w:val="105"/>
        </w:rPr>
        <w:t xml:space="preserve"> </w:t>
      </w:r>
      <w:r>
        <w:rPr>
          <w:spacing w:val="-2"/>
          <w:w w:val="105"/>
        </w:rPr>
        <w:t>the</w:t>
      </w:r>
      <w:r>
        <w:rPr>
          <w:spacing w:val="-6"/>
          <w:w w:val="105"/>
        </w:rPr>
        <w:t xml:space="preserve"> </w:t>
      </w:r>
      <w:r>
        <w:rPr>
          <w:spacing w:val="-2"/>
          <w:w w:val="105"/>
        </w:rPr>
        <w:t>earliest,</w:t>
      </w:r>
      <w:r>
        <w:rPr>
          <w:spacing w:val="-7"/>
          <w:w w:val="105"/>
        </w:rPr>
        <w:t xml:space="preserve"> </w:t>
      </w:r>
      <w:r>
        <w:rPr>
          <w:spacing w:val="-2"/>
          <w:w w:val="105"/>
        </w:rPr>
        <w:t>between</w:t>
      </w:r>
      <w:r>
        <w:rPr>
          <w:spacing w:val="-1"/>
          <w:w w:val="105"/>
        </w:rPr>
        <w:t xml:space="preserve"> </w:t>
      </w:r>
      <w:r>
        <w:rPr>
          <w:spacing w:val="-2"/>
          <w:w w:val="105"/>
        </w:rPr>
        <w:t>Tuesday</w:t>
      </w:r>
      <w:r>
        <w:rPr>
          <w:spacing w:val="-5"/>
          <w:w w:val="105"/>
        </w:rPr>
        <w:t xml:space="preserve"> </w:t>
      </w:r>
      <w:r>
        <w:rPr>
          <w:spacing w:val="-2"/>
          <w:w w:val="105"/>
        </w:rPr>
        <w:t>3</w:t>
      </w:r>
      <w:r>
        <w:rPr>
          <w:spacing w:val="-5"/>
          <w:w w:val="105"/>
        </w:rPr>
        <w:t xml:space="preserve"> </w:t>
      </w:r>
      <w:r>
        <w:rPr>
          <w:spacing w:val="-2"/>
          <w:w w:val="105"/>
        </w:rPr>
        <w:t>June</w:t>
      </w:r>
      <w:r>
        <w:rPr>
          <w:spacing w:val="-3"/>
          <w:w w:val="105"/>
        </w:rPr>
        <w:t xml:space="preserve"> </w:t>
      </w:r>
      <w:r>
        <w:rPr>
          <w:spacing w:val="-2"/>
          <w:w w:val="105"/>
        </w:rPr>
        <w:t>and</w:t>
      </w:r>
      <w:r>
        <w:rPr>
          <w:spacing w:val="-3"/>
          <w:w w:val="105"/>
        </w:rPr>
        <w:t xml:space="preserve"> </w:t>
      </w:r>
      <w:r>
        <w:rPr>
          <w:spacing w:val="-2"/>
          <w:w w:val="105"/>
        </w:rPr>
        <w:t>Tuesday</w:t>
      </w:r>
      <w:r>
        <w:rPr>
          <w:spacing w:val="-3"/>
          <w:w w:val="105"/>
        </w:rPr>
        <w:t xml:space="preserve"> </w:t>
      </w:r>
      <w:r>
        <w:rPr>
          <w:spacing w:val="-2"/>
          <w:w w:val="105"/>
        </w:rPr>
        <w:t>14</w:t>
      </w:r>
      <w:r>
        <w:rPr>
          <w:spacing w:val="-7"/>
          <w:w w:val="105"/>
        </w:rPr>
        <w:t xml:space="preserve"> </w:t>
      </w:r>
      <w:r>
        <w:rPr>
          <w:spacing w:val="-2"/>
          <w:w w:val="105"/>
        </w:rPr>
        <w:t>July</w:t>
      </w:r>
      <w:r>
        <w:rPr>
          <w:spacing w:val="-3"/>
          <w:w w:val="105"/>
        </w:rPr>
        <w:t xml:space="preserve"> </w:t>
      </w:r>
      <w:r>
        <w:rPr>
          <w:spacing w:val="-2"/>
          <w:w w:val="105"/>
        </w:rPr>
        <w:t>2026;</w:t>
      </w:r>
      <w:r>
        <w:rPr>
          <w:spacing w:val="-7"/>
          <w:w w:val="105"/>
        </w:rPr>
        <w:t xml:space="preserve"> </w:t>
      </w:r>
      <w:r>
        <w:rPr>
          <w:spacing w:val="-5"/>
          <w:w w:val="105"/>
        </w:rPr>
        <w:t>and</w:t>
      </w:r>
    </w:p>
    <w:p w:rsidR="00832B1D" w:rsidRDefault="00000000">
      <w:pPr>
        <w:pStyle w:val="ListParagraph"/>
        <w:numPr>
          <w:ilvl w:val="1"/>
          <w:numId w:val="4"/>
        </w:numPr>
        <w:tabs>
          <w:tab w:val="left" w:pos="1297"/>
        </w:tabs>
        <w:spacing w:before="31"/>
        <w:ind w:left="1297" w:hanging="354"/>
        <w:jc w:val="both"/>
      </w:pPr>
      <w:r>
        <w:rPr>
          <w:w w:val="105"/>
        </w:rPr>
        <w:t>at</w:t>
      </w:r>
      <w:r>
        <w:rPr>
          <w:spacing w:val="-14"/>
          <w:w w:val="105"/>
        </w:rPr>
        <w:t xml:space="preserve"> </w:t>
      </w:r>
      <w:r>
        <w:rPr>
          <w:w w:val="105"/>
        </w:rPr>
        <w:t>the</w:t>
      </w:r>
      <w:r>
        <w:rPr>
          <w:spacing w:val="-13"/>
          <w:w w:val="105"/>
        </w:rPr>
        <w:t xml:space="preserve"> </w:t>
      </w:r>
      <w:r>
        <w:rPr>
          <w:w w:val="105"/>
        </w:rPr>
        <w:t>latest,</w:t>
      </w:r>
      <w:r>
        <w:rPr>
          <w:spacing w:val="-13"/>
          <w:w w:val="105"/>
        </w:rPr>
        <w:t xml:space="preserve"> </w:t>
      </w:r>
      <w:r>
        <w:rPr>
          <w:w w:val="105"/>
        </w:rPr>
        <w:t>between</w:t>
      </w:r>
      <w:r>
        <w:rPr>
          <w:spacing w:val="-13"/>
          <w:w w:val="105"/>
        </w:rPr>
        <w:t xml:space="preserve"> </w:t>
      </w:r>
      <w:r>
        <w:rPr>
          <w:w w:val="105"/>
        </w:rPr>
        <w:t>Wednesday</w:t>
      </w:r>
      <w:r>
        <w:rPr>
          <w:spacing w:val="-13"/>
          <w:w w:val="105"/>
        </w:rPr>
        <w:t xml:space="preserve"> </w:t>
      </w:r>
      <w:r>
        <w:rPr>
          <w:w w:val="105"/>
        </w:rPr>
        <w:t>1</w:t>
      </w:r>
      <w:r>
        <w:rPr>
          <w:spacing w:val="-13"/>
          <w:w w:val="105"/>
        </w:rPr>
        <w:t xml:space="preserve"> </w:t>
      </w:r>
      <w:r>
        <w:rPr>
          <w:w w:val="105"/>
        </w:rPr>
        <w:t>July</w:t>
      </w:r>
      <w:r>
        <w:rPr>
          <w:spacing w:val="-13"/>
          <w:w w:val="105"/>
        </w:rPr>
        <w:t xml:space="preserve"> </w:t>
      </w:r>
      <w:r>
        <w:rPr>
          <w:w w:val="105"/>
        </w:rPr>
        <w:t>and</w:t>
      </w:r>
      <w:r>
        <w:rPr>
          <w:spacing w:val="-13"/>
          <w:w w:val="105"/>
        </w:rPr>
        <w:t xml:space="preserve"> </w:t>
      </w:r>
      <w:r>
        <w:rPr>
          <w:w w:val="105"/>
        </w:rPr>
        <w:t>Tuesday</w:t>
      </w:r>
      <w:r>
        <w:rPr>
          <w:spacing w:val="-11"/>
          <w:w w:val="105"/>
        </w:rPr>
        <w:t xml:space="preserve"> </w:t>
      </w:r>
      <w:r>
        <w:rPr>
          <w:w w:val="105"/>
        </w:rPr>
        <w:t>11</w:t>
      </w:r>
      <w:r>
        <w:rPr>
          <w:spacing w:val="-13"/>
          <w:w w:val="105"/>
        </w:rPr>
        <w:t xml:space="preserve"> </w:t>
      </w:r>
      <w:r>
        <w:rPr>
          <w:w w:val="105"/>
        </w:rPr>
        <w:t>August</w:t>
      </w:r>
      <w:r>
        <w:rPr>
          <w:spacing w:val="-13"/>
          <w:w w:val="105"/>
        </w:rPr>
        <w:t xml:space="preserve"> </w:t>
      </w:r>
      <w:r>
        <w:rPr>
          <w:spacing w:val="-4"/>
          <w:w w:val="105"/>
        </w:rPr>
        <w:t>2026.</w:t>
      </w:r>
    </w:p>
    <w:p w:rsidR="00832B1D" w:rsidRDefault="00832B1D">
      <w:pPr>
        <w:pStyle w:val="BodyText"/>
        <w:spacing w:before="1"/>
      </w:pPr>
    </w:p>
    <w:p w:rsidR="00832B1D" w:rsidRDefault="00000000">
      <w:pPr>
        <w:pStyle w:val="BodyText"/>
        <w:spacing w:line="256" w:lineRule="auto"/>
        <w:ind w:left="231" w:right="597"/>
      </w:pPr>
      <w:r>
        <w:rPr>
          <w:w w:val="105"/>
        </w:rPr>
        <w:t>As in</w:t>
      </w:r>
      <w:r>
        <w:rPr>
          <w:spacing w:val="-1"/>
          <w:w w:val="105"/>
        </w:rPr>
        <w:t xml:space="preserve"> </w:t>
      </w:r>
      <w:r>
        <w:rPr>
          <w:w w:val="105"/>
        </w:rPr>
        <w:t>previous</w:t>
      </w:r>
      <w:r>
        <w:rPr>
          <w:spacing w:val="-1"/>
          <w:w w:val="105"/>
        </w:rPr>
        <w:t xml:space="preserve"> </w:t>
      </w:r>
      <w:r>
        <w:rPr>
          <w:w w:val="105"/>
        </w:rPr>
        <w:t>years,</w:t>
      </w:r>
      <w:r>
        <w:rPr>
          <w:spacing w:val="-2"/>
          <w:w w:val="105"/>
        </w:rPr>
        <w:t xml:space="preserve"> </w:t>
      </w:r>
      <w:r>
        <w:rPr>
          <w:w w:val="105"/>
        </w:rPr>
        <w:t>in</w:t>
      </w:r>
      <w:r>
        <w:rPr>
          <w:spacing w:val="-1"/>
          <w:w w:val="105"/>
        </w:rPr>
        <w:t xml:space="preserve"> </w:t>
      </w:r>
      <w:r>
        <w:rPr>
          <w:w w:val="105"/>
        </w:rPr>
        <w:t>order to assist</w:t>
      </w:r>
      <w:r>
        <w:rPr>
          <w:spacing w:val="-1"/>
          <w:w w:val="105"/>
        </w:rPr>
        <w:t xml:space="preserve"> </w:t>
      </w:r>
      <w:r>
        <w:rPr>
          <w:w w:val="105"/>
        </w:rPr>
        <w:t>you in</w:t>
      </w:r>
      <w:r>
        <w:rPr>
          <w:spacing w:val="-1"/>
          <w:w w:val="105"/>
        </w:rPr>
        <w:t xml:space="preserve"> </w:t>
      </w:r>
      <w:r>
        <w:rPr>
          <w:w w:val="105"/>
        </w:rPr>
        <w:t>this</w:t>
      </w:r>
      <w:r>
        <w:rPr>
          <w:spacing w:val="-1"/>
          <w:w w:val="105"/>
        </w:rPr>
        <w:t xml:space="preserve"> </w:t>
      </w:r>
      <w:r>
        <w:rPr>
          <w:w w:val="105"/>
        </w:rPr>
        <w:t>process we plan</w:t>
      </w:r>
      <w:r>
        <w:rPr>
          <w:spacing w:val="-1"/>
          <w:w w:val="105"/>
        </w:rPr>
        <w:t xml:space="preserve"> </w:t>
      </w:r>
      <w:r>
        <w:rPr>
          <w:w w:val="105"/>
        </w:rPr>
        <w:t>to include a pro</w:t>
      </w:r>
      <w:r>
        <w:rPr>
          <w:spacing w:val="-1"/>
          <w:w w:val="105"/>
        </w:rPr>
        <w:t xml:space="preserve"> </w:t>
      </w:r>
      <w:r>
        <w:rPr>
          <w:w w:val="105"/>
        </w:rPr>
        <w:t>forma template notice</w:t>
      </w:r>
      <w:r>
        <w:rPr>
          <w:spacing w:val="-6"/>
          <w:w w:val="105"/>
        </w:rPr>
        <w:t xml:space="preserve"> </w:t>
      </w:r>
      <w:r>
        <w:rPr>
          <w:w w:val="105"/>
        </w:rPr>
        <w:t>with</w:t>
      </w:r>
      <w:r>
        <w:rPr>
          <w:spacing w:val="-9"/>
          <w:w w:val="105"/>
        </w:rPr>
        <w:t xml:space="preserve"> </w:t>
      </w:r>
      <w:r>
        <w:rPr>
          <w:w w:val="105"/>
        </w:rPr>
        <w:t>a</w:t>
      </w:r>
      <w:r>
        <w:rPr>
          <w:spacing w:val="-9"/>
          <w:w w:val="105"/>
        </w:rPr>
        <w:t xml:space="preserve"> </w:t>
      </w:r>
      <w:r>
        <w:rPr>
          <w:w w:val="105"/>
        </w:rPr>
        <w:t>suggested</w:t>
      </w:r>
      <w:r>
        <w:rPr>
          <w:spacing w:val="-7"/>
          <w:w w:val="105"/>
        </w:rPr>
        <w:t xml:space="preserve"> </w:t>
      </w:r>
      <w:r>
        <w:rPr>
          <w:w w:val="105"/>
        </w:rPr>
        <w:t>inspection</w:t>
      </w:r>
      <w:r>
        <w:rPr>
          <w:spacing w:val="-8"/>
          <w:w w:val="105"/>
        </w:rPr>
        <w:t xml:space="preserve"> </w:t>
      </w:r>
      <w:r>
        <w:rPr>
          <w:w w:val="105"/>
        </w:rPr>
        <w:t>period</w:t>
      </w:r>
      <w:r>
        <w:rPr>
          <w:spacing w:val="-9"/>
          <w:w w:val="105"/>
        </w:rPr>
        <w:t xml:space="preserve"> </w:t>
      </w:r>
      <w:r>
        <w:rPr>
          <w:w w:val="105"/>
        </w:rPr>
        <w:t>on</w:t>
      </w:r>
      <w:r>
        <w:rPr>
          <w:spacing w:val="-8"/>
          <w:w w:val="105"/>
        </w:rPr>
        <w:t xml:space="preserve"> </w:t>
      </w:r>
      <w:r>
        <w:rPr>
          <w:w w:val="105"/>
        </w:rPr>
        <w:t>our</w:t>
      </w:r>
      <w:r>
        <w:rPr>
          <w:spacing w:val="-10"/>
          <w:w w:val="105"/>
        </w:rPr>
        <w:t xml:space="preserve"> </w:t>
      </w:r>
      <w:r>
        <w:rPr>
          <w:w w:val="105"/>
        </w:rPr>
        <w:t>website.</w:t>
      </w:r>
      <w:r>
        <w:rPr>
          <w:spacing w:val="40"/>
          <w:w w:val="105"/>
        </w:rPr>
        <w:t xml:space="preserve"> </w:t>
      </w:r>
      <w:r>
        <w:rPr>
          <w:w w:val="105"/>
        </w:rPr>
        <w:t>On</w:t>
      </w:r>
      <w:r>
        <w:rPr>
          <w:spacing w:val="-9"/>
          <w:w w:val="105"/>
        </w:rPr>
        <w:t xml:space="preserve"> </w:t>
      </w:r>
      <w:r>
        <w:rPr>
          <w:w w:val="105"/>
        </w:rPr>
        <w:t>submitting</w:t>
      </w:r>
      <w:r>
        <w:rPr>
          <w:spacing w:val="-9"/>
          <w:w w:val="105"/>
        </w:rPr>
        <w:t xml:space="preserve"> </w:t>
      </w:r>
      <w:r>
        <w:rPr>
          <w:w w:val="105"/>
        </w:rPr>
        <w:t>your</w:t>
      </w:r>
      <w:r>
        <w:rPr>
          <w:spacing w:val="-9"/>
          <w:w w:val="105"/>
        </w:rPr>
        <w:t xml:space="preserve"> </w:t>
      </w:r>
      <w:r>
        <w:rPr>
          <w:w w:val="105"/>
        </w:rPr>
        <w:t>AGAR</w:t>
      </w:r>
      <w:r>
        <w:rPr>
          <w:spacing w:val="-7"/>
          <w:w w:val="105"/>
        </w:rPr>
        <w:t xml:space="preserve"> </w:t>
      </w:r>
      <w:r>
        <w:rPr>
          <w:w w:val="105"/>
        </w:rPr>
        <w:t>and</w:t>
      </w:r>
      <w:r>
        <w:rPr>
          <w:spacing w:val="-7"/>
          <w:w w:val="105"/>
        </w:rPr>
        <w:t xml:space="preserve"> </w:t>
      </w:r>
      <w:r>
        <w:rPr>
          <w:w w:val="105"/>
        </w:rPr>
        <w:t>associated documentation,</w:t>
      </w:r>
      <w:r>
        <w:rPr>
          <w:spacing w:val="-3"/>
          <w:w w:val="105"/>
        </w:rPr>
        <w:t xml:space="preserve"> </w:t>
      </w:r>
      <w:r>
        <w:rPr>
          <w:w w:val="105"/>
        </w:rPr>
        <w:t>as</w:t>
      </w:r>
      <w:r>
        <w:rPr>
          <w:spacing w:val="-2"/>
          <w:w w:val="105"/>
        </w:rPr>
        <w:t xml:space="preserve"> </w:t>
      </w:r>
      <w:r>
        <w:rPr>
          <w:w w:val="105"/>
        </w:rPr>
        <w:t>was</w:t>
      </w:r>
      <w:r>
        <w:rPr>
          <w:spacing w:val="-2"/>
          <w:w w:val="105"/>
        </w:rPr>
        <w:t xml:space="preserve"> </w:t>
      </w:r>
      <w:r>
        <w:rPr>
          <w:w w:val="105"/>
        </w:rPr>
        <w:t>the</w:t>
      </w:r>
      <w:r>
        <w:rPr>
          <w:spacing w:val="-3"/>
          <w:w w:val="105"/>
        </w:rPr>
        <w:t xml:space="preserve"> </w:t>
      </w:r>
      <w:r>
        <w:rPr>
          <w:w w:val="105"/>
        </w:rPr>
        <w:t>case</w:t>
      </w:r>
      <w:r>
        <w:rPr>
          <w:spacing w:val="-3"/>
          <w:w w:val="105"/>
        </w:rPr>
        <w:t xml:space="preserve"> </w:t>
      </w:r>
      <w:r>
        <w:rPr>
          <w:w w:val="105"/>
        </w:rPr>
        <w:t>for</w:t>
      </w:r>
      <w:r>
        <w:rPr>
          <w:spacing w:val="-5"/>
          <w:w w:val="105"/>
        </w:rPr>
        <w:t xml:space="preserve"> </w:t>
      </w:r>
      <w:r>
        <w:rPr>
          <w:w w:val="105"/>
        </w:rPr>
        <w:t>this</w:t>
      </w:r>
      <w:r>
        <w:rPr>
          <w:spacing w:val="-5"/>
          <w:w w:val="105"/>
        </w:rPr>
        <w:t xml:space="preserve"> </w:t>
      </w:r>
      <w:r>
        <w:rPr>
          <w:w w:val="105"/>
        </w:rPr>
        <w:t>year,</w:t>
      </w:r>
      <w:r>
        <w:rPr>
          <w:spacing w:val="-6"/>
          <w:w w:val="105"/>
        </w:rPr>
        <w:t xml:space="preserve"> </w:t>
      </w:r>
      <w:r>
        <w:rPr>
          <w:w w:val="105"/>
        </w:rPr>
        <w:t>we</w:t>
      </w:r>
      <w:r>
        <w:rPr>
          <w:spacing w:val="-7"/>
          <w:w w:val="105"/>
        </w:rPr>
        <w:t xml:space="preserve"> </w:t>
      </w:r>
      <w:r>
        <w:rPr>
          <w:w w:val="105"/>
        </w:rPr>
        <w:t>will</w:t>
      </w:r>
      <w:r>
        <w:rPr>
          <w:spacing w:val="-2"/>
          <w:w w:val="105"/>
        </w:rPr>
        <w:t xml:space="preserve"> </w:t>
      </w:r>
      <w:r>
        <w:rPr>
          <w:w w:val="105"/>
        </w:rPr>
        <w:t>need</w:t>
      </w:r>
      <w:r>
        <w:rPr>
          <w:spacing w:val="-5"/>
          <w:w w:val="105"/>
        </w:rPr>
        <w:t xml:space="preserve"> </w:t>
      </w:r>
      <w:r>
        <w:rPr>
          <w:w w:val="105"/>
        </w:rPr>
        <w:t>you</w:t>
      </w:r>
      <w:r>
        <w:rPr>
          <w:spacing w:val="-3"/>
          <w:w w:val="105"/>
        </w:rPr>
        <w:t xml:space="preserve"> </w:t>
      </w:r>
      <w:r>
        <w:rPr>
          <w:w w:val="105"/>
        </w:rPr>
        <w:t>to</w:t>
      </w:r>
      <w:r>
        <w:rPr>
          <w:spacing w:val="-7"/>
          <w:w w:val="105"/>
        </w:rPr>
        <w:t xml:space="preserve"> </w:t>
      </w:r>
      <w:r>
        <w:rPr>
          <w:w w:val="105"/>
        </w:rPr>
        <w:t>either</w:t>
      </w:r>
      <w:r>
        <w:rPr>
          <w:spacing w:val="-2"/>
          <w:w w:val="105"/>
        </w:rPr>
        <w:t xml:space="preserve"> </w:t>
      </w:r>
      <w:r>
        <w:rPr>
          <w:w w:val="105"/>
        </w:rPr>
        <w:t>confirm</w:t>
      </w:r>
      <w:r>
        <w:rPr>
          <w:spacing w:val="-3"/>
          <w:w w:val="105"/>
        </w:rPr>
        <w:t xml:space="preserve"> </w:t>
      </w:r>
      <w:r>
        <w:rPr>
          <w:w w:val="105"/>
        </w:rPr>
        <w:t>that</w:t>
      </w:r>
      <w:r>
        <w:rPr>
          <w:spacing w:val="-5"/>
          <w:w w:val="105"/>
        </w:rPr>
        <w:t xml:space="preserve"> </w:t>
      </w:r>
      <w:r>
        <w:rPr>
          <w:w w:val="105"/>
        </w:rPr>
        <w:t>the</w:t>
      </w:r>
      <w:r>
        <w:rPr>
          <w:spacing w:val="-3"/>
          <w:w w:val="105"/>
        </w:rPr>
        <w:t xml:space="preserve"> </w:t>
      </w:r>
      <w:r>
        <w:rPr>
          <w:w w:val="105"/>
        </w:rPr>
        <w:t>suggested dates have been adopted or inform us of the alternative dates selected.</w:t>
      </w:r>
    </w:p>
    <w:p w:rsidR="00832B1D" w:rsidRDefault="00000000">
      <w:pPr>
        <w:spacing w:before="234"/>
        <w:ind w:left="231" w:right="498"/>
        <w:rPr>
          <w:sz w:val="21"/>
        </w:rPr>
      </w:pPr>
      <w:r>
        <w:rPr>
          <w:w w:val="105"/>
          <w:sz w:val="21"/>
        </w:rPr>
        <w:t>We</w:t>
      </w:r>
      <w:r>
        <w:rPr>
          <w:spacing w:val="-6"/>
          <w:w w:val="105"/>
          <w:sz w:val="21"/>
        </w:rPr>
        <w:t xml:space="preserve"> </w:t>
      </w:r>
      <w:r>
        <w:rPr>
          <w:w w:val="105"/>
          <w:sz w:val="21"/>
        </w:rPr>
        <w:t>would</w:t>
      </w:r>
      <w:r>
        <w:rPr>
          <w:spacing w:val="-7"/>
          <w:w w:val="105"/>
          <w:sz w:val="21"/>
        </w:rPr>
        <w:t xml:space="preserve"> </w:t>
      </w:r>
      <w:r>
        <w:rPr>
          <w:w w:val="105"/>
          <w:sz w:val="21"/>
        </w:rPr>
        <w:t>like</w:t>
      </w:r>
      <w:r>
        <w:rPr>
          <w:spacing w:val="-6"/>
          <w:w w:val="105"/>
          <w:sz w:val="21"/>
        </w:rPr>
        <w:t xml:space="preserve"> </w:t>
      </w:r>
      <w:r>
        <w:rPr>
          <w:w w:val="105"/>
          <w:sz w:val="21"/>
        </w:rPr>
        <w:t>to</w:t>
      </w:r>
      <w:r>
        <w:rPr>
          <w:spacing w:val="-4"/>
          <w:w w:val="105"/>
          <w:sz w:val="21"/>
        </w:rPr>
        <w:t xml:space="preserve"> </w:t>
      </w:r>
      <w:r>
        <w:rPr>
          <w:w w:val="105"/>
          <w:sz w:val="21"/>
        </w:rPr>
        <w:t>draw</w:t>
      </w:r>
      <w:r>
        <w:rPr>
          <w:spacing w:val="-9"/>
          <w:w w:val="105"/>
          <w:sz w:val="21"/>
        </w:rPr>
        <w:t xml:space="preserve"> </w:t>
      </w:r>
      <w:r>
        <w:rPr>
          <w:w w:val="105"/>
          <w:sz w:val="21"/>
        </w:rPr>
        <w:t>your</w:t>
      </w:r>
      <w:r>
        <w:rPr>
          <w:spacing w:val="-9"/>
          <w:w w:val="105"/>
          <w:sz w:val="21"/>
        </w:rPr>
        <w:t xml:space="preserve"> </w:t>
      </w:r>
      <w:r>
        <w:rPr>
          <w:w w:val="105"/>
          <w:sz w:val="21"/>
        </w:rPr>
        <w:t>attention</w:t>
      </w:r>
      <w:r>
        <w:rPr>
          <w:spacing w:val="-4"/>
          <w:w w:val="105"/>
          <w:sz w:val="21"/>
        </w:rPr>
        <w:t xml:space="preserve"> </w:t>
      </w:r>
      <w:r>
        <w:rPr>
          <w:w w:val="105"/>
          <w:sz w:val="21"/>
        </w:rPr>
        <w:t>to</w:t>
      </w:r>
      <w:r>
        <w:rPr>
          <w:spacing w:val="-7"/>
          <w:w w:val="105"/>
          <w:sz w:val="21"/>
        </w:rPr>
        <w:t xml:space="preserve"> </w:t>
      </w:r>
      <w:r>
        <w:rPr>
          <w:w w:val="105"/>
          <w:sz w:val="21"/>
        </w:rPr>
        <w:t>a</w:t>
      </w:r>
      <w:r>
        <w:rPr>
          <w:spacing w:val="-4"/>
          <w:w w:val="105"/>
          <w:sz w:val="21"/>
        </w:rPr>
        <w:t xml:space="preserve"> </w:t>
      </w:r>
      <w:r>
        <w:rPr>
          <w:w w:val="105"/>
          <w:sz w:val="21"/>
        </w:rPr>
        <w:t>change</w:t>
      </w:r>
      <w:r>
        <w:rPr>
          <w:spacing w:val="-9"/>
          <w:w w:val="105"/>
          <w:sz w:val="21"/>
        </w:rPr>
        <w:t xml:space="preserve"> </w:t>
      </w:r>
      <w:r>
        <w:rPr>
          <w:w w:val="105"/>
          <w:sz w:val="21"/>
        </w:rPr>
        <w:t>within</w:t>
      </w:r>
      <w:r>
        <w:rPr>
          <w:spacing w:val="-4"/>
          <w:w w:val="105"/>
          <w:sz w:val="21"/>
        </w:rPr>
        <w:t xml:space="preserve"> </w:t>
      </w:r>
      <w:r>
        <w:rPr>
          <w:w w:val="105"/>
          <w:sz w:val="21"/>
        </w:rPr>
        <w:t>the</w:t>
      </w:r>
      <w:r>
        <w:rPr>
          <w:spacing w:val="-9"/>
          <w:w w:val="105"/>
          <w:sz w:val="21"/>
        </w:rPr>
        <w:t xml:space="preserve"> </w:t>
      </w:r>
      <w:r>
        <w:rPr>
          <w:w w:val="105"/>
          <w:sz w:val="21"/>
        </w:rPr>
        <w:t>Practitioners’</w:t>
      </w:r>
      <w:r>
        <w:rPr>
          <w:spacing w:val="-4"/>
          <w:w w:val="105"/>
          <w:sz w:val="21"/>
        </w:rPr>
        <w:t xml:space="preserve"> </w:t>
      </w:r>
      <w:r>
        <w:rPr>
          <w:w w:val="105"/>
          <w:sz w:val="21"/>
        </w:rPr>
        <w:t>Guide</w:t>
      </w:r>
      <w:r>
        <w:rPr>
          <w:spacing w:val="-11"/>
          <w:w w:val="105"/>
          <w:sz w:val="21"/>
        </w:rPr>
        <w:t xml:space="preserve"> </w:t>
      </w:r>
      <w:r>
        <w:rPr>
          <w:w w:val="105"/>
          <w:sz w:val="21"/>
        </w:rPr>
        <w:t>2025</w:t>
      </w:r>
      <w:r>
        <w:rPr>
          <w:spacing w:val="-6"/>
          <w:w w:val="105"/>
          <w:sz w:val="21"/>
        </w:rPr>
        <w:t xml:space="preserve"> </w:t>
      </w:r>
      <w:r>
        <w:rPr>
          <w:w w:val="105"/>
          <w:sz w:val="21"/>
        </w:rPr>
        <w:t>which</w:t>
      </w:r>
      <w:r>
        <w:rPr>
          <w:spacing w:val="-4"/>
          <w:w w:val="105"/>
          <w:sz w:val="21"/>
        </w:rPr>
        <w:t xml:space="preserve"> </w:t>
      </w:r>
      <w:r>
        <w:rPr>
          <w:w w:val="105"/>
          <w:sz w:val="21"/>
        </w:rPr>
        <w:t>is</w:t>
      </w:r>
      <w:r>
        <w:rPr>
          <w:spacing w:val="-4"/>
          <w:w w:val="105"/>
          <w:sz w:val="21"/>
        </w:rPr>
        <w:t xml:space="preserve"> </w:t>
      </w:r>
      <w:r>
        <w:rPr>
          <w:w w:val="105"/>
          <w:sz w:val="21"/>
        </w:rPr>
        <w:t>mandatory for</w:t>
      </w:r>
      <w:r>
        <w:rPr>
          <w:spacing w:val="-13"/>
          <w:w w:val="105"/>
          <w:sz w:val="21"/>
        </w:rPr>
        <w:t xml:space="preserve"> </w:t>
      </w:r>
      <w:r>
        <w:rPr>
          <w:w w:val="105"/>
          <w:sz w:val="21"/>
        </w:rPr>
        <w:t>the</w:t>
      </w:r>
      <w:r>
        <w:rPr>
          <w:spacing w:val="-11"/>
          <w:w w:val="105"/>
          <w:sz w:val="21"/>
        </w:rPr>
        <w:t xml:space="preserve"> </w:t>
      </w:r>
      <w:r>
        <w:rPr>
          <w:w w:val="105"/>
          <w:sz w:val="21"/>
        </w:rPr>
        <w:t>2025/26</w:t>
      </w:r>
      <w:r>
        <w:rPr>
          <w:spacing w:val="-11"/>
          <w:w w:val="105"/>
          <w:sz w:val="21"/>
        </w:rPr>
        <w:t xml:space="preserve"> </w:t>
      </w:r>
      <w:r>
        <w:rPr>
          <w:w w:val="105"/>
          <w:sz w:val="21"/>
        </w:rPr>
        <w:t>period.</w:t>
      </w:r>
      <w:r>
        <w:rPr>
          <w:spacing w:val="26"/>
          <w:w w:val="105"/>
          <w:sz w:val="21"/>
        </w:rPr>
        <w:t xml:space="preserve"> </w:t>
      </w:r>
      <w:r>
        <w:rPr>
          <w:w w:val="105"/>
          <w:sz w:val="21"/>
        </w:rPr>
        <w:t>Paragraphs</w:t>
      </w:r>
      <w:r>
        <w:rPr>
          <w:spacing w:val="-10"/>
          <w:w w:val="105"/>
          <w:sz w:val="21"/>
        </w:rPr>
        <w:t xml:space="preserve"> </w:t>
      </w:r>
      <w:r>
        <w:rPr>
          <w:w w:val="105"/>
          <w:sz w:val="21"/>
        </w:rPr>
        <w:t>1.47</w:t>
      </w:r>
      <w:r>
        <w:rPr>
          <w:spacing w:val="-11"/>
          <w:w w:val="105"/>
          <w:sz w:val="21"/>
        </w:rPr>
        <w:t xml:space="preserve"> </w:t>
      </w:r>
      <w:r>
        <w:rPr>
          <w:w w:val="105"/>
          <w:sz w:val="21"/>
        </w:rPr>
        <w:t>to</w:t>
      </w:r>
      <w:r>
        <w:rPr>
          <w:spacing w:val="-12"/>
          <w:w w:val="105"/>
          <w:sz w:val="21"/>
        </w:rPr>
        <w:t xml:space="preserve"> </w:t>
      </w:r>
      <w:r>
        <w:rPr>
          <w:w w:val="105"/>
          <w:sz w:val="21"/>
        </w:rPr>
        <w:t>1.54</w:t>
      </w:r>
      <w:r>
        <w:rPr>
          <w:spacing w:val="-11"/>
          <w:w w:val="105"/>
          <w:sz w:val="21"/>
        </w:rPr>
        <w:t xml:space="preserve"> </w:t>
      </w:r>
      <w:r>
        <w:rPr>
          <w:w w:val="105"/>
          <w:sz w:val="21"/>
        </w:rPr>
        <w:t>relate</w:t>
      </w:r>
      <w:r>
        <w:rPr>
          <w:spacing w:val="-13"/>
          <w:w w:val="105"/>
          <w:sz w:val="21"/>
        </w:rPr>
        <w:t xml:space="preserve"> </w:t>
      </w:r>
      <w:r>
        <w:rPr>
          <w:w w:val="105"/>
          <w:sz w:val="21"/>
        </w:rPr>
        <w:t>to</w:t>
      </w:r>
      <w:r>
        <w:rPr>
          <w:spacing w:val="-10"/>
          <w:w w:val="105"/>
          <w:sz w:val="21"/>
        </w:rPr>
        <w:t xml:space="preserve"> </w:t>
      </w:r>
      <w:r>
        <w:rPr>
          <w:w w:val="105"/>
          <w:sz w:val="21"/>
        </w:rPr>
        <w:t>an</w:t>
      </w:r>
      <w:r>
        <w:rPr>
          <w:spacing w:val="-12"/>
          <w:w w:val="105"/>
          <w:sz w:val="21"/>
        </w:rPr>
        <w:t xml:space="preserve"> </w:t>
      </w:r>
      <w:r>
        <w:rPr>
          <w:w w:val="105"/>
          <w:sz w:val="21"/>
        </w:rPr>
        <w:t>additional</w:t>
      </w:r>
      <w:r>
        <w:rPr>
          <w:spacing w:val="-11"/>
          <w:w w:val="105"/>
          <w:sz w:val="21"/>
        </w:rPr>
        <w:t xml:space="preserve"> </w:t>
      </w:r>
      <w:r>
        <w:rPr>
          <w:w w:val="105"/>
          <w:sz w:val="21"/>
        </w:rPr>
        <w:t>assertion</w:t>
      </w:r>
      <w:r>
        <w:rPr>
          <w:spacing w:val="-12"/>
          <w:w w:val="105"/>
          <w:sz w:val="21"/>
        </w:rPr>
        <w:t xml:space="preserve"> </w:t>
      </w:r>
      <w:r>
        <w:rPr>
          <w:w w:val="105"/>
          <w:sz w:val="21"/>
        </w:rPr>
        <w:t>to</w:t>
      </w:r>
      <w:r>
        <w:rPr>
          <w:spacing w:val="-10"/>
          <w:w w:val="105"/>
          <w:sz w:val="21"/>
        </w:rPr>
        <w:t xml:space="preserve"> </w:t>
      </w:r>
      <w:r>
        <w:rPr>
          <w:w w:val="105"/>
          <w:sz w:val="21"/>
        </w:rPr>
        <w:t>be</w:t>
      </w:r>
      <w:r>
        <w:rPr>
          <w:spacing w:val="-12"/>
          <w:w w:val="105"/>
          <w:sz w:val="21"/>
        </w:rPr>
        <w:t xml:space="preserve"> </w:t>
      </w:r>
      <w:r>
        <w:rPr>
          <w:w w:val="105"/>
          <w:sz w:val="21"/>
        </w:rPr>
        <w:t>included</w:t>
      </w:r>
      <w:r>
        <w:rPr>
          <w:spacing w:val="-11"/>
          <w:w w:val="105"/>
          <w:sz w:val="21"/>
        </w:rPr>
        <w:t xml:space="preserve"> </w:t>
      </w:r>
      <w:r>
        <w:rPr>
          <w:w w:val="105"/>
          <w:sz w:val="21"/>
        </w:rPr>
        <w:t>in</w:t>
      </w:r>
      <w:r>
        <w:rPr>
          <w:spacing w:val="-10"/>
          <w:w w:val="105"/>
          <w:sz w:val="21"/>
        </w:rPr>
        <w:t xml:space="preserve"> </w:t>
      </w:r>
      <w:r>
        <w:rPr>
          <w:w w:val="105"/>
          <w:sz w:val="21"/>
        </w:rPr>
        <w:t>the</w:t>
      </w:r>
      <w:r>
        <w:rPr>
          <w:spacing w:val="-11"/>
          <w:w w:val="105"/>
          <w:sz w:val="21"/>
        </w:rPr>
        <w:t xml:space="preserve"> </w:t>
      </w:r>
      <w:r>
        <w:rPr>
          <w:w w:val="105"/>
          <w:sz w:val="21"/>
        </w:rPr>
        <w:t>2025- 26 AGAR, Assertion 10, regarding email management, websites, compliance with both the General Data Protection</w:t>
      </w:r>
      <w:r>
        <w:rPr>
          <w:spacing w:val="-9"/>
          <w:w w:val="105"/>
          <w:sz w:val="21"/>
        </w:rPr>
        <w:t xml:space="preserve"> </w:t>
      </w:r>
      <w:r>
        <w:rPr>
          <w:w w:val="105"/>
          <w:sz w:val="21"/>
        </w:rPr>
        <w:t>Regulation</w:t>
      </w:r>
      <w:r>
        <w:rPr>
          <w:spacing w:val="-9"/>
          <w:w w:val="105"/>
          <w:sz w:val="21"/>
        </w:rPr>
        <w:t xml:space="preserve"> </w:t>
      </w:r>
      <w:r>
        <w:rPr>
          <w:w w:val="105"/>
          <w:sz w:val="21"/>
        </w:rPr>
        <w:t>(GDPR)</w:t>
      </w:r>
      <w:r>
        <w:rPr>
          <w:spacing w:val="-10"/>
          <w:w w:val="105"/>
          <w:sz w:val="21"/>
        </w:rPr>
        <w:t xml:space="preserve"> </w:t>
      </w:r>
      <w:r>
        <w:rPr>
          <w:w w:val="105"/>
          <w:sz w:val="21"/>
        </w:rPr>
        <w:t>2016</w:t>
      </w:r>
      <w:r>
        <w:rPr>
          <w:spacing w:val="-12"/>
          <w:w w:val="105"/>
          <w:sz w:val="21"/>
        </w:rPr>
        <w:t xml:space="preserve"> </w:t>
      </w:r>
      <w:r>
        <w:rPr>
          <w:w w:val="105"/>
          <w:sz w:val="21"/>
        </w:rPr>
        <w:t>and</w:t>
      </w:r>
      <w:r>
        <w:rPr>
          <w:spacing w:val="-10"/>
          <w:w w:val="105"/>
          <w:sz w:val="21"/>
        </w:rPr>
        <w:t xml:space="preserve"> </w:t>
      </w:r>
      <w:r>
        <w:rPr>
          <w:w w:val="105"/>
          <w:sz w:val="21"/>
        </w:rPr>
        <w:t>the</w:t>
      </w:r>
      <w:r>
        <w:rPr>
          <w:spacing w:val="-10"/>
          <w:w w:val="105"/>
          <w:sz w:val="21"/>
        </w:rPr>
        <w:t xml:space="preserve"> </w:t>
      </w:r>
      <w:r>
        <w:rPr>
          <w:w w:val="105"/>
          <w:sz w:val="21"/>
        </w:rPr>
        <w:t>Data</w:t>
      </w:r>
      <w:r>
        <w:rPr>
          <w:spacing w:val="-11"/>
          <w:w w:val="105"/>
          <w:sz w:val="21"/>
        </w:rPr>
        <w:t xml:space="preserve"> </w:t>
      </w:r>
      <w:r>
        <w:rPr>
          <w:w w:val="105"/>
          <w:sz w:val="21"/>
        </w:rPr>
        <w:t>Protection</w:t>
      </w:r>
      <w:r>
        <w:rPr>
          <w:spacing w:val="-11"/>
          <w:w w:val="105"/>
          <w:sz w:val="21"/>
        </w:rPr>
        <w:t xml:space="preserve"> </w:t>
      </w:r>
      <w:r>
        <w:rPr>
          <w:w w:val="105"/>
          <w:sz w:val="21"/>
        </w:rPr>
        <w:t>Act</w:t>
      </w:r>
      <w:r>
        <w:rPr>
          <w:spacing w:val="-11"/>
          <w:w w:val="105"/>
          <w:sz w:val="21"/>
        </w:rPr>
        <w:t xml:space="preserve"> </w:t>
      </w:r>
      <w:r>
        <w:rPr>
          <w:w w:val="105"/>
          <w:sz w:val="21"/>
        </w:rPr>
        <w:t>(DPA)</w:t>
      </w:r>
      <w:r>
        <w:rPr>
          <w:spacing w:val="-9"/>
          <w:w w:val="105"/>
          <w:sz w:val="21"/>
        </w:rPr>
        <w:t xml:space="preserve"> </w:t>
      </w:r>
      <w:r>
        <w:rPr>
          <w:w w:val="105"/>
          <w:sz w:val="21"/>
        </w:rPr>
        <w:t>2018</w:t>
      </w:r>
      <w:r>
        <w:rPr>
          <w:spacing w:val="-12"/>
          <w:w w:val="105"/>
          <w:sz w:val="21"/>
        </w:rPr>
        <w:t xml:space="preserve"> </w:t>
      </w:r>
      <w:r>
        <w:rPr>
          <w:w w:val="105"/>
          <w:sz w:val="21"/>
        </w:rPr>
        <w:t>and</w:t>
      </w:r>
      <w:r>
        <w:rPr>
          <w:spacing w:val="-12"/>
          <w:w w:val="105"/>
          <w:sz w:val="21"/>
        </w:rPr>
        <w:t xml:space="preserve"> </w:t>
      </w:r>
      <w:r>
        <w:rPr>
          <w:w w:val="105"/>
          <w:sz w:val="21"/>
        </w:rPr>
        <w:t>the</w:t>
      </w:r>
      <w:r>
        <w:rPr>
          <w:spacing w:val="-10"/>
          <w:w w:val="105"/>
          <w:sz w:val="21"/>
        </w:rPr>
        <w:t xml:space="preserve"> </w:t>
      </w:r>
      <w:r>
        <w:rPr>
          <w:w w:val="105"/>
          <w:sz w:val="21"/>
        </w:rPr>
        <w:t>requirement</w:t>
      </w:r>
      <w:r>
        <w:rPr>
          <w:spacing w:val="-11"/>
          <w:w w:val="105"/>
          <w:sz w:val="21"/>
        </w:rPr>
        <w:t xml:space="preserve"> </w:t>
      </w:r>
      <w:r>
        <w:rPr>
          <w:w w:val="105"/>
          <w:sz w:val="21"/>
        </w:rPr>
        <w:t>to</w:t>
      </w:r>
      <w:r>
        <w:rPr>
          <w:spacing w:val="-11"/>
          <w:w w:val="105"/>
          <w:sz w:val="21"/>
        </w:rPr>
        <w:t xml:space="preserve"> </w:t>
      </w:r>
      <w:r>
        <w:rPr>
          <w:w w:val="105"/>
          <w:sz w:val="21"/>
        </w:rPr>
        <w:t>have</w:t>
      </w:r>
      <w:r>
        <w:rPr>
          <w:spacing w:val="-12"/>
          <w:w w:val="105"/>
          <w:sz w:val="21"/>
        </w:rPr>
        <w:t xml:space="preserve"> </w:t>
      </w:r>
      <w:r>
        <w:rPr>
          <w:w w:val="105"/>
          <w:sz w:val="21"/>
        </w:rPr>
        <w:t>an IT</w:t>
      </w:r>
      <w:r>
        <w:rPr>
          <w:spacing w:val="-1"/>
          <w:w w:val="105"/>
          <w:sz w:val="21"/>
        </w:rPr>
        <w:t xml:space="preserve"> </w:t>
      </w:r>
      <w:r>
        <w:rPr>
          <w:w w:val="105"/>
          <w:sz w:val="21"/>
        </w:rPr>
        <w:t>policy.</w:t>
      </w:r>
      <w:r>
        <w:rPr>
          <w:spacing w:val="40"/>
          <w:w w:val="105"/>
          <w:sz w:val="21"/>
        </w:rPr>
        <w:t xml:space="preserve"> </w:t>
      </w:r>
      <w:r>
        <w:rPr>
          <w:w w:val="105"/>
          <w:sz w:val="21"/>
        </w:rPr>
        <w:t>The</w:t>
      </w:r>
      <w:r>
        <w:rPr>
          <w:spacing w:val="-2"/>
          <w:w w:val="105"/>
          <w:sz w:val="21"/>
        </w:rPr>
        <w:t xml:space="preserve"> </w:t>
      </w:r>
      <w:r>
        <w:rPr>
          <w:w w:val="105"/>
          <w:sz w:val="21"/>
        </w:rPr>
        <w:t>requirements</w:t>
      </w:r>
      <w:r>
        <w:rPr>
          <w:spacing w:val="-1"/>
          <w:w w:val="105"/>
          <w:sz w:val="21"/>
        </w:rPr>
        <w:t xml:space="preserve"> </w:t>
      </w:r>
      <w:r>
        <w:rPr>
          <w:w w:val="105"/>
          <w:sz w:val="21"/>
        </w:rPr>
        <w:t>in</w:t>
      </w:r>
      <w:r>
        <w:rPr>
          <w:spacing w:val="-1"/>
          <w:w w:val="105"/>
          <w:sz w:val="21"/>
        </w:rPr>
        <w:t xml:space="preserve"> </w:t>
      </w:r>
      <w:r>
        <w:rPr>
          <w:w w:val="105"/>
          <w:sz w:val="21"/>
        </w:rPr>
        <w:t>relation</w:t>
      </w:r>
      <w:r>
        <w:rPr>
          <w:spacing w:val="-3"/>
          <w:w w:val="105"/>
          <w:sz w:val="21"/>
        </w:rPr>
        <w:t xml:space="preserve"> </w:t>
      </w:r>
      <w:r>
        <w:rPr>
          <w:w w:val="105"/>
          <w:sz w:val="21"/>
        </w:rPr>
        <w:t>to</w:t>
      </w:r>
      <w:r>
        <w:rPr>
          <w:spacing w:val="-3"/>
          <w:w w:val="105"/>
          <w:sz w:val="21"/>
        </w:rPr>
        <w:t xml:space="preserve"> </w:t>
      </w:r>
      <w:r>
        <w:rPr>
          <w:w w:val="105"/>
          <w:sz w:val="21"/>
        </w:rPr>
        <w:t>Assertion</w:t>
      </w:r>
      <w:r>
        <w:rPr>
          <w:spacing w:val="-1"/>
          <w:w w:val="105"/>
          <w:sz w:val="21"/>
        </w:rPr>
        <w:t xml:space="preserve"> </w:t>
      </w:r>
      <w:r>
        <w:rPr>
          <w:w w:val="105"/>
          <w:sz w:val="21"/>
        </w:rPr>
        <w:t>10</w:t>
      </w:r>
      <w:r>
        <w:rPr>
          <w:spacing w:val="-4"/>
          <w:w w:val="105"/>
          <w:sz w:val="21"/>
        </w:rPr>
        <w:t xml:space="preserve"> </w:t>
      </w:r>
      <w:r>
        <w:rPr>
          <w:w w:val="105"/>
          <w:sz w:val="21"/>
        </w:rPr>
        <w:t>are</w:t>
      </w:r>
      <w:r>
        <w:rPr>
          <w:spacing w:val="-2"/>
          <w:w w:val="105"/>
          <w:sz w:val="21"/>
        </w:rPr>
        <w:t xml:space="preserve"> </w:t>
      </w:r>
      <w:r>
        <w:rPr>
          <w:w w:val="105"/>
          <w:sz w:val="21"/>
        </w:rPr>
        <w:t>listed</w:t>
      </w:r>
      <w:r>
        <w:rPr>
          <w:spacing w:val="-2"/>
          <w:w w:val="105"/>
          <w:sz w:val="21"/>
        </w:rPr>
        <w:t xml:space="preserve"> </w:t>
      </w:r>
      <w:r>
        <w:rPr>
          <w:w w:val="105"/>
          <w:sz w:val="21"/>
        </w:rPr>
        <w:t>in</w:t>
      </w:r>
      <w:r>
        <w:rPr>
          <w:spacing w:val="-3"/>
          <w:w w:val="105"/>
          <w:sz w:val="21"/>
        </w:rPr>
        <w:t xml:space="preserve"> </w:t>
      </w:r>
      <w:r>
        <w:rPr>
          <w:w w:val="105"/>
          <w:sz w:val="21"/>
        </w:rPr>
        <w:t>Paragraphs</w:t>
      </w:r>
      <w:r>
        <w:rPr>
          <w:spacing w:val="-1"/>
          <w:w w:val="105"/>
          <w:sz w:val="21"/>
        </w:rPr>
        <w:t xml:space="preserve"> </w:t>
      </w:r>
      <w:r>
        <w:rPr>
          <w:w w:val="105"/>
          <w:sz w:val="21"/>
        </w:rPr>
        <w:t>1.47</w:t>
      </w:r>
      <w:r>
        <w:rPr>
          <w:spacing w:val="-2"/>
          <w:w w:val="105"/>
          <w:sz w:val="21"/>
        </w:rPr>
        <w:t xml:space="preserve"> </w:t>
      </w:r>
      <w:r>
        <w:rPr>
          <w:w w:val="105"/>
          <w:sz w:val="21"/>
        </w:rPr>
        <w:t>to</w:t>
      </w:r>
      <w:r>
        <w:rPr>
          <w:spacing w:val="-3"/>
          <w:w w:val="105"/>
          <w:sz w:val="21"/>
        </w:rPr>
        <w:t xml:space="preserve"> </w:t>
      </w:r>
      <w:r>
        <w:rPr>
          <w:w w:val="105"/>
          <w:sz w:val="21"/>
        </w:rPr>
        <w:t>1.54 and</w:t>
      </w:r>
      <w:r>
        <w:rPr>
          <w:spacing w:val="-2"/>
          <w:w w:val="105"/>
          <w:sz w:val="21"/>
        </w:rPr>
        <w:t xml:space="preserve"> </w:t>
      </w:r>
      <w:r>
        <w:rPr>
          <w:w w:val="105"/>
          <w:sz w:val="21"/>
        </w:rPr>
        <w:t>the</w:t>
      </w:r>
      <w:r>
        <w:rPr>
          <w:spacing w:val="-4"/>
          <w:w w:val="105"/>
          <w:sz w:val="21"/>
        </w:rPr>
        <w:t xml:space="preserve"> </w:t>
      </w:r>
      <w:r>
        <w:rPr>
          <w:w w:val="105"/>
          <w:sz w:val="21"/>
        </w:rPr>
        <w:t>local authority should review these requirements and take appropriate steps to ensure compliance.</w:t>
      </w:r>
    </w:p>
    <w:p w:rsidR="00832B1D" w:rsidRDefault="00832B1D">
      <w:pPr>
        <w:pStyle w:val="BodyText"/>
        <w:spacing w:before="196"/>
        <w:rPr>
          <w:sz w:val="21"/>
        </w:rPr>
      </w:pPr>
    </w:p>
    <w:p w:rsidR="00832B1D" w:rsidRDefault="00000000">
      <w:pPr>
        <w:pStyle w:val="BodyText"/>
        <w:ind w:left="231"/>
      </w:pPr>
      <w:r>
        <w:rPr>
          <w:w w:val="105"/>
        </w:rPr>
        <w:t>Yours</w:t>
      </w:r>
      <w:r>
        <w:rPr>
          <w:spacing w:val="-2"/>
          <w:w w:val="105"/>
        </w:rPr>
        <w:t xml:space="preserve"> sincerely</w:t>
      </w:r>
    </w:p>
    <w:p w:rsidR="00832B1D" w:rsidRDefault="00000000">
      <w:pPr>
        <w:pStyle w:val="BodyText"/>
        <w:spacing w:before="8"/>
        <w:rPr>
          <w:sz w:val="3"/>
        </w:rPr>
      </w:pPr>
      <w:r>
        <w:rPr>
          <w:noProof/>
          <w:sz w:val="3"/>
        </w:rPr>
        <w:drawing>
          <wp:anchor distT="0" distB="0" distL="0" distR="0" simplePos="0" relativeHeight="487587840" behindDoc="1" locked="0" layoutInCell="1" allowOverlap="1">
            <wp:simplePos x="0" y="0"/>
            <wp:positionH relativeFrom="page">
              <wp:posOffset>625389</wp:posOffset>
            </wp:positionH>
            <wp:positionV relativeFrom="paragraph">
              <wp:posOffset>43877</wp:posOffset>
            </wp:positionV>
            <wp:extent cx="1438861" cy="243078"/>
            <wp:effectExtent l="0" t="0" r="0" b="0"/>
            <wp:wrapTopAndBottom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8861" cy="2430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32B1D" w:rsidRDefault="00832B1D">
      <w:pPr>
        <w:pStyle w:val="BodyText"/>
        <w:spacing w:before="84"/>
      </w:pPr>
    </w:p>
    <w:p w:rsidR="00832B1D" w:rsidRDefault="00000000">
      <w:pPr>
        <w:pStyle w:val="BodyText"/>
        <w:ind w:left="231"/>
      </w:pPr>
      <w:r>
        <w:rPr>
          <w:w w:val="105"/>
        </w:rPr>
        <w:t>PKF</w:t>
      </w:r>
      <w:r>
        <w:rPr>
          <w:spacing w:val="-12"/>
          <w:w w:val="105"/>
        </w:rPr>
        <w:t xml:space="preserve"> </w:t>
      </w:r>
      <w:r>
        <w:rPr>
          <w:w w:val="105"/>
        </w:rPr>
        <w:t>Littlejohn</w:t>
      </w:r>
      <w:r>
        <w:rPr>
          <w:spacing w:val="-10"/>
          <w:w w:val="105"/>
        </w:rPr>
        <w:t xml:space="preserve"> </w:t>
      </w:r>
      <w:r>
        <w:rPr>
          <w:spacing w:val="-5"/>
          <w:w w:val="105"/>
        </w:rPr>
        <w:t>LLP</w:t>
      </w:r>
    </w:p>
    <w:p w:rsidR="00832B1D" w:rsidRDefault="00832B1D">
      <w:pPr>
        <w:pStyle w:val="BodyText"/>
        <w:sectPr w:rsidR="00832B1D">
          <w:pgSz w:w="11910" w:h="16840"/>
          <w:pgMar w:top="1160" w:right="850" w:bottom="280" w:left="708" w:header="720" w:footer="720" w:gutter="0"/>
          <w:cols w:space="720"/>
        </w:sectPr>
      </w:pPr>
    </w:p>
    <w:p w:rsidR="00832B1D" w:rsidRDefault="00000000">
      <w:pPr>
        <w:spacing w:before="76"/>
        <w:ind w:left="51" w:right="411"/>
        <w:jc w:val="center"/>
        <w:rPr>
          <w:b/>
          <w:sz w:val="28"/>
        </w:rPr>
      </w:pPr>
      <w:r>
        <w:rPr>
          <w:b/>
          <w:spacing w:val="2"/>
          <w:sz w:val="28"/>
        </w:rPr>
        <w:lastRenderedPageBreak/>
        <w:t>Gunthorpe</w:t>
      </w:r>
      <w:r>
        <w:rPr>
          <w:b/>
          <w:spacing w:val="42"/>
          <w:sz w:val="28"/>
        </w:rPr>
        <w:t xml:space="preserve"> </w:t>
      </w:r>
      <w:r>
        <w:rPr>
          <w:b/>
          <w:spacing w:val="2"/>
          <w:sz w:val="28"/>
        </w:rPr>
        <w:t>(Notts)</w:t>
      </w:r>
      <w:r>
        <w:rPr>
          <w:b/>
          <w:spacing w:val="39"/>
          <w:sz w:val="28"/>
        </w:rPr>
        <w:t xml:space="preserve"> </w:t>
      </w:r>
      <w:r>
        <w:rPr>
          <w:b/>
          <w:spacing w:val="2"/>
          <w:sz w:val="28"/>
        </w:rPr>
        <w:t>Parish</w:t>
      </w:r>
      <w:r>
        <w:rPr>
          <w:b/>
          <w:spacing w:val="41"/>
          <w:sz w:val="28"/>
        </w:rPr>
        <w:t xml:space="preserve"> </w:t>
      </w:r>
      <w:r>
        <w:rPr>
          <w:b/>
          <w:spacing w:val="-2"/>
          <w:sz w:val="28"/>
        </w:rPr>
        <w:t>Council</w:t>
      </w:r>
    </w:p>
    <w:p w:rsidR="00832B1D" w:rsidRDefault="00832B1D">
      <w:pPr>
        <w:pStyle w:val="BodyText"/>
        <w:spacing w:before="113"/>
        <w:rPr>
          <w:b/>
          <w:sz w:val="28"/>
        </w:rPr>
      </w:pPr>
    </w:p>
    <w:p w:rsidR="00832B1D" w:rsidRDefault="00000000">
      <w:pPr>
        <w:ind w:left="51" w:right="408"/>
        <w:jc w:val="center"/>
        <w:rPr>
          <w:b/>
          <w:sz w:val="28"/>
        </w:rPr>
      </w:pPr>
      <w:r>
        <w:rPr>
          <w:b/>
          <w:spacing w:val="-2"/>
          <w:w w:val="110"/>
          <w:sz w:val="28"/>
        </w:rPr>
        <w:t>Notice</w:t>
      </w:r>
      <w:r>
        <w:rPr>
          <w:b/>
          <w:spacing w:val="-13"/>
          <w:w w:val="110"/>
          <w:sz w:val="28"/>
        </w:rPr>
        <w:t xml:space="preserve"> </w:t>
      </w:r>
      <w:r>
        <w:rPr>
          <w:b/>
          <w:spacing w:val="-2"/>
          <w:w w:val="110"/>
          <w:sz w:val="28"/>
        </w:rPr>
        <w:t>of</w:t>
      </w:r>
      <w:r>
        <w:rPr>
          <w:b/>
          <w:spacing w:val="-10"/>
          <w:w w:val="110"/>
          <w:sz w:val="28"/>
        </w:rPr>
        <w:t xml:space="preserve"> </w:t>
      </w:r>
      <w:r>
        <w:rPr>
          <w:b/>
          <w:spacing w:val="-2"/>
          <w:w w:val="110"/>
          <w:sz w:val="28"/>
        </w:rPr>
        <w:t>the</w:t>
      </w:r>
      <w:r>
        <w:rPr>
          <w:b/>
          <w:spacing w:val="-12"/>
          <w:w w:val="110"/>
          <w:sz w:val="28"/>
        </w:rPr>
        <w:t xml:space="preserve"> </w:t>
      </w:r>
      <w:r>
        <w:rPr>
          <w:b/>
          <w:spacing w:val="-2"/>
          <w:w w:val="110"/>
          <w:sz w:val="28"/>
        </w:rPr>
        <w:t>audit</w:t>
      </w:r>
      <w:r>
        <w:rPr>
          <w:b/>
          <w:spacing w:val="-10"/>
          <w:w w:val="110"/>
          <w:sz w:val="28"/>
        </w:rPr>
        <w:t xml:space="preserve"> </w:t>
      </w:r>
      <w:r>
        <w:rPr>
          <w:b/>
          <w:spacing w:val="-2"/>
          <w:w w:val="110"/>
          <w:sz w:val="28"/>
        </w:rPr>
        <w:t>and</w:t>
      </w:r>
      <w:r>
        <w:rPr>
          <w:b/>
          <w:spacing w:val="-10"/>
          <w:w w:val="110"/>
          <w:sz w:val="28"/>
        </w:rPr>
        <w:t xml:space="preserve"> </w:t>
      </w:r>
      <w:r>
        <w:rPr>
          <w:b/>
          <w:spacing w:val="-2"/>
          <w:w w:val="110"/>
          <w:sz w:val="28"/>
        </w:rPr>
        <w:t>right</w:t>
      </w:r>
      <w:r>
        <w:rPr>
          <w:b/>
          <w:spacing w:val="-11"/>
          <w:w w:val="110"/>
          <w:sz w:val="28"/>
        </w:rPr>
        <w:t xml:space="preserve"> </w:t>
      </w:r>
      <w:r>
        <w:rPr>
          <w:b/>
          <w:spacing w:val="-2"/>
          <w:w w:val="110"/>
          <w:sz w:val="28"/>
        </w:rPr>
        <w:t>to</w:t>
      </w:r>
      <w:r>
        <w:rPr>
          <w:b/>
          <w:spacing w:val="-11"/>
          <w:w w:val="110"/>
          <w:sz w:val="28"/>
        </w:rPr>
        <w:t xml:space="preserve"> </w:t>
      </w:r>
      <w:r>
        <w:rPr>
          <w:b/>
          <w:spacing w:val="-2"/>
          <w:w w:val="110"/>
          <w:sz w:val="28"/>
        </w:rPr>
        <w:t>inspect</w:t>
      </w:r>
      <w:r>
        <w:rPr>
          <w:b/>
          <w:spacing w:val="-13"/>
          <w:w w:val="110"/>
          <w:sz w:val="28"/>
        </w:rPr>
        <w:t xml:space="preserve"> </w:t>
      </w:r>
      <w:r>
        <w:rPr>
          <w:b/>
          <w:spacing w:val="-2"/>
          <w:w w:val="110"/>
          <w:sz w:val="28"/>
        </w:rPr>
        <w:t>the</w:t>
      </w:r>
      <w:r>
        <w:rPr>
          <w:b/>
          <w:spacing w:val="-10"/>
          <w:w w:val="110"/>
          <w:sz w:val="28"/>
        </w:rPr>
        <w:t xml:space="preserve"> </w:t>
      </w:r>
      <w:r>
        <w:rPr>
          <w:b/>
          <w:spacing w:val="-2"/>
          <w:w w:val="110"/>
          <w:sz w:val="28"/>
        </w:rPr>
        <w:t>Annual</w:t>
      </w:r>
      <w:r>
        <w:rPr>
          <w:b/>
          <w:spacing w:val="-12"/>
          <w:w w:val="110"/>
          <w:sz w:val="28"/>
        </w:rPr>
        <w:t xml:space="preserve"> </w:t>
      </w:r>
      <w:r>
        <w:rPr>
          <w:b/>
          <w:spacing w:val="-2"/>
          <w:w w:val="110"/>
          <w:sz w:val="28"/>
        </w:rPr>
        <w:t>Governance</w:t>
      </w:r>
      <w:r>
        <w:rPr>
          <w:b/>
          <w:spacing w:val="-11"/>
          <w:w w:val="110"/>
          <w:sz w:val="28"/>
        </w:rPr>
        <w:t xml:space="preserve"> </w:t>
      </w:r>
      <w:r>
        <w:rPr>
          <w:b/>
          <w:spacing w:val="-2"/>
          <w:w w:val="110"/>
          <w:sz w:val="28"/>
        </w:rPr>
        <w:t xml:space="preserve">s </w:t>
      </w:r>
      <w:r>
        <w:rPr>
          <w:b/>
          <w:w w:val="115"/>
          <w:sz w:val="28"/>
        </w:rPr>
        <w:t>Accountability</w:t>
      </w:r>
      <w:r>
        <w:rPr>
          <w:b/>
          <w:spacing w:val="-19"/>
          <w:w w:val="115"/>
          <w:sz w:val="28"/>
        </w:rPr>
        <w:t xml:space="preserve"> </w:t>
      </w:r>
      <w:r>
        <w:rPr>
          <w:b/>
          <w:w w:val="115"/>
          <w:sz w:val="28"/>
        </w:rPr>
        <w:t>Return</w:t>
      </w:r>
    </w:p>
    <w:p w:rsidR="00832B1D" w:rsidRDefault="00000000">
      <w:pPr>
        <w:spacing w:before="125"/>
        <w:ind w:left="51" w:right="410"/>
        <w:jc w:val="center"/>
        <w:rPr>
          <w:b/>
          <w:sz w:val="23"/>
        </w:rPr>
      </w:pPr>
      <w:r>
        <w:rPr>
          <w:b/>
          <w:w w:val="110"/>
          <w:sz w:val="23"/>
        </w:rPr>
        <w:t>Annual</w:t>
      </w:r>
      <w:r>
        <w:rPr>
          <w:b/>
          <w:spacing w:val="2"/>
          <w:w w:val="110"/>
          <w:sz w:val="23"/>
        </w:rPr>
        <w:t xml:space="preserve"> </w:t>
      </w:r>
      <w:r>
        <w:rPr>
          <w:b/>
          <w:w w:val="110"/>
          <w:sz w:val="23"/>
        </w:rPr>
        <w:t>Governance</w:t>
      </w:r>
      <w:r>
        <w:rPr>
          <w:b/>
          <w:spacing w:val="5"/>
          <w:w w:val="110"/>
          <w:sz w:val="23"/>
        </w:rPr>
        <w:t xml:space="preserve"> </w:t>
      </w:r>
      <w:r>
        <w:rPr>
          <w:b/>
          <w:w w:val="110"/>
          <w:sz w:val="23"/>
        </w:rPr>
        <w:t>s</w:t>
      </w:r>
      <w:r>
        <w:rPr>
          <w:b/>
          <w:spacing w:val="2"/>
          <w:w w:val="110"/>
          <w:sz w:val="23"/>
        </w:rPr>
        <w:t xml:space="preserve"> </w:t>
      </w:r>
      <w:r>
        <w:rPr>
          <w:b/>
          <w:w w:val="110"/>
          <w:sz w:val="23"/>
        </w:rPr>
        <w:t>Accountability</w:t>
      </w:r>
      <w:r>
        <w:rPr>
          <w:b/>
          <w:spacing w:val="2"/>
          <w:w w:val="110"/>
          <w:sz w:val="23"/>
        </w:rPr>
        <w:t xml:space="preserve"> </w:t>
      </w:r>
      <w:r>
        <w:rPr>
          <w:b/>
          <w:w w:val="110"/>
          <w:sz w:val="23"/>
        </w:rPr>
        <w:t>Return</w:t>
      </w:r>
      <w:r>
        <w:rPr>
          <w:b/>
          <w:spacing w:val="3"/>
          <w:w w:val="110"/>
          <w:sz w:val="23"/>
        </w:rPr>
        <w:t xml:space="preserve"> </w:t>
      </w:r>
      <w:r>
        <w:rPr>
          <w:b/>
          <w:w w:val="110"/>
          <w:sz w:val="23"/>
        </w:rPr>
        <w:t>for</w:t>
      </w:r>
      <w:r>
        <w:rPr>
          <w:b/>
          <w:spacing w:val="2"/>
          <w:w w:val="110"/>
          <w:sz w:val="23"/>
        </w:rPr>
        <w:t xml:space="preserve"> </w:t>
      </w:r>
      <w:r>
        <w:rPr>
          <w:b/>
          <w:w w:val="110"/>
          <w:sz w:val="23"/>
        </w:rPr>
        <w:t>the</w:t>
      </w:r>
      <w:r>
        <w:rPr>
          <w:b/>
          <w:spacing w:val="4"/>
          <w:w w:val="110"/>
          <w:sz w:val="23"/>
        </w:rPr>
        <w:t xml:space="preserve"> </w:t>
      </w:r>
      <w:r>
        <w:rPr>
          <w:b/>
          <w:w w:val="110"/>
          <w:sz w:val="23"/>
        </w:rPr>
        <w:t>year</w:t>
      </w:r>
      <w:r>
        <w:rPr>
          <w:b/>
          <w:spacing w:val="1"/>
          <w:w w:val="110"/>
          <w:sz w:val="23"/>
        </w:rPr>
        <w:t xml:space="preserve"> </w:t>
      </w:r>
      <w:r>
        <w:rPr>
          <w:b/>
          <w:w w:val="110"/>
          <w:sz w:val="23"/>
        </w:rPr>
        <w:t>ended</w:t>
      </w:r>
      <w:r>
        <w:rPr>
          <w:b/>
          <w:spacing w:val="3"/>
          <w:w w:val="110"/>
          <w:sz w:val="23"/>
        </w:rPr>
        <w:t xml:space="preserve"> </w:t>
      </w:r>
      <w:r>
        <w:rPr>
          <w:b/>
          <w:w w:val="110"/>
          <w:sz w:val="23"/>
        </w:rPr>
        <w:t>31</w:t>
      </w:r>
      <w:r>
        <w:rPr>
          <w:b/>
          <w:spacing w:val="3"/>
          <w:w w:val="110"/>
          <w:sz w:val="23"/>
        </w:rPr>
        <w:t xml:space="preserve"> </w:t>
      </w:r>
      <w:r>
        <w:rPr>
          <w:b/>
          <w:w w:val="110"/>
          <w:sz w:val="23"/>
        </w:rPr>
        <w:t>March</w:t>
      </w:r>
      <w:r>
        <w:rPr>
          <w:b/>
          <w:spacing w:val="9"/>
          <w:w w:val="110"/>
          <w:sz w:val="23"/>
        </w:rPr>
        <w:t xml:space="preserve"> </w:t>
      </w:r>
      <w:r>
        <w:rPr>
          <w:b/>
          <w:spacing w:val="-4"/>
          <w:w w:val="110"/>
          <w:sz w:val="23"/>
        </w:rPr>
        <w:t>2025</w:t>
      </w:r>
    </w:p>
    <w:p w:rsidR="00832B1D" w:rsidRDefault="00832B1D">
      <w:pPr>
        <w:pStyle w:val="BodyText"/>
        <w:spacing w:before="102"/>
        <w:rPr>
          <w:b/>
          <w:sz w:val="23"/>
        </w:rPr>
      </w:pPr>
    </w:p>
    <w:p w:rsidR="00832B1D" w:rsidRDefault="00000000">
      <w:pPr>
        <w:pStyle w:val="BodyText"/>
        <w:spacing w:line="475" w:lineRule="auto"/>
        <w:ind w:left="1794" w:right="2156" w:hanging="1"/>
        <w:jc w:val="center"/>
      </w:pPr>
      <w:r>
        <w:rPr>
          <w:w w:val="105"/>
        </w:rPr>
        <w:t>Sections</w:t>
      </w:r>
      <w:r>
        <w:rPr>
          <w:spacing w:val="-3"/>
          <w:w w:val="105"/>
        </w:rPr>
        <w:t xml:space="preserve"> </w:t>
      </w:r>
      <w:r>
        <w:rPr>
          <w:w w:val="105"/>
        </w:rPr>
        <w:t>20(2)</w:t>
      </w:r>
      <w:r>
        <w:rPr>
          <w:spacing w:val="-5"/>
          <w:w w:val="105"/>
        </w:rPr>
        <w:t xml:space="preserve"> </w:t>
      </w:r>
      <w:r>
        <w:rPr>
          <w:w w:val="105"/>
        </w:rPr>
        <w:t>and</w:t>
      </w:r>
      <w:r>
        <w:rPr>
          <w:spacing w:val="-3"/>
          <w:w w:val="105"/>
        </w:rPr>
        <w:t xml:space="preserve"> </w:t>
      </w:r>
      <w:r>
        <w:rPr>
          <w:w w:val="105"/>
        </w:rPr>
        <w:t>25</w:t>
      </w:r>
      <w:r>
        <w:rPr>
          <w:spacing w:val="-7"/>
          <w:w w:val="105"/>
        </w:rPr>
        <w:t xml:space="preserve"> </w:t>
      </w:r>
      <w:r>
        <w:rPr>
          <w:w w:val="105"/>
        </w:rPr>
        <w:t>of</w:t>
      </w:r>
      <w:r>
        <w:rPr>
          <w:spacing w:val="-3"/>
          <w:w w:val="105"/>
        </w:rPr>
        <w:t xml:space="preserve"> </w:t>
      </w:r>
      <w:r>
        <w:rPr>
          <w:w w:val="105"/>
        </w:rPr>
        <w:t>the</w:t>
      </w:r>
      <w:r>
        <w:rPr>
          <w:spacing w:val="-4"/>
          <w:w w:val="105"/>
        </w:rPr>
        <w:t xml:space="preserve"> </w:t>
      </w:r>
      <w:r>
        <w:rPr>
          <w:w w:val="105"/>
        </w:rPr>
        <w:t>Local</w:t>
      </w:r>
      <w:r>
        <w:rPr>
          <w:spacing w:val="-5"/>
          <w:w w:val="105"/>
        </w:rPr>
        <w:t xml:space="preserve"> </w:t>
      </w:r>
      <w:r>
        <w:rPr>
          <w:w w:val="105"/>
        </w:rPr>
        <w:t>Audit</w:t>
      </w:r>
      <w:r>
        <w:rPr>
          <w:spacing w:val="-3"/>
          <w:w w:val="105"/>
        </w:rPr>
        <w:t xml:space="preserve"> </w:t>
      </w:r>
      <w:r>
        <w:rPr>
          <w:w w:val="105"/>
        </w:rPr>
        <w:t>and</w:t>
      </w:r>
      <w:r>
        <w:rPr>
          <w:spacing w:val="-5"/>
          <w:w w:val="105"/>
        </w:rPr>
        <w:t xml:space="preserve"> </w:t>
      </w:r>
      <w:r>
        <w:rPr>
          <w:w w:val="105"/>
        </w:rPr>
        <w:t>Accountability</w:t>
      </w:r>
      <w:r>
        <w:rPr>
          <w:spacing w:val="-2"/>
          <w:w w:val="105"/>
        </w:rPr>
        <w:t xml:space="preserve"> </w:t>
      </w:r>
      <w:r>
        <w:rPr>
          <w:w w:val="105"/>
        </w:rPr>
        <w:t>Act</w:t>
      </w:r>
      <w:r>
        <w:rPr>
          <w:spacing w:val="-3"/>
          <w:w w:val="105"/>
        </w:rPr>
        <w:t xml:space="preserve"> </w:t>
      </w:r>
      <w:r>
        <w:rPr>
          <w:w w:val="105"/>
        </w:rPr>
        <w:t>2014 Section</w:t>
      </w:r>
      <w:r>
        <w:rPr>
          <w:spacing w:val="-8"/>
          <w:w w:val="105"/>
        </w:rPr>
        <w:t xml:space="preserve"> </w:t>
      </w:r>
      <w:r>
        <w:rPr>
          <w:w w:val="105"/>
        </w:rPr>
        <w:t>16</w:t>
      </w:r>
      <w:r>
        <w:rPr>
          <w:spacing w:val="-11"/>
          <w:w w:val="105"/>
        </w:rPr>
        <w:t xml:space="preserve"> </w:t>
      </w:r>
      <w:r>
        <w:rPr>
          <w:w w:val="105"/>
        </w:rPr>
        <w:t>of</w:t>
      </w:r>
      <w:r>
        <w:rPr>
          <w:spacing w:val="-8"/>
          <w:w w:val="105"/>
        </w:rPr>
        <w:t xml:space="preserve"> </w:t>
      </w:r>
      <w:r>
        <w:rPr>
          <w:w w:val="105"/>
        </w:rPr>
        <w:t>the</w:t>
      </w:r>
      <w:r>
        <w:rPr>
          <w:spacing w:val="-5"/>
          <w:w w:val="105"/>
        </w:rPr>
        <w:t xml:space="preserve"> </w:t>
      </w:r>
      <w:r>
        <w:rPr>
          <w:w w:val="105"/>
        </w:rPr>
        <w:t>Accounts</w:t>
      </w:r>
      <w:r>
        <w:rPr>
          <w:spacing w:val="-8"/>
          <w:w w:val="105"/>
        </w:rPr>
        <w:t xml:space="preserve"> </w:t>
      </w:r>
      <w:r>
        <w:rPr>
          <w:w w:val="105"/>
        </w:rPr>
        <w:t>and</w:t>
      </w:r>
      <w:r>
        <w:rPr>
          <w:spacing w:val="-10"/>
          <w:w w:val="105"/>
        </w:rPr>
        <w:t xml:space="preserve"> </w:t>
      </w:r>
      <w:r>
        <w:rPr>
          <w:w w:val="105"/>
        </w:rPr>
        <w:t>Audit</w:t>
      </w:r>
      <w:r>
        <w:rPr>
          <w:spacing w:val="-10"/>
          <w:w w:val="105"/>
        </w:rPr>
        <w:t xml:space="preserve"> </w:t>
      </w:r>
      <w:r>
        <w:rPr>
          <w:w w:val="105"/>
        </w:rPr>
        <w:t>Regulations</w:t>
      </w:r>
      <w:r>
        <w:rPr>
          <w:spacing w:val="-8"/>
          <w:w w:val="105"/>
        </w:rPr>
        <w:t xml:space="preserve"> </w:t>
      </w:r>
      <w:r>
        <w:rPr>
          <w:w w:val="105"/>
        </w:rPr>
        <w:t>2015</w:t>
      </w:r>
      <w:r>
        <w:rPr>
          <w:spacing w:val="-9"/>
          <w:w w:val="105"/>
        </w:rPr>
        <w:t xml:space="preserve"> </w:t>
      </w:r>
      <w:r>
        <w:rPr>
          <w:w w:val="105"/>
        </w:rPr>
        <w:t>(SI</w:t>
      </w:r>
      <w:r>
        <w:rPr>
          <w:spacing w:val="-8"/>
          <w:w w:val="105"/>
        </w:rPr>
        <w:t xml:space="preserve"> </w:t>
      </w:r>
      <w:r>
        <w:rPr>
          <w:spacing w:val="-2"/>
          <w:w w:val="105"/>
        </w:rPr>
        <w:t>2015/234)</w:t>
      </w:r>
    </w:p>
    <w:p w:rsidR="00832B1D" w:rsidRDefault="00832B1D">
      <w:pPr>
        <w:pStyle w:val="BodyText"/>
        <w:spacing w:line="475" w:lineRule="auto"/>
        <w:jc w:val="center"/>
        <w:sectPr w:rsidR="00832B1D">
          <w:pgSz w:w="11910" w:h="16840"/>
          <w:pgMar w:top="1440" w:right="850" w:bottom="280" w:left="708" w:header="720" w:footer="720" w:gutter="0"/>
          <w:cols w:space="720"/>
        </w:sectPr>
      </w:pPr>
    </w:p>
    <w:p w:rsidR="00832B1D" w:rsidRDefault="00832B1D">
      <w:pPr>
        <w:pStyle w:val="BodyText"/>
        <w:spacing w:before="171"/>
        <w:rPr>
          <w:sz w:val="21"/>
        </w:rPr>
      </w:pPr>
    </w:p>
    <w:p w:rsidR="00832B1D" w:rsidRDefault="00000000">
      <w:pPr>
        <w:pStyle w:val="ListParagraph"/>
        <w:numPr>
          <w:ilvl w:val="0"/>
          <w:numId w:val="3"/>
        </w:numPr>
        <w:tabs>
          <w:tab w:val="left" w:pos="685"/>
        </w:tabs>
        <w:spacing w:line="237" w:lineRule="auto"/>
        <w:ind w:right="124"/>
        <w:rPr>
          <w:sz w:val="21"/>
        </w:rPr>
      </w:pPr>
      <w:r>
        <w:rPr>
          <w:w w:val="105"/>
          <w:sz w:val="21"/>
        </w:rPr>
        <w:t xml:space="preserve">The audit of accounts for </w:t>
      </w:r>
      <w:r>
        <w:rPr>
          <w:b/>
          <w:w w:val="105"/>
          <w:sz w:val="21"/>
        </w:rPr>
        <w:t xml:space="preserve">Gunthorpe (Notts) Parish Council </w:t>
      </w:r>
      <w:r>
        <w:rPr>
          <w:w w:val="105"/>
          <w:sz w:val="21"/>
        </w:rPr>
        <w:t>for the year ended 31</w:t>
      </w:r>
      <w:r>
        <w:rPr>
          <w:spacing w:val="-1"/>
          <w:w w:val="105"/>
          <w:sz w:val="21"/>
        </w:rPr>
        <w:t xml:space="preserve"> </w:t>
      </w:r>
      <w:r>
        <w:rPr>
          <w:w w:val="105"/>
          <w:sz w:val="21"/>
        </w:rPr>
        <w:t>March</w:t>
      </w:r>
      <w:r>
        <w:rPr>
          <w:spacing w:val="-1"/>
          <w:w w:val="105"/>
          <w:sz w:val="21"/>
        </w:rPr>
        <w:t xml:space="preserve"> </w:t>
      </w:r>
      <w:r>
        <w:rPr>
          <w:w w:val="105"/>
          <w:sz w:val="21"/>
        </w:rPr>
        <w:t>2025</w:t>
      </w:r>
      <w:r>
        <w:rPr>
          <w:spacing w:val="-2"/>
          <w:w w:val="105"/>
          <w:sz w:val="21"/>
        </w:rPr>
        <w:t xml:space="preserve"> </w:t>
      </w:r>
      <w:r>
        <w:rPr>
          <w:w w:val="105"/>
          <w:sz w:val="21"/>
        </w:rPr>
        <w:t>has</w:t>
      </w:r>
      <w:r>
        <w:rPr>
          <w:spacing w:val="-1"/>
          <w:w w:val="105"/>
          <w:sz w:val="21"/>
        </w:rPr>
        <w:t xml:space="preserve"> </w:t>
      </w:r>
      <w:r>
        <w:rPr>
          <w:w w:val="105"/>
          <w:sz w:val="21"/>
        </w:rPr>
        <w:t>been carried</w:t>
      </w:r>
      <w:r>
        <w:rPr>
          <w:spacing w:val="-2"/>
          <w:w w:val="105"/>
          <w:sz w:val="21"/>
        </w:rPr>
        <w:t xml:space="preserve"> </w:t>
      </w:r>
      <w:r>
        <w:rPr>
          <w:w w:val="105"/>
          <w:sz w:val="21"/>
        </w:rPr>
        <w:t>out</w:t>
      </w:r>
      <w:r>
        <w:rPr>
          <w:spacing w:val="-1"/>
          <w:w w:val="105"/>
          <w:sz w:val="21"/>
        </w:rPr>
        <w:t xml:space="preserve"> </w:t>
      </w:r>
      <w:r>
        <w:rPr>
          <w:w w:val="105"/>
          <w:sz w:val="21"/>
        </w:rPr>
        <w:t>but</w:t>
      </w:r>
      <w:r>
        <w:rPr>
          <w:spacing w:val="-1"/>
          <w:w w:val="105"/>
          <w:sz w:val="21"/>
        </w:rPr>
        <w:t xml:space="preserve"> </w:t>
      </w:r>
      <w:r>
        <w:rPr>
          <w:w w:val="105"/>
          <w:sz w:val="21"/>
        </w:rPr>
        <w:t>cannot</w:t>
      </w:r>
      <w:r>
        <w:rPr>
          <w:spacing w:val="-1"/>
          <w:w w:val="105"/>
          <w:sz w:val="21"/>
        </w:rPr>
        <w:t xml:space="preserve"> </w:t>
      </w:r>
      <w:r>
        <w:rPr>
          <w:w w:val="105"/>
          <w:sz w:val="21"/>
        </w:rPr>
        <w:t>be</w:t>
      </w:r>
      <w:r>
        <w:rPr>
          <w:spacing w:val="-1"/>
          <w:w w:val="105"/>
          <w:sz w:val="21"/>
        </w:rPr>
        <w:t xml:space="preserve"> </w:t>
      </w:r>
      <w:r>
        <w:rPr>
          <w:w w:val="105"/>
          <w:sz w:val="21"/>
        </w:rPr>
        <w:t>completed</w:t>
      </w:r>
      <w:r>
        <w:rPr>
          <w:spacing w:val="-2"/>
          <w:w w:val="105"/>
          <w:sz w:val="21"/>
        </w:rPr>
        <w:t xml:space="preserve"> </w:t>
      </w:r>
      <w:r>
        <w:rPr>
          <w:w w:val="105"/>
          <w:sz w:val="21"/>
        </w:rPr>
        <w:t>for the</w:t>
      </w:r>
      <w:r>
        <w:rPr>
          <w:spacing w:val="-13"/>
          <w:w w:val="105"/>
          <w:sz w:val="21"/>
        </w:rPr>
        <w:t xml:space="preserve"> </w:t>
      </w:r>
      <w:r>
        <w:rPr>
          <w:w w:val="105"/>
          <w:sz w:val="21"/>
        </w:rPr>
        <w:t>reasons</w:t>
      </w:r>
      <w:r>
        <w:rPr>
          <w:spacing w:val="-12"/>
          <w:w w:val="105"/>
          <w:sz w:val="21"/>
        </w:rPr>
        <w:t xml:space="preserve"> </w:t>
      </w:r>
      <w:r>
        <w:rPr>
          <w:w w:val="105"/>
          <w:sz w:val="21"/>
        </w:rPr>
        <w:t>stated</w:t>
      </w:r>
      <w:r>
        <w:rPr>
          <w:spacing w:val="-12"/>
          <w:w w:val="105"/>
          <w:sz w:val="21"/>
        </w:rPr>
        <w:t xml:space="preserve"> </w:t>
      </w:r>
      <w:r>
        <w:rPr>
          <w:w w:val="105"/>
          <w:sz w:val="21"/>
        </w:rPr>
        <w:t>in</w:t>
      </w:r>
      <w:r>
        <w:rPr>
          <w:spacing w:val="-10"/>
          <w:w w:val="105"/>
          <w:sz w:val="21"/>
        </w:rPr>
        <w:t xml:space="preserve"> </w:t>
      </w:r>
      <w:r>
        <w:rPr>
          <w:w w:val="105"/>
          <w:sz w:val="21"/>
        </w:rPr>
        <w:t>the</w:t>
      </w:r>
      <w:r>
        <w:rPr>
          <w:spacing w:val="-13"/>
          <w:w w:val="105"/>
          <w:sz w:val="21"/>
        </w:rPr>
        <w:t xml:space="preserve"> </w:t>
      </w:r>
      <w:r>
        <w:rPr>
          <w:w w:val="105"/>
          <w:sz w:val="21"/>
        </w:rPr>
        <w:t>external</w:t>
      </w:r>
      <w:r>
        <w:rPr>
          <w:spacing w:val="-12"/>
          <w:w w:val="105"/>
          <w:sz w:val="21"/>
        </w:rPr>
        <w:t xml:space="preserve"> </w:t>
      </w:r>
      <w:r>
        <w:rPr>
          <w:w w:val="105"/>
          <w:sz w:val="21"/>
        </w:rPr>
        <w:t>auditor</w:t>
      </w:r>
      <w:r>
        <w:rPr>
          <w:spacing w:val="-13"/>
          <w:w w:val="105"/>
          <w:sz w:val="21"/>
        </w:rPr>
        <w:t xml:space="preserve"> </w:t>
      </w:r>
      <w:r>
        <w:rPr>
          <w:w w:val="105"/>
          <w:sz w:val="21"/>
        </w:rPr>
        <w:t>report.</w:t>
      </w:r>
      <w:r>
        <w:rPr>
          <w:spacing w:val="-11"/>
          <w:w w:val="105"/>
          <w:sz w:val="21"/>
        </w:rPr>
        <w:t xml:space="preserve"> </w:t>
      </w:r>
      <w:r>
        <w:rPr>
          <w:w w:val="105"/>
          <w:sz w:val="21"/>
        </w:rPr>
        <w:t>The</w:t>
      </w:r>
      <w:r>
        <w:rPr>
          <w:spacing w:val="-13"/>
          <w:w w:val="105"/>
          <w:sz w:val="21"/>
        </w:rPr>
        <w:t xml:space="preserve"> </w:t>
      </w:r>
      <w:r>
        <w:rPr>
          <w:w w:val="105"/>
          <w:sz w:val="21"/>
        </w:rPr>
        <w:t>accounts</w:t>
      </w:r>
      <w:r>
        <w:rPr>
          <w:spacing w:val="-12"/>
          <w:w w:val="105"/>
          <w:sz w:val="21"/>
        </w:rPr>
        <w:t xml:space="preserve"> </w:t>
      </w:r>
      <w:r>
        <w:rPr>
          <w:w w:val="105"/>
          <w:sz w:val="21"/>
        </w:rPr>
        <w:t>have</w:t>
      </w:r>
      <w:r>
        <w:rPr>
          <w:spacing w:val="-12"/>
          <w:w w:val="105"/>
          <w:sz w:val="21"/>
        </w:rPr>
        <w:t xml:space="preserve"> </w:t>
      </w:r>
      <w:r>
        <w:rPr>
          <w:w w:val="105"/>
          <w:sz w:val="21"/>
        </w:rPr>
        <w:t xml:space="preserve">been </w:t>
      </w:r>
      <w:r>
        <w:rPr>
          <w:spacing w:val="-2"/>
          <w:w w:val="105"/>
          <w:sz w:val="21"/>
        </w:rPr>
        <w:t>published.</w:t>
      </w:r>
    </w:p>
    <w:p w:rsidR="00832B1D" w:rsidRDefault="00832B1D">
      <w:pPr>
        <w:pStyle w:val="BodyText"/>
        <w:rPr>
          <w:sz w:val="21"/>
        </w:rPr>
      </w:pPr>
    </w:p>
    <w:p w:rsidR="00832B1D" w:rsidRDefault="00832B1D">
      <w:pPr>
        <w:pStyle w:val="BodyText"/>
        <w:spacing w:before="127"/>
        <w:rPr>
          <w:sz w:val="21"/>
        </w:rPr>
      </w:pPr>
    </w:p>
    <w:p w:rsidR="00832B1D" w:rsidRDefault="00000000">
      <w:pPr>
        <w:pStyle w:val="ListParagraph"/>
        <w:numPr>
          <w:ilvl w:val="0"/>
          <w:numId w:val="3"/>
        </w:numPr>
        <w:tabs>
          <w:tab w:val="left" w:pos="685"/>
        </w:tabs>
        <w:ind w:right="38"/>
        <w:rPr>
          <w:sz w:val="21"/>
        </w:rPr>
      </w:pPr>
      <w:r>
        <w:rPr>
          <w:w w:val="105"/>
          <w:sz w:val="21"/>
        </w:rPr>
        <w:t>The</w:t>
      </w:r>
      <w:r>
        <w:rPr>
          <w:spacing w:val="-6"/>
          <w:w w:val="105"/>
          <w:sz w:val="21"/>
        </w:rPr>
        <w:t xml:space="preserve"> </w:t>
      </w:r>
      <w:r>
        <w:rPr>
          <w:w w:val="105"/>
          <w:sz w:val="21"/>
        </w:rPr>
        <w:t>Annual</w:t>
      </w:r>
      <w:r>
        <w:rPr>
          <w:spacing w:val="-7"/>
          <w:w w:val="105"/>
          <w:sz w:val="21"/>
        </w:rPr>
        <w:t xml:space="preserve"> </w:t>
      </w:r>
      <w:r>
        <w:rPr>
          <w:w w:val="105"/>
          <w:sz w:val="21"/>
        </w:rPr>
        <w:t>Governance</w:t>
      </w:r>
      <w:r>
        <w:rPr>
          <w:spacing w:val="-10"/>
          <w:w w:val="105"/>
          <w:sz w:val="21"/>
        </w:rPr>
        <w:t xml:space="preserve"> </w:t>
      </w:r>
      <w:r>
        <w:rPr>
          <w:w w:val="105"/>
          <w:sz w:val="21"/>
        </w:rPr>
        <w:t>C</w:t>
      </w:r>
      <w:r>
        <w:rPr>
          <w:spacing w:val="-8"/>
          <w:w w:val="105"/>
          <w:sz w:val="21"/>
        </w:rPr>
        <w:t xml:space="preserve"> </w:t>
      </w:r>
      <w:r>
        <w:rPr>
          <w:w w:val="105"/>
          <w:sz w:val="21"/>
        </w:rPr>
        <w:t>Accountability</w:t>
      </w:r>
      <w:r>
        <w:rPr>
          <w:spacing w:val="-5"/>
          <w:w w:val="105"/>
          <w:sz w:val="21"/>
        </w:rPr>
        <w:t xml:space="preserve"> </w:t>
      </w:r>
      <w:r>
        <w:rPr>
          <w:w w:val="105"/>
          <w:sz w:val="21"/>
        </w:rPr>
        <w:t>Return</w:t>
      </w:r>
      <w:r>
        <w:rPr>
          <w:spacing w:val="-8"/>
          <w:w w:val="105"/>
          <w:sz w:val="21"/>
        </w:rPr>
        <w:t xml:space="preserve"> </w:t>
      </w:r>
      <w:r>
        <w:rPr>
          <w:w w:val="105"/>
          <w:sz w:val="21"/>
        </w:rPr>
        <w:t>is</w:t>
      </w:r>
      <w:r>
        <w:rPr>
          <w:spacing w:val="-8"/>
          <w:w w:val="105"/>
          <w:sz w:val="21"/>
        </w:rPr>
        <w:t xml:space="preserve"> </w:t>
      </w:r>
      <w:r>
        <w:rPr>
          <w:w w:val="105"/>
          <w:sz w:val="21"/>
        </w:rPr>
        <w:t>available</w:t>
      </w:r>
      <w:r>
        <w:rPr>
          <w:spacing w:val="-9"/>
          <w:w w:val="105"/>
          <w:sz w:val="21"/>
        </w:rPr>
        <w:t xml:space="preserve"> </w:t>
      </w:r>
      <w:r>
        <w:rPr>
          <w:w w:val="105"/>
          <w:sz w:val="21"/>
        </w:rPr>
        <w:t>for</w:t>
      </w:r>
      <w:r>
        <w:rPr>
          <w:spacing w:val="-8"/>
          <w:w w:val="105"/>
          <w:sz w:val="21"/>
        </w:rPr>
        <w:t xml:space="preserve"> </w:t>
      </w:r>
      <w:r>
        <w:rPr>
          <w:w w:val="105"/>
          <w:sz w:val="21"/>
        </w:rPr>
        <w:t>inspection and copying by any local government elector</w:t>
      </w:r>
      <w:r>
        <w:rPr>
          <w:spacing w:val="-1"/>
          <w:w w:val="105"/>
          <w:sz w:val="21"/>
        </w:rPr>
        <w:t xml:space="preserve"> </w:t>
      </w:r>
      <w:r>
        <w:rPr>
          <w:w w:val="105"/>
          <w:sz w:val="21"/>
        </w:rPr>
        <w:t xml:space="preserve">of the area of </w:t>
      </w:r>
      <w:r>
        <w:rPr>
          <w:b/>
          <w:w w:val="105"/>
          <w:sz w:val="21"/>
        </w:rPr>
        <w:t xml:space="preserve">Gunthorpe (Notts) Parish Council </w:t>
      </w:r>
      <w:r>
        <w:rPr>
          <w:w w:val="105"/>
          <w:sz w:val="21"/>
        </w:rPr>
        <w:t>on application to:</w:t>
      </w:r>
    </w:p>
    <w:p w:rsidR="00D343D2" w:rsidRDefault="00D343D2" w:rsidP="00D343D2">
      <w:pPr>
        <w:rPr>
          <w:sz w:val="18"/>
        </w:rPr>
      </w:pPr>
    </w:p>
    <w:p w:rsidR="00D343D2" w:rsidRDefault="00D343D2" w:rsidP="00D343D2">
      <w:pPr>
        <w:rPr>
          <w:spacing w:val="147"/>
          <w:sz w:val="21"/>
        </w:rPr>
      </w:pPr>
      <w:r>
        <w:rPr>
          <w:sz w:val="18"/>
        </w:rPr>
        <w:t xml:space="preserve">     </w:t>
      </w:r>
      <w:r w:rsidR="00000000">
        <w:rPr>
          <w:sz w:val="18"/>
        </w:rPr>
        <w:t>(</w:t>
      </w:r>
      <w:r w:rsidR="00000000">
        <w:rPr>
          <w:sz w:val="21"/>
        </w:rPr>
        <w:t>a)</w:t>
      </w:r>
    </w:p>
    <w:p w:rsidR="00D343D2" w:rsidRDefault="00D343D2" w:rsidP="00D343D2">
      <w:pPr>
        <w:ind w:firstLine="720"/>
        <w:rPr>
          <w:sz w:val="20"/>
          <w:szCs w:val="20"/>
        </w:rPr>
      </w:pPr>
      <w:r w:rsidRPr="00857C16">
        <w:rPr>
          <w:sz w:val="20"/>
          <w:szCs w:val="20"/>
        </w:rPr>
        <w:t>Naomi Cope</w:t>
      </w:r>
      <w:r>
        <w:rPr>
          <w:sz w:val="20"/>
          <w:szCs w:val="20"/>
        </w:rPr>
        <w:t xml:space="preserve"> </w:t>
      </w:r>
    </w:p>
    <w:p w:rsidR="00D343D2" w:rsidRPr="00857C16" w:rsidRDefault="00D343D2" w:rsidP="00D343D2">
      <w:pPr>
        <w:rPr>
          <w:sz w:val="20"/>
          <w:szCs w:val="20"/>
        </w:rPr>
      </w:pPr>
      <w:r>
        <w:rPr>
          <w:sz w:val="20"/>
          <w:szCs w:val="20"/>
        </w:rPr>
        <w:t xml:space="preserve">         </w:t>
      </w:r>
      <w:r>
        <w:rPr>
          <w:sz w:val="20"/>
          <w:szCs w:val="20"/>
        </w:rPr>
        <w:tab/>
      </w:r>
      <w:r w:rsidRPr="00857C16">
        <w:rPr>
          <w:sz w:val="20"/>
          <w:szCs w:val="20"/>
        </w:rPr>
        <w:t>Clerk</w:t>
      </w:r>
    </w:p>
    <w:p w:rsidR="00D343D2" w:rsidRPr="00857C16" w:rsidRDefault="00D343D2" w:rsidP="00D343D2">
      <w:pPr>
        <w:rPr>
          <w:sz w:val="20"/>
          <w:szCs w:val="20"/>
        </w:rPr>
      </w:pPr>
      <w:r>
        <w:rPr>
          <w:sz w:val="20"/>
          <w:szCs w:val="20"/>
        </w:rPr>
        <w:t xml:space="preserve">         </w:t>
      </w:r>
      <w:r>
        <w:rPr>
          <w:sz w:val="20"/>
          <w:szCs w:val="20"/>
        </w:rPr>
        <w:tab/>
      </w:r>
      <w:r w:rsidRPr="00857C16">
        <w:rPr>
          <w:sz w:val="20"/>
          <w:szCs w:val="20"/>
        </w:rPr>
        <w:t>Grange Farm, Lowdham Road, Gunthorpe, NG14 7ER</w:t>
      </w:r>
    </w:p>
    <w:p w:rsidR="00832B1D" w:rsidRDefault="00000000" w:rsidP="00D343D2">
      <w:pPr>
        <w:pStyle w:val="BodyText"/>
        <w:spacing w:before="8"/>
        <w:rPr>
          <w:sz w:val="13"/>
        </w:rPr>
      </w:pPr>
      <w:r>
        <w:br w:type="column"/>
      </w:r>
      <w:r>
        <w:rPr>
          <w:spacing w:val="-2"/>
          <w:w w:val="115"/>
          <w:sz w:val="13"/>
        </w:rPr>
        <w:t>Notes</w:t>
      </w:r>
    </w:p>
    <w:p w:rsidR="00832B1D" w:rsidRDefault="00832B1D">
      <w:pPr>
        <w:pStyle w:val="BodyText"/>
        <w:spacing w:before="73"/>
        <w:rPr>
          <w:sz w:val="13"/>
        </w:rPr>
      </w:pPr>
    </w:p>
    <w:p w:rsidR="00832B1D" w:rsidRDefault="00000000">
      <w:pPr>
        <w:spacing w:line="256" w:lineRule="auto"/>
        <w:ind w:left="124" w:right="557"/>
        <w:rPr>
          <w:b/>
          <w:sz w:val="13"/>
        </w:rPr>
      </w:pPr>
      <w:r>
        <w:rPr>
          <w:b/>
          <w:noProof/>
          <w:sz w:val="13"/>
        </w:rPr>
        <mc:AlternateContent>
          <mc:Choice Requires="wps">
            <w:drawing>
              <wp:anchor distT="0" distB="0" distL="0" distR="0" simplePos="0" relativeHeight="487499264" behindDoc="1" locked="0" layoutInCell="1" allowOverlap="1">
                <wp:simplePos x="0" y="0"/>
                <wp:positionH relativeFrom="page">
                  <wp:posOffset>453567</wp:posOffset>
                </wp:positionH>
                <wp:positionV relativeFrom="paragraph">
                  <wp:posOffset>-318649</wp:posOffset>
                </wp:positionV>
                <wp:extent cx="6332220" cy="5005070"/>
                <wp:effectExtent l="0" t="0" r="0" b="0"/>
                <wp:wrapNone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332220" cy="50050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32220" h="5005070">
                              <a:moveTo>
                                <a:pt x="6019" y="253720"/>
                              </a:moveTo>
                              <a:lnTo>
                                <a:pt x="0" y="253720"/>
                              </a:lnTo>
                              <a:lnTo>
                                <a:pt x="0" y="1306372"/>
                              </a:lnTo>
                              <a:lnTo>
                                <a:pt x="0" y="1952536"/>
                              </a:lnTo>
                              <a:lnTo>
                                <a:pt x="0" y="4513491"/>
                              </a:lnTo>
                              <a:lnTo>
                                <a:pt x="6019" y="4513491"/>
                              </a:lnTo>
                              <a:lnTo>
                                <a:pt x="6019" y="1306372"/>
                              </a:lnTo>
                              <a:lnTo>
                                <a:pt x="6019" y="253720"/>
                              </a:lnTo>
                              <a:close/>
                            </a:path>
                            <a:path w="6332220" h="5005070">
                              <a:moveTo>
                                <a:pt x="4750562" y="253720"/>
                              </a:moveTo>
                              <a:lnTo>
                                <a:pt x="4744542" y="253720"/>
                              </a:lnTo>
                              <a:lnTo>
                                <a:pt x="4744542" y="1306372"/>
                              </a:lnTo>
                              <a:lnTo>
                                <a:pt x="4744542" y="1952536"/>
                              </a:lnTo>
                              <a:lnTo>
                                <a:pt x="4744542" y="4513491"/>
                              </a:lnTo>
                              <a:lnTo>
                                <a:pt x="4750562" y="4513491"/>
                              </a:lnTo>
                              <a:lnTo>
                                <a:pt x="4750562" y="1306372"/>
                              </a:lnTo>
                              <a:lnTo>
                                <a:pt x="4750562" y="253720"/>
                              </a:lnTo>
                              <a:close/>
                            </a:path>
                            <a:path w="6332220" h="5005070">
                              <a:moveTo>
                                <a:pt x="6326022" y="4998529"/>
                              </a:moveTo>
                              <a:lnTo>
                                <a:pt x="4750562" y="4998529"/>
                              </a:lnTo>
                              <a:lnTo>
                                <a:pt x="4750562" y="4513567"/>
                              </a:lnTo>
                              <a:lnTo>
                                <a:pt x="4744542" y="4513567"/>
                              </a:lnTo>
                              <a:lnTo>
                                <a:pt x="4744542" y="4998529"/>
                              </a:lnTo>
                              <a:lnTo>
                                <a:pt x="6019" y="4998529"/>
                              </a:lnTo>
                              <a:lnTo>
                                <a:pt x="6019" y="4513567"/>
                              </a:lnTo>
                              <a:lnTo>
                                <a:pt x="0" y="4513567"/>
                              </a:lnTo>
                              <a:lnTo>
                                <a:pt x="0" y="4998529"/>
                              </a:lnTo>
                              <a:lnTo>
                                <a:pt x="0" y="5004562"/>
                              </a:lnTo>
                              <a:lnTo>
                                <a:pt x="6019" y="5004562"/>
                              </a:lnTo>
                              <a:lnTo>
                                <a:pt x="4744542" y="5004562"/>
                              </a:lnTo>
                              <a:lnTo>
                                <a:pt x="4750562" y="5004562"/>
                              </a:lnTo>
                              <a:lnTo>
                                <a:pt x="6326022" y="5004562"/>
                              </a:lnTo>
                              <a:lnTo>
                                <a:pt x="6326022" y="4998529"/>
                              </a:lnTo>
                              <a:close/>
                            </a:path>
                            <a:path w="6332220" h="5005070">
                              <a:moveTo>
                                <a:pt x="6326022" y="0"/>
                              </a:moveTo>
                              <a:lnTo>
                                <a:pt x="4750562" y="0"/>
                              </a:lnTo>
                              <a:lnTo>
                                <a:pt x="4744542" y="0"/>
                              </a:lnTo>
                              <a:lnTo>
                                <a:pt x="6019" y="0"/>
                              </a:lnTo>
                              <a:lnTo>
                                <a:pt x="0" y="0"/>
                              </a:lnTo>
                              <a:lnTo>
                                <a:pt x="0" y="6045"/>
                              </a:lnTo>
                              <a:lnTo>
                                <a:pt x="0" y="253644"/>
                              </a:lnTo>
                              <a:lnTo>
                                <a:pt x="6019" y="253644"/>
                              </a:lnTo>
                              <a:lnTo>
                                <a:pt x="6019" y="6045"/>
                              </a:lnTo>
                              <a:lnTo>
                                <a:pt x="4744542" y="6045"/>
                              </a:lnTo>
                              <a:lnTo>
                                <a:pt x="4744542" y="253644"/>
                              </a:lnTo>
                              <a:lnTo>
                                <a:pt x="4750562" y="253644"/>
                              </a:lnTo>
                              <a:lnTo>
                                <a:pt x="4750562" y="6045"/>
                              </a:lnTo>
                              <a:lnTo>
                                <a:pt x="6326022" y="6045"/>
                              </a:lnTo>
                              <a:lnTo>
                                <a:pt x="6326022" y="0"/>
                              </a:lnTo>
                              <a:close/>
                            </a:path>
                            <a:path w="6332220" h="5005070">
                              <a:moveTo>
                                <a:pt x="6332169" y="4513567"/>
                              </a:moveTo>
                              <a:lnTo>
                                <a:pt x="6326137" y="4513567"/>
                              </a:lnTo>
                              <a:lnTo>
                                <a:pt x="6326137" y="4998529"/>
                              </a:lnTo>
                              <a:lnTo>
                                <a:pt x="6326137" y="5004562"/>
                              </a:lnTo>
                              <a:lnTo>
                                <a:pt x="6332169" y="5004562"/>
                              </a:lnTo>
                              <a:lnTo>
                                <a:pt x="6332169" y="4998529"/>
                              </a:lnTo>
                              <a:lnTo>
                                <a:pt x="6332169" y="4513567"/>
                              </a:lnTo>
                              <a:close/>
                            </a:path>
                            <a:path w="6332220" h="5005070">
                              <a:moveTo>
                                <a:pt x="6332169" y="253720"/>
                              </a:moveTo>
                              <a:lnTo>
                                <a:pt x="6326137" y="253720"/>
                              </a:lnTo>
                              <a:lnTo>
                                <a:pt x="6326137" y="1306372"/>
                              </a:lnTo>
                              <a:lnTo>
                                <a:pt x="6326137" y="1952536"/>
                              </a:lnTo>
                              <a:lnTo>
                                <a:pt x="6326137" y="4513491"/>
                              </a:lnTo>
                              <a:lnTo>
                                <a:pt x="6332169" y="4513491"/>
                              </a:lnTo>
                              <a:lnTo>
                                <a:pt x="6332169" y="1306372"/>
                              </a:lnTo>
                              <a:lnTo>
                                <a:pt x="6332169" y="253720"/>
                              </a:lnTo>
                              <a:close/>
                            </a:path>
                            <a:path w="6332220" h="5005070">
                              <a:moveTo>
                                <a:pt x="6332169" y="0"/>
                              </a:moveTo>
                              <a:lnTo>
                                <a:pt x="6326137" y="0"/>
                              </a:lnTo>
                              <a:lnTo>
                                <a:pt x="6326137" y="6045"/>
                              </a:lnTo>
                              <a:lnTo>
                                <a:pt x="6326137" y="253644"/>
                              </a:lnTo>
                              <a:lnTo>
                                <a:pt x="6332169" y="253644"/>
                              </a:lnTo>
                              <a:lnTo>
                                <a:pt x="6332169" y="6045"/>
                              </a:lnTo>
                              <a:lnTo>
                                <a:pt x="633216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C35026" id="Graphic 6" o:spid="_x0000_s1026" style="position:absolute;margin-left:35.7pt;margin-top:-25.1pt;width:498.6pt;height:394.1pt;z-index:-1581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332220,50050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" path="m6019,253720r-6019,l,1306372r,646164l,4513491r6019,l6019,1306372r,-1052652xem4750562,253720r-6020,l4744542,1306372r,646164l4744542,4513491r6020,l4750562,1306372r,-1052652xem6326022,4998529r-1575460,l4750562,4513567r-6020,l4744542,4998529r-4738523,l6019,4513567r-6019,l,4998529r,6033l6019,5004562r4738523,l4750562,5004562r1575460,l6326022,4998529xem6326022,l4750562,r-6020,l6019,,,,,6045,,253644r6019,l6019,6045r4738523,l4744542,253644r6020,l4750562,6045r1575460,l6326022,xem6332169,4513567r-6032,l6326137,4998529r,6033l6332169,5004562r,-6033l6332169,4513567xem6332169,253720r-6032,l6326137,1306372r,646164l6326137,4513491r6032,l6332169,1306372r,-1052652xem6332169,r-6032,l6326137,6045r,247599l6332169,253644r,-247599l6332169,xe" fillcolor="black" stroked="f">
                <v:path arrowok="t"/>
                <w10:wrap anchorx="page"/>
              </v:shape>
            </w:pict>
          </mc:Fallback>
        </mc:AlternateContent>
      </w:r>
      <w:r>
        <w:rPr>
          <w:w w:val="115"/>
          <w:sz w:val="13"/>
        </w:rPr>
        <w:t>This</w:t>
      </w:r>
      <w:r>
        <w:rPr>
          <w:spacing w:val="-9"/>
          <w:w w:val="115"/>
          <w:sz w:val="13"/>
        </w:rPr>
        <w:t xml:space="preserve"> </w:t>
      </w:r>
      <w:r>
        <w:rPr>
          <w:w w:val="115"/>
          <w:sz w:val="13"/>
        </w:rPr>
        <w:t>notice</w:t>
      </w:r>
      <w:r>
        <w:rPr>
          <w:spacing w:val="-8"/>
          <w:w w:val="115"/>
          <w:sz w:val="13"/>
        </w:rPr>
        <w:t xml:space="preserve"> </w:t>
      </w:r>
      <w:r>
        <w:rPr>
          <w:w w:val="115"/>
          <w:sz w:val="13"/>
        </w:rPr>
        <w:t>and</w:t>
      </w:r>
      <w:r>
        <w:rPr>
          <w:spacing w:val="-9"/>
          <w:w w:val="115"/>
          <w:sz w:val="13"/>
        </w:rPr>
        <w:t xml:space="preserve"> </w:t>
      </w:r>
      <w:r>
        <w:rPr>
          <w:w w:val="115"/>
          <w:sz w:val="13"/>
        </w:rPr>
        <w:t>Sections</w:t>
      </w:r>
      <w:r>
        <w:rPr>
          <w:spacing w:val="-8"/>
          <w:w w:val="115"/>
          <w:sz w:val="13"/>
        </w:rPr>
        <w:t xml:space="preserve"> </w:t>
      </w:r>
      <w:r>
        <w:rPr>
          <w:w w:val="115"/>
          <w:sz w:val="13"/>
        </w:rPr>
        <w:t>1,</w:t>
      </w:r>
      <w:r>
        <w:rPr>
          <w:spacing w:val="-9"/>
          <w:w w:val="115"/>
          <w:sz w:val="13"/>
        </w:rPr>
        <w:t xml:space="preserve"> </w:t>
      </w:r>
      <w:r>
        <w:rPr>
          <w:w w:val="115"/>
          <w:sz w:val="13"/>
        </w:rPr>
        <w:t>2</w:t>
      </w:r>
      <w:r>
        <w:rPr>
          <w:spacing w:val="-8"/>
          <w:w w:val="115"/>
          <w:sz w:val="13"/>
        </w:rPr>
        <w:t xml:space="preserve"> </w:t>
      </w:r>
      <w:r>
        <w:rPr>
          <w:w w:val="115"/>
          <w:sz w:val="13"/>
        </w:rPr>
        <w:t>C</w:t>
      </w:r>
      <w:r>
        <w:rPr>
          <w:spacing w:val="-9"/>
          <w:w w:val="115"/>
          <w:sz w:val="13"/>
        </w:rPr>
        <w:t xml:space="preserve"> </w:t>
      </w:r>
      <w:r>
        <w:rPr>
          <w:w w:val="115"/>
          <w:sz w:val="13"/>
        </w:rPr>
        <w:t>3</w:t>
      </w:r>
      <w:r>
        <w:rPr>
          <w:spacing w:val="-8"/>
          <w:w w:val="115"/>
          <w:sz w:val="13"/>
        </w:rPr>
        <w:t xml:space="preserve"> </w:t>
      </w:r>
      <w:r>
        <w:rPr>
          <w:w w:val="115"/>
          <w:sz w:val="13"/>
        </w:rPr>
        <w:t>of</w:t>
      </w:r>
      <w:r>
        <w:rPr>
          <w:spacing w:val="40"/>
          <w:w w:val="115"/>
          <w:sz w:val="13"/>
        </w:rPr>
        <w:t xml:space="preserve"> </w:t>
      </w:r>
      <w:r>
        <w:rPr>
          <w:spacing w:val="-2"/>
          <w:w w:val="115"/>
          <w:sz w:val="13"/>
        </w:rPr>
        <w:t>the</w:t>
      </w:r>
      <w:r>
        <w:rPr>
          <w:spacing w:val="-5"/>
          <w:w w:val="115"/>
          <w:sz w:val="13"/>
        </w:rPr>
        <w:t xml:space="preserve"> </w:t>
      </w:r>
      <w:r>
        <w:rPr>
          <w:spacing w:val="-2"/>
          <w:w w:val="115"/>
          <w:sz w:val="13"/>
        </w:rPr>
        <w:t>AGAR</w:t>
      </w:r>
      <w:r>
        <w:rPr>
          <w:spacing w:val="-6"/>
          <w:w w:val="115"/>
          <w:sz w:val="13"/>
        </w:rPr>
        <w:t xml:space="preserve"> </w:t>
      </w:r>
      <w:r>
        <w:rPr>
          <w:spacing w:val="-2"/>
          <w:w w:val="115"/>
          <w:sz w:val="13"/>
        </w:rPr>
        <w:t>must</w:t>
      </w:r>
      <w:r>
        <w:rPr>
          <w:spacing w:val="-5"/>
          <w:w w:val="115"/>
          <w:sz w:val="13"/>
        </w:rPr>
        <w:t xml:space="preserve"> </w:t>
      </w:r>
      <w:r>
        <w:rPr>
          <w:spacing w:val="-2"/>
          <w:w w:val="115"/>
          <w:sz w:val="13"/>
        </w:rPr>
        <w:t>be</w:t>
      </w:r>
      <w:r>
        <w:rPr>
          <w:spacing w:val="-5"/>
          <w:w w:val="115"/>
          <w:sz w:val="13"/>
        </w:rPr>
        <w:t xml:space="preserve"> </w:t>
      </w:r>
      <w:r>
        <w:rPr>
          <w:spacing w:val="-2"/>
          <w:w w:val="115"/>
          <w:sz w:val="13"/>
        </w:rPr>
        <w:t>published</w:t>
      </w:r>
      <w:r>
        <w:rPr>
          <w:spacing w:val="-5"/>
          <w:w w:val="115"/>
          <w:sz w:val="13"/>
        </w:rPr>
        <w:t xml:space="preserve"> </w:t>
      </w:r>
      <w:r>
        <w:rPr>
          <w:spacing w:val="-2"/>
          <w:w w:val="115"/>
          <w:sz w:val="13"/>
        </w:rPr>
        <w:t>by</w:t>
      </w:r>
      <w:r>
        <w:rPr>
          <w:spacing w:val="-6"/>
          <w:w w:val="115"/>
          <w:sz w:val="13"/>
        </w:rPr>
        <w:t xml:space="preserve"> </w:t>
      </w:r>
      <w:r>
        <w:rPr>
          <w:spacing w:val="-2"/>
          <w:w w:val="115"/>
          <w:sz w:val="13"/>
        </w:rPr>
        <w:t>30</w:t>
      </w:r>
      <w:r>
        <w:rPr>
          <w:spacing w:val="40"/>
          <w:w w:val="115"/>
          <w:sz w:val="13"/>
        </w:rPr>
        <w:t xml:space="preserve"> </w:t>
      </w:r>
      <w:r>
        <w:rPr>
          <w:w w:val="115"/>
          <w:sz w:val="13"/>
        </w:rPr>
        <w:t xml:space="preserve">September. </w:t>
      </w:r>
      <w:r>
        <w:rPr>
          <w:b/>
          <w:w w:val="115"/>
          <w:sz w:val="13"/>
        </w:rPr>
        <w:t>This must include</w:t>
      </w:r>
      <w:r>
        <w:rPr>
          <w:b/>
          <w:spacing w:val="40"/>
          <w:w w:val="115"/>
          <w:sz w:val="13"/>
        </w:rPr>
        <w:t xml:space="preserve"> </w:t>
      </w:r>
      <w:r>
        <w:rPr>
          <w:b/>
          <w:w w:val="115"/>
          <w:sz w:val="13"/>
        </w:rPr>
        <w:t>publication on the smaller</w:t>
      </w:r>
    </w:p>
    <w:p w:rsidR="00832B1D" w:rsidRDefault="00000000">
      <w:pPr>
        <w:spacing w:line="256" w:lineRule="auto"/>
        <w:ind w:left="124" w:right="557"/>
        <w:rPr>
          <w:sz w:val="13"/>
        </w:rPr>
      </w:pPr>
      <w:r>
        <w:rPr>
          <w:b/>
          <w:w w:val="115"/>
          <w:sz w:val="13"/>
        </w:rPr>
        <w:t xml:space="preserve">authority’s website. </w:t>
      </w:r>
      <w:r>
        <w:rPr>
          <w:w w:val="115"/>
          <w:sz w:val="13"/>
        </w:rPr>
        <w:t>The smaller</w:t>
      </w:r>
      <w:r>
        <w:rPr>
          <w:spacing w:val="40"/>
          <w:w w:val="115"/>
          <w:sz w:val="13"/>
        </w:rPr>
        <w:t xml:space="preserve"> </w:t>
      </w:r>
      <w:r>
        <w:rPr>
          <w:w w:val="115"/>
          <w:sz w:val="13"/>
        </w:rPr>
        <w:t>authority must decide how long to</w:t>
      </w:r>
      <w:r>
        <w:rPr>
          <w:spacing w:val="40"/>
          <w:w w:val="115"/>
          <w:sz w:val="13"/>
        </w:rPr>
        <w:t xml:space="preserve"> </w:t>
      </w:r>
      <w:r>
        <w:rPr>
          <w:w w:val="110"/>
          <w:sz w:val="13"/>
        </w:rPr>
        <w:t>publish</w:t>
      </w:r>
      <w:r>
        <w:rPr>
          <w:spacing w:val="-2"/>
          <w:w w:val="110"/>
          <w:sz w:val="13"/>
        </w:rPr>
        <w:t xml:space="preserve"> </w:t>
      </w:r>
      <w:r>
        <w:rPr>
          <w:w w:val="110"/>
          <w:sz w:val="13"/>
        </w:rPr>
        <w:t>the</w:t>
      </w:r>
      <w:r>
        <w:rPr>
          <w:spacing w:val="-1"/>
          <w:w w:val="110"/>
          <w:sz w:val="13"/>
        </w:rPr>
        <w:t xml:space="preserve"> </w:t>
      </w:r>
      <w:r>
        <w:rPr>
          <w:w w:val="110"/>
          <w:sz w:val="13"/>
        </w:rPr>
        <w:t>Notice</w:t>
      </w:r>
      <w:r>
        <w:rPr>
          <w:spacing w:val="-1"/>
          <w:w w:val="110"/>
          <w:sz w:val="13"/>
        </w:rPr>
        <w:t xml:space="preserve"> </w:t>
      </w:r>
      <w:r>
        <w:rPr>
          <w:w w:val="110"/>
          <w:sz w:val="13"/>
        </w:rPr>
        <w:t>for;</w:t>
      </w:r>
      <w:r>
        <w:rPr>
          <w:spacing w:val="-1"/>
          <w:w w:val="110"/>
          <w:sz w:val="13"/>
        </w:rPr>
        <w:t xml:space="preserve"> </w:t>
      </w:r>
      <w:r>
        <w:rPr>
          <w:w w:val="110"/>
          <w:sz w:val="13"/>
        </w:rPr>
        <w:t>the</w:t>
      </w:r>
      <w:r>
        <w:rPr>
          <w:spacing w:val="-1"/>
          <w:w w:val="110"/>
          <w:sz w:val="13"/>
        </w:rPr>
        <w:t xml:space="preserve"> </w:t>
      </w:r>
      <w:r>
        <w:rPr>
          <w:w w:val="110"/>
          <w:sz w:val="13"/>
        </w:rPr>
        <w:t>AGAR</w:t>
      </w:r>
      <w:r>
        <w:rPr>
          <w:spacing w:val="-2"/>
          <w:w w:val="110"/>
          <w:sz w:val="13"/>
        </w:rPr>
        <w:t xml:space="preserve"> </w:t>
      </w:r>
      <w:r>
        <w:rPr>
          <w:w w:val="110"/>
          <w:sz w:val="13"/>
        </w:rPr>
        <w:t>and</w:t>
      </w:r>
      <w:r>
        <w:rPr>
          <w:spacing w:val="40"/>
          <w:w w:val="115"/>
          <w:sz w:val="13"/>
        </w:rPr>
        <w:t xml:space="preserve"> </w:t>
      </w:r>
      <w:r>
        <w:rPr>
          <w:w w:val="115"/>
          <w:sz w:val="13"/>
        </w:rPr>
        <w:t>external auditor report must be</w:t>
      </w:r>
      <w:r>
        <w:rPr>
          <w:spacing w:val="40"/>
          <w:w w:val="115"/>
          <w:sz w:val="13"/>
        </w:rPr>
        <w:t xml:space="preserve"> </w:t>
      </w:r>
      <w:r>
        <w:rPr>
          <w:w w:val="115"/>
          <w:sz w:val="13"/>
        </w:rPr>
        <w:t>publicly available for 5 years.</w:t>
      </w:r>
    </w:p>
    <w:p w:rsidR="00832B1D" w:rsidRDefault="00832B1D">
      <w:pPr>
        <w:pStyle w:val="BodyText"/>
        <w:rPr>
          <w:sz w:val="13"/>
        </w:rPr>
      </w:pPr>
    </w:p>
    <w:p w:rsidR="00832B1D" w:rsidRDefault="00832B1D">
      <w:pPr>
        <w:pStyle w:val="BodyText"/>
        <w:rPr>
          <w:sz w:val="13"/>
        </w:rPr>
      </w:pPr>
    </w:p>
    <w:p w:rsidR="00832B1D" w:rsidRDefault="00832B1D">
      <w:pPr>
        <w:pStyle w:val="BodyText"/>
        <w:rPr>
          <w:sz w:val="13"/>
        </w:rPr>
      </w:pPr>
    </w:p>
    <w:p w:rsidR="00832B1D" w:rsidRDefault="00832B1D">
      <w:pPr>
        <w:pStyle w:val="BodyText"/>
        <w:rPr>
          <w:sz w:val="13"/>
        </w:rPr>
      </w:pPr>
    </w:p>
    <w:p w:rsidR="00832B1D" w:rsidRDefault="00832B1D">
      <w:pPr>
        <w:pStyle w:val="BodyText"/>
        <w:rPr>
          <w:sz w:val="13"/>
        </w:rPr>
      </w:pPr>
    </w:p>
    <w:p w:rsidR="00832B1D" w:rsidRDefault="00832B1D">
      <w:pPr>
        <w:pStyle w:val="BodyText"/>
        <w:rPr>
          <w:sz w:val="13"/>
        </w:rPr>
      </w:pPr>
    </w:p>
    <w:p w:rsidR="00832B1D" w:rsidRDefault="00832B1D">
      <w:pPr>
        <w:pStyle w:val="BodyText"/>
        <w:spacing w:before="36"/>
        <w:rPr>
          <w:sz w:val="13"/>
        </w:rPr>
      </w:pPr>
    </w:p>
    <w:p w:rsidR="00832B1D" w:rsidRDefault="00000000">
      <w:pPr>
        <w:pStyle w:val="ListParagraph"/>
        <w:numPr>
          <w:ilvl w:val="0"/>
          <w:numId w:val="2"/>
        </w:numPr>
        <w:tabs>
          <w:tab w:val="left" w:pos="369"/>
          <w:tab w:val="left" w:pos="373"/>
        </w:tabs>
        <w:spacing w:line="254" w:lineRule="auto"/>
        <w:ind w:right="519"/>
        <w:jc w:val="left"/>
        <w:rPr>
          <w:sz w:val="13"/>
        </w:rPr>
      </w:pPr>
      <w:r>
        <w:rPr>
          <w:w w:val="110"/>
          <w:sz w:val="13"/>
        </w:rPr>
        <w:t>Insert the name, position and</w:t>
      </w:r>
      <w:r>
        <w:rPr>
          <w:spacing w:val="40"/>
          <w:w w:val="110"/>
          <w:sz w:val="13"/>
        </w:rPr>
        <w:t xml:space="preserve"> </w:t>
      </w:r>
      <w:r>
        <w:rPr>
          <w:w w:val="110"/>
          <w:sz w:val="13"/>
        </w:rPr>
        <w:t>address of the person to whom</w:t>
      </w:r>
      <w:r>
        <w:rPr>
          <w:spacing w:val="40"/>
          <w:w w:val="110"/>
          <w:sz w:val="13"/>
        </w:rPr>
        <w:t xml:space="preserve"> </w:t>
      </w:r>
      <w:r>
        <w:rPr>
          <w:w w:val="110"/>
          <w:sz w:val="13"/>
        </w:rPr>
        <w:t>local government electors should</w:t>
      </w:r>
      <w:r>
        <w:rPr>
          <w:spacing w:val="40"/>
          <w:w w:val="110"/>
          <w:sz w:val="13"/>
        </w:rPr>
        <w:t xml:space="preserve"> </w:t>
      </w:r>
      <w:r>
        <w:rPr>
          <w:w w:val="110"/>
          <w:sz w:val="13"/>
        </w:rPr>
        <w:t>apply to inspect the AGAR</w:t>
      </w:r>
    </w:p>
    <w:p w:rsidR="00832B1D" w:rsidRDefault="00832B1D">
      <w:pPr>
        <w:pStyle w:val="ListParagraph"/>
        <w:spacing w:line="254" w:lineRule="auto"/>
        <w:rPr>
          <w:sz w:val="13"/>
        </w:rPr>
        <w:sectPr w:rsidR="00832B1D">
          <w:type w:val="continuous"/>
          <w:pgSz w:w="11910" w:h="16840"/>
          <w:pgMar w:top="660" w:right="850" w:bottom="280" w:left="708" w:header="720" w:footer="720" w:gutter="0"/>
          <w:cols w:num="2" w:space="720" w:equalWidth="0">
            <w:col w:w="7327" w:space="137"/>
            <w:col w:w="2888"/>
          </w:cols>
        </w:sectPr>
      </w:pPr>
    </w:p>
    <w:p w:rsidR="00832B1D" w:rsidRDefault="00832B1D">
      <w:pPr>
        <w:pStyle w:val="BodyText"/>
        <w:spacing w:before="2"/>
        <w:rPr>
          <w:sz w:val="14"/>
        </w:rPr>
      </w:pPr>
    </w:p>
    <w:p w:rsidR="00832B1D" w:rsidRDefault="00832B1D">
      <w:pPr>
        <w:pStyle w:val="BodyText"/>
        <w:rPr>
          <w:sz w:val="14"/>
        </w:rPr>
        <w:sectPr w:rsidR="00832B1D">
          <w:type w:val="continuous"/>
          <w:pgSz w:w="11910" w:h="16840"/>
          <w:pgMar w:top="660" w:right="850" w:bottom="280" w:left="708" w:header="720" w:footer="720" w:gutter="0"/>
          <w:cols w:space="720"/>
        </w:sectPr>
      </w:pPr>
    </w:p>
    <w:p w:rsidR="00D343D2" w:rsidRPr="00857C16" w:rsidRDefault="00D343D2" w:rsidP="00D343D2">
      <w:pPr>
        <w:rPr>
          <w:sz w:val="20"/>
          <w:szCs w:val="20"/>
        </w:rPr>
      </w:pPr>
      <w:r>
        <w:rPr>
          <w:sz w:val="18"/>
        </w:rPr>
        <w:t xml:space="preserve">     </w:t>
      </w:r>
      <w:r w:rsidR="00000000">
        <w:rPr>
          <w:sz w:val="18"/>
        </w:rPr>
        <w:t>(</w:t>
      </w:r>
      <w:r w:rsidR="00000000">
        <w:rPr>
          <w:sz w:val="21"/>
        </w:rPr>
        <w:t>b)</w:t>
      </w:r>
      <w:r w:rsidR="00000000">
        <w:rPr>
          <w:spacing w:val="80"/>
          <w:sz w:val="21"/>
        </w:rPr>
        <w:t xml:space="preserve"> </w:t>
      </w:r>
      <w:r>
        <w:rPr>
          <w:sz w:val="20"/>
          <w:szCs w:val="20"/>
        </w:rPr>
        <w:t>Mon – Fri 9am – 5pm</w:t>
      </w:r>
    </w:p>
    <w:p w:rsidR="00832B1D" w:rsidRDefault="00000000" w:rsidP="00D343D2">
      <w:pPr>
        <w:pStyle w:val="BodyText"/>
        <w:spacing w:before="8"/>
        <w:rPr>
          <w:sz w:val="13"/>
        </w:rPr>
      </w:pPr>
      <w:r>
        <w:rPr>
          <w:noProof/>
          <w:sz w:val="15"/>
        </w:rPr>
        <mc:AlternateContent>
          <mc:Choice Requires="wps">
            <w:drawing>
              <wp:anchor distT="0" distB="0" distL="0" distR="0" simplePos="0" relativeHeight="487589888" behindDoc="1" locked="0" layoutInCell="1" allowOverlap="1">
                <wp:simplePos x="0" y="0"/>
                <wp:positionH relativeFrom="page">
                  <wp:posOffset>884565</wp:posOffset>
                </wp:positionH>
                <wp:positionV relativeFrom="paragraph">
                  <wp:posOffset>136912</wp:posOffset>
                </wp:positionV>
                <wp:extent cx="3152140" cy="1270"/>
                <wp:effectExtent l="0" t="0" r="0" b="0"/>
                <wp:wrapTopAndBottom/>
                <wp:docPr id="9" name="Graphic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1521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52140">
                              <a:moveTo>
                                <a:pt x="0" y="0"/>
                              </a:moveTo>
                              <a:lnTo>
                                <a:pt x="3152020" y="0"/>
                              </a:lnTo>
                            </a:path>
                          </a:pathLst>
                        </a:custGeom>
                        <a:ln w="614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13792F" id="Graphic 9" o:spid="_x0000_s1026" style="position:absolute;margin-left:69.65pt;margin-top:10.8pt;width:248.2pt;height:.1pt;z-index:-15726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1521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" path="m,l3152020,e" filled="f" strokeweight=".17075mm">
                <v:path arrowok="t"/>
                <w10:wrap type="topAndBottom" anchorx="page"/>
              </v:shape>
            </w:pict>
          </mc:Fallback>
        </mc:AlternateContent>
      </w:r>
    </w:p>
    <w:p w:rsidR="00832B1D" w:rsidRDefault="00000000">
      <w:pPr>
        <w:pStyle w:val="ListParagraph"/>
        <w:numPr>
          <w:ilvl w:val="0"/>
          <w:numId w:val="2"/>
        </w:numPr>
        <w:tabs>
          <w:tab w:val="left" w:pos="449"/>
          <w:tab w:val="left" w:pos="513"/>
        </w:tabs>
        <w:spacing w:line="254" w:lineRule="auto"/>
        <w:ind w:left="513" w:right="843"/>
        <w:jc w:val="left"/>
        <w:rPr>
          <w:sz w:val="13"/>
        </w:rPr>
      </w:pPr>
      <w:r>
        <w:rPr>
          <w:w w:val="110"/>
          <w:sz w:val="13"/>
        </w:rPr>
        <w:t>Insert</w:t>
      </w:r>
      <w:r>
        <w:rPr>
          <w:spacing w:val="-4"/>
          <w:w w:val="110"/>
          <w:sz w:val="13"/>
        </w:rPr>
        <w:t xml:space="preserve"> </w:t>
      </w:r>
      <w:r>
        <w:rPr>
          <w:w w:val="110"/>
          <w:sz w:val="13"/>
        </w:rPr>
        <w:t>the</w:t>
      </w:r>
      <w:r>
        <w:rPr>
          <w:spacing w:val="-4"/>
          <w:w w:val="110"/>
          <w:sz w:val="13"/>
        </w:rPr>
        <w:t xml:space="preserve"> </w:t>
      </w:r>
      <w:r>
        <w:rPr>
          <w:w w:val="110"/>
          <w:sz w:val="13"/>
        </w:rPr>
        <w:t>hours</w:t>
      </w:r>
      <w:r>
        <w:rPr>
          <w:spacing w:val="-5"/>
          <w:w w:val="110"/>
          <w:sz w:val="13"/>
        </w:rPr>
        <w:t xml:space="preserve"> </w:t>
      </w:r>
      <w:r>
        <w:rPr>
          <w:w w:val="110"/>
          <w:sz w:val="13"/>
        </w:rPr>
        <w:t>during</w:t>
      </w:r>
      <w:r>
        <w:rPr>
          <w:spacing w:val="-5"/>
          <w:w w:val="110"/>
          <w:sz w:val="13"/>
        </w:rPr>
        <w:t xml:space="preserve"> </w:t>
      </w:r>
      <w:r>
        <w:rPr>
          <w:w w:val="110"/>
          <w:sz w:val="13"/>
        </w:rPr>
        <w:t>which</w:t>
      </w:r>
      <w:r>
        <w:rPr>
          <w:spacing w:val="40"/>
          <w:w w:val="110"/>
          <w:sz w:val="13"/>
        </w:rPr>
        <w:t xml:space="preserve"> </w:t>
      </w:r>
      <w:r>
        <w:rPr>
          <w:w w:val="110"/>
          <w:sz w:val="13"/>
        </w:rPr>
        <w:t>inspection rights may be</w:t>
      </w:r>
      <w:r>
        <w:rPr>
          <w:spacing w:val="40"/>
          <w:w w:val="110"/>
          <w:sz w:val="13"/>
        </w:rPr>
        <w:t xml:space="preserve"> </w:t>
      </w:r>
      <w:r>
        <w:rPr>
          <w:spacing w:val="-2"/>
          <w:w w:val="110"/>
          <w:sz w:val="13"/>
        </w:rPr>
        <w:t>exercised</w:t>
      </w:r>
    </w:p>
    <w:p w:rsidR="00832B1D" w:rsidRDefault="00832B1D">
      <w:pPr>
        <w:pStyle w:val="ListParagraph"/>
        <w:spacing w:line="254" w:lineRule="auto"/>
        <w:rPr>
          <w:sz w:val="13"/>
        </w:rPr>
        <w:sectPr w:rsidR="00832B1D">
          <w:type w:val="continuous"/>
          <w:pgSz w:w="11910" w:h="16840"/>
          <w:pgMar w:top="660" w:right="850" w:bottom="280" w:left="708" w:header="720" w:footer="720" w:gutter="0"/>
          <w:cols w:num="2" w:space="720" w:equalWidth="0">
            <w:col w:w="5728" w:space="1597"/>
            <w:col w:w="3027"/>
          </w:cols>
        </w:sectPr>
      </w:pPr>
    </w:p>
    <w:p w:rsidR="00832B1D" w:rsidRDefault="00832B1D">
      <w:pPr>
        <w:pStyle w:val="BodyText"/>
        <w:spacing w:before="4"/>
        <w:rPr>
          <w:sz w:val="9"/>
        </w:rPr>
      </w:pPr>
    </w:p>
    <w:p w:rsidR="00832B1D" w:rsidRDefault="00000000">
      <w:pPr>
        <w:pStyle w:val="BodyText"/>
        <w:spacing w:line="20" w:lineRule="exact"/>
        <w:ind w:left="685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>
                <wp:extent cx="3152140" cy="6350"/>
                <wp:effectExtent l="9525" t="0" r="635" b="3175"/>
                <wp:docPr id="10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152140" cy="6350"/>
                          <a:chOff x="0" y="0"/>
                          <a:chExt cx="3152140" cy="6350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0" y="3073"/>
                            <a:ext cx="31521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52140">
                                <a:moveTo>
                                  <a:pt x="0" y="0"/>
                                </a:moveTo>
                                <a:lnTo>
                                  <a:pt x="3152020" y="0"/>
                                </a:lnTo>
                              </a:path>
                            </a:pathLst>
                          </a:custGeom>
                          <a:ln w="614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5B29930" id="Group 10" o:spid="_x0000_s1026" style="width:248.2pt;height:.5pt;mso-position-horizontal-relative:char;mso-position-vertical-relative:line" coordsize="31521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">
                <v:shape id="Graphic 11" o:spid="_x0000_s1027" style="position:absolute;top:30;width:31521;height:13;visibility:visible;mso-wrap-style:square;v-text-anchor:top" coordsize="315214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" path="m,l3152020,e" filled="f" strokeweight=".17075mm">
                  <v:path arrowok="t"/>
                </v:shape>
                <w10:anchorlock/>
              </v:group>
            </w:pict>
          </mc:Fallback>
        </mc:AlternateContent>
      </w:r>
    </w:p>
    <w:p w:rsidR="00832B1D" w:rsidRDefault="00832B1D">
      <w:pPr>
        <w:pStyle w:val="BodyText"/>
        <w:spacing w:before="3"/>
        <w:rPr>
          <w:sz w:val="11"/>
        </w:rPr>
      </w:pPr>
    </w:p>
    <w:p w:rsidR="00832B1D" w:rsidRDefault="00832B1D">
      <w:pPr>
        <w:pStyle w:val="BodyText"/>
        <w:rPr>
          <w:sz w:val="11"/>
        </w:rPr>
        <w:sectPr w:rsidR="00832B1D">
          <w:type w:val="continuous"/>
          <w:pgSz w:w="11910" w:h="16840"/>
          <w:pgMar w:top="660" w:right="850" w:bottom="280" w:left="708" w:header="720" w:footer="720" w:gutter="0"/>
          <w:cols w:space="720"/>
        </w:sectPr>
      </w:pPr>
    </w:p>
    <w:p w:rsidR="00832B1D" w:rsidRDefault="00000000">
      <w:pPr>
        <w:pStyle w:val="ListParagraph"/>
        <w:numPr>
          <w:ilvl w:val="0"/>
          <w:numId w:val="3"/>
        </w:numPr>
        <w:tabs>
          <w:tab w:val="left" w:pos="685"/>
          <w:tab w:val="left" w:pos="2265"/>
        </w:tabs>
        <w:spacing w:before="98" w:line="237" w:lineRule="auto"/>
        <w:ind w:right="38"/>
        <w:rPr>
          <w:sz w:val="21"/>
        </w:rPr>
      </w:pPr>
      <w:r>
        <w:rPr>
          <w:w w:val="105"/>
          <w:sz w:val="21"/>
        </w:rPr>
        <w:t>Copies</w:t>
      </w:r>
      <w:r>
        <w:rPr>
          <w:spacing w:val="-12"/>
          <w:w w:val="105"/>
          <w:sz w:val="21"/>
        </w:rPr>
        <w:t xml:space="preserve"> </w:t>
      </w:r>
      <w:r>
        <w:rPr>
          <w:w w:val="105"/>
          <w:sz w:val="21"/>
        </w:rPr>
        <w:t>will</w:t>
      </w:r>
      <w:r>
        <w:rPr>
          <w:spacing w:val="-11"/>
          <w:w w:val="105"/>
          <w:sz w:val="21"/>
        </w:rPr>
        <w:t xml:space="preserve"> </w:t>
      </w:r>
      <w:r>
        <w:rPr>
          <w:w w:val="105"/>
          <w:sz w:val="21"/>
        </w:rPr>
        <w:t>be</w:t>
      </w:r>
      <w:r>
        <w:rPr>
          <w:spacing w:val="-12"/>
          <w:w w:val="105"/>
          <w:sz w:val="21"/>
        </w:rPr>
        <w:t xml:space="preserve"> </w:t>
      </w:r>
      <w:r>
        <w:rPr>
          <w:w w:val="105"/>
          <w:sz w:val="21"/>
        </w:rPr>
        <w:t>provided</w:t>
      </w:r>
      <w:r>
        <w:rPr>
          <w:spacing w:val="-12"/>
          <w:w w:val="105"/>
          <w:sz w:val="21"/>
        </w:rPr>
        <w:t xml:space="preserve"> </w:t>
      </w:r>
      <w:r>
        <w:rPr>
          <w:w w:val="105"/>
          <w:sz w:val="21"/>
        </w:rPr>
        <w:t>to</w:t>
      </w:r>
      <w:r>
        <w:rPr>
          <w:spacing w:val="-13"/>
          <w:w w:val="105"/>
          <w:sz w:val="21"/>
        </w:rPr>
        <w:t xml:space="preserve"> </w:t>
      </w:r>
      <w:r>
        <w:rPr>
          <w:w w:val="105"/>
          <w:sz w:val="21"/>
        </w:rPr>
        <w:t>any</w:t>
      </w:r>
      <w:r>
        <w:rPr>
          <w:spacing w:val="-9"/>
          <w:w w:val="105"/>
          <w:sz w:val="21"/>
        </w:rPr>
        <w:t xml:space="preserve"> </w:t>
      </w:r>
      <w:r>
        <w:rPr>
          <w:w w:val="105"/>
          <w:sz w:val="21"/>
        </w:rPr>
        <w:t>local</w:t>
      </w:r>
      <w:r>
        <w:rPr>
          <w:spacing w:val="-13"/>
          <w:w w:val="105"/>
          <w:sz w:val="21"/>
        </w:rPr>
        <w:t xml:space="preserve"> </w:t>
      </w:r>
      <w:r>
        <w:rPr>
          <w:w w:val="105"/>
          <w:sz w:val="21"/>
        </w:rPr>
        <w:t>government</w:t>
      </w:r>
      <w:r>
        <w:rPr>
          <w:spacing w:val="-12"/>
          <w:w w:val="105"/>
          <w:sz w:val="21"/>
        </w:rPr>
        <w:t xml:space="preserve"> </w:t>
      </w:r>
      <w:r>
        <w:rPr>
          <w:w w:val="105"/>
          <w:sz w:val="21"/>
        </w:rPr>
        <w:t>elector</w:t>
      </w:r>
      <w:r>
        <w:rPr>
          <w:spacing w:val="-13"/>
          <w:w w:val="105"/>
          <w:sz w:val="21"/>
        </w:rPr>
        <w:t xml:space="preserve"> </w:t>
      </w:r>
      <w:r>
        <w:rPr>
          <w:w w:val="105"/>
          <w:sz w:val="21"/>
        </w:rPr>
        <w:t>of</w:t>
      </w:r>
      <w:r>
        <w:rPr>
          <w:spacing w:val="-11"/>
          <w:w w:val="105"/>
          <w:sz w:val="21"/>
        </w:rPr>
        <w:t xml:space="preserve"> </w:t>
      </w:r>
      <w:r>
        <w:rPr>
          <w:w w:val="105"/>
          <w:sz w:val="21"/>
        </w:rPr>
        <w:t>the</w:t>
      </w:r>
      <w:r>
        <w:rPr>
          <w:spacing w:val="-12"/>
          <w:w w:val="105"/>
          <w:sz w:val="21"/>
        </w:rPr>
        <w:t xml:space="preserve"> </w:t>
      </w:r>
      <w:r>
        <w:rPr>
          <w:w w:val="105"/>
          <w:sz w:val="21"/>
        </w:rPr>
        <w:t>area</w:t>
      </w:r>
      <w:r>
        <w:rPr>
          <w:spacing w:val="-9"/>
          <w:w w:val="105"/>
          <w:sz w:val="21"/>
        </w:rPr>
        <w:t xml:space="preserve"> </w:t>
      </w:r>
      <w:r>
        <w:rPr>
          <w:w w:val="105"/>
          <w:sz w:val="21"/>
        </w:rPr>
        <w:t>on payment of £</w:t>
      </w:r>
      <w:r w:rsidR="00D343D2">
        <w:rPr>
          <w:w w:val="105"/>
          <w:sz w:val="21"/>
        </w:rPr>
        <w:t xml:space="preserve">5 </w:t>
      </w:r>
      <w:r>
        <w:rPr>
          <w:w w:val="105"/>
          <w:sz w:val="21"/>
        </w:rPr>
        <w:t>(c) for each copy of the Annual Governance C Accountability</w:t>
      </w:r>
      <w:r>
        <w:rPr>
          <w:spacing w:val="-6"/>
          <w:w w:val="105"/>
          <w:sz w:val="21"/>
        </w:rPr>
        <w:t xml:space="preserve"> </w:t>
      </w:r>
      <w:r>
        <w:rPr>
          <w:w w:val="105"/>
          <w:sz w:val="21"/>
        </w:rPr>
        <w:t>Return.</w:t>
      </w:r>
    </w:p>
    <w:p w:rsidR="00832B1D" w:rsidRDefault="00000000">
      <w:pPr>
        <w:spacing w:before="45"/>
        <w:rPr>
          <w:sz w:val="13"/>
        </w:rPr>
      </w:pPr>
      <w:r>
        <w:br w:type="column"/>
      </w:r>
    </w:p>
    <w:p w:rsidR="00832B1D" w:rsidRDefault="00000000">
      <w:pPr>
        <w:pStyle w:val="ListParagraph"/>
        <w:numPr>
          <w:ilvl w:val="0"/>
          <w:numId w:val="2"/>
        </w:numPr>
        <w:tabs>
          <w:tab w:val="left" w:pos="370"/>
          <w:tab w:val="left" w:pos="373"/>
        </w:tabs>
        <w:spacing w:line="254" w:lineRule="auto"/>
        <w:ind w:right="881"/>
        <w:jc w:val="left"/>
        <w:rPr>
          <w:sz w:val="13"/>
        </w:rPr>
      </w:pPr>
      <w:r>
        <w:rPr>
          <w:spacing w:val="-2"/>
          <w:w w:val="115"/>
          <w:sz w:val="13"/>
        </w:rPr>
        <w:t>Insert</w:t>
      </w:r>
      <w:r>
        <w:rPr>
          <w:spacing w:val="-6"/>
          <w:w w:val="115"/>
          <w:sz w:val="13"/>
        </w:rPr>
        <w:t xml:space="preserve"> </w:t>
      </w:r>
      <w:r>
        <w:rPr>
          <w:spacing w:val="-2"/>
          <w:w w:val="115"/>
          <w:sz w:val="13"/>
        </w:rPr>
        <w:t>a</w:t>
      </w:r>
      <w:r>
        <w:rPr>
          <w:spacing w:val="-6"/>
          <w:w w:val="115"/>
          <w:sz w:val="13"/>
        </w:rPr>
        <w:t xml:space="preserve"> </w:t>
      </w:r>
      <w:r>
        <w:rPr>
          <w:spacing w:val="-2"/>
          <w:w w:val="115"/>
          <w:sz w:val="13"/>
        </w:rPr>
        <w:t>reasonable</w:t>
      </w:r>
      <w:r>
        <w:rPr>
          <w:spacing w:val="-6"/>
          <w:w w:val="115"/>
          <w:sz w:val="13"/>
        </w:rPr>
        <w:t xml:space="preserve"> </w:t>
      </w:r>
      <w:r>
        <w:rPr>
          <w:spacing w:val="-2"/>
          <w:w w:val="115"/>
          <w:sz w:val="13"/>
        </w:rPr>
        <w:t>sum</w:t>
      </w:r>
      <w:r>
        <w:rPr>
          <w:spacing w:val="-5"/>
          <w:w w:val="115"/>
          <w:sz w:val="13"/>
        </w:rPr>
        <w:t xml:space="preserve"> </w:t>
      </w:r>
      <w:r>
        <w:rPr>
          <w:spacing w:val="-2"/>
          <w:w w:val="115"/>
          <w:sz w:val="13"/>
        </w:rPr>
        <w:t>for</w:t>
      </w:r>
      <w:r>
        <w:rPr>
          <w:spacing w:val="40"/>
          <w:w w:val="115"/>
          <w:sz w:val="13"/>
        </w:rPr>
        <w:t xml:space="preserve"> </w:t>
      </w:r>
      <w:r>
        <w:rPr>
          <w:w w:val="115"/>
          <w:sz w:val="13"/>
        </w:rPr>
        <w:t>copying</w:t>
      </w:r>
      <w:r>
        <w:rPr>
          <w:spacing w:val="-9"/>
          <w:w w:val="115"/>
          <w:sz w:val="13"/>
        </w:rPr>
        <w:t xml:space="preserve"> </w:t>
      </w:r>
      <w:r>
        <w:rPr>
          <w:w w:val="115"/>
          <w:sz w:val="13"/>
        </w:rPr>
        <w:t>costs</w:t>
      </w:r>
    </w:p>
    <w:p w:rsidR="00832B1D" w:rsidRDefault="00832B1D">
      <w:pPr>
        <w:pStyle w:val="ListParagraph"/>
        <w:spacing w:line="254" w:lineRule="auto"/>
        <w:rPr>
          <w:sz w:val="13"/>
        </w:rPr>
        <w:sectPr w:rsidR="00832B1D">
          <w:type w:val="continuous"/>
          <w:pgSz w:w="11910" w:h="16840"/>
          <w:pgMar w:top="660" w:right="850" w:bottom="280" w:left="708" w:header="720" w:footer="720" w:gutter="0"/>
          <w:cols w:num="2" w:space="720" w:equalWidth="0">
            <w:col w:w="6927" w:space="538"/>
            <w:col w:w="2887"/>
          </w:cols>
        </w:sectPr>
      </w:pPr>
    </w:p>
    <w:p w:rsidR="00832B1D" w:rsidRDefault="00832B1D">
      <w:pPr>
        <w:pStyle w:val="BodyText"/>
        <w:spacing w:before="47"/>
        <w:rPr>
          <w:sz w:val="20"/>
        </w:rPr>
      </w:pPr>
    </w:p>
    <w:p w:rsidR="00832B1D" w:rsidRDefault="00832B1D">
      <w:pPr>
        <w:pStyle w:val="BodyText"/>
        <w:rPr>
          <w:sz w:val="20"/>
        </w:rPr>
        <w:sectPr w:rsidR="00832B1D">
          <w:type w:val="continuous"/>
          <w:pgSz w:w="11910" w:h="16840"/>
          <w:pgMar w:top="660" w:right="850" w:bottom="280" w:left="708" w:header="720" w:footer="720" w:gutter="0"/>
          <w:cols w:space="720"/>
        </w:sectPr>
      </w:pPr>
    </w:p>
    <w:p w:rsidR="00832B1D" w:rsidRDefault="00000000">
      <w:pPr>
        <w:tabs>
          <w:tab w:val="left" w:pos="3222"/>
          <w:tab w:val="left" w:pos="5838"/>
        </w:tabs>
        <w:spacing w:before="97" w:line="592" w:lineRule="auto"/>
        <w:ind w:left="117" w:right="38"/>
        <w:rPr>
          <w:sz w:val="21"/>
        </w:rPr>
      </w:pPr>
      <w:r>
        <w:rPr>
          <w:w w:val="105"/>
          <w:sz w:val="21"/>
        </w:rPr>
        <w:t>Announcement made by: (d)</w:t>
      </w:r>
      <w:r>
        <w:rPr>
          <w:sz w:val="21"/>
        </w:rPr>
        <w:tab/>
      </w:r>
      <w:r w:rsidR="00D343D2">
        <w:rPr>
          <w:sz w:val="21"/>
        </w:rPr>
        <w:t>Naomi Cope - Clerk</w:t>
      </w:r>
      <w:r>
        <w:rPr>
          <w:sz w:val="21"/>
          <w:u w:val="single"/>
        </w:rPr>
        <w:tab/>
      </w:r>
      <w:r>
        <w:rPr>
          <w:sz w:val="21"/>
        </w:rPr>
        <w:t xml:space="preserve"> </w:t>
      </w:r>
      <w:r>
        <w:rPr>
          <w:spacing w:val="-2"/>
          <w:w w:val="105"/>
          <w:sz w:val="21"/>
        </w:rPr>
        <w:t>Date</w:t>
      </w:r>
      <w:r>
        <w:rPr>
          <w:spacing w:val="-1"/>
          <w:w w:val="105"/>
          <w:sz w:val="21"/>
        </w:rPr>
        <w:t xml:space="preserve"> </w:t>
      </w:r>
      <w:r>
        <w:rPr>
          <w:spacing w:val="-2"/>
          <w:w w:val="105"/>
          <w:sz w:val="21"/>
        </w:rPr>
        <w:t>of</w:t>
      </w:r>
      <w:r>
        <w:rPr>
          <w:spacing w:val="1"/>
          <w:w w:val="105"/>
          <w:sz w:val="21"/>
        </w:rPr>
        <w:t xml:space="preserve"> </w:t>
      </w:r>
      <w:r>
        <w:rPr>
          <w:spacing w:val="-2"/>
          <w:w w:val="105"/>
          <w:sz w:val="21"/>
        </w:rPr>
        <w:t xml:space="preserve">announcement: </w:t>
      </w:r>
      <w:r>
        <w:rPr>
          <w:spacing w:val="-5"/>
          <w:w w:val="105"/>
          <w:sz w:val="21"/>
        </w:rPr>
        <w:t>(e)</w:t>
      </w:r>
      <w:r>
        <w:rPr>
          <w:sz w:val="21"/>
        </w:rPr>
        <w:tab/>
      </w:r>
      <w:r w:rsidR="00D343D2">
        <w:rPr>
          <w:sz w:val="21"/>
        </w:rPr>
        <w:t>30/9/25</w:t>
      </w:r>
      <w:r>
        <w:rPr>
          <w:sz w:val="21"/>
          <w:u w:val="single"/>
        </w:rPr>
        <w:tab/>
      </w:r>
    </w:p>
    <w:p w:rsidR="00832B1D" w:rsidRDefault="00000000">
      <w:pPr>
        <w:spacing w:before="45"/>
        <w:rPr>
          <w:sz w:val="13"/>
        </w:rPr>
      </w:pPr>
      <w:r>
        <w:br w:type="column"/>
      </w:r>
    </w:p>
    <w:p w:rsidR="00832B1D" w:rsidRDefault="00000000">
      <w:pPr>
        <w:pStyle w:val="ListParagraph"/>
        <w:numPr>
          <w:ilvl w:val="0"/>
          <w:numId w:val="2"/>
        </w:numPr>
        <w:tabs>
          <w:tab w:val="left" w:pos="303"/>
          <w:tab w:val="left" w:pos="366"/>
        </w:tabs>
        <w:spacing w:line="254" w:lineRule="auto"/>
        <w:ind w:left="366" w:right="722"/>
        <w:jc w:val="left"/>
        <w:rPr>
          <w:sz w:val="13"/>
        </w:rPr>
      </w:pPr>
      <w:r>
        <w:rPr>
          <w:w w:val="110"/>
          <w:sz w:val="13"/>
        </w:rPr>
        <w:t>Insert</w:t>
      </w:r>
      <w:r>
        <w:rPr>
          <w:spacing w:val="-3"/>
          <w:w w:val="110"/>
          <w:sz w:val="13"/>
        </w:rPr>
        <w:t xml:space="preserve"> </w:t>
      </w:r>
      <w:r>
        <w:rPr>
          <w:w w:val="110"/>
          <w:sz w:val="13"/>
        </w:rPr>
        <w:t>the</w:t>
      </w:r>
      <w:r>
        <w:rPr>
          <w:spacing w:val="-3"/>
          <w:w w:val="110"/>
          <w:sz w:val="13"/>
        </w:rPr>
        <w:t xml:space="preserve"> </w:t>
      </w:r>
      <w:r>
        <w:rPr>
          <w:w w:val="110"/>
          <w:sz w:val="13"/>
        </w:rPr>
        <w:t>name</w:t>
      </w:r>
      <w:r>
        <w:rPr>
          <w:spacing w:val="-3"/>
          <w:w w:val="110"/>
          <w:sz w:val="13"/>
        </w:rPr>
        <w:t xml:space="preserve"> </w:t>
      </w:r>
      <w:r>
        <w:rPr>
          <w:w w:val="110"/>
          <w:sz w:val="13"/>
        </w:rPr>
        <w:t>and</w:t>
      </w:r>
      <w:r>
        <w:rPr>
          <w:spacing w:val="-2"/>
          <w:w w:val="110"/>
          <w:sz w:val="13"/>
        </w:rPr>
        <w:t xml:space="preserve"> </w:t>
      </w:r>
      <w:r>
        <w:rPr>
          <w:w w:val="110"/>
          <w:sz w:val="13"/>
        </w:rPr>
        <w:t>position</w:t>
      </w:r>
      <w:r>
        <w:rPr>
          <w:spacing w:val="-3"/>
          <w:w w:val="110"/>
          <w:sz w:val="13"/>
        </w:rPr>
        <w:t xml:space="preserve"> </w:t>
      </w:r>
      <w:r>
        <w:rPr>
          <w:w w:val="110"/>
          <w:sz w:val="13"/>
        </w:rPr>
        <w:t>of</w:t>
      </w:r>
      <w:r>
        <w:rPr>
          <w:spacing w:val="40"/>
          <w:w w:val="110"/>
          <w:sz w:val="13"/>
        </w:rPr>
        <w:t xml:space="preserve"> </w:t>
      </w:r>
      <w:r>
        <w:rPr>
          <w:w w:val="110"/>
          <w:sz w:val="13"/>
        </w:rPr>
        <w:t>person placing the notice</w:t>
      </w:r>
    </w:p>
    <w:p w:rsidR="00832B1D" w:rsidRDefault="00832B1D">
      <w:pPr>
        <w:pStyle w:val="BodyText"/>
        <w:spacing w:before="137"/>
        <w:rPr>
          <w:sz w:val="13"/>
        </w:rPr>
      </w:pPr>
    </w:p>
    <w:p w:rsidR="00832B1D" w:rsidRDefault="00000000">
      <w:pPr>
        <w:pStyle w:val="ListParagraph"/>
        <w:numPr>
          <w:ilvl w:val="0"/>
          <w:numId w:val="2"/>
        </w:numPr>
        <w:tabs>
          <w:tab w:val="left" w:pos="363"/>
          <w:tab w:val="left" w:pos="366"/>
        </w:tabs>
        <w:spacing w:line="259" w:lineRule="auto"/>
        <w:ind w:left="366" w:right="667"/>
        <w:jc w:val="left"/>
        <w:rPr>
          <w:sz w:val="13"/>
        </w:rPr>
      </w:pPr>
      <w:r>
        <w:rPr>
          <w:w w:val="110"/>
          <w:sz w:val="13"/>
        </w:rPr>
        <w:t>Insert</w:t>
      </w:r>
      <w:r>
        <w:rPr>
          <w:spacing w:val="-4"/>
          <w:w w:val="110"/>
          <w:sz w:val="13"/>
        </w:rPr>
        <w:t xml:space="preserve"> </w:t>
      </w:r>
      <w:r>
        <w:rPr>
          <w:w w:val="110"/>
          <w:sz w:val="13"/>
        </w:rPr>
        <w:t>the</w:t>
      </w:r>
      <w:r>
        <w:rPr>
          <w:spacing w:val="-4"/>
          <w:w w:val="110"/>
          <w:sz w:val="13"/>
        </w:rPr>
        <w:t xml:space="preserve"> </w:t>
      </w:r>
      <w:r>
        <w:rPr>
          <w:w w:val="110"/>
          <w:sz w:val="13"/>
        </w:rPr>
        <w:t>date</w:t>
      </w:r>
      <w:r>
        <w:rPr>
          <w:spacing w:val="-4"/>
          <w:w w:val="110"/>
          <w:sz w:val="13"/>
        </w:rPr>
        <w:t xml:space="preserve"> </w:t>
      </w:r>
      <w:r>
        <w:rPr>
          <w:w w:val="110"/>
          <w:sz w:val="13"/>
        </w:rPr>
        <w:t>of</w:t>
      </w:r>
      <w:r>
        <w:rPr>
          <w:spacing w:val="-3"/>
          <w:w w:val="110"/>
          <w:sz w:val="13"/>
        </w:rPr>
        <w:t xml:space="preserve"> </w:t>
      </w:r>
      <w:r>
        <w:rPr>
          <w:w w:val="110"/>
          <w:sz w:val="13"/>
        </w:rPr>
        <w:t>placing</w:t>
      </w:r>
      <w:r>
        <w:rPr>
          <w:spacing w:val="-5"/>
          <w:w w:val="110"/>
          <w:sz w:val="13"/>
        </w:rPr>
        <w:t xml:space="preserve"> </w:t>
      </w:r>
      <w:r>
        <w:rPr>
          <w:w w:val="110"/>
          <w:sz w:val="13"/>
        </w:rPr>
        <w:t>of</w:t>
      </w:r>
      <w:r>
        <w:rPr>
          <w:spacing w:val="-3"/>
          <w:w w:val="110"/>
          <w:sz w:val="13"/>
        </w:rPr>
        <w:t xml:space="preserve"> </w:t>
      </w:r>
      <w:r>
        <w:rPr>
          <w:w w:val="110"/>
          <w:sz w:val="13"/>
        </w:rPr>
        <w:t>the</w:t>
      </w:r>
      <w:r>
        <w:rPr>
          <w:spacing w:val="40"/>
          <w:w w:val="110"/>
          <w:sz w:val="13"/>
        </w:rPr>
        <w:t xml:space="preserve"> </w:t>
      </w:r>
      <w:r>
        <w:rPr>
          <w:spacing w:val="-2"/>
          <w:w w:val="110"/>
          <w:sz w:val="13"/>
        </w:rPr>
        <w:t>notice</w:t>
      </w:r>
    </w:p>
    <w:sectPr w:rsidR="00832B1D">
      <w:type w:val="continuous"/>
      <w:pgSz w:w="11910" w:h="16840"/>
      <w:pgMar w:top="660" w:right="850" w:bottom="280" w:left="708" w:header="720" w:footer="720" w:gutter="0"/>
      <w:cols w:num="2" w:space="720" w:equalWidth="0">
        <w:col w:w="5879" w:space="1592"/>
        <w:col w:w="2881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D2465E"/>
    <w:multiLevelType w:val="hybridMultilevel"/>
    <w:tmpl w:val="6C0C800C"/>
    <w:lvl w:ilvl="0" w:tplc="C7409B82">
      <w:numFmt w:val="bullet"/>
      <w:lvlText w:val=""/>
      <w:lvlJc w:val="left"/>
      <w:pPr>
        <w:ind w:left="584" w:hanging="35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2"/>
        <w:szCs w:val="22"/>
        <w:lang w:val="en-US" w:eastAsia="en-US" w:bidi="ar-SA"/>
      </w:rPr>
    </w:lvl>
    <w:lvl w:ilvl="1" w:tplc="3BAED67A">
      <w:numFmt w:val="bullet"/>
      <w:lvlText w:val="o"/>
      <w:lvlJc w:val="left"/>
      <w:pPr>
        <w:ind w:left="1299" w:hanging="356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99"/>
        <w:sz w:val="22"/>
        <w:szCs w:val="22"/>
        <w:lang w:val="en-US" w:eastAsia="en-US" w:bidi="ar-SA"/>
      </w:rPr>
    </w:lvl>
    <w:lvl w:ilvl="2" w:tplc="C6566C68">
      <w:numFmt w:val="bullet"/>
      <w:lvlText w:val="•"/>
      <w:lvlJc w:val="left"/>
      <w:pPr>
        <w:ind w:left="2305" w:hanging="356"/>
      </w:pPr>
      <w:rPr>
        <w:rFonts w:hint="default"/>
        <w:lang w:val="en-US" w:eastAsia="en-US" w:bidi="ar-SA"/>
      </w:rPr>
    </w:lvl>
    <w:lvl w:ilvl="3" w:tplc="6F023AE8">
      <w:numFmt w:val="bullet"/>
      <w:lvlText w:val="•"/>
      <w:lvlJc w:val="left"/>
      <w:pPr>
        <w:ind w:left="3310" w:hanging="356"/>
      </w:pPr>
      <w:rPr>
        <w:rFonts w:hint="default"/>
        <w:lang w:val="en-US" w:eastAsia="en-US" w:bidi="ar-SA"/>
      </w:rPr>
    </w:lvl>
    <w:lvl w:ilvl="4" w:tplc="25627352">
      <w:numFmt w:val="bullet"/>
      <w:lvlText w:val="•"/>
      <w:lvlJc w:val="left"/>
      <w:pPr>
        <w:ind w:left="4315" w:hanging="356"/>
      </w:pPr>
      <w:rPr>
        <w:rFonts w:hint="default"/>
        <w:lang w:val="en-US" w:eastAsia="en-US" w:bidi="ar-SA"/>
      </w:rPr>
    </w:lvl>
    <w:lvl w:ilvl="5" w:tplc="79729918">
      <w:numFmt w:val="bullet"/>
      <w:lvlText w:val="•"/>
      <w:lvlJc w:val="left"/>
      <w:pPr>
        <w:ind w:left="5321" w:hanging="356"/>
      </w:pPr>
      <w:rPr>
        <w:rFonts w:hint="default"/>
        <w:lang w:val="en-US" w:eastAsia="en-US" w:bidi="ar-SA"/>
      </w:rPr>
    </w:lvl>
    <w:lvl w:ilvl="6" w:tplc="C9CE9EF0">
      <w:numFmt w:val="bullet"/>
      <w:lvlText w:val="•"/>
      <w:lvlJc w:val="left"/>
      <w:pPr>
        <w:ind w:left="6326" w:hanging="356"/>
      </w:pPr>
      <w:rPr>
        <w:rFonts w:hint="default"/>
        <w:lang w:val="en-US" w:eastAsia="en-US" w:bidi="ar-SA"/>
      </w:rPr>
    </w:lvl>
    <w:lvl w:ilvl="7" w:tplc="D4BA7D22">
      <w:numFmt w:val="bullet"/>
      <w:lvlText w:val="•"/>
      <w:lvlJc w:val="left"/>
      <w:pPr>
        <w:ind w:left="7331" w:hanging="356"/>
      </w:pPr>
      <w:rPr>
        <w:rFonts w:hint="default"/>
        <w:lang w:val="en-US" w:eastAsia="en-US" w:bidi="ar-SA"/>
      </w:rPr>
    </w:lvl>
    <w:lvl w:ilvl="8" w:tplc="E2B00F76">
      <w:numFmt w:val="bullet"/>
      <w:lvlText w:val="•"/>
      <w:lvlJc w:val="left"/>
      <w:pPr>
        <w:ind w:left="8336" w:hanging="356"/>
      </w:pPr>
      <w:rPr>
        <w:rFonts w:hint="default"/>
        <w:lang w:val="en-US" w:eastAsia="en-US" w:bidi="ar-SA"/>
      </w:rPr>
    </w:lvl>
  </w:abstractNum>
  <w:abstractNum w:abstractNumId="1" w15:restartNumberingAfterBreak="0">
    <w:nsid w:val="0AEB0BE9"/>
    <w:multiLevelType w:val="hybridMultilevel"/>
    <w:tmpl w:val="B922D038"/>
    <w:lvl w:ilvl="0" w:tplc="8A3C823E">
      <w:numFmt w:val="bullet"/>
      <w:lvlText w:val=""/>
      <w:lvlJc w:val="left"/>
      <w:pPr>
        <w:ind w:left="936" w:hanging="352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2"/>
        <w:szCs w:val="22"/>
        <w:lang w:val="en-US" w:eastAsia="en-US" w:bidi="ar-SA"/>
      </w:rPr>
    </w:lvl>
    <w:lvl w:ilvl="1" w:tplc="E5B6182C">
      <w:numFmt w:val="bullet"/>
      <w:lvlText w:val="•"/>
      <w:lvlJc w:val="left"/>
      <w:pPr>
        <w:ind w:left="1880" w:hanging="352"/>
      </w:pPr>
      <w:rPr>
        <w:rFonts w:hint="default"/>
        <w:lang w:val="en-US" w:eastAsia="en-US" w:bidi="ar-SA"/>
      </w:rPr>
    </w:lvl>
    <w:lvl w:ilvl="2" w:tplc="A9F6D300">
      <w:numFmt w:val="bullet"/>
      <w:lvlText w:val="•"/>
      <w:lvlJc w:val="left"/>
      <w:pPr>
        <w:ind w:left="2821" w:hanging="352"/>
      </w:pPr>
      <w:rPr>
        <w:rFonts w:hint="default"/>
        <w:lang w:val="en-US" w:eastAsia="en-US" w:bidi="ar-SA"/>
      </w:rPr>
    </w:lvl>
    <w:lvl w:ilvl="3" w:tplc="5474403E">
      <w:numFmt w:val="bullet"/>
      <w:lvlText w:val="•"/>
      <w:lvlJc w:val="left"/>
      <w:pPr>
        <w:ind w:left="3762" w:hanging="352"/>
      </w:pPr>
      <w:rPr>
        <w:rFonts w:hint="default"/>
        <w:lang w:val="en-US" w:eastAsia="en-US" w:bidi="ar-SA"/>
      </w:rPr>
    </w:lvl>
    <w:lvl w:ilvl="4" w:tplc="D5883C1A">
      <w:numFmt w:val="bullet"/>
      <w:lvlText w:val="•"/>
      <w:lvlJc w:val="left"/>
      <w:pPr>
        <w:ind w:left="4703" w:hanging="352"/>
      </w:pPr>
      <w:rPr>
        <w:rFonts w:hint="default"/>
        <w:lang w:val="en-US" w:eastAsia="en-US" w:bidi="ar-SA"/>
      </w:rPr>
    </w:lvl>
    <w:lvl w:ilvl="5" w:tplc="13F4BB5A">
      <w:numFmt w:val="bullet"/>
      <w:lvlText w:val="•"/>
      <w:lvlJc w:val="left"/>
      <w:pPr>
        <w:ind w:left="5643" w:hanging="352"/>
      </w:pPr>
      <w:rPr>
        <w:rFonts w:hint="default"/>
        <w:lang w:val="en-US" w:eastAsia="en-US" w:bidi="ar-SA"/>
      </w:rPr>
    </w:lvl>
    <w:lvl w:ilvl="6" w:tplc="DB46A344">
      <w:numFmt w:val="bullet"/>
      <w:lvlText w:val="•"/>
      <w:lvlJc w:val="left"/>
      <w:pPr>
        <w:ind w:left="6584" w:hanging="352"/>
      </w:pPr>
      <w:rPr>
        <w:rFonts w:hint="default"/>
        <w:lang w:val="en-US" w:eastAsia="en-US" w:bidi="ar-SA"/>
      </w:rPr>
    </w:lvl>
    <w:lvl w:ilvl="7" w:tplc="ED84AA64">
      <w:numFmt w:val="bullet"/>
      <w:lvlText w:val="•"/>
      <w:lvlJc w:val="left"/>
      <w:pPr>
        <w:ind w:left="7525" w:hanging="352"/>
      </w:pPr>
      <w:rPr>
        <w:rFonts w:hint="default"/>
        <w:lang w:val="en-US" w:eastAsia="en-US" w:bidi="ar-SA"/>
      </w:rPr>
    </w:lvl>
    <w:lvl w:ilvl="8" w:tplc="65107F78">
      <w:numFmt w:val="bullet"/>
      <w:lvlText w:val="•"/>
      <w:lvlJc w:val="left"/>
      <w:pPr>
        <w:ind w:left="8466" w:hanging="352"/>
      </w:pPr>
      <w:rPr>
        <w:rFonts w:hint="default"/>
        <w:lang w:val="en-US" w:eastAsia="en-US" w:bidi="ar-SA"/>
      </w:rPr>
    </w:lvl>
  </w:abstractNum>
  <w:abstractNum w:abstractNumId="2" w15:restartNumberingAfterBreak="0">
    <w:nsid w:val="266D4DD8"/>
    <w:multiLevelType w:val="hybridMultilevel"/>
    <w:tmpl w:val="3398C570"/>
    <w:lvl w:ilvl="0" w:tplc="0404796E">
      <w:start w:val="1"/>
      <w:numFmt w:val="lowerLetter"/>
      <w:lvlText w:val="(%1)"/>
      <w:lvlJc w:val="left"/>
      <w:pPr>
        <w:ind w:left="373" w:hanging="250"/>
        <w:jc w:val="right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2"/>
        <w:sz w:val="13"/>
        <w:szCs w:val="13"/>
        <w:lang w:val="en-US" w:eastAsia="en-US" w:bidi="ar-SA"/>
      </w:rPr>
    </w:lvl>
    <w:lvl w:ilvl="1" w:tplc="E20458A2">
      <w:numFmt w:val="bullet"/>
      <w:lvlText w:val="•"/>
      <w:lvlJc w:val="left"/>
      <w:pPr>
        <w:ind w:left="630" w:hanging="250"/>
      </w:pPr>
      <w:rPr>
        <w:rFonts w:hint="default"/>
        <w:lang w:val="en-US" w:eastAsia="en-US" w:bidi="ar-SA"/>
      </w:rPr>
    </w:lvl>
    <w:lvl w:ilvl="2" w:tplc="A2762972">
      <w:numFmt w:val="bullet"/>
      <w:lvlText w:val="•"/>
      <w:lvlJc w:val="left"/>
      <w:pPr>
        <w:ind w:left="880" w:hanging="250"/>
      </w:pPr>
      <w:rPr>
        <w:rFonts w:hint="default"/>
        <w:lang w:val="en-US" w:eastAsia="en-US" w:bidi="ar-SA"/>
      </w:rPr>
    </w:lvl>
    <w:lvl w:ilvl="3" w:tplc="6D7EEC66">
      <w:numFmt w:val="bullet"/>
      <w:lvlText w:val="•"/>
      <w:lvlJc w:val="left"/>
      <w:pPr>
        <w:ind w:left="1130" w:hanging="250"/>
      </w:pPr>
      <w:rPr>
        <w:rFonts w:hint="default"/>
        <w:lang w:val="en-US" w:eastAsia="en-US" w:bidi="ar-SA"/>
      </w:rPr>
    </w:lvl>
    <w:lvl w:ilvl="4" w:tplc="91DE8230">
      <w:numFmt w:val="bullet"/>
      <w:lvlText w:val="•"/>
      <w:lvlJc w:val="left"/>
      <w:pPr>
        <w:ind w:left="1381" w:hanging="250"/>
      </w:pPr>
      <w:rPr>
        <w:rFonts w:hint="default"/>
        <w:lang w:val="en-US" w:eastAsia="en-US" w:bidi="ar-SA"/>
      </w:rPr>
    </w:lvl>
    <w:lvl w:ilvl="5" w:tplc="DB947428">
      <w:numFmt w:val="bullet"/>
      <w:lvlText w:val="•"/>
      <w:lvlJc w:val="left"/>
      <w:pPr>
        <w:ind w:left="1631" w:hanging="250"/>
      </w:pPr>
      <w:rPr>
        <w:rFonts w:hint="default"/>
        <w:lang w:val="en-US" w:eastAsia="en-US" w:bidi="ar-SA"/>
      </w:rPr>
    </w:lvl>
    <w:lvl w:ilvl="6" w:tplc="C4D0DD3E">
      <w:numFmt w:val="bullet"/>
      <w:lvlText w:val="•"/>
      <w:lvlJc w:val="left"/>
      <w:pPr>
        <w:ind w:left="1881" w:hanging="250"/>
      </w:pPr>
      <w:rPr>
        <w:rFonts w:hint="default"/>
        <w:lang w:val="en-US" w:eastAsia="en-US" w:bidi="ar-SA"/>
      </w:rPr>
    </w:lvl>
    <w:lvl w:ilvl="7" w:tplc="0E52D8E4">
      <w:numFmt w:val="bullet"/>
      <w:lvlText w:val="•"/>
      <w:lvlJc w:val="left"/>
      <w:pPr>
        <w:ind w:left="2132" w:hanging="250"/>
      </w:pPr>
      <w:rPr>
        <w:rFonts w:hint="default"/>
        <w:lang w:val="en-US" w:eastAsia="en-US" w:bidi="ar-SA"/>
      </w:rPr>
    </w:lvl>
    <w:lvl w:ilvl="8" w:tplc="2034E402">
      <w:numFmt w:val="bullet"/>
      <w:lvlText w:val="•"/>
      <w:lvlJc w:val="left"/>
      <w:pPr>
        <w:ind w:left="2382" w:hanging="250"/>
      </w:pPr>
      <w:rPr>
        <w:rFonts w:hint="default"/>
        <w:lang w:val="en-US" w:eastAsia="en-US" w:bidi="ar-SA"/>
      </w:rPr>
    </w:lvl>
  </w:abstractNum>
  <w:abstractNum w:abstractNumId="3" w15:restartNumberingAfterBreak="0">
    <w:nsid w:val="3D3A0CE2"/>
    <w:multiLevelType w:val="hybridMultilevel"/>
    <w:tmpl w:val="C00C4098"/>
    <w:lvl w:ilvl="0" w:tplc="7370FB90">
      <w:start w:val="1"/>
      <w:numFmt w:val="decimal"/>
      <w:lvlText w:val="%1."/>
      <w:lvlJc w:val="left"/>
      <w:pPr>
        <w:ind w:left="685" w:hanging="561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7"/>
        <w:sz w:val="21"/>
        <w:szCs w:val="21"/>
        <w:lang w:val="en-US" w:eastAsia="en-US" w:bidi="ar-SA"/>
      </w:rPr>
    </w:lvl>
    <w:lvl w:ilvl="1" w:tplc="70FAB4F2">
      <w:numFmt w:val="bullet"/>
      <w:lvlText w:val="•"/>
      <w:lvlJc w:val="left"/>
      <w:pPr>
        <w:ind w:left="1344" w:hanging="561"/>
      </w:pPr>
      <w:rPr>
        <w:rFonts w:hint="default"/>
        <w:lang w:val="en-US" w:eastAsia="en-US" w:bidi="ar-SA"/>
      </w:rPr>
    </w:lvl>
    <w:lvl w:ilvl="2" w:tplc="212CE316">
      <w:numFmt w:val="bullet"/>
      <w:lvlText w:val="•"/>
      <w:lvlJc w:val="left"/>
      <w:pPr>
        <w:ind w:left="2009" w:hanging="561"/>
      </w:pPr>
      <w:rPr>
        <w:rFonts w:hint="default"/>
        <w:lang w:val="en-US" w:eastAsia="en-US" w:bidi="ar-SA"/>
      </w:rPr>
    </w:lvl>
    <w:lvl w:ilvl="3" w:tplc="490C9EFC">
      <w:numFmt w:val="bullet"/>
      <w:lvlText w:val="•"/>
      <w:lvlJc w:val="left"/>
      <w:pPr>
        <w:ind w:left="2674" w:hanging="561"/>
      </w:pPr>
      <w:rPr>
        <w:rFonts w:hint="default"/>
        <w:lang w:val="en-US" w:eastAsia="en-US" w:bidi="ar-SA"/>
      </w:rPr>
    </w:lvl>
    <w:lvl w:ilvl="4" w:tplc="8F6810B4">
      <w:numFmt w:val="bullet"/>
      <w:lvlText w:val="•"/>
      <w:lvlJc w:val="left"/>
      <w:pPr>
        <w:ind w:left="3338" w:hanging="561"/>
      </w:pPr>
      <w:rPr>
        <w:rFonts w:hint="default"/>
        <w:lang w:val="en-US" w:eastAsia="en-US" w:bidi="ar-SA"/>
      </w:rPr>
    </w:lvl>
    <w:lvl w:ilvl="5" w:tplc="439AEC5A">
      <w:numFmt w:val="bullet"/>
      <w:lvlText w:val="•"/>
      <w:lvlJc w:val="left"/>
      <w:pPr>
        <w:ind w:left="4003" w:hanging="561"/>
      </w:pPr>
      <w:rPr>
        <w:rFonts w:hint="default"/>
        <w:lang w:val="en-US" w:eastAsia="en-US" w:bidi="ar-SA"/>
      </w:rPr>
    </w:lvl>
    <w:lvl w:ilvl="6" w:tplc="E6FA8ABC">
      <w:numFmt w:val="bullet"/>
      <w:lvlText w:val="•"/>
      <w:lvlJc w:val="left"/>
      <w:pPr>
        <w:ind w:left="4668" w:hanging="561"/>
      </w:pPr>
      <w:rPr>
        <w:rFonts w:hint="default"/>
        <w:lang w:val="en-US" w:eastAsia="en-US" w:bidi="ar-SA"/>
      </w:rPr>
    </w:lvl>
    <w:lvl w:ilvl="7" w:tplc="F42AB1CC">
      <w:numFmt w:val="bullet"/>
      <w:lvlText w:val="•"/>
      <w:lvlJc w:val="left"/>
      <w:pPr>
        <w:ind w:left="5332" w:hanging="561"/>
      </w:pPr>
      <w:rPr>
        <w:rFonts w:hint="default"/>
        <w:lang w:val="en-US" w:eastAsia="en-US" w:bidi="ar-SA"/>
      </w:rPr>
    </w:lvl>
    <w:lvl w:ilvl="8" w:tplc="7DE434B2">
      <w:numFmt w:val="bullet"/>
      <w:lvlText w:val="•"/>
      <w:lvlJc w:val="left"/>
      <w:pPr>
        <w:ind w:left="5997" w:hanging="561"/>
      </w:pPr>
      <w:rPr>
        <w:rFonts w:hint="default"/>
        <w:lang w:val="en-US" w:eastAsia="en-US" w:bidi="ar-SA"/>
      </w:rPr>
    </w:lvl>
  </w:abstractNum>
  <w:abstractNum w:abstractNumId="4" w15:restartNumberingAfterBreak="0">
    <w:nsid w:val="7FA70E2C"/>
    <w:multiLevelType w:val="hybridMultilevel"/>
    <w:tmpl w:val="DAB4C076"/>
    <w:lvl w:ilvl="0" w:tplc="E9DAF894">
      <w:numFmt w:val="bullet"/>
      <w:lvlText w:val=""/>
      <w:lvlJc w:val="left"/>
      <w:pPr>
        <w:ind w:left="936" w:hanging="352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2"/>
        <w:szCs w:val="22"/>
        <w:lang w:val="en-US" w:eastAsia="en-US" w:bidi="ar-SA"/>
      </w:rPr>
    </w:lvl>
    <w:lvl w:ilvl="1" w:tplc="EA6E1ED4">
      <w:numFmt w:val="bullet"/>
      <w:lvlText w:val="•"/>
      <w:lvlJc w:val="left"/>
      <w:pPr>
        <w:ind w:left="1880" w:hanging="352"/>
      </w:pPr>
      <w:rPr>
        <w:rFonts w:hint="default"/>
        <w:lang w:val="en-US" w:eastAsia="en-US" w:bidi="ar-SA"/>
      </w:rPr>
    </w:lvl>
    <w:lvl w:ilvl="2" w:tplc="2820DB54">
      <w:numFmt w:val="bullet"/>
      <w:lvlText w:val="•"/>
      <w:lvlJc w:val="left"/>
      <w:pPr>
        <w:ind w:left="2821" w:hanging="352"/>
      </w:pPr>
      <w:rPr>
        <w:rFonts w:hint="default"/>
        <w:lang w:val="en-US" w:eastAsia="en-US" w:bidi="ar-SA"/>
      </w:rPr>
    </w:lvl>
    <w:lvl w:ilvl="3" w:tplc="B81C976C">
      <w:numFmt w:val="bullet"/>
      <w:lvlText w:val="•"/>
      <w:lvlJc w:val="left"/>
      <w:pPr>
        <w:ind w:left="3762" w:hanging="352"/>
      </w:pPr>
      <w:rPr>
        <w:rFonts w:hint="default"/>
        <w:lang w:val="en-US" w:eastAsia="en-US" w:bidi="ar-SA"/>
      </w:rPr>
    </w:lvl>
    <w:lvl w:ilvl="4" w:tplc="A7724842">
      <w:numFmt w:val="bullet"/>
      <w:lvlText w:val="•"/>
      <w:lvlJc w:val="left"/>
      <w:pPr>
        <w:ind w:left="4703" w:hanging="352"/>
      </w:pPr>
      <w:rPr>
        <w:rFonts w:hint="default"/>
        <w:lang w:val="en-US" w:eastAsia="en-US" w:bidi="ar-SA"/>
      </w:rPr>
    </w:lvl>
    <w:lvl w:ilvl="5" w:tplc="8BF0EE70">
      <w:numFmt w:val="bullet"/>
      <w:lvlText w:val="•"/>
      <w:lvlJc w:val="left"/>
      <w:pPr>
        <w:ind w:left="5643" w:hanging="352"/>
      </w:pPr>
      <w:rPr>
        <w:rFonts w:hint="default"/>
        <w:lang w:val="en-US" w:eastAsia="en-US" w:bidi="ar-SA"/>
      </w:rPr>
    </w:lvl>
    <w:lvl w:ilvl="6" w:tplc="D01429A0">
      <w:numFmt w:val="bullet"/>
      <w:lvlText w:val="•"/>
      <w:lvlJc w:val="left"/>
      <w:pPr>
        <w:ind w:left="6584" w:hanging="352"/>
      </w:pPr>
      <w:rPr>
        <w:rFonts w:hint="default"/>
        <w:lang w:val="en-US" w:eastAsia="en-US" w:bidi="ar-SA"/>
      </w:rPr>
    </w:lvl>
    <w:lvl w:ilvl="7" w:tplc="39D62A36">
      <w:numFmt w:val="bullet"/>
      <w:lvlText w:val="•"/>
      <w:lvlJc w:val="left"/>
      <w:pPr>
        <w:ind w:left="7525" w:hanging="352"/>
      </w:pPr>
      <w:rPr>
        <w:rFonts w:hint="default"/>
        <w:lang w:val="en-US" w:eastAsia="en-US" w:bidi="ar-SA"/>
      </w:rPr>
    </w:lvl>
    <w:lvl w:ilvl="8" w:tplc="C5AA7DCE">
      <w:numFmt w:val="bullet"/>
      <w:lvlText w:val="•"/>
      <w:lvlJc w:val="left"/>
      <w:pPr>
        <w:ind w:left="8466" w:hanging="352"/>
      </w:pPr>
      <w:rPr>
        <w:rFonts w:hint="default"/>
        <w:lang w:val="en-US" w:eastAsia="en-US" w:bidi="ar-SA"/>
      </w:rPr>
    </w:lvl>
  </w:abstractNum>
  <w:num w:numId="1" w16cid:durableId="1400983525">
    <w:abstractNumId w:val="1"/>
  </w:num>
  <w:num w:numId="2" w16cid:durableId="1351487057">
    <w:abstractNumId w:val="2"/>
  </w:num>
  <w:num w:numId="3" w16cid:durableId="264925123">
    <w:abstractNumId w:val="3"/>
  </w:num>
  <w:num w:numId="4" w16cid:durableId="508757213">
    <w:abstractNumId w:val="0"/>
  </w:num>
  <w:num w:numId="5" w16cid:durableId="143886566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2B1D"/>
    <w:rsid w:val="00145D8A"/>
    <w:rsid w:val="0064601F"/>
    <w:rsid w:val="00832B1D"/>
    <w:rsid w:val="00D34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854D23"/>
  <w15:docId w15:val="{0D7DA6A1-BE98-4C20-9231-9B5E3FCC62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ind w:left="231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ind w:left="936" w:hanging="352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ba@pkf-l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1080</Words>
  <Characters>6157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Naomi Cope</dc:creator>
  <cp:lastModifiedBy>Naomi Cope</cp:lastModifiedBy>
  <cp:revision>2</cp:revision>
  <dcterms:created xsi:type="dcterms:W3CDTF">2025-09-29T07:17:00Z</dcterms:created>
  <dcterms:modified xsi:type="dcterms:W3CDTF">2025-09-29T07:17:00Z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2025-09-24T00:00:00Z</vt:filetime>
  </property>
  <property fmtid="{D5CDD505-2E9C-101B-9397-08002B2CF9AE}" pid="3" name="LastSaved">
    <vt:filetime>2025-09-29T00:00:00Z</vt:filetime>
  </property>
  <property fmtid="{D5CDD505-2E9C-101B-9397-08002B2CF9AE}" pid="4" name="Producer">
    <vt:lpwstr>3-Heights(TM) PDF Security Shell 4.8.25.2 (http://www.pdf-tools.com)</vt:lpwstr>
  </property>
</Properties>
</file>