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C9860" w14:textId="67847456" w:rsidR="00213F91" w:rsidRPr="00A37075" w:rsidRDefault="007458CE">
      <w:pPr>
        <w:rPr>
          <w:b/>
          <w:bCs/>
          <w:color w:val="538135" w:themeColor="accent6" w:themeShade="BF"/>
          <w:sz w:val="44"/>
          <w:szCs w:val="44"/>
        </w:rPr>
      </w:pPr>
      <w:r>
        <w:rPr>
          <w:b/>
          <w:bCs/>
          <w:color w:val="538135" w:themeColor="accent6" w:themeShade="BF"/>
          <w:sz w:val="44"/>
          <w:szCs w:val="44"/>
        </w:rPr>
        <w:t>NONINGTON</w:t>
      </w:r>
      <w:r w:rsidR="00A37075" w:rsidRPr="00A37075">
        <w:rPr>
          <w:b/>
          <w:bCs/>
          <w:color w:val="538135" w:themeColor="accent6" w:themeShade="BF"/>
          <w:sz w:val="44"/>
          <w:szCs w:val="44"/>
        </w:rPr>
        <w:t xml:space="preserve"> PARISH COUNCIL</w:t>
      </w:r>
    </w:p>
    <w:p w14:paraId="2B9323DE" w14:textId="46D3BE7C" w:rsidR="00AD11F2" w:rsidRDefault="00AD11F2"/>
    <w:p w14:paraId="5546072D" w14:textId="6BB58405" w:rsidR="00AD11F2" w:rsidRDefault="00A37075" w:rsidP="00AD11F2">
      <w:pPr>
        <w:rPr>
          <w:b/>
          <w:bCs/>
          <w:color w:val="385623" w:themeColor="accent6" w:themeShade="80"/>
          <w:sz w:val="36"/>
          <w:szCs w:val="36"/>
        </w:rPr>
      </w:pPr>
      <w:r w:rsidRPr="00A37075">
        <w:rPr>
          <w:b/>
          <w:bCs/>
          <w:color w:val="385623" w:themeColor="accent6" w:themeShade="80"/>
          <w:sz w:val="36"/>
          <w:szCs w:val="36"/>
        </w:rPr>
        <w:t>ANNUAL MEETING OF THE COUNCIL</w:t>
      </w:r>
      <w:r w:rsidR="00AE07FE">
        <w:rPr>
          <w:b/>
          <w:bCs/>
          <w:color w:val="385623" w:themeColor="accent6" w:themeShade="80"/>
          <w:sz w:val="36"/>
          <w:szCs w:val="36"/>
        </w:rPr>
        <w:t xml:space="preserve"> (AGM)</w:t>
      </w:r>
    </w:p>
    <w:p w14:paraId="2D96B538" w14:textId="77777777" w:rsidR="0087481E" w:rsidRPr="00A37075" w:rsidRDefault="0087481E" w:rsidP="00AD11F2">
      <w:pPr>
        <w:rPr>
          <w:b/>
          <w:bCs/>
          <w:color w:val="385623" w:themeColor="accent6" w:themeShade="80"/>
          <w:sz w:val="36"/>
          <w:szCs w:val="36"/>
        </w:rPr>
      </w:pPr>
    </w:p>
    <w:p w14:paraId="4A76E192" w14:textId="2C88595E" w:rsidR="00AE07FE" w:rsidRDefault="00891435" w:rsidP="00AD11F2">
      <w:pPr>
        <w:rPr>
          <w:b/>
          <w:bCs/>
          <w:color w:val="538135" w:themeColor="accent6" w:themeShade="BF"/>
          <w:sz w:val="28"/>
          <w:szCs w:val="28"/>
        </w:rPr>
      </w:pPr>
      <w:r>
        <w:rPr>
          <w:b/>
          <w:bCs/>
          <w:color w:val="538135" w:themeColor="accent6" w:themeShade="BF"/>
          <w:sz w:val="28"/>
          <w:szCs w:val="28"/>
        </w:rPr>
        <w:t>2</w:t>
      </w:r>
      <w:r w:rsidR="007458CE">
        <w:rPr>
          <w:b/>
          <w:bCs/>
          <w:color w:val="538135" w:themeColor="accent6" w:themeShade="BF"/>
          <w:sz w:val="28"/>
          <w:szCs w:val="28"/>
        </w:rPr>
        <w:t>3</w:t>
      </w:r>
      <w:r w:rsidR="007458CE" w:rsidRPr="007458CE">
        <w:rPr>
          <w:b/>
          <w:bCs/>
          <w:color w:val="538135" w:themeColor="accent6" w:themeShade="BF"/>
          <w:sz w:val="28"/>
          <w:szCs w:val="28"/>
          <w:vertAlign w:val="superscript"/>
        </w:rPr>
        <w:t>rd</w:t>
      </w:r>
      <w:r w:rsidR="007458CE">
        <w:rPr>
          <w:b/>
          <w:bCs/>
          <w:color w:val="538135" w:themeColor="accent6" w:themeShade="BF"/>
          <w:sz w:val="28"/>
          <w:szCs w:val="28"/>
        </w:rPr>
        <w:t xml:space="preserve"> </w:t>
      </w:r>
      <w:r>
        <w:rPr>
          <w:b/>
          <w:bCs/>
          <w:color w:val="538135" w:themeColor="accent6" w:themeShade="BF"/>
          <w:sz w:val="28"/>
          <w:szCs w:val="28"/>
        </w:rPr>
        <w:t>May 2023</w:t>
      </w:r>
      <w:r w:rsidR="00A37075">
        <w:rPr>
          <w:b/>
          <w:bCs/>
          <w:color w:val="538135" w:themeColor="accent6" w:themeShade="BF"/>
          <w:sz w:val="28"/>
          <w:szCs w:val="28"/>
        </w:rPr>
        <w:t xml:space="preserve"> at 7</w:t>
      </w:r>
      <w:r w:rsidR="007458CE">
        <w:rPr>
          <w:b/>
          <w:bCs/>
          <w:color w:val="538135" w:themeColor="accent6" w:themeShade="BF"/>
          <w:sz w:val="28"/>
          <w:szCs w:val="28"/>
        </w:rPr>
        <w:t>.30</w:t>
      </w:r>
      <w:r w:rsidR="00A37075">
        <w:rPr>
          <w:b/>
          <w:bCs/>
          <w:color w:val="538135" w:themeColor="accent6" w:themeShade="BF"/>
          <w:sz w:val="28"/>
          <w:szCs w:val="28"/>
        </w:rPr>
        <w:t>pm</w:t>
      </w:r>
    </w:p>
    <w:p w14:paraId="3796F306" w14:textId="090A0722" w:rsidR="00AE07FE" w:rsidRDefault="00512127" w:rsidP="00AD11F2">
      <w:pPr>
        <w:rPr>
          <w:b/>
          <w:bCs/>
          <w:color w:val="538135" w:themeColor="accent6" w:themeShade="BF"/>
          <w:sz w:val="28"/>
          <w:szCs w:val="28"/>
        </w:rPr>
      </w:pPr>
      <w:r>
        <w:rPr>
          <w:b/>
          <w:bCs/>
          <w:color w:val="538135" w:themeColor="accent6" w:themeShade="BF"/>
          <w:sz w:val="28"/>
          <w:szCs w:val="28"/>
        </w:rPr>
        <w:t>Nonington</w:t>
      </w:r>
      <w:r w:rsidR="00AE07FE">
        <w:rPr>
          <w:b/>
          <w:bCs/>
          <w:color w:val="538135" w:themeColor="accent6" w:themeShade="BF"/>
          <w:sz w:val="28"/>
          <w:szCs w:val="28"/>
        </w:rPr>
        <w:t xml:space="preserve"> Village Hall</w:t>
      </w:r>
    </w:p>
    <w:p w14:paraId="420F2ABD" w14:textId="026A583D" w:rsidR="00A37075" w:rsidRDefault="00A37075" w:rsidP="00A37075">
      <w:pPr>
        <w:pBdr>
          <w:bottom w:val="single" w:sz="36" w:space="1" w:color="A8D08D" w:themeColor="accent6" w:themeTint="99"/>
        </w:pBdr>
        <w:rPr>
          <w:b/>
          <w:bCs/>
          <w:color w:val="538135" w:themeColor="accent6" w:themeShade="BF"/>
          <w:sz w:val="28"/>
          <w:szCs w:val="28"/>
        </w:rPr>
      </w:pPr>
    </w:p>
    <w:p w14:paraId="147CB735" w14:textId="77777777" w:rsidR="00BB2BFC" w:rsidRDefault="00BB2BFC" w:rsidP="00AD11F2">
      <w:pPr>
        <w:rPr>
          <w:b/>
          <w:bCs/>
          <w:color w:val="385623" w:themeColor="accent6" w:themeShade="80"/>
          <w:sz w:val="36"/>
          <w:szCs w:val="36"/>
        </w:rPr>
      </w:pPr>
    </w:p>
    <w:p w14:paraId="44C7D4E2" w14:textId="094AC538" w:rsidR="00A37075" w:rsidRDefault="00A37075" w:rsidP="00AD11F2">
      <w:pPr>
        <w:rPr>
          <w:b/>
          <w:bCs/>
          <w:color w:val="385623" w:themeColor="accent6" w:themeShade="80"/>
          <w:sz w:val="36"/>
          <w:szCs w:val="36"/>
        </w:rPr>
      </w:pPr>
      <w:r w:rsidRPr="00A37075">
        <w:rPr>
          <w:b/>
          <w:bCs/>
          <w:color w:val="385623" w:themeColor="accent6" w:themeShade="80"/>
          <w:sz w:val="36"/>
          <w:szCs w:val="36"/>
        </w:rPr>
        <w:t>AGENDA</w:t>
      </w:r>
    </w:p>
    <w:p w14:paraId="37D58EC4" w14:textId="77777777" w:rsidR="00BB2BFC" w:rsidRPr="00A37075" w:rsidRDefault="00BB2BFC" w:rsidP="00BB2BFC">
      <w:pPr>
        <w:pStyle w:val="NoSpacing"/>
      </w:pPr>
    </w:p>
    <w:p w14:paraId="2EA95BC2" w14:textId="2ACA9A8D" w:rsidR="00A37075" w:rsidRPr="00BB2BFC" w:rsidRDefault="00FA054A" w:rsidP="005D6AA6">
      <w:pPr>
        <w:pStyle w:val="ListParagraph"/>
        <w:numPr>
          <w:ilvl w:val="0"/>
          <w:numId w:val="1"/>
        </w:numPr>
      </w:pPr>
      <w:r w:rsidRPr="00FA054A">
        <w:rPr>
          <w:b/>
          <w:bCs/>
        </w:rPr>
        <w:t xml:space="preserve">ELECTION OF CHAIRMAN </w:t>
      </w:r>
      <w:r w:rsidR="005D6AA6">
        <w:rPr>
          <w:b/>
          <w:bCs/>
        </w:rPr>
        <w:t>AND VICE CHAIRMAN F</w:t>
      </w:r>
      <w:r w:rsidRPr="00FA054A">
        <w:rPr>
          <w:b/>
          <w:bCs/>
        </w:rPr>
        <w:t>OR THE COUNCIL YEAR 202</w:t>
      </w:r>
      <w:r w:rsidR="00AE07FE">
        <w:rPr>
          <w:b/>
          <w:bCs/>
        </w:rPr>
        <w:t>3</w:t>
      </w:r>
      <w:r w:rsidR="00D52EA2">
        <w:t>/</w:t>
      </w:r>
      <w:r w:rsidR="00D52EA2">
        <w:rPr>
          <w:b/>
          <w:bCs/>
        </w:rPr>
        <w:t>24</w:t>
      </w:r>
    </w:p>
    <w:p w14:paraId="45D42ADB" w14:textId="77777777" w:rsidR="00BB2BFC" w:rsidRDefault="00BB2BFC" w:rsidP="00BB2BFC">
      <w:pPr>
        <w:pStyle w:val="ListParagraph"/>
      </w:pPr>
    </w:p>
    <w:p w14:paraId="0438EC7C" w14:textId="47FD892E" w:rsidR="00BB2BFC" w:rsidRPr="00BB2BFC" w:rsidRDefault="00FA054A" w:rsidP="00BB2BFC">
      <w:pPr>
        <w:pStyle w:val="ListParagraph"/>
        <w:numPr>
          <w:ilvl w:val="0"/>
          <w:numId w:val="1"/>
        </w:numPr>
        <w:rPr>
          <w:b/>
          <w:bCs/>
        </w:rPr>
      </w:pPr>
      <w:r w:rsidRPr="00FC63E4">
        <w:rPr>
          <w:b/>
          <w:bCs/>
        </w:rPr>
        <w:t>DECLARATION OF ACCEPTANCE OF OFFICE</w:t>
      </w:r>
      <w:r w:rsidR="00756500">
        <w:t xml:space="preserve"> </w:t>
      </w:r>
      <w:r w:rsidR="00756500" w:rsidRPr="00FC63E4">
        <w:rPr>
          <w:b/>
          <w:bCs/>
        </w:rPr>
        <w:t>AND PDI FORMS</w:t>
      </w:r>
    </w:p>
    <w:p w14:paraId="7AFE2E08" w14:textId="77777777" w:rsidR="00BB2BFC" w:rsidRPr="00BB2BFC" w:rsidRDefault="00BB2BFC" w:rsidP="00BB2BFC">
      <w:pPr>
        <w:pStyle w:val="ListParagraph"/>
        <w:rPr>
          <w:b/>
          <w:bCs/>
        </w:rPr>
      </w:pPr>
    </w:p>
    <w:p w14:paraId="083D536E" w14:textId="1C37B941" w:rsidR="00BB2BFC" w:rsidRPr="00BB2BFC" w:rsidRDefault="00FA054A" w:rsidP="004C14F3">
      <w:pPr>
        <w:pStyle w:val="ListParagraph"/>
        <w:numPr>
          <w:ilvl w:val="0"/>
          <w:numId w:val="1"/>
        </w:numPr>
        <w:rPr>
          <w:b/>
          <w:bCs/>
        </w:rPr>
      </w:pPr>
      <w:r w:rsidRPr="00BB2BFC">
        <w:rPr>
          <w:b/>
          <w:bCs/>
        </w:rPr>
        <w:t>THE CHAIRMAN’S REMARKS AND APOLOGIES FOR ABSENCE</w:t>
      </w:r>
    </w:p>
    <w:p w14:paraId="52F125A0" w14:textId="77777777" w:rsidR="00BB2BFC" w:rsidRPr="00BB2BFC" w:rsidRDefault="00BB2BFC" w:rsidP="00BB2BFC">
      <w:pPr>
        <w:pStyle w:val="ListParagraph"/>
        <w:rPr>
          <w:b/>
          <w:bCs/>
        </w:rPr>
      </w:pPr>
    </w:p>
    <w:p w14:paraId="0BA49F09" w14:textId="706E5508" w:rsidR="00BB2BFC" w:rsidRPr="00BB2BFC" w:rsidRDefault="00FA054A" w:rsidP="009E3A91">
      <w:pPr>
        <w:pStyle w:val="ListParagraph"/>
        <w:numPr>
          <w:ilvl w:val="0"/>
          <w:numId w:val="1"/>
        </w:numPr>
        <w:rPr>
          <w:b/>
          <w:bCs/>
        </w:rPr>
      </w:pPr>
      <w:r w:rsidRPr="00BB2BFC">
        <w:rPr>
          <w:b/>
          <w:bCs/>
        </w:rPr>
        <w:t>DECLARATIONS OF INTEREST</w:t>
      </w:r>
      <w:r>
        <w:t xml:space="preserve"> </w:t>
      </w:r>
      <w:r w:rsidR="00AD11F2">
        <w:t xml:space="preserve">(Declarations of Disclosable Pecuniary Interests and Other Significant Interests and Voluntary Announcements of Other Interests of any changes to the DPI register held at </w:t>
      </w:r>
      <w:r w:rsidR="00A37075">
        <w:t>Dover District Council</w:t>
      </w:r>
      <w:r w:rsidR="004C2843">
        <w:t>)</w:t>
      </w:r>
    </w:p>
    <w:p w14:paraId="01AE028D" w14:textId="77777777" w:rsidR="00BB2BFC" w:rsidRPr="00BB2BFC" w:rsidRDefault="00BB2BFC" w:rsidP="00BB2BFC">
      <w:pPr>
        <w:pStyle w:val="ListParagraph"/>
        <w:rPr>
          <w:b/>
          <w:bCs/>
        </w:rPr>
      </w:pPr>
    </w:p>
    <w:p w14:paraId="1358EA47" w14:textId="5E198E4A" w:rsidR="007C3D58" w:rsidRPr="00BB2BFC" w:rsidRDefault="007458CE" w:rsidP="00BB2BF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rFonts w:eastAsia="Times New Roman"/>
          <w:b/>
          <w:bCs/>
        </w:rPr>
        <w:t>FINA</w:t>
      </w:r>
      <w:r w:rsidR="005A1DE7">
        <w:rPr>
          <w:rFonts w:eastAsia="Times New Roman"/>
          <w:b/>
          <w:bCs/>
        </w:rPr>
        <w:t>N</w:t>
      </w:r>
      <w:r>
        <w:rPr>
          <w:rFonts w:eastAsia="Times New Roman"/>
          <w:b/>
          <w:bCs/>
        </w:rPr>
        <w:t>CE:</w:t>
      </w:r>
    </w:p>
    <w:p w14:paraId="55206D46" w14:textId="22056A37" w:rsidR="007C3D58" w:rsidRDefault="007C3D58" w:rsidP="007C3D58">
      <w:pPr>
        <w:pStyle w:val="ListParagraph"/>
        <w:numPr>
          <w:ilvl w:val="1"/>
          <w:numId w:val="2"/>
        </w:numPr>
        <w:spacing w:after="0" w:line="252" w:lineRule="auto"/>
        <w:ind w:left="709" w:hanging="425"/>
      </w:pPr>
      <w:r>
        <w:t>Annual Internal Audit</w:t>
      </w:r>
    </w:p>
    <w:p w14:paraId="580CFB35" w14:textId="5A30987E" w:rsidR="007C3D58" w:rsidRDefault="007C3D58" w:rsidP="007C3D58">
      <w:pPr>
        <w:pStyle w:val="ListParagraph"/>
        <w:numPr>
          <w:ilvl w:val="1"/>
          <w:numId w:val="2"/>
        </w:numPr>
        <w:spacing w:after="0" w:line="252" w:lineRule="auto"/>
        <w:ind w:left="709" w:hanging="425"/>
      </w:pPr>
      <w:r>
        <w:t>Certificate of Exemption</w:t>
      </w:r>
    </w:p>
    <w:p w14:paraId="050E05DC" w14:textId="11010E4B" w:rsidR="007C3D58" w:rsidRDefault="007C3D58" w:rsidP="007C3D58">
      <w:pPr>
        <w:pStyle w:val="ListParagraph"/>
        <w:numPr>
          <w:ilvl w:val="1"/>
          <w:numId w:val="2"/>
        </w:numPr>
        <w:spacing w:after="0" w:line="252" w:lineRule="auto"/>
        <w:ind w:left="709" w:hanging="425"/>
      </w:pPr>
      <w:r>
        <w:t>Annual Governance Statement for 2022/23</w:t>
      </w:r>
    </w:p>
    <w:p w14:paraId="06038817" w14:textId="19A04B2E" w:rsidR="007C3D58" w:rsidRDefault="007C3D58" w:rsidP="007C3D58">
      <w:pPr>
        <w:pStyle w:val="ListParagraph"/>
        <w:numPr>
          <w:ilvl w:val="1"/>
          <w:numId w:val="2"/>
        </w:numPr>
        <w:spacing w:after="0" w:line="252" w:lineRule="auto"/>
        <w:ind w:left="709" w:hanging="425"/>
      </w:pPr>
      <w:r>
        <w:t>Accounting Statements for 2022/23</w:t>
      </w:r>
    </w:p>
    <w:p w14:paraId="2A4C88BF" w14:textId="40D93932" w:rsidR="0004236D" w:rsidRDefault="007C3D58" w:rsidP="00E45849">
      <w:pPr>
        <w:pStyle w:val="ListParagraph"/>
        <w:numPr>
          <w:ilvl w:val="1"/>
          <w:numId w:val="2"/>
        </w:numPr>
        <w:spacing w:after="0" w:line="252" w:lineRule="auto"/>
        <w:ind w:left="709" w:hanging="425"/>
      </w:pPr>
      <w:r>
        <w:t>Payments and Receipts</w:t>
      </w:r>
      <w:r w:rsidR="007458CE">
        <w:t>: Precept received 11/04/23.</w:t>
      </w:r>
    </w:p>
    <w:p w14:paraId="226B0DE8" w14:textId="7AE902F6" w:rsidR="007C3D58" w:rsidRDefault="007C3D58" w:rsidP="0004236D">
      <w:pPr>
        <w:pStyle w:val="ListParagraph"/>
        <w:spacing w:after="0" w:line="252" w:lineRule="auto"/>
        <w:ind w:left="709"/>
      </w:pPr>
      <w:r>
        <w:t xml:space="preserve">Bank Balance as of </w:t>
      </w:r>
      <w:r w:rsidR="0004236D">
        <w:t>1</w:t>
      </w:r>
      <w:r w:rsidR="007458CE">
        <w:t>8</w:t>
      </w:r>
      <w:r w:rsidRPr="0004236D">
        <w:rPr>
          <w:vertAlign w:val="superscript"/>
        </w:rPr>
        <w:t>th</w:t>
      </w:r>
      <w:r>
        <w:t xml:space="preserve"> May 2023: £</w:t>
      </w:r>
      <w:r w:rsidR="007458CE">
        <w:t>18,086.42</w:t>
      </w:r>
      <w:r w:rsidR="00AF5A45">
        <w:t xml:space="preserve"> </w:t>
      </w:r>
      <w:r>
        <w:t>(Including grants and reserves)</w:t>
      </w:r>
    </w:p>
    <w:p w14:paraId="0001393A" w14:textId="77777777" w:rsidR="007C3D58" w:rsidRDefault="007C3D58" w:rsidP="007C3D58">
      <w:pPr>
        <w:pStyle w:val="ListParagraph"/>
        <w:spacing w:after="0"/>
        <w:ind w:left="709"/>
      </w:pPr>
      <w:r>
        <w:t>Payments:</w:t>
      </w:r>
    </w:p>
    <w:p w14:paraId="76ADF733" w14:textId="53EB19B0" w:rsidR="007458CE" w:rsidRDefault="007458CE" w:rsidP="007C3D58">
      <w:pPr>
        <w:pStyle w:val="ListParagraph"/>
        <w:spacing w:after="0"/>
        <w:ind w:left="709"/>
      </w:pPr>
      <w:r>
        <w:t>Stephanie Woods: Clerks Salary April</w:t>
      </w:r>
      <w:r w:rsidR="00512127">
        <w:t xml:space="preserve"> and May</w:t>
      </w:r>
    </w:p>
    <w:p w14:paraId="1B8170EA" w14:textId="36982DF7" w:rsidR="007458CE" w:rsidRDefault="007458CE" w:rsidP="007C3D58">
      <w:pPr>
        <w:pStyle w:val="ListParagraph"/>
        <w:spacing w:after="0"/>
        <w:ind w:left="709"/>
      </w:pPr>
      <w:r>
        <w:t>Stephanie Woods – Stationary: £30.17</w:t>
      </w:r>
    </w:p>
    <w:p w14:paraId="0C201D36" w14:textId="75DE7A7A" w:rsidR="007458CE" w:rsidRDefault="007458CE" w:rsidP="007458CE">
      <w:pPr>
        <w:pStyle w:val="ListParagraph"/>
        <w:spacing w:after="0"/>
        <w:ind w:left="709"/>
      </w:pPr>
      <w:r>
        <w:t>KALC – Annual Membership: 268.36</w:t>
      </w:r>
    </w:p>
    <w:p w14:paraId="4E3DB70E" w14:textId="7EC28B5B" w:rsidR="007458CE" w:rsidRDefault="007458CE" w:rsidP="007C3D58">
      <w:pPr>
        <w:pStyle w:val="ListParagraph"/>
        <w:spacing w:after="0"/>
        <w:ind w:left="709"/>
      </w:pPr>
      <w:r>
        <w:t>R Edwards – Strimming</w:t>
      </w:r>
      <w:r w:rsidR="00512127">
        <w:t xml:space="preserve"> (April)</w:t>
      </w:r>
      <w:r>
        <w:t>: £126.50</w:t>
      </w:r>
    </w:p>
    <w:p w14:paraId="78C0E403" w14:textId="28BDA821" w:rsidR="007458CE" w:rsidRDefault="007458CE" w:rsidP="007C3D58">
      <w:pPr>
        <w:pStyle w:val="ListParagraph"/>
        <w:spacing w:after="0"/>
        <w:ind w:left="709"/>
      </w:pPr>
      <w:r>
        <w:t xml:space="preserve">K Holness – Annual Website Fee: £14.39 </w:t>
      </w:r>
    </w:p>
    <w:p w14:paraId="116D7A8F" w14:textId="77777777" w:rsidR="00BB2BFC" w:rsidRDefault="007C3D58" w:rsidP="00AD11F2">
      <w:pPr>
        <w:pStyle w:val="ListParagraph"/>
        <w:numPr>
          <w:ilvl w:val="1"/>
          <w:numId w:val="2"/>
        </w:numPr>
        <w:spacing w:after="0" w:line="252" w:lineRule="auto"/>
        <w:ind w:left="709" w:hanging="425"/>
      </w:pPr>
      <w:r>
        <w:t>Section 101 Expenditure</w:t>
      </w:r>
    </w:p>
    <w:p w14:paraId="2333ADDC" w14:textId="66584C13" w:rsidR="007458CE" w:rsidRDefault="007458CE" w:rsidP="00AD11F2">
      <w:pPr>
        <w:pStyle w:val="ListParagraph"/>
        <w:numPr>
          <w:ilvl w:val="1"/>
          <w:numId w:val="2"/>
        </w:numPr>
        <w:spacing w:after="0" w:line="252" w:lineRule="auto"/>
        <w:ind w:left="709" w:hanging="425"/>
      </w:pPr>
      <w:r>
        <w:t>Bank Account</w:t>
      </w:r>
    </w:p>
    <w:p w14:paraId="534DD40D" w14:textId="6C4A891A" w:rsidR="00512127" w:rsidRPr="007458CE" w:rsidRDefault="00512127" w:rsidP="00512127">
      <w:pPr>
        <w:spacing w:after="0" w:line="252" w:lineRule="auto"/>
      </w:pPr>
    </w:p>
    <w:p w14:paraId="3C59CB4A" w14:textId="530A9C1C" w:rsidR="007458CE" w:rsidRPr="007458CE" w:rsidRDefault="007458CE" w:rsidP="007458CE">
      <w:pPr>
        <w:pStyle w:val="ListParagraph"/>
        <w:numPr>
          <w:ilvl w:val="0"/>
          <w:numId w:val="1"/>
        </w:numPr>
        <w:spacing w:after="0" w:line="252" w:lineRule="auto"/>
      </w:pPr>
      <w:r>
        <w:rPr>
          <w:b/>
          <w:bCs/>
        </w:rPr>
        <w:t>PLANNING</w:t>
      </w:r>
    </w:p>
    <w:p w14:paraId="54F4773B" w14:textId="77777777" w:rsidR="00512127" w:rsidRDefault="00512127" w:rsidP="00512127">
      <w:pPr>
        <w:pStyle w:val="ListParagraph"/>
        <w:numPr>
          <w:ilvl w:val="0"/>
          <w:numId w:val="3"/>
        </w:numPr>
        <w:ind w:left="709" w:hanging="425"/>
      </w:pPr>
      <w:r>
        <w:t xml:space="preserve">23/00632 – Lynton, Mill Lane, Nonington: </w:t>
      </w:r>
      <w:r w:rsidRPr="00512127">
        <w:t>Erection of outbuilding</w:t>
      </w:r>
    </w:p>
    <w:p w14:paraId="5E41F55A" w14:textId="0C87D905" w:rsidR="007458CE" w:rsidRPr="00512127" w:rsidRDefault="00512127" w:rsidP="00512127">
      <w:pPr>
        <w:pStyle w:val="ListParagraph"/>
        <w:numPr>
          <w:ilvl w:val="0"/>
          <w:numId w:val="3"/>
        </w:numPr>
        <w:ind w:left="709" w:hanging="425"/>
      </w:pPr>
      <w:r w:rsidRPr="00512127">
        <w:t xml:space="preserve">21/01615 - The Old Malt House Easole Street Nonington CT15 4HF: </w:t>
      </w:r>
      <w:r w:rsidRPr="00512127">
        <w:br/>
        <w:t xml:space="preserve">Erection of 27 dwellings with associated access, </w:t>
      </w:r>
      <w:proofErr w:type="gramStart"/>
      <w:r w:rsidRPr="00512127">
        <w:t>parking</w:t>
      </w:r>
      <w:proofErr w:type="gramEnd"/>
      <w:r w:rsidRPr="00512127">
        <w:t xml:space="preserve"> and landscaping (existing industrial buildings demolished)</w:t>
      </w:r>
    </w:p>
    <w:p w14:paraId="149CE0CC" w14:textId="3B0A82F2" w:rsidR="00AD11F2" w:rsidRDefault="00BB2BFC" w:rsidP="00BB2BFC">
      <w:pPr>
        <w:ind w:left="720" w:hanging="720"/>
      </w:pPr>
      <w:r w:rsidRPr="00BB2BFC">
        <w:rPr>
          <w:b/>
          <w:bCs/>
        </w:rPr>
        <w:t>8.</w:t>
      </w:r>
      <w:r w:rsidRPr="00BB2BFC">
        <w:rPr>
          <w:b/>
          <w:bCs/>
        </w:rPr>
        <w:tab/>
      </w:r>
      <w:r w:rsidR="004C2843" w:rsidRPr="004C2843">
        <w:rPr>
          <w:b/>
          <w:bCs/>
        </w:rPr>
        <w:t>CLOSE</w:t>
      </w:r>
      <w:r w:rsidR="00AD11F2" w:rsidRPr="004C2843">
        <w:rPr>
          <w:b/>
          <w:bCs/>
        </w:rPr>
        <w:t xml:space="preserve"> </w:t>
      </w:r>
      <w:r w:rsidR="00AD11F2">
        <w:t xml:space="preserve">   </w:t>
      </w:r>
    </w:p>
    <w:sectPr w:rsidR="00AD11F2" w:rsidSect="0051212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165E9"/>
    <w:multiLevelType w:val="hybridMultilevel"/>
    <w:tmpl w:val="E0DE2DA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2E46165"/>
    <w:multiLevelType w:val="hybridMultilevel"/>
    <w:tmpl w:val="F4285048"/>
    <w:lvl w:ilvl="0" w:tplc="31D630D4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b w:val="0"/>
        <w:bCs w:val="0"/>
      </w:rPr>
    </w:lvl>
    <w:lvl w:ilvl="2" w:tplc="0809001B">
      <w:start w:val="1"/>
      <w:numFmt w:val="lowerRoman"/>
      <w:lvlText w:val="%3."/>
      <w:lvlJc w:val="right"/>
      <w:pPr>
        <w:ind w:left="1848" w:hanging="180"/>
      </w:pPr>
    </w:lvl>
    <w:lvl w:ilvl="3" w:tplc="0809000F">
      <w:start w:val="1"/>
      <w:numFmt w:val="decimal"/>
      <w:lvlText w:val="%4."/>
      <w:lvlJc w:val="left"/>
      <w:pPr>
        <w:ind w:left="2568" w:hanging="360"/>
      </w:pPr>
    </w:lvl>
    <w:lvl w:ilvl="4" w:tplc="08090019">
      <w:start w:val="1"/>
      <w:numFmt w:val="lowerLetter"/>
      <w:lvlText w:val="%5."/>
      <w:lvlJc w:val="left"/>
      <w:pPr>
        <w:ind w:left="3288" w:hanging="360"/>
      </w:pPr>
    </w:lvl>
    <w:lvl w:ilvl="5" w:tplc="0809001B">
      <w:start w:val="1"/>
      <w:numFmt w:val="lowerRoman"/>
      <w:lvlText w:val="%6."/>
      <w:lvlJc w:val="right"/>
      <w:pPr>
        <w:ind w:left="4008" w:hanging="180"/>
      </w:pPr>
    </w:lvl>
    <w:lvl w:ilvl="6" w:tplc="0809000F">
      <w:start w:val="1"/>
      <w:numFmt w:val="decimal"/>
      <w:lvlText w:val="%7."/>
      <w:lvlJc w:val="left"/>
      <w:pPr>
        <w:ind w:left="4728" w:hanging="360"/>
      </w:pPr>
    </w:lvl>
    <w:lvl w:ilvl="7" w:tplc="08090019">
      <w:start w:val="1"/>
      <w:numFmt w:val="lowerLetter"/>
      <w:lvlText w:val="%8."/>
      <w:lvlJc w:val="left"/>
      <w:pPr>
        <w:ind w:left="5448" w:hanging="360"/>
      </w:pPr>
    </w:lvl>
    <w:lvl w:ilvl="8" w:tplc="0809001B">
      <w:start w:val="1"/>
      <w:numFmt w:val="lowerRoman"/>
      <w:lvlText w:val="%9."/>
      <w:lvlJc w:val="right"/>
      <w:pPr>
        <w:ind w:left="6168" w:hanging="180"/>
      </w:pPr>
    </w:lvl>
  </w:abstractNum>
  <w:num w:numId="1" w16cid:durableId="322976749">
    <w:abstractNumId w:val="1"/>
  </w:num>
  <w:num w:numId="2" w16cid:durableId="21239192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7633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1F2"/>
    <w:rsid w:val="0004236D"/>
    <w:rsid w:val="00213F91"/>
    <w:rsid w:val="00281D55"/>
    <w:rsid w:val="002A2A85"/>
    <w:rsid w:val="00317543"/>
    <w:rsid w:val="004C2843"/>
    <w:rsid w:val="00512127"/>
    <w:rsid w:val="005A1DE7"/>
    <w:rsid w:val="005D6AA6"/>
    <w:rsid w:val="007458CE"/>
    <w:rsid w:val="00756500"/>
    <w:rsid w:val="007C3D58"/>
    <w:rsid w:val="008568EB"/>
    <w:rsid w:val="0087481E"/>
    <w:rsid w:val="00891435"/>
    <w:rsid w:val="008E5FB4"/>
    <w:rsid w:val="00972217"/>
    <w:rsid w:val="00A37075"/>
    <w:rsid w:val="00AD11F2"/>
    <w:rsid w:val="00AE07FE"/>
    <w:rsid w:val="00AF5A45"/>
    <w:rsid w:val="00BB2BFC"/>
    <w:rsid w:val="00D47CB8"/>
    <w:rsid w:val="00D52EA2"/>
    <w:rsid w:val="00D95DCF"/>
    <w:rsid w:val="00F45379"/>
    <w:rsid w:val="00FA054A"/>
    <w:rsid w:val="00FC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307DC"/>
  <w15:chartTrackingRefBased/>
  <w15:docId w15:val="{BE052849-AB6C-40DE-906E-43AE05050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075"/>
    <w:pPr>
      <w:ind w:left="720"/>
      <w:contextualSpacing/>
    </w:pPr>
  </w:style>
  <w:style w:type="paragraph" w:styleId="NoSpacing">
    <w:name w:val="No Spacing"/>
    <w:uiPriority w:val="1"/>
    <w:qFormat/>
    <w:rsid w:val="00BB2B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5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Skinner</dc:creator>
  <cp:keywords/>
  <dc:description/>
  <cp:lastModifiedBy>Steph Woods</cp:lastModifiedBy>
  <cp:revision>2</cp:revision>
  <cp:lastPrinted>2021-04-06T11:02:00Z</cp:lastPrinted>
  <dcterms:created xsi:type="dcterms:W3CDTF">2023-05-18T13:12:00Z</dcterms:created>
  <dcterms:modified xsi:type="dcterms:W3CDTF">2023-05-18T13:12:00Z</dcterms:modified>
</cp:coreProperties>
</file>