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C1" w:rsidRPr="006F5DC8" w:rsidRDefault="00D80BE6" w:rsidP="00154F1C">
      <w:pPr>
        <w:jc w:val="right"/>
        <w:rPr>
          <w:b/>
          <w:sz w:val="24"/>
          <w:szCs w:val="24"/>
        </w:rPr>
      </w:pPr>
      <w:r>
        <w:rPr>
          <w:b/>
          <w:sz w:val="24"/>
          <w:szCs w:val="24"/>
        </w:rPr>
        <w:t>CM/18/03</w:t>
      </w:r>
      <w:r w:rsidR="00154F1C" w:rsidRPr="006F5DC8">
        <w:rPr>
          <w:b/>
          <w:sz w:val="24"/>
          <w:szCs w:val="24"/>
        </w:rPr>
        <w:t>/01</w:t>
      </w:r>
    </w:p>
    <w:p w:rsidR="00154F1C" w:rsidRPr="006F5DC8" w:rsidRDefault="00602FF9" w:rsidP="00602FF9">
      <w:pPr>
        <w:tabs>
          <w:tab w:val="center" w:pos="5233"/>
          <w:tab w:val="left" w:pos="9101"/>
        </w:tabs>
        <w:rPr>
          <w:b/>
          <w:sz w:val="24"/>
          <w:szCs w:val="24"/>
        </w:rPr>
      </w:pPr>
      <w:r w:rsidRPr="006F5DC8">
        <w:rPr>
          <w:b/>
          <w:sz w:val="24"/>
          <w:szCs w:val="24"/>
        </w:rPr>
        <w:tab/>
      </w:r>
      <w:r w:rsidR="00154F1C" w:rsidRPr="006F5DC8">
        <w:rPr>
          <w:b/>
          <w:sz w:val="24"/>
          <w:szCs w:val="24"/>
        </w:rPr>
        <w:t>FISKERTON-CUM-MORTON PARISH COUNCIL</w:t>
      </w:r>
      <w:r w:rsidRPr="006F5DC8">
        <w:rPr>
          <w:b/>
          <w:sz w:val="24"/>
          <w:szCs w:val="24"/>
        </w:rPr>
        <w:tab/>
      </w:r>
    </w:p>
    <w:p w:rsidR="00154F1C" w:rsidRPr="006F5DC8" w:rsidRDefault="00387D73" w:rsidP="003C7BDB">
      <w:pPr>
        <w:jc w:val="center"/>
        <w:rPr>
          <w:b/>
          <w:sz w:val="24"/>
          <w:szCs w:val="24"/>
        </w:rPr>
      </w:pPr>
      <w:r w:rsidRPr="006F5DC8">
        <w:rPr>
          <w:b/>
          <w:sz w:val="24"/>
          <w:szCs w:val="24"/>
        </w:rPr>
        <w:t xml:space="preserve">MINUTES </w:t>
      </w:r>
      <w:r w:rsidR="00684325" w:rsidRPr="006F5DC8">
        <w:rPr>
          <w:b/>
          <w:sz w:val="24"/>
          <w:szCs w:val="24"/>
        </w:rPr>
        <w:t xml:space="preserve">OF THE </w:t>
      </w:r>
      <w:r w:rsidR="00154F1C" w:rsidRPr="006F5DC8">
        <w:rPr>
          <w:b/>
          <w:sz w:val="24"/>
          <w:szCs w:val="24"/>
        </w:rPr>
        <w:t xml:space="preserve">FULL COUNCIL MEETING HELD </w:t>
      </w:r>
      <w:r w:rsidR="003C7BDB" w:rsidRPr="006F5DC8">
        <w:rPr>
          <w:b/>
          <w:sz w:val="24"/>
          <w:szCs w:val="24"/>
        </w:rPr>
        <w:t>1</w:t>
      </w:r>
      <w:r w:rsidR="006F5DC8" w:rsidRPr="006F5DC8">
        <w:rPr>
          <w:b/>
          <w:sz w:val="24"/>
          <w:szCs w:val="24"/>
        </w:rPr>
        <w:t>9</w:t>
      </w:r>
      <w:r w:rsidR="009D22F5" w:rsidRPr="006F5DC8">
        <w:rPr>
          <w:b/>
          <w:sz w:val="24"/>
          <w:szCs w:val="24"/>
          <w:vertAlign w:val="superscript"/>
        </w:rPr>
        <w:t>th</w:t>
      </w:r>
      <w:r w:rsidR="00D80BE6">
        <w:rPr>
          <w:b/>
          <w:sz w:val="24"/>
          <w:szCs w:val="24"/>
        </w:rPr>
        <w:t xml:space="preserve"> MARCH</w:t>
      </w:r>
      <w:r w:rsidR="009D22F5" w:rsidRPr="006F5DC8">
        <w:rPr>
          <w:b/>
          <w:sz w:val="24"/>
          <w:szCs w:val="24"/>
        </w:rPr>
        <w:t xml:space="preserve"> 2018</w:t>
      </w:r>
      <w:r w:rsidR="00154F1C" w:rsidRPr="006F5DC8">
        <w:rPr>
          <w:b/>
          <w:sz w:val="24"/>
          <w:szCs w:val="24"/>
        </w:rPr>
        <w:t xml:space="preserve"> at 7.30pm</w:t>
      </w:r>
    </w:p>
    <w:p w:rsidR="00154F1C" w:rsidRPr="006F5DC8" w:rsidRDefault="00154F1C" w:rsidP="00154F1C">
      <w:pPr>
        <w:rPr>
          <w:b/>
          <w:sz w:val="24"/>
          <w:szCs w:val="24"/>
        </w:rPr>
      </w:pPr>
      <w:r w:rsidRPr="006F5DC8">
        <w:rPr>
          <w:b/>
          <w:sz w:val="24"/>
          <w:szCs w:val="24"/>
        </w:rPr>
        <w:t>IN ATTENDANCE</w:t>
      </w:r>
    </w:p>
    <w:p w:rsidR="008E54C8" w:rsidRPr="006F5DC8" w:rsidRDefault="008E54C8" w:rsidP="008E54C8">
      <w:pPr>
        <w:pStyle w:val="ListParagraph"/>
        <w:rPr>
          <w:sz w:val="24"/>
          <w:szCs w:val="24"/>
        </w:rPr>
      </w:pPr>
      <w:proofErr w:type="spellStart"/>
      <w:r w:rsidRPr="006F5DC8">
        <w:rPr>
          <w:sz w:val="24"/>
          <w:szCs w:val="24"/>
        </w:rPr>
        <w:t>Cllrs</w:t>
      </w:r>
      <w:proofErr w:type="spellEnd"/>
      <w:r w:rsidRPr="006F5DC8">
        <w:rPr>
          <w:sz w:val="24"/>
          <w:szCs w:val="24"/>
        </w:rPr>
        <w:t>. J. Blaney</w:t>
      </w:r>
      <w:proofErr w:type="gramStart"/>
      <w:r w:rsidRPr="006F5DC8">
        <w:rPr>
          <w:sz w:val="24"/>
          <w:szCs w:val="24"/>
        </w:rPr>
        <w:t xml:space="preserve">, </w:t>
      </w:r>
      <w:r w:rsidR="00330FC0" w:rsidRPr="006F5DC8">
        <w:rPr>
          <w:sz w:val="24"/>
          <w:szCs w:val="24"/>
        </w:rPr>
        <w:t xml:space="preserve"> </w:t>
      </w:r>
      <w:proofErr w:type="spellStart"/>
      <w:r w:rsidR="00330FC0" w:rsidRPr="006F5DC8">
        <w:rPr>
          <w:sz w:val="24"/>
          <w:szCs w:val="24"/>
        </w:rPr>
        <w:t>S.Holloway</w:t>
      </w:r>
      <w:proofErr w:type="spellEnd"/>
      <w:proofErr w:type="gramEnd"/>
      <w:r w:rsidR="00330FC0" w:rsidRPr="006F5DC8">
        <w:rPr>
          <w:sz w:val="24"/>
          <w:szCs w:val="24"/>
        </w:rPr>
        <w:t xml:space="preserve">,  </w:t>
      </w:r>
      <w:proofErr w:type="spellStart"/>
      <w:r w:rsidR="003C7BDB" w:rsidRPr="006F5DC8">
        <w:rPr>
          <w:sz w:val="24"/>
          <w:szCs w:val="24"/>
        </w:rPr>
        <w:t>I.Terry</w:t>
      </w:r>
      <w:proofErr w:type="spellEnd"/>
      <w:r w:rsidR="003C7BDB" w:rsidRPr="006F5DC8">
        <w:rPr>
          <w:sz w:val="24"/>
          <w:szCs w:val="24"/>
        </w:rPr>
        <w:t xml:space="preserve">, </w:t>
      </w:r>
      <w:r w:rsidR="00602FF9" w:rsidRPr="006F5DC8">
        <w:rPr>
          <w:sz w:val="24"/>
          <w:szCs w:val="24"/>
        </w:rPr>
        <w:t xml:space="preserve"> </w:t>
      </w:r>
      <w:proofErr w:type="spellStart"/>
      <w:r w:rsidR="00602FF9" w:rsidRPr="006F5DC8">
        <w:rPr>
          <w:sz w:val="24"/>
          <w:szCs w:val="24"/>
        </w:rPr>
        <w:t>H.Gibbins</w:t>
      </w:r>
      <w:proofErr w:type="spellEnd"/>
      <w:r w:rsidR="00602FF9" w:rsidRPr="006F5DC8">
        <w:rPr>
          <w:sz w:val="24"/>
          <w:szCs w:val="24"/>
        </w:rPr>
        <w:t xml:space="preserve">, &amp;  </w:t>
      </w:r>
      <w:proofErr w:type="spellStart"/>
      <w:r w:rsidR="00602FF9" w:rsidRPr="006F5DC8">
        <w:rPr>
          <w:sz w:val="24"/>
          <w:szCs w:val="24"/>
        </w:rPr>
        <w:t>R.Lancaster</w:t>
      </w:r>
      <w:proofErr w:type="spellEnd"/>
    </w:p>
    <w:p w:rsidR="00831962" w:rsidRPr="006F5DC8" w:rsidRDefault="006F5DC8" w:rsidP="00177525">
      <w:pPr>
        <w:pStyle w:val="ListParagraph"/>
        <w:rPr>
          <w:sz w:val="24"/>
          <w:szCs w:val="24"/>
        </w:rPr>
      </w:pPr>
      <w:r w:rsidRPr="006F5DC8">
        <w:rPr>
          <w:sz w:val="24"/>
          <w:szCs w:val="24"/>
        </w:rPr>
        <w:t>N &amp; S D C</w:t>
      </w:r>
      <w:r w:rsidR="00330FC0" w:rsidRPr="006F5DC8">
        <w:rPr>
          <w:sz w:val="24"/>
          <w:szCs w:val="24"/>
        </w:rPr>
        <w:t xml:space="preserve"> Cllr. </w:t>
      </w:r>
      <w:proofErr w:type="spellStart"/>
      <w:r w:rsidRPr="006F5DC8">
        <w:rPr>
          <w:sz w:val="24"/>
          <w:szCs w:val="24"/>
        </w:rPr>
        <w:t>R.Blaney</w:t>
      </w:r>
      <w:proofErr w:type="spellEnd"/>
      <w:r w:rsidR="00177525" w:rsidRPr="006F5DC8">
        <w:rPr>
          <w:b/>
          <w:sz w:val="24"/>
          <w:szCs w:val="24"/>
        </w:rPr>
        <w:t xml:space="preserve">, </w:t>
      </w:r>
      <w:proofErr w:type="gramStart"/>
      <w:r w:rsidR="00FE5F00" w:rsidRPr="003F33C9">
        <w:rPr>
          <w:sz w:val="24"/>
          <w:szCs w:val="24"/>
        </w:rPr>
        <w:t>NCC  Cllr</w:t>
      </w:r>
      <w:proofErr w:type="gramEnd"/>
      <w:r w:rsidR="00FE5F00" w:rsidRPr="003F33C9">
        <w:rPr>
          <w:sz w:val="24"/>
          <w:szCs w:val="24"/>
        </w:rPr>
        <w:t xml:space="preserve">. </w:t>
      </w:r>
      <w:proofErr w:type="spellStart"/>
      <w:r w:rsidR="00FE5F00" w:rsidRPr="003F33C9">
        <w:rPr>
          <w:sz w:val="24"/>
          <w:szCs w:val="24"/>
        </w:rPr>
        <w:t>S.Saddington</w:t>
      </w:r>
      <w:proofErr w:type="spellEnd"/>
    </w:p>
    <w:p w:rsidR="00330FC0" w:rsidRPr="006F5DC8" w:rsidRDefault="00831962" w:rsidP="006F5DC8">
      <w:pPr>
        <w:pStyle w:val="ListParagraph"/>
        <w:rPr>
          <w:sz w:val="24"/>
          <w:szCs w:val="24"/>
        </w:rPr>
      </w:pPr>
      <w:r w:rsidRPr="006F5DC8">
        <w:rPr>
          <w:sz w:val="24"/>
          <w:szCs w:val="24"/>
        </w:rPr>
        <w:t>Parish Cler</w:t>
      </w:r>
      <w:r w:rsidR="00177525" w:rsidRPr="006F5DC8">
        <w:rPr>
          <w:sz w:val="24"/>
          <w:szCs w:val="24"/>
        </w:rPr>
        <w:t xml:space="preserve">k Lynn Holland </w:t>
      </w:r>
      <w:r w:rsidR="006F5DC8">
        <w:rPr>
          <w:sz w:val="24"/>
          <w:szCs w:val="24"/>
        </w:rPr>
        <w:t>plus 1 member of the public</w:t>
      </w:r>
    </w:p>
    <w:p w:rsidR="006F5DC8" w:rsidRPr="00D80BE6" w:rsidRDefault="006F5DC8" w:rsidP="006F5DC8">
      <w:pPr>
        <w:pStyle w:val="ListParagraph"/>
        <w:rPr>
          <w:sz w:val="24"/>
          <w:szCs w:val="24"/>
          <w:highlight w:val="yellow"/>
        </w:rPr>
      </w:pPr>
    </w:p>
    <w:p w:rsidR="00154F1C" w:rsidRPr="00FE5F00" w:rsidRDefault="00964F07" w:rsidP="00805A1B">
      <w:pPr>
        <w:pStyle w:val="ListParagraph"/>
        <w:numPr>
          <w:ilvl w:val="0"/>
          <w:numId w:val="6"/>
        </w:numPr>
        <w:rPr>
          <w:b/>
          <w:color w:val="000000" w:themeColor="text1"/>
          <w:sz w:val="24"/>
          <w:szCs w:val="24"/>
        </w:rPr>
      </w:pPr>
      <w:r w:rsidRPr="00FE5F00">
        <w:rPr>
          <w:b/>
          <w:color w:val="000000" w:themeColor="text1"/>
          <w:sz w:val="24"/>
          <w:szCs w:val="24"/>
        </w:rPr>
        <w:t>Apologies</w:t>
      </w:r>
      <w:r w:rsidR="00B335C5" w:rsidRPr="00FE5F00">
        <w:rPr>
          <w:b/>
          <w:color w:val="000000" w:themeColor="text1"/>
          <w:sz w:val="24"/>
          <w:szCs w:val="24"/>
        </w:rPr>
        <w:t xml:space="preserve"> </w:t>
      </w:r>
      <w:r w:rsidR="00831962" w:rsidRPr="00FE5F00">
        <w:rPr>
          <w:b/>
          <w:color w:val="000000" w:themeColor="text1"/>
          <w:sz w:val="24"/>
          <w:szCs w:val="24"/>
        </w:rPr>
        <w:t>–</w:t>
      </w:r>
      <w:r w:rsidR="00177525" w:rsidRPr="00FE5F00">
        <w:rPr>
          <w:color w:val="000000" w:themeColor="text1"/>
          <w:sz w:val="24"/>
          <w:szCs w:val="24"/>
        </w:rPr>
        <w:t>–</w:t>
      </w:r>
      <w:r w:rsidR="00602FF9" w:rsidRPr="00FE5F00">
        <w:rPr>
          <w:color w:val="000000" w:themeColor="text1"/>
          <w:sz w:val="24"/>
          <w:szCs w:val="24"/>
        </w:rPr>
        <w:t xml:space="preserve">– </w:t>
      </w:r>
      <w:proofErr w:type="spellStart"/>
      <w:r w:rsidR="00FE5F00" w:rsidRPr="00FE5F00">
        <w:rPr>
          <w:color w:val="000000" w:themeColor="text1"/>
          <w:sz w:val="24"/>
          <w:szCs w:val="24"/>
        </w:rPr>
        <w:t>Cllrs</w:t>
      </w:r>
      <w:proofErr w:type="spellEnd"/>
      <w:r w:rsidR="00FE5F00" w:rsidRPr="00FE5F00">
        <w:rPr>
          <w:color w:val="000000" w:themeColor="text1"/>
          <w:sz w:val="24"/>
          <w:szCs w:val="24"/>
        </w:rPr>
        <w:t xml:space="preserve">. </w:t>
      </w:r>
      <w:proofErr w:type="spellStart"/>
      <w:r w:rsidR="00FE5F00" w:rsidRPr="00FE5F00">
        <w:rPr>
          <w:color w:val="000000" w:themeColor="text1"/>
          <w:sz w:val="24"/>
          <w:szCs w:val="24"/>
        </w:rPr>
        <w:t>J.Holtam</w:t>
      </w:r>
      <w:proofErr w:type="spellEnd"/>
      <w:r w:rsidR="00FE5F00" w:rsidRPr="00FE5F00">
        <w:rPr>
          <w:color w:val="000000" w:themeColor="text1"/>
          <w:sz w:val="24"/>
          <w:szCs w:val="24"/>
        </w:rPr>
        <w:t xml:space="preserve"> &amp; </w:t>
      </w:r>
      <w:proofErr w:type="spellStart"/>
      <w:r w:rsidR="00FE5F00" w:rsidRPr="00FE5F00">
        <w:rPr>
          <w:color w:val="000000" w:themeColor="text1"/>
          <w:sz w:val="24"/>
          <w:szCs w:val="24"/>
        </w:rPr>
        <w:t>B.Magrath</w:t>
      </w:r>
      <w:proofErr w:type="spellEnd"/>
      <w:r w:rsidR="00FE5F00" w:rsidRPr="00FE5F00">
        <w:rPr>
          <w:color w:val="000000" w:themeColor="text1"/>
          <w:sz w:val="24"/>
          <w:szCs w:val="24"/>
        </w:rPr>
        <w:t xml:space="preserve"> </w:t>
      </w:r>
      <w:r w:rsidR="00602FF9" w:rsidRPr="00FE5F00">
        <w:rPr>
          <w:color w:val="000000" w:themeColor="text1"/>
          <w:sz w:val="24"/>
          <w:szCs w:val="24"/>
        </w:rPr>
        <w:t xml:space="preserve">these were </w:t>
      </w:r>
      <w:r w:rsidR="00177525" w:rsidRPr="00FE5F00">
        <w:rPr>
          <w:color w:val="000000" w:themeColor="text1"/>
          <w:sz w:val="24"/>
          <w:szCs w:val="24"/>
        </w:rPr>
        <w:t>accepted and approved.</w:t>
      </w:r>
    </w:p>
    <w:p w:rsidR="008E54C8" w:rsidRPr="00FE5F00" w:rsidRDefault="00964F07" w:rsidP="008E54C8">
      <w:pPr>
        <w:pStyle w:val="ListParagraph"/>
        <w:numPr>
          <w:ilvl w:val="0"/>
          <w:numId w:val="6"/>
        </w:numPr>
        <w:rPr>
          <w:color w:val="000000" w:themeColor="text1"/>
          <w:sz w:val="24"/>
          <w:szCs w:val="24"/>
        </w:rPr>
      </w:pPr>
      <w:r w:rsidRPr="00FE5F00">
        <w:rPr>
          <w:b/>
          <w:color w:val="000000" w:themeColor="text1"/>
          <w:sz w:val="24"/>
          <w:szCs w:val="24"/>
        </w:rPr>
        <w:t>Declaration of Interests</w:t>
      </w:r>
      <w:r w:rsidR="003F33C9">
        <w:rPr>
          <w:b/>
          <w:color w:val="000000" w:themeColor="text1"/>
          <w:sz w:val="24"/>
          <w:szCs w:val="24"/>
        </w:rPr>
        <w:t xml:space="preserve"> </w:t>
      </w:r>
    </w:p>
    <w:p w:rsidR="00E82B77" w:rsidRPr="00FE5F00" w:rsidRDefault="00964F07" w:rsidP="00A27260">
      <w:pPr>
        <w:pStyle w:val="ListParagraph"/>
        <w:rPr>
          <w:color w:val="000000" w:themeColor="text1"/>
          <w:sz w:val="24"/>
          <w:szCs w:val="24"/>
        </w:rPr>
      </w:pPr>
      <w:proofErr w:type="gramStart"/>
      <w:r w:rsidRPr="00FE5F00">
        <w:rPr>
          <w:color w:val="000000" w:themeColor="text1"/>
          <w:sz w:val="24"/>
          <w:szCs w:val="24"/>
        </w:rPr>
        <w:t>None given.</w:t>
      </w:r>
      <w:proofErr w:type="gramEnd"/>
    </w:p>
    <w:p w:rsidR="009A3D1D" w:rsidRPr="00FE5F00" w:rsidRDefault="009A3D1D" w:rsidP="009A3D1D">
      <w:pPr>
        <w:pStyle w:val="ListParagraph"/>
        <w:numPr>
          <w:ilvl w:val="0"/>
          <w:numId w:val="6"/>
        </w:numPr>
        <w:rPr>
          <w:b/>
          <w:color w:val="000000" w:themeColor="text1"/>
          <w:sz w:val="24"/>
          <w:szCs w:val="24"/>
        </w:rPr>
      </w:pPr>
      <w:r w:rsidRPr="00FE5F00">
        <w:rPr>
          <w:b/>
          <w:color w:val="000000" w:themeColor="text1"/>
          <w:sz w:val="24"/>
          <w:szCs w:val="24"/>
        </w:rPr>
        <w:t>Minutes of the meeting held 1</w:t>
      </w:r>
      <w:r w:rsidR="00FE5F00" w:rsidRPr="00FE5F00">
        <w:rPr>
          <w:b/>
          <w:color w:val="000000" w:themeColor="text1"/>
          <w:sz w:val="24"/>
          <w:szCs w:val="24"/>
        </w:rPr>
        <w:t>9</w:t>
      </w:r>
      <w:r w:rsidR="00FE5F00" w:rsidRPr="00FE5F00">
        <w:rPr>
          <w:b/>
          <w:color w:val="000000" w:themeColor="text1"/>
          <w:sz w:val="24"/>
          <w:szCs w:val="24"/>
          <w:vertAlign w:val="superscript"/>
        </w:rPr>
        <w:t>th</w:t>
      </w:r>
      <w:r w:rsidR="00FE5F00" w:rsidRPr="00FE5F00">
        <w:rPr>
          <w:b/>
          <w:color w:val="000000" w:themeColor="text1"/>
          <w:sz w:val="24"/>
          <w:szCs w:val="24"/>
        </w:rPr>
        <w:t xml:space="preserve"> February</w:t>
      </w:r>
      <w:r w:rsidRPr="00FE5F00">
        <w:rPr>
          <w:b/>
          <w:color w:val="000000" w:themeColor="text1"/>
          <w:sz w:val="24"/>
          <w:szCs w:val="24"/>
        </w:rPr>
        <w:t xml:space="preserve"> 2018</w:t>
      </w:r>
    </w:p>
    <w:p w:rsidR="009A3D1D" w:rsidRPr="00FE5F00" w:rsidRDefault="009A3D1D" w:rsidP="009A3D1D">
      <w:pPr>
        <w:pStyle w:val="ListParagraph"/>
        <w:rPr>
          <w:color w:val="000000" w:themeColor="text1"/>
          <w:sz w:val="24"/>
          <w:szCs w:val="24"/>
        </w:rPr>
      </w:pPr>
      <w:r w:rsidRPr="00FE5F00">
        <w:rPr>
          <w:color w:val="000000" w:themeColor="text1"/>
          <w:sz w:val="24"/>
          <w:szCs w:val="24"/>
        </w:rPr>
        <w:t>Minutes of the meeting held 1</w:t>
      </w:r>
      <w:r w:rsidR="00FE5F00" w:rsidRPr="00FE5F00">
        <w:rPr>
          <w:color w:val="000000" w:themeColor="text1"/>
          <w:sz w:val="24"/>
          <w:szCs w:val="24"/>
        </w:rPr>
        <w:t>9</w:t>
      </w:r>
      <w:r w:rsidRPr="00FE5F00">
        <w:rPr>
          <w:color w:val="000000" w:themeColor="text1"/>
          <w:sz w:val="24"/>
          <w:szCs w:val="24"/>
          <w:vertAlign w:val="superscript"/>
        </w:rPr>
        <w:t>th</w:t>
      </w:r>
      <w:r w:rsidR="00FE5F00" w:rsidRPr="00FE5F00">
        <w:rPr>
          <w:color w:val="000000" w:themeColor="text1"/>
          <w:sz w:val="24"/>
          <w:szCs w:val="24"/>
        </w:rPr>
        <w:t xml:space="preserve"> Febr</w:t>
      </w:r>
      <w:r w:rsidRPr="00FE5F00">
        <w:rPr>
          <w:color w:val="000000" w:themeColor="text1"/>
          <w:sz w:val="24"/>
          <w:szCs w:val="24"/>
        </w:rPr>
        <w:t>uary 2018 were approved and signed.</w:t>
      </w:r>
    </w:p>
    <w:p w:rsidR="009A3D1D" w:rsidRPr="00FE5F00" w:rsidRDefault="009A3D1D" w:rsidP="009A3D1D">
      <w:pPr>
        <w:pStyle w:val="ListParagraph"/>
        <w:numPr>
          <w:ilvl w:val="0"/>
          <w:numId w:val="6"/>
        </w:numPr>
        <w:rPr>
          <w:b/>
          <w:color w:val="000000" w:themeColor="text1"/>
          <w:sz w:val="24"/>
          <w:szCs w:val="24"/>
        </w:rPr>
      </w:pPr>
      <w:r w:rsidRPr="00FE5F00">
        <w:rPr>
          <w:b/>
          <w:color w:val="000000" w:themeColor="text1"/>
          <w:sz w:val="24"/>
          <w:szCs w:val="24"/>
        </w:rPr>
        <w:t>Matters arising</w:t>
      </w:r>
    </w:p>
    <w:p w:rsidR="00AA06FA" w:rsidRDefault="009A3D1D" w:rsidP="003F33C9">
      <w:pPr>
        <w:pStyle w:val="ListParagraph"/>
        <w:numPr>
          <w:ilvl w:val="0"/>
          <w:numId w:val="25"/>
        </w:numPr>
        <w:rPr>
          <w:color w:val="000000" w:themeColor="text1"/>
          <w:sz w:val="24"/>
          <w:szCs w:val="24"/>
        </w:rPr>
      </w:pPr>
      <w:r w:rsidRPr="00FE5F00">
        <w:rPr>
          <w:color w:val="000000" w:themeColor="text1"/>
          <w:sz w:val="24"/>
          <w:szCs w:val="24"/>
        </w:rPr>
        <w:t xml:space="preserve">Cllr. </w:t>
      </w:r>
      <w:r w:rsidR="003F33C9">
        <w:rPr>
          <w:color w:val="000000" w:themeColor="text1"/>
          <w:sz w:val="24"/>
          <w:szCs w:val="24"/>
        </w:rPr>
        <w:t>Lancaster confirmed it was necessary to change the date of the Spring Clean event.  Following a brief discussion agreed to change the date to 21</w:t>
      </w:r>
      <w:r w:rsidR="003F33C9" w:rsidRPr="003F33C9">
        <w:rPr>
          <w:color w:val="000000" w:themeColor="text1"/>
          <w:sz w:val="24"/>
          <w:szCs w:val="24"/>
          <w:vertAlign w:val="superscript"/>
        </w:rPr>
        <w:t>st</w:t>
      </w:r>
      <w:r w:rsidR="003F33C9">
        <w:rPr>
          <w:color w:val="000000" w:themeColor="text1"/>
          <w:sz w:val="24"/>
          <w:szCs w:val="24"/>
        </w:rPr>
        <w:t xml:space="preserve"> April 2018 2 – 4pm.  Cllr. Holloway would be contact for </w:t>
      </w:r>
      <w:proofErr w:type="spellStart"/>
      <w:r w:rsidR="003F33C9">
        <w:rPr>
          <w:color w:val="000000" w:themeColor="text1"/>
          <w:sz w:val="24"/>
          <w:szCs w:val="24"/>
        </w:rPr>
        <w:t>Fiskerton</w:t>
      </w:r>
      <w:proofErr w:type="spellEnd"/>
      <w:proofErr w:type="gramStart"/>
      <w:r w:rsidR="003F33C9">
        <w:rPr>
          <w:color w:val="000000" w:themeColor="text1"/>
          <w:sz w:val="24"/>
          <w:szCs w:val="24"/>
        </w:rPr>
        <w:t xml:space="preserve">;  </w:t>
      </w:r>
      <w:proofErr w:type="spellStart"/>
      <w:r w:rsidR="003F33C9">
        <w:rPr>
          <w:color w:val="000000" w:themeColor="text1"/>
          <w:sz w:val="24"/>
          <w:szCs w:val="24"/>
        </w:rPr>
        <w:t>Cllrs</w:t>
      </w:r>
      <w:proofErr w:type="spellEnd"/>
      <w:proofErr w:type="gramEnd"/>
      <w:r w:rsidR="003F33C9">
        <w:rPr>
          <w:color w:val="000000" w:themeColor="text1"/>
          <w:sz w:val="24"/>
          <w:szCs w:val="24"/>
        </w:rPr>
        <w:t xml:space="preserve">. J. Blaney &amp; </w:t>
      </w:r>
      <w:proofErr w:type="spellStart"/>
      <w:r w:rsidR="003F33C9">
        <w:rPr>
          <w:color w:val="000000" w:themeColor="text1"/>
          <w:sz w:val="24"/>
          <w:szCs w:val="24"/>
        </w:rPr>
        <w:t>Magrath</w:t>
      </w:r>
      <w:proofErr w:type="spellEnd"/>
      <w:r w:rsidR="003F33C9">
        <w:rPr>
          <w:color w:val="000000" w:themeColor="text1"/>
          <w:sz w:val="24"/>
          <w:szCs w:val="24"/>
        </w:rPr>
        <w:t xml:space="preserve"> for Morton.  Certificates would be presented &amp; photographs taken to mark the event.  </w:t>
      </w:r>
    </w:p>
    <w:p w:rsidR="00005AC6" w:rsidRPr="00AA30C3" w:rsidRDefault="003F33C9" w:rsidP="00AA30C3">
      <w:pPr>
        <w:pStyle w:val="ListParagraph"/>
        <w:numPr>
          <w:ilvl w:val="0"/>
          <w:numId w:val="25"/>
        </w:numPr>
        <w:rPr>
          <w:color w:val="000000" w:themeColor="text1"/>
          <w:sz w:val="24"/>
          <w:szCs w:val="24"/>
        </w:rPr>
      </w:pPr>
      <w:r>
        <w:rPr>
          <w:color w:val="000000" w:themeColor="text1"/>
          <w:sz w:val="24"/>
          <w:szCs w:val="24"/>
        </w:rPr>
        <w:t xml:space="preserve">Chairman confirmed 2 letters had been sent to VIA EM re state of Station Street road surface. Clerk would copy to Councillors.  Cllr. </w:t>
      </w:r>
      <w:proofErr w:type="spellStart"/>
      <w:r>
        <w:rPr>
          <w:color w:val="000000" w:themeColor="text1"/>
          <w:sz w:val="24"/>
          <w:szCs w:val="24"/>
        </w:rPr>
        <w:t>S.Saddington</w:t>
      </w:r>
      <w:proofErr w:type="spellEnd"/>
      <w:r>
        <w:rPr>
          <w:color w:val="000000" w:themeColor="text1"/>
          <w:sz w:val="24"/>
          <w:szCs w:val="24"/>
        </w:rPr>
        <w:t xml:space="preserve"> suggested forwarding letters to NCC Officer &amp; NCC Chairman </w:t>
      </w:r>
      <w:proofErr w:type="spellStart"/>
      <w:r>
        <w:rPr>
          <w:color w:val="000000" w:themeColor="text1"/>
          <w:sz w:val="24"/>
          <w:szCs w:val="24"/>
        </w:rPr>
        <w:t>J.Cottee</w:t>
      </w:r>
      <w:proofErr w:type="spellEnd"/>
      <w:r>
        <w:rPr>
          <w:color w:val="000000" w:themeColor="text1"/>
          <w:sz w:val="24"/>
          <w:szCs w:val="24"/>
        </w:rPr>
        <w:t>.</w:t>
      </w:r>
    </w:p>
    <w:p w:rsidR="003D6911" w:rsidRPr="00005AC6" w:rsidRDefault="003D6911" w:rsidP="00AA30C3">
      <w:pPr>
        <w:pStyle w:val="ListParagraph"/>
        <w:numPr>
          <w:ilvl w:val="0"/>
          <w:numId w:val="6"/>
        </w:numPr>
        <w:spacing w:line="240" w:lineRule="auto"/>
        <w:rPr>
          <w:b/>
          <w:sz w:val="24"/>
          <w:szCs w:val="24"/>
        </w:rPr>
      </w:pPr>
      <w:r w:rsidRPr="00005AC6">
        <w:rPr>
          <w:b/>
          <w:sz w:val="24"/>
          <w:szCs w:val="24"/>
        </w:rPr>
        <w:t>Reports from District &amp; County Councillors &amp; Parish Councillors</w:t>
      </w:r>
    </w:p>
    <w:p w:rsidR="003D6911" w:rsidRPr="00005AC6" w:rsidRDefault="003D6911" w:rsidP="00AA30C3">
      <w:pPr>
        <w:spacing w:line="240" w:lineRule="auto"/>
        <w:ind w:left="720"/>
        <w:contextualSpacing/>
      </w:pPr>
      <w:r w:rsidRPr="00005AC6">
        <w:t xml:space="preserve">NCC Cllr. </w:t>
      </w:r>
      <w:proofErr w:type="spellStart"/>
      <w:r w:rsidRPr="00005AC6">
        <w:t>S.Saddington</w:t>
      </w:r>
      <w:proofErr w:type="spellEnd"/>
      <w:r w:rsidRPr="00005AC6">
        <w:t xml:space="preserve"> </w:t>
      </w:r>
      <w:r w:rsidR="00005AC6" w:rsidRPr="00005AC6">
        <w:t>confirmed the following:</w:t>
      </w:r>
    </w:p>
    <w:p w:rsidR="00005AC6" w:rsidRPr="00005AC6" w:rsidRDefault="00005AC6" w:rsidP="00AA30C3">
      <w:pPr>
        <w:pStyle w:val="ListParagraph"/>
        <w:numPr>
          <w:ilvl w:val="0"/>
          <w:numId w:val="26"/>
        </w:numPr>
        <w:spacing w:line="240" w:lineRule="auto"/>
      </w:pPr>
      <w:r w:rsidRPr="00005AC6">
        <w:t>300 Bus service to be reviewed but delayed due to recent burst sewer pipe taking priority.</w:t>
      </w:r>
    </w:p>
    <w:p w:rsidR="00005AC6" w:rsidRPr="00005AC6" w:rsidRDefault="00005AC6" w:rsidP="00AA30C3">
      <w:pPr>
        <w:pStyle w:val="ListParagraph"/>
        <w:numPr>
          <w:ilvl w:val="0"/>
          <w:numId w:val="26"/>
        </w:numPr>
        <w:spacing w:line="240" w:lineRule="auto"/>
      </w:pPr>
      <w:r w:rsidRPr="00005AC6">
        <w:t>Unfortunately cannot confirm when resurfacing of Station Street will take place it may be 2019/2020 rather than 2018/2019.</w:t>
      </w:r>
      <w:r>
        <w:t xml:space="preserve"> Suggested Parish Council should keep pressing NCC/VIA EM.</w:t>
      </w:r>
    </w:p>
    <w:p w:rsidR="003D6911" w:rsidRPr="00005AC6" w:rsidRDefault="003D6911" w:rsidP="00AA30C3">
      <w:pPr>
        <w:spacing w:line="240" w:lineRule="auto"/>
        <w:ind w:left="720"/>
        <w:contextualSpacing/>
      </w:pPr>
      <w:r w:rsidRPr="00005AC6">
        <w:t>N &amp; S D C Cllr. R. Blaney confirmed the following:</w:t>
      </w:r>
    </w:p>
    <w:p w:rsidR="003D6911" w:rsidRPr="00005AC6" w:rsidRDefault="00005AC6" w:rsidP="00AA30C3">
      <w:pPr>
        <w:pStyle w:val="ListParagraph"/>
        <w:numPr>
          <w:ilvl w:val="0"/>
          <w:numId w:val="16"/>
        </w:numPr>
        <w:spacing w:line="240" w:lineRule="auto"/>
      </w:pPr>
      <w:r w:rsidRPr="00005AC6">
        <w:t>N &amp; S D C precept increase of 1.9% equates to 1p per day increase.</w:t>
      </w:r>
    </w:p>
    <w:p w:rsidR="00180541" w:rsidRPr="00005AC6" w:rsidRDefault="00180541" w:rsidP="00180541">
      <w:pPr>
        <w:pStyle w:val="ListParagraph"/>
        <w:numPr>
          <w:ilvl w:val="0"/>
          <w:numId w:val="6"/>
        </w:numPr>
        <w:rPr>
          <w:b/>
          <w:sz w:val="24"/>
          <w:szCs w:val="24"/>
        </w:rPr>
      </w:pPr>
      <w:r w:rsidRPr="00005AC6">
        <w:rPr>
          <w:b/>
          <w:sz w:val="24"/>
          <w:szCs w:val="24"/>
        </w:rPr>
        <w:t>Questions from members of the Public</w:t>
      </w:r>
    </w:p>
    <w:p w:rsidR="00180541" w:rsidRPr="00005AC6" w:rsidRDefault="00180541" w:rsidP="00180541">
      <w:pPr>
        <w:pStyle w:val="ListParagraph"/>
        <w:rPr>
          <w:b/>
          <w:sz w:val="24"/>
          <w:szCs w:val="24"/>
        </w:rPr>
      </w:pPr>
      <w:proofErr w:type="gramStart"/>
      <w:r w:rsidRPr="00005AC6">
        <w:rPr>
          <w:sz w:val="24"/>
          <w:szCs w:val="24"/>
        </w:rPr>
        <w:t>Nothing to report.</w:t>
      </w:r>
      <w:proofErr w:type="gramEnd"/>
    </w:p>
    <w:p w:rsidR="00005AC6" w:rsidRPr="00005AC6" w:rsidRDefault="00005AC6" w:rsidP="00005AC6">
      <w:pPr>
        <w:pStyle w:val="ListParagraph"/>
        <w:numPr>
          <w:ilvl w:val="0"/>
          <w:numId w:val="6"/>
        </w:numPr>
      </w:pPr>
      <w:r w:rsidRPr="00005AC6">
        <w:rPr>
          <w:b/>
          <w:sz w:val="24"/>
          <w:szCs w:val="24"/>
        </w:rPr>
        <w:t>Update on Neighbourhood Plan and approval of any expenditure in relation to NHP</w:t>
      </w:r>
    </w:p>
    <w:p w:rsidR="00005AC6" w:rsidRPr="00005AC6" w:rsidRDefault="00005AC6" w:rsidP="00005AC6">
      <w:pPr>
        <w:pStyle w:val="ListParagraph"/>
      </w:pPr>
      <w:r>
        <w:t>Chairman reported a positive response to the questionnaires &amp; 38 people had come forward re</w:t>
      </w:r>
      <w:r w:rsidRPr="00005AC6">
        <w:t xml:space="preserve"> scheduled</w:t>
      </w:r>
      <w:r>
        <w:t xml:space="preserve"> event</w:t>
      </w:r>
      <w:r w:rsidRPr="00005AC6">
        <w:t xml:space="preserve"> </w:t>
      </w:r>
      <w:r>
        <w:t>on</w:t>
      </w:r>
      <w:r w:rsidRPr="00005AC6">
        <w:t xml:space="preserve"> 25</w:t>
      </w:r>
      <w:r w:rsidRPr="00005AC6">
        <w:rPr>
          <w:vertAlign w:val="superscript"/>
        </w:rPr>
        <w:t>th</w:t>
      </w:r>
      <w:r w:rsidRPr="00005AC6">
        <w:t xml:space="preserve"> March 2018 at the Radford Centre</w:t>
      </w:r>
      <w:r>
        <w:t xml:space="preserve">.  Chairman gave a brief account of format of the event &amp; further information would be provided prior to the date.  </w:t>
      </w:r>
      <w:r w:rsidR="00104354">
        <w:t>Analysis would be undertaken on 18</w:t>
      </w:r>
      <w:r w:rsidR="00104354" w:rsidRPr="00104354">
        <w:rPr>
          <w:vertAlign w:val="superscript"/>
        </w:rPr>
        <w:t>th</w:t>
      </w:r>
      <w:r w:rsidR="00104354">
        <w:t xml:space="preserve"> April 2018.</w:t>
      </w:r>
    </w:p>
    <w:p w:rsidR="00005AC6" w:rsidRPr="00005AC6" w:rsidRDefault="00104354" w:rsidP="00005AC6">
      <w:pPr>
        <w:pStyle w:val="ListParagraph"/>
      </w:pPr>
      <w:r>
        <w:t>Approval was given to reimburse the cost of printing at £45; &amp; for 4 other receipts totalling £174.  Clerk confirmed grant had been extended to 31</w:t>
      </w:r>
      <w:r w:rsidRPr="00104354">
        <w:rPr>
          <w:vertAlign w:val="superscript"/>
        </w:rPr>
        <w:t>st</w:t>
      </w:r>
      <w:r>
        <w:t xml:space="preserve"> March 2018 to enable receipt of outstanding invoices which could then be included.</w:t>
      </w:r>
    </w:p>
    <w:p w:rsidR="00104354" w:rsidRPr="00104354" w:rsidRDefault="00104354" w:rsidP="00104354">
      <w:pPr>
        <w:pStyle w:val="ListParagraph"/>
        <w:numPr>
          <w:ilvl w:val="0"/>
          <w:numId w:val="6"/>
        </w:numPr>
        <w:rPr>
          <w:b/>
          <w:sz w:val="24"/>
          <w:szCs w:val="24"/>
        </w:rPr>
      </w:pPr>
      <w:r w:rsidRPr="00104354">
        <w:rPr>
          <w:b/>
          <w:sz w:val="24"/>
          <w:szCs w:val="24"/>
        </w:rPr>
        <w:t>Planning Applications</w:t>
      </w:r>
    </w:p>
    <w:p w:rsidR="00180541" w:rsidRPr="00104354" w:rsidRDefault="00104354" w:rsidP="00104354">
      <w:pPr>
        <w:pStyle w:val="ListParagraph"/>
        <w:rPr>
          <w:sz w:val="24"/>
          <w:szCs w:val="24"/>
        </w:rPr>
      </w:pPr>
      <w:r w:rsidRPr="00104354">
        <w:rPr>
          <w:sz w:val="24"/>
          <w:szCs w:val="24"/>
        </w:rPr>
        <w:t xml:space="preserve">Nothing to </w:t>
      </w:r>
      <w:proofErr w:type="gramStart"/>
      <w:r w:rsidRPr="00104354">
        <w:rPr>
          <w:sz w:val="24"/>
          <w:szCs w:val="24"/>
        </w:rPr>
        <w:t>report .</w:t>
      </w:r>
      <w:proofErr w:type="gramEnd"/>
    </w:p>
    <w:p w:rsidR="00526CB9" w:rsidRDefault="00E13AA3" w:rsidP="00180541">
      <w:pPr>
        <w:pStyle w:val="ListParagraph"/>
        <w:spacing w:after="160" w:line="360" w:lineRule="auto"/>
        <w:jc w:val="right"/>
        <w:rPr>
          <w:sz w:val="24"/>
          <w:szCs w:val="24"/>
        </w:rPr>
      </w:pPr>
      <w:r w:rsidRPr="00104354">
        <w:rPr>
          <w:sz w:val="24"/>
          <w:szCs w:val="24"/>
        </w:rPr>
        <w:tab/>
      </w:r>
      <w:r w:rsidRPr="00104354">
        <w:rPr>
          <w:sz w:val="24"/>
          <w:szCs w:val="24"/>
        </w:rPr>
        <w:tab/>
      </w:r>
    </w:p>
    <w:p w:rsidR="00E13AA3" w:rsidRPr="00104354" w:rsidRDefault="00E13AA3" w:rsidP="00180541">
      <w:pPr>
        <w:pStyle w:val="ListParagraph"/>
        <w:spacing w:after="160" w:line="360" w:lineRule="auto"/>
        <w:jc w:val="right"/>
        <w:rPr>
          <w:sz w:val="24"/>
          <w:szCs w:val="24"/>
        </w:rPr>
      </w:pPr>
      <w:r w:rsidRPr="00104354">
        <w:rPr>
          <w:sz w:val="24"/>
          <w:szCs w:val="24"/>
        </w:rPr>
        <w:tab/>
      </w:r>
      <w:r w:rsidRPr="00104354">
        <w:rPr>
          <w:sz w:val="24"/>
          <w:szCs w:val="24"/>
        </w:rPr>
        <w:tab/>
      </w:r>
      <w:r w:rsidRPr="00104354">
        <w:rPr>
          <w:sz w:val="24"/>
          <w:szCs w:val="24"/>
        </w:rPr>
        <w:tab/>
      </w:r>
      <w:r w:rsidRPr="00104354">
        <w:rPr>
          <w:sz w:val="24"/>
          <w:szCs w:val="24"/>
        </w:rPr>
        <w:tab/>
      </w:r>
      <w:r w:rsidRPr="00104354">
        <w:rPr>
          <w:sz w:val="24"/>
          <w:szCs w:val="24"/>
        </w:rPr>
        <w:tab/>
        <w:t>Continued...........</w:t>
      </w:r>
    </w:p>
    <w:p w:rsidR="00E13AA3" w:rsidRPr="00104354" w:rsidRDefault="00903A18" w:rsidP="00E13AA3">
      <w:pPr>
        <w:jc w:val="right"/>
        <w:rPr>
          <w:b/>
          <w:sz w:val="24"/>
          <w:szCs w:val="24"/>
        </w:rPr>
      </w:pPr>
      <w:r w:rsidRPr="00104354">
        <w:rPr>
          <w:b/>
          <w:sz w:val="24"/>
          <w:szCs w:val="24"/>
        </w:rPr>
        <w:lastRenderedPageBreak/>
        <w:t>CM/18/03</w:t>
      </w:r>
      <w:r w:rsidR="00E13AA3" w:rsidRPr="00104354">
        <w:rPr>
          <w:b/>
          <w:sz w:val="24"/>
          <w:szCs w:val="24"/>
        </w:rPr>
        <w:t>/02</w:t>
      </w:r>
    </w:p>
    <w:p w:rsidR="006F5DC8" w:rsidRPr="00104354" w:rsidRDefault="006F5DC8" w:rsidP="006F5DC8">
      <w:pPr>
        <w:tabs>
          <w:tab w:val="center" w:pos="5233"/>
          <w:tab w:val="left" w:pos="9101"/>
        </w:tabs>
        <w:jc w:val="center"/>
        <w:rPr>
          <w:b/>
          <w:sz w:val="24"/>
          <w:szCs w:val="24"/>
        </w:rPr>
      </w:pPr>
      <w:r w:rsidRPr="00104354">
        <w:rPr>
          <w:b/>
          <w:sz w:val="24"/>
          <w:szCs w:val="24"/>
        </w:rPr>
        <w:t>FISKERTON-CUM-MORTON PARISH COUNCIL</w:t>
      </w:r>
    </w:p>
    <w:p w:rsidR="006F5DC8" w:rsidRPr="00104354" w:rsidRDefault="006F5DC8" w:rsidP="006F5DC8">
      <w:pPr>
        <w:jc w:val="center"/>
        <w:rPr>
          <w:b/>
          <w:sz w:val="24"/>
          <w:szCs w:val="24"/>
        </w:rPr>
      </w:pPr>
      <w:r w:rsidRPr="00104354">
        <w:rPr>
          <w:b/>
          <w:sz w:val="24"/>
          <w:szCs w:val="24"/>
        </w:rPr>
        <w:t>MINUTES OF THE FULL COUNCIL MEETING HELD 19</w:t>
      </w:r>
      <w:r w:rsidRPr="00104354">
        <w:rPr>
          <w:b/>
          <w:sz w:val="24"/>
          <w:szCs w:val="24"/>
          <w:vertAlign w:val="superscript"/>
        </w:rPr>
        <w:t>th</w:t>
      </w:r>
      <w:r w:rsidR="00903A18" w:rsidRPr="00104354">
        <w:rPr>
          <w:b/>
          <w:sz w:val="24"/>
          <w:szCs w:val="24"/>
        </w:rPr>
        <w:t xml:space="preserve"> MARCH</w:t>
      </w:r>
      <w:r w:rsidRPr="00104354">
        <w:rPr>
          <w:b/>
          <w:sz w:val="24"/>
          <w:szCs w:val="24"/>
        </w:rPr>
        <w:t xml:space="preserve"> 2018 at 7.30pm</w:t>
      </w:r>
    </w:p>
    <w:p w:rsidR="00E3091D" w:rsidRPr="00A10C96" w:rsidRDefault="00E13AA3" w:rsidP="00A10C96">
      <w:pPr>
        <w:tabs>
          <w:tab w:val="center" w:pos="5233"/>
          <w:tab w:val="left" w:pos="9101"/>
        </w:tabs>
        <w:rPr>
          <w:b/>
          <w:sz w:val="24"/>
          <w:szCs w:val="24"/>
        </w:rPr>
      </w:pPr>
      <w:r w:rsidRPr="00104354">
        <w:rPr>
          <w:b/>
          <w:sz w:val="24"/>
          <w:szCs w:val="24"/>
        </w:rPr>
        <w:t>Continued...........</w:t>
      </w:r>
    </w:p>
    <w:p w:rsidR="00EE6F13" w:rsidRPr="00A27C07" w:rsidRDefault="00EE6F13" w:rsidP="00177525">
      <w:pPr>
        <w:pStyle w:val="ListParagraph"/>
        <w:numPr>
          <w:ilvl w:val="0"/>
          <w:numId w:val="6"/>
        </w:numPr>
        <w:rPr>
          <w:b/>
          <w:sz w:val="24"/>
          <w:szCs w:val="24"/>
        </w:rPr>
      </w:pPr>
      <w:r w:rsidRPr="00A27C07">
        <w:rPr>
          <w:b/>
          <w:sz w:val="24"/>
          <w:szCs w:val="24"/>
        </w:rPr>
        <w:t>Payments for approval</w:t>
      </w:r>
    </w:p>
    <w:p w:rsidR="00647B9F" w:rsidRPr="00A27C07" w:rsidRDefault="00647B9F" w:rsidP="00A122B6">
      <w:pPr>
        <w:pStyle w:val="ListParagraph"/>
        <w:rPr>
          <w:b/>
          <w:sz w:val="24"/>
          <w:szCs w:val="24"/>
        </w:rPr>
      </w:pPr>
      <w:r w:rsidRPr="00A27C07">
        <w:rPr>
          <w:b/>
          <w:sz w:val="24"/>
          <w:szCs w:val="24"/>
        </w:rPr>
        <w:t>Resolved to approve p</w:t>
      </w:r>
      <w:r w:rsidR="00D340CC" w:rsidRPr="00A27C07">
        <w:rPr>
          <w:b/>
          <w:sz w:val="24"/>
          <w:szCs w:val="24"/>
        </w:rPr>
        <w:t>ayments in line with Appendix ‘A</w:t>
      </w:r>
      <w:r w:rsidRPr="00A27C07">
        <w:rPr>
          <w:b/>
          <w:sz w:val="24"/>
          <w:szCs w:val="24"/>
        </w:rPr>
        <w:t>’</w:t>
      </w:r>
      <w:r w:rsidR="004641D4" w:rsidRPr="00A27C07">
        <w:rPr>
          <w:b/>
          <w:sz w:val="24"/>
          <w:szCs w:val="24"/>
        </w:rPr>
        <w:t xml:space="preserve"> </w:t>
      </w:r>
      <w:r w:rsidR="00A27C07" w:rsidRPr="00A27C07">
        <w:rPr>
          <w:b/>
          <w:sz w:val="24"/>
          <w:szCs w:val="24"/>
        </w:rPr>
        <w:t>£2533.34</w:t>
      </w:r>
    </w:p>
    <w:p w:rsidR="00B55905" w:rsidRPr="00A27C07" w:rsidRDefault="005156EE" w:rsidP="009A7DA7">
      <w:pPr>
        <w:pStyle w:val="ListParagraph"/>
        <w:rPr>
          <w:sz w:val="24"/>
          <w:szCs w:val="24"/>
        </w:rPr>
      </w:pPr>
      <w:r w:rsidRPr="00A27C07">
        <w:rPr>
          <w:sz w:val="24"/>
          <w:szCs w:val="24"/>
        </w:rPr>
        <w:t xml:space="preserve">Year to date </w:t>
      </w:r>
      <w:r w:rsidR="00036C62" w:rsidRPr="00A27C07">
        <w:rPr>
          <w:sz w:val="24"/>
          <w:szCs w:val="24"/>
        </w:rPr>
        <w:t xml:space="preserve">– as at </w:t>
      </w:r>
      <w:r w:rsidR="00104354" w:rsidRPr="00A27C07">
        <w:rPr>
          <w:sz w:val="24"/>
          <w:szCs w:val="24"/>
        </w:rPr>
        <w:t>28</w:t>
      </w:r>
      <w:r w:rsidR="00104354" w:rsidRPr="00A27C07">
        <w:rPr>
          <w:sz w:val="24"/>
          <w:szCs w:val="24"/>
          <w:vertAlign w:val="superscript"/>
        </w:rPr>
        <w:t>th</w:t>
      </w:r>
      <w:r w:rsidR="00104354" w:rsidRPr="00A27C07">
        <w:rPr>
          <w:sz w:val="24"/>
          <w:szCs w:val="24"/>
        </w:rPr>
        <w:t xml:space="preserve"> February</w:t>
      </w:r>
      <w:r w:rsidR="009A7DA7" w:rsidRPr="00A27C07">
        <w:rPr>
          <w:sz w:val="24"/>
          <w:szCs w:val="24"/>
        </w:rPr>
        <w:t xml:space="preserve"> 2018</w:t>
      </w:r>
      <w:r w:rsidR="00036C62" w:rsidRPr="00A27C07">
        <w:rPr>
          <w:sz w:val="24"/>
          <w:szCs w:val="24"/>
        </w:rPr>
        <w:t xml:space="preserve"> - </w:t>
      </w:r>
      <w:r w:rsidR="00A27C07" w:rsidRPr="00A27C07">
        <w:rPr>
          <w:sz w:val="24"/>
          <w:szCs w:val="24"/>
        </w:rPr>
        <w:t>income £16,206</w:t>
      </w:r>
      <w:r w:rsidR="009A7DA7" w:rsidRPr="00A27C07">
        <w:rPr>
          <w:sz w:val="24"/>
          <w:szCs w:val="24"/>
        </w:rPr>
        <w:t>.90</w:t>
      </w:r>
      <w:r w:rsidR="007633B2" w:rsidRPr="00A27C07">
        <w:rPr>
          <w:sz w:val="24"/>
          <w:szCs w:val="24"/>
        </w:rPr>
        <w:t xml:space="preserve"> &amp; expenditure </w:t>
      </w:r>
      <w:r w:rsidR="00A27C07" w:rsidRPr="00A27C07">
        <w:rPr>
          <w:sz w:val="24"/>
          <w:szCs w:val="24"/>
        </w:rPr>
        <w:t>£15,023.23; balance £82,357.42</w:t>
      </w:r>
      <w:r w:rsidR="00036C62" w:rsidRPr="00A27C07">
        <w:rPr>
          <w:sz w:val="24"/>
          <w:szCs w:val="24"/>
        </w:rPr>
        <w:t>.</w:t>
      </w:r>
      <w:r w:rsidR="008D1B11" w:rsidRPr="00A27C07">
        <w:rPr>
          <w:sz w:val="24"/>
          <w:szCs w:val="24"/>
        </w:rPr>
        <w:t xml:space="preserve"> </w:t>
      </w:r>
      <w:proofErr w:type="gramStart"/>
      <w:r w:rsidR="008D1B11" w:rsidRPr="00A27C07">
        <w:rPr>
          <w:b/>
          <w:sz w:val="24"/>
          <w:szCs w:val="24"/>
        </w:rPr>
        <w:t xml:space="preserve">Approved </w:t>
      </w:r>
      <w:r w:rsidR="002933DC" w:rsidRPr="00A27C07">
        <w:rPr>
          <w:b/>
          <w:sz w:val="24"/>
          <w:szCs w:val="24"/>
        </w:rPr>
        <w:t xml:space="preserve">- </w:t>
      </w:r>
      <w:r w:rsidR="008D1B11" w:rsidRPr="00A27C07">
        <w:rPr>
          <w:b/>
          <w:sz w:val="24"/>
          <w:szCs w:val="24"/>
        </w:rPr>
        <w:t>Chairman initialled Bank reconciliation</w:t>
      </w:r>
      <w:r w:rsidR="008D1B11" w:rsidRPr="00A27C07">
        <w:rPr>
          <w:sz w:val="24"/>
          <w:szCs w:val="24"/>
        </w:rPr>
        <w:t>.</w:t>
      </w:r>
      <w:proofErr w:type="gramEnd"/>
    </w:p>
    <w:p w:rsidR="00A27C07" w:rsidRPr="00A27C07" w:rsidRDefault="00A27C07" w:rsidP="009A7DA7">
      <w:pPr>
        <w:pStyle w:val="ListParagraph"/>
        <w:rPr>
          <w:sz w:val="24"/>
          <w:szCs w:val="24"/>
        </w:rPr>
      </w:pPr>
      <w:r w:rsidRPr="00A27C07">
        <w:rPr>
          <w:sz w:val="24"/>
          <w:szCs w:val="24"/>
        </w:rPr>
        <w:t>Receipt of</w:t>
      </w:r>
      <w:r w:rsidR="00643A46">
        <w:rPr>
          <w:sz w:val="24"/>
          <w:szCs w:val="24"/>
        </w:rPr>
        <w:t xml:space="preserve"> £200 from NCC Cllr. Saddington; approved renewal of dog bin contract N &amp; S D C.</w:t>
      </w:r>
    </w:p>
    <w:p w:rsidR="00772841" w:rsidRDefault="00772841" w:rsidP="00A10C96">
      <w:pPr>
        <w:pStyle w:val="ListParagraph"/>
        <w:numPr>
          <w:ilvl w:val="0"/>
          <w:numId w:val="6"/>
        </w:numPr>
        <w:spacing w:after="160" w:line="240" w:lineRule="auto"/>
        <w:rPr>
          <w:b/>
          <w:sz w:val="24"/>
          <w:szCs w:val="24"/>
        </w:rPr>
      </w:pPr>
      <w:r w:rsidRPr="00A10C96">
        <w:rPr>
          <w:b/>
          <w:sz w:val="24"/>
          <w:szCs w:val="24"/>
        </w:rPr>
        <w:t xml:space="preserve">To consider </w:t>
      </w:r>
      <w:r w:rsidR="00A10C96" w:rsidRPr="00A10C96">
        <w:rPr>
          <w:b/>
          <w:sz w:val="24"/>
          <w:szCs w:val="24"/>
        </w:rPr>
        <w:t xml:space="preserve">donation made by Cllr. </w:t>
      </w:r>
      <w:proofErr w:type="spellStart"/>
      <w:r w:rsidR="00A10C96" w:rsidRPr="00A10C96">
        <w:rPr>
          <w:b/>
          <w:sz w:val="24"/>
          <w:szCs w:val="24"/>
        </w:rPr>
        <w:t>S.Saddington</w:t>
      </w:r>
      <w:proofErr w:type="spellEnd"/>
      <w:r w:rsidR="00A10C96" w:rsidRPr="00A10C96">
        <w:rPr>
          <w:b/>
          <w:sz w:val="24"/>
          <w:szCs w:val="24"/>
        </w:rPr>
        <w:t xml:space="preserve"> re WW1 &amp; WI events.</w:t>
      </w:r>
    </w:p>
    <w:p w:rsidR="00A10C96" w:rsidRDefault="00A10C96" w:rsidP="00A10C96">
      <w:pPr>
        <w:pStyle w:val="ListParagraph"/>
        <w:spacing w:after="160" w:line="240" w:lineRule="auto"/>
        <w:rPr>
          <w:sz w:val="24"/>
          <w:szCs w:val="24"/>
        </w:rPr>
      </w:pPr>
      <w:proofErr w:type="spellStart"/>
      <w:proofErr w:type="gramStart"/>
      <w:r w:rsidRPr="00A10C96">
        <w:rPr>
          <w:sz w:val="24"/>
          <w:szCs w:val="24"/>
        </w:rPr>
        <w:t>Defered</w:t>
      </w:r>
      <w:proofErr w:type="spellEnd"/>
      <w:r w:rsidRPr="00A10C96">
        <w:rPr>
          <w:sz w:val="24"/>
          <w:szCs w:val="24"/>
        </w:rPr>
        <w:t xml:space="preserve"> to next meeting.</w:t>
      </w:r>
      <w:proofErr w:type="gramEnd"/>
      <w:r w:rsidRPr="00A10C96">
        <w:rPr>
          <w:sz w:val="24"/>
          <w:szCs w:val="24"/>
        </w:rPr>
        <w:t xml:space="preserve"> </w:t>
      </w:r>
    </w:p>
    <w:p w:rsidR="00A10C96" w:rsidRDefault="00A10C96" w:rsidP="00A10C96">
      <w:pPr>
        <w:pStyle w:val="ListParagraph"/>
        <w:numPr>
          <w:ilvl w:val="0"/>
          <w:numId w:val="6"/>
        </w:numPr>
        <w:spacing w:after="160" w:line="240" w:lineRule="auto"/>
        <w:rPr>
          <w:b/>
          <w:sz w:val="24"/>
          <w:szCs w:val="24"/>
        </w:rPr>
      </w:pPr>
      <w:r w:rsidRPr="00A10C96">
        <w:rPr>
          <w:b/>
          <w:sz w:val="24"/>
          <w:szCs w:val="24"/>
        </w:rPr>
        <w:t>To consider Amenities Plan.</w:t>
      </w:r>
      <w:r>
        <w:rPr>
          <w:b/>
          <w:sz w:val="24"/>
          <w:szCs w:val="24"/>
        </w:rPr>
        <w:t xml:space="preserve"> (Appendix ‘B’)</w:t>
      </w:r>
    </w:p>
    <w:p w:rsidR="00A10C96" w:rsidRPr="00C3197C" w:rsidRDefault="00A10C96" w:rsidP="00C3197C">
      <w:pPr>
        <w:pStyle w:val="ListParagraph"/>
        <w:spacing w:after="160" w:line="240" w:lineRule="auto"/>
        <w:rPr>
          <w:sz w:val="24"/>
          <w:szCs w:val="24"/>
        </w:rPr>
      </w:pPr>
      <w:r w:rsidRPr="00A10C96">
        <w:rPr>
          <w:sz w:val="24"/>
          <w:szCs w:val="24"/>
        </w:rPr>
        <w:t>Following a brief discussion noting the items which had been addressed; agreed this plan to be incorporated with results of the Neighbourhood Plan.</w:t>
      </w:r>
    </w:p>
    <w:p w:rsidR="00772841" w:rsidRPr="00C3197C" w:rsidRDefault="00772841" w:rsidP="00C3197C">
      <w:pPr>
        <w:pStyle w:val="ListParagraph"/>
        <w:numPr>
          <w:ilvl w:val="0"/>
          <w:numId w:val="6"/>
        </w:numPr>
        <w:spacing w:after="160" w:line="240" w:lineRule="auto"/>
        <w:ind w:left="714" w:hanging="357"/>
        <w:rPr>
          <w:b/>
          <w:sz w:val="24"/>
          <w:szCs w:val="24"/>
        </w:rPr>
      </w:pPr>
      <w:r w:rsidRPr="00C3197C">
        <w:rPr>
          <w:b/>
          <w:sz w:val="24"/>
          <w:szCs w:val="24"/>
        </w:rPr>
        <w:t>To note new Data Protection rules with effect from May 2018 (awaiting final update or rules and regulations)</w:t>
      </w:r>
    </w:p>
    <w:p w:rsidR="008D1B11" w:rsidRPr="00C3197C" w:rsidRDefault="00772841" w:rsidP="00C3197C">
      <w:pPr>
        <w:pStyle w:val="ListParagraph"/>
        <w:spacing w:after="160" w:line="240" w:lineRule="auto"/>
        <w:rPr>
          <w:b/>
          <w:sz w:val="24"/>
          <w:szCs w:val="24"/>
        </w:rPr>
      </w:pPr>
      <w:r w:rsidRPr="00C3197C">
        <w:rPr>
          <w:sz w:val="24"/>
          <w:szCs w:val="24"/>
        </w:rPr>
        <w:t xml:space="preserve">Clerk </w:t>
      </w:r>
      <w:r w:rsidR="008947C6" w:rsidRPr="00C3197C">
        <w:rPr>
          <w:sz w:val="24"/>
          <w:szCs w:val="24"/>
        </w:rPr>
        <w:t>confirmed that NALC had provided a toolkit &amp; SLCC would provide information w/c 26</w:t>
      </w:r>
      <w:r w:rsidR="008947C6" w:rsidRPr="00C3197C">
        <w:rPr>
          <w:sz w:val="24"/>
          <w:szCs w:val="24"/>
          <w:vertAlign w:val="superscript"/>
        </w:rPr>
        <w:t>th</w:t>
      </w:r>
      <w:r w:rsidR="008947C6" w:rsidRPr="00C3197C">
        <w:rPr>
          <w:sz w:val="24"/>
          <w:szCs w:val="24"/>
        </w:rPr>
        <w:t xml:space="preserve"> March 2018.</w:t>
      </w:r>
      <w:r w:rsidRPr="00C3197C">
        <w:rPr>
          <w:sz w:val="24"/>
          <w:szCs w:val="24"/>
        </w:rPr>
        <w:t xml:space="preserve">  </w:t>
      </w:r>
      <w:r w:rsidRPr="00C3197C">
        <w:rPr>
          <w:b/>
          <w:sz w:val="24"/>
          <w:szCs w:val="24"/>
        </w:rPr>
        <w:t xml:space="preserve">Agreed to defer to next meeting when </w:t>
      </w:r>
      <w:r w:rsidR="008947C6" w:rsidRPr="00C3197C">
        <w:rPr>
          <w:b/>
          <w:sz w:val="24"/>
          <w:szCs w:val="24"/>
        </w:rPr>
        <w:t>decisions would have to be made re policy etc.</w:t>
      </w:r>
    </w:p>
    <w:p w:rsidR="00772841" w:rsidRPr="00C3197C" w:rsidRDefault="00772841" w:rsidP="00C3197C">
      <w:pPr>
        <w:pStyle w:val="ListParagraph"/>
        <w:spacing w:after="160" w:line="240" w:lineRule="auto"/>
      </w:pPr>
      <w:r w:rsidRPr="00C3197C">
        <w:rPr>
          <w:sz w:val="24"/>
          <w:szCs w:val="24"/>
        </w:rPr>
        <w:t>Clerk reminded Councillors that it is advisable to have a separate email address for Council business as opposed to using their own personal email address.</w:t>
      </w:r>
    </w:p>
    <w:p w:rsidR="004C7099" w:rsidRPr="00ED53EA" w:rsidRDefault="00772841" w:rsidP="00ED53EA">
      <w:pPr>
        <w:pStyle w:val="ListParagraph"/>
        <w:numPr>
          <w:ilvl w:val="0"/>
          <w:numId w:val="6"/>
        </w:numPr>
        <w:spacing w:after="160" w:line="240" w:lineRule="auto"/>
        <w:rPr>
          <w:b/>
          <w:sz w:val="24"/>
          <w:szCs w:val="24"/>
        </w:rPr>
      </w:pPr>
      <w:r w:rsidRPr="00ED53EA">
        <w:rPr>
          <w:b/>
          <w:sz w:val="24"/>
          <w:szCs w:val="24"/>
        </w:rPr>
        <w:t xml:space="preserve">To consider </w:t>
      </w:r>
      <w:r w:rsidR="00C3197C" w:rsidRPr="00ED53EA">
        <w:rPr>
          <w:b/>
          <w:sz w:val="24"/>
          <w:szCs w:val="24"/>
        </w:rPr>
        <w:t>specific roles of Councillors in relation to snow, flood &amp; footpath representatives.</w:t>
      </w:r>
    </w:p>
    <w:p w:rsidR="00ED53EA" w:rsidRDefault="00ED53EA" w:rsidP="00ED53EA">
      <w:pPr>
        <w:pStyle w:val="ListParagraph"/>
        <w:spacing w:after="160" w:line="240" w:lineRule="auto"/>
        <w:rPr>
          <w:sz w:val="24"/>
          <w:szCs w:val="24"/>
        </w:rPr>
      </w:pPr>
      <w:r>
        <w:rPr>
          <w:sz w:val="24"/>
          <w:szCs w:val="24"/>
        </w:rPr>
        <w:t xml:space="preserve">Chairman presented examples of roles for the above.  It was felt that in an emergency the Principle Authorities/Agencies would take control with assistance of local knowledge.  </w:t>
      </w:r>
      <w:proofErr w:type="gramStart"/>
      <w:r>
        <w:rPr>
          <w:sz w:val="24"/>
          <w:szCs w:val="24"/>
        </w:rPr>
        <w:t xml:space="preserve">Agreed Clerk to investigate role of snow warden &amp; Cllr. </w:t>
      </w:r>
      <w:proofErr w:type="spellStart"/>
      <w:r>
        <w:rPr>
          <w:sz w:val="24"/>
          <w:szCs w:val="24"/>
        </w:rPr>
        <w:t>J.Blaney</w:t>
      </w:r>
      <w:proofErr w:type="spellEnd"/>
      <w:r>
        <w:rPr>
          <w:sz w:val="24"/>
          <w:szCs w:val="24"/>
        </w:rPr>
        <w:t xml:space="preserve"> to investigate role of Flood Officer.</w:t>
      </w:r>
      <w:proofErr w:type="gramEnd"/>
    </w:p>
    <w:p w:rsidR="00ED53EA" w:rsidRDefault="00ED53EA" w:rsidP="0054246B">
      <w:pPr>
        <w:pStyle w:val="ListParagraph"/>
        <w:numPr>
          <w:ilvl w:val="0"/>
          <w:numId w:val="6"/>
        </w:numPr>
        <w:spacing w:after="160" w:line="240" w:lineRule="auto"/>
        <w:rPr>
          <w:b/>
          <w:sz w:val="24"/>
          <w:szCs w:val="24"/>
        </w:rPr>
      </w:pPr>
      <w:r w:rsidRPr="00ED53EA">
        <w:rPr>
          <w:b/>
          <w:sz w:val="24"/>
          <w:szCs w:val="24"/>
        </w:rPr>
        <w:t>To confirm date to undertake 6 monthly footpath survey.</w:t>
      </w:r>
    </w:p>
    <w:p w:rsidR="00ED53EA" w:rsidRDefault="0054246B" w:rsidP="0054246B">
      <w:pPr>
        <w:pStyle w:val="ListParagraph"/>
        <w:spacing w:after="160" w:line="240" w:lineRule="auto"/>
        <w:rPr>
          <w:sz w:val="24"/>
          <w:szCs w:val="24"/>
        </w:rPr>
      </w:pPr>
      <w:proofErr w:type="gramStart"/>
      <w:r w:rsidRPr="0054246B">
        <w:rPr>
          <w:sz w:val="24"/>
          <w:szCs w:val="24"/>
        </w:rPr>
        <w:t>Agreed 21</w:t>
      </w:r>
      <w:r w:rsidRPr="0054246B">
        <w:rPr>
          <w:sz w:val="24"/>
          <w:szCs w:val="24"/>
          <w:vertAlign w:val="superscript"/>
        </w:rPr>
        <w:t>st</w:t>
      </w:r>
      <w:r w:rsidRPr="0054246B">
        <w:rPr>
          <w:sz w:val="24"/>
          <w:szCs w:val="24"/>
        </w:rPr>
        <w:t xml:space="preserve"> April 2018 with a view to findings being presented to May meeting.</w:t>
      </w:r>
      <w:proofErr w:type="gramEnd"/>
    </w:p>
    <w:p w:rsidR="0054246B" w:rsidRDefault="0054246B" w:rsidP="0054246B">
      <w:pPr>
        <w:pStyle w:val="ListParagraph"/>
        <w:numPr>
          <w:ilvl w:val="0"/>
          <w:numId w:val="6"/>
        </w:numPr>
        <w:spacing w:after="160" w:line="240" w:lineRule="auto"/>
        <w:rPr>
          <w:b/>
          <w:sz w:val="24"/>
          <w:szCs w:val="24"/>
        </w:rPr>
      </w:pPr>
      <w:r w:rsidRPr="0054246B">
        <w:rPr>
          <w:b/>
          <w:sz w:val="24"/>
          <w:szCs w:val="24"/>
        </w:rPr>
        <w:t>To consider ways to improve communications with residents.</w:t>
      </w:r>
    </w:p>
    <w:p w:rsidR="0054246B" w:rsidRDefault="0054246B" w:rsidP="0054246B">
      <w:pPr>
        <w:pStyle w:val="ListParagraph"/>
        <w:spacing w:after="160" w:line="240" w:lineRule="auto"/>
        <w:rPr>
          <w:sz w:val="24"/>
          <w:szCs w:val="24"/>
        </w:rPr>
      </w:pPr>
      <w:r w:rsidRPr="0054246B">
        <w:rPr>
          <w:sz w:val="24"/>
          <w:szCs w:val="24"/>
        </w:rPr>
        <w:t>After a brief discussion agreed an Annual Report would be delivered to each household &amp; various groups would be invited to the Annual Parish Meeting to give a presentation.  This would be advertised locally &amp; all residents invited to the meeting.</w:t>
      </w:r>
    </w:p>
    <w:p w:rsidR="0054246B" w:rsidRDefault="0054246B" w:rsidP="0054246B">
      <w:pPr>
        <w:pStyle w:val="ListParagraph"/>
        <w:numPr>
          <w:ilvl w:val="0"/>
          <w:numId w:val="6"/>
        </w:numPr>
        <w:spacing w:after="160" w:line="240" w:lineRule="auto"/>
        <w:rPr>
          <w:b/>
          <w:sz w:val="24"/>
          <w:szCs w:val="24"/>
        </w:rPr>
      </w:pPr>
      <w:r w:rsidRPr="0054246B">
        <w:rPr>
          <w:b/>
          <w:sz w:val="24"/>
          <w:szCs w:val="24"/>
        </w:rPr>
        <w:t xml:space="preserve">To approve a suitable defibrillator notice for </w:t>
      </w:r>
      <w:proofErr w:type="spellStart"/>
      <w:r w:rsidRPr="0054246B">
        <w:rPr>
          <w:b/>
          <w:sz w:val="24"/>
          <w:szCs w:val="24"/>
        </w:rPr>
        <w:t>Fiskerton</w:t>
      </w:r>
      <w:proofErr w:type="spellEnd"/>
      <w:r w:rsidRPr="0054246B">
        <w:rPr>
          <w:b/>
          <w:sz w:val="24"/>
          <w:szCs w:val="24"/>
        </w:rPr>
        <w:t xml:space="preserve">. </w:t>
      </w:r>
    </w:p>
    <w:p w:rsidR="0054246B" w:rsidRPr="00E61AE4" w:rsidRDefault="0054246B" w:rsidP="003A2797">
      <w:pPr>
        <w:pStyle w:val="ListParagraph"/>
        <w:spacing w:after="160" w:line="240" w:lineRule="auto"/>
        <w:rPr>
          <w:sz w:val="24"/>
          <w:szCs w:val="24"/>
        </w:rPr>
      </w:pPr>
      <w:proofErr w:type="gramStart"/>
      <w:r w:rsidRPr="0054246B">
        <w:rPr>
          <w:sz w:val="24"/>
          <w:szCs w:val="24"/>
        </w:rPr>
        <w:t xml:space="preserve">Agreed to advertise encouraging members of the public to spearhead this initiative if they feel it is </w:t>
      </w:r>
      <w:r w:rsidRPr="00E61AE4">
        <w:rPr>
          <w:sz w:val="24"/>
          <w:szCs w:val="24"/>
        </w:rPr>
        <w:t xml:space="preserve">necessary to have a defibrillator in </w:t>
      </w:r>
      <w:proofErr w:type="spellStart"/>
      <w:r w:rsidRPr="00E61AE4">
        <w:rPr>
          <w:sz w:val="24"/>
          <w:szCs w:val="24"/>
        </w:rPr>
        <w:t>Fiskerton</w:t>
      </w:r>
      <w:proofErr w:type="spellEnd"/>
      <w:r w:rsidRPr="00E61AE4">
        <w:rPr>
          <w:sz w:val="24"/>
          <w:szCs w:val="24"/>
        </w:rPr>
        <w:t>.</w:t>
      </w:r>
      <w:proofErr w:type="gramEnd"/>
    </w:p>
    <w:p w:rsidR="00772841" w:rsidRPr="00E61AE4" w:rsidRDefault="0054246B" w:rsidP="003A2797">
      <w:pPr>
        <w:spacing w:after="160" w:line="240" w:lineRule="auto"/>
        <w:ind w:firstLine="360"/>
        <w:contextualSpacing/>
        <w:rPr>
          <w:b/>
          <w:sz w:val="24"/>
          <w:szCs w:val="24"/>
        </w:rPr>
      </w:pPr>
      <w:r w:rsidRPr="00E61AE4">
        <w:rPr>
          <w:b/>
          <w:sz w:val="24"/>
          <w:szCs w:val="24"/>
        </w:rPr>
        <w:t>17. To consider play area issues including;</w:t>
      </w:r>
    </w:p>
    <w:p w:rsidR="003A2797" w:rsidRPr="00E61AE4" w:rsidRDefault="00772841" w:rsidP="003A2797">
      <w:pPr>
        <w:pStyle w:val="ListParagraph"/>
        <w:spacing w:line="240" w:lineRule="auto"/>
        <w:ind w:left="1440" w:hanging="720"/>
        <w:rPr>
          <w:sz w:val="24"/>
          <w:szCs w:val="24"/>
        </w:rPr>
      </w:pPr>
      <w:r w:rsidRPr="00E61AE4">
        <w:rPr>
          <w:rFonts w:ascii="Calibri" w:eastAsia="Times New Roman" w:hAnsi="Calibri" w:cs="Times New Roman"/>
          <w:b/>
          <w:sz w:val="24"/>
          <w:szCs w:val="24"/>
        </w:rPr>
        <w:t>01</w:t>
      </w:r>
      <w:r w:rsidRPr="00E61AE4">
        <w:rPr>
          <w:rFonts w:ascii="Calibri" w:eastAsia="Times New Roman" w:hAnsi="Calibri" w:cs="Times New Roman"/>
          <w:b/>
          <w:sz w:val="24"/>
          <w:szCs w:val="24"/>
        </w:rPr>
        <w:tab/>
        <w:t>Play Area Inspection Report(s)</w:t>
      </w:r>
      <w:r w:rsidRPr="00E61AE4">
        <w:rPr>
          <w:b/>
          <w:sz w:val="24"/>
          <w:szCs w:val="24"/>
        </w:rPr>
        <w:t xml:space="preserve"> –</w:t>
      </w:r>
      <w:r w:rsidRPr="00E61AE4">
        <w:t xml:space="preserve"> </w:t>
      </w:r>
      <w:r w:rsidR="0054246B" w:rsidRPr="00E61AE4">
        <w:t>Febr</w:t>
      </w:r>
      <w:r w:rsidR="00EE1DC4" w:rsidRPr="00E61AE4">
        <w:rPr>
          <w:sz w:val="24"/>
          <w:szCs w:val="24"/>
        </w:rPr>
        <w:t>uary</w:t>
      </w:r>
      <w:r w:rsidRPr="00E61AE4">
        <w:rPr>
          <w:sz w:val="24"/>
          <w:szCs w:val="24"/>
        </w:rPr>
        <w:t xml:space="preserve"> report acknowledged</w:t>
      </w:r>
      <w:r w:rsidR="00EE1DC4" w:rsidRPr="00E61AE4">
        <w:rPr>
          <w:sz w:val="24"/>
          <w:szCs w:val="24"/>
        </w:rPr>
        <w:t xml:space="preserve"> &amp; </w:t>
      </w:r>
      <w:r w:rsidR="0054246B" w:rsidRPr="00E61AE4">
        <w:rPr>
          <w:b/>
          <w:sz w:val="24"/>
          <w:szCs w:val="24"/>
        </w:rPr>
        <w:t>approved Andrew Milner to be requested to complete remedial works up to a maximum of £100</w:t>
      </w:r>
      <w:r w:rsidR="0054246B" w:rsidRPr="00E61AE4">
        <w:rPr>
          <w:sz w:val="24"/>
          <w:szCs w:val="24"/>
        </w:rPr>
        <w:t>.</w:t>
      </w:r>
    </w:p>
    <w:p w:rsidR="003A2797" w:rsidRPr="00E61AE4" w:rsidRDefault="003A2797" w:rsidP="003A2797">
      <w:pPr>
        <w:pStyle w:val="ListParagraph"/>
        <w:spacing w:line="240" w:lineRule="auto"/>
        <w:ind w:left="0"/>
        <w:rPr>
          <w:b/>
          <w:sz w:val="24"/>
          <w:szCs w:val="24"/>
        </w:rPr>
      </w:pPr>
      <w:r w:rsidRPr="00E61AE4">
        <w:rPr>
          <w:rFonts w:ascii="Calibri" w:eastAsia="Times New Roman" w:hAnsi="Calibri" w:cs="Times New Roman"/>
          <w:b/>
        </w:rPr>
        <w:t xml:space="preserve">        18. </w:t>
      </w:r>
      <w:r w:rsidRPr="00E61AE4">
        <w:rPr>
          <w:rFonts w:ascii="Calibri" w:eastAsia="Times New Roman" w:hAnsi="Calibri" w:cs="Times New Roman"/>
          <w:b/>
          <w:sz w:val="24"/>
          <w:szCs w:val="24"/>
        </w:rPr>
        <w:t>Correspondence for noting &amp; agenda items for next meeting.</w:t>
      </w:r>
    </w:p>
    <w:p w:rsidR="003A2797" w:rsidRPr="00E61AE4" w:rsidRDefault="003A2797" w:rsidP="003A2797">
      <w:pPr>
        <w:pStyle w:val="ListParagraph"/>
        <w:numPr>
          <w:ilvl w:val="0"/>
          <w:numId w:val="21"/>
        </w:numPr>
        <w:spacing w:line="240" w:lineRule="auto"/>
        <w:rPr>
          <w:rFonts w:ascii="Calibri" w:eastAsia="Times New Roman" w:hAnsi="Calibri" w:cs="Times New Roman"/>
          <w:sz w:val="24"/>
          <w:szCs w:val="24"/>
        </w:rPr>
      </w:pPr>
      <w:r w:rsidRPr="00E61AE4">
        <w:rPr>
          <w:rFonts w:ascii="Calibri" w:eastAsia="Times New Roman" w:hAnsi="Calibri" w:cs="Times New Roman"/>
          <w:sz w:val="24"/>
          <w:szCs w:val="24"/>
        </w:rPr>
        <w:t xml:space="preserve">Resident had requested by email a meeting with Parish Council to discuss prospective planning application.  Resident attended the meeting and it was agreed </w:t>
      </w:r>
      <w:r w:rsidRPr="00E61AE4">
        <w:rPr>
          <w:rFonts w:ascii="Calibri" w:eastAsia="Times New Roman" w:hAnsi="Calibri" w:cs="Times New Roman"/>
          <w:b/>
          <w:sz w:val="24"/>
          <w:szCs w:val="24"/>
        </w:rPr>
        <w:t>Clerk to forward email to all Councillors with a view for it to be an agenda item for next month’s meeting.</w:t>
      </w:r>
    </w:p>
    <w:p w:rsidR="003A2797" w:rsidRPr="00E61AE4" w:rsidRDefault="003A2797" w:rsidP="003A2797">
      <w:pPr>
        <w:pStyle w:val="ListParagraph"/>
        <w:numPr>
          <w:ilvl w:val="0"/>
          <w:numId w:val="21"/>
        </w:numPr>
        <w:spacing w:line="240" w:lineRule="auto"/>
        <w:rPr>
          <w:rFonts w:ascii="Calibri" w:eastAsia="Times New Roman" w:hAnsi="Calibri" w:cs="Times New Roman"/>
          <w:sz w:val="24"/>
          <w:szCs w:val="24"/>
        </w:rPr>
      </w:pPr>
      <w:r w:rsidRPr="00E61AE4">
        <w:rPr>
          <w:rFonts w:ascii="Calibri" w:eastAsia="Times New Roman" w:hAnsi="Calibri" w:cs="Times New Roman"/>
          <w:sz w:val="24"/>
          <w:szCs w:val="24"/>
        </w:rPr>
        <w:t xml:space="preserve">Noted research had shown </w:t>
      </w:r>
      <w:proofErr w:type="spellStart"/>
      <w:r w:rsidRPr="00E61AE4">
        <w:rPr>
          <w:rFonts w:ascii="Calibri" w:eastAsia="Times New Roman" w:hAnsi="Calibri" w:cs="Times New Roman"/>
          <w:sz w:val="24"/>
          <w:szCs w:val="24"/>
        </w:rPr>
        <w:t>Fiskerton</w:t>
      </w:r>
      <w:proofErr w:type="spellEnd"/>
      <w:r w:rsidRPr="00E61AE4">
        <w:rPr>
          <w:rFonts w:ascii="Calibri" w:eastAsia="Times New Roman" w:hAnsi="Calibri" w:cs="Times New Roman"/>
          <w:sz w:val="24"/>
          <w:szCs w:val="24"/>
        </w:rPr>
        <w:t xml:space="preserve"> appeared in top 10 best places to live.</w:t>
      </w:r>
    </w:p>
    <w:p w:rsidR="003A2797" w:rsidRPr="00E61AE4" w:rsidRDefault="003A2797" w:rsidP="00E61AE4">
      <w:pPr>
        <w:pStyle w:val="ListParagraph"/>
        <w:numPr>
          <w:ilvl w:val="0"/>
          <w:numId w:val="21"/>
        </w:numPr>
        <w:spacing w:line="240" w:lineRule="auto"/>
        <w:rPr>
          <w:b/>
          <w:sz w:val="24"/>
          <w:szCs w:val="24"/>
        </w:rPr>
      </w:pPr>
      <w:r w:rsidRPr="00E61AE4">
        <w:rPr>
          <w:b/>
          <w:sz w:val="24"/>
          <w:szCs w:val="24"/>
        </w:rPr>
        <w:t>Next meeting: 16</w:t>
      </w:r>
      <w:r w:rsidRPr="00E61AE4">
        <w:rPr>
          <w:b/>
          <w:sz w:val="24"/>
          <w:szCs w:val="24"/>
          <w:vertAlign w:val="superscript"/>
        </w:rPr>
        <w:t>th</w:t>
      </w:r>
      <w:r w:rsidRPr="00E61AE4">
        <w:rPr>
          <w:b/>
          <w:sz w:val="24"/>
          <w:szCs w:val="24"/>
        </w:rPr>
        <w:t xml:space="preserve"> April 2018.</w:t>
      </w:r>
      <w:r w:rsidRPr="00E61AE4">
        <w:rPr>
          <w:b/>
        </w:rPr>
        <w:tab/>
      </w:r>
      <w:r w:rsidRPr="00E61AE4">
        <w:rPr>
          <w:b/>
        </w:rPr>
        <w:tab/>
      </w:r>
      <w:r w:rsidRPr="00E61AE4">
        <w:rPr>
          <w:b/>
        </w:rPr>
        <w:tab/>
      </w:r>
      <w:r w:rsidRPr="00E61AE4">
        <w:rPr>
          <w:b/>
        </w:rPr>
        <w:tab/>
      </w:r>
      <w:r w:rsidRPr="00E61AE4">
        <w:rPr>
          <w:b/>
        </w:rPr>
        <w:tab/>
      </w:r>
    </w:p>
    <w:p w:rsidR="003A2797" w:rsidRPr="00E61AE4" w:rsidRDefault="003A2797" w:rsidP="003A2797">
      <w:pPr>
        <w:pStyle w:val="ListParagraph"/>
        <w:ind w:left="5040" w:firstLine="720"/>
        <w:jc w:val="center"/>
        <w:rPr>
          <w:sz w:val="24"/>
          <w:szCs w:val="24"/>
        </w:rPr>
      </w:pPr>
      <w:r w:rsidRPr="00E61AE4">
        <w:rPr>
          <w:sz w:val="24"/>
          <w:szCs w:val="24"/>
        </w:rPr>
        <w:t>SIGNED...........................................................</w:t>
      </w:r>
    </w:p>
    <w:p w:rsidR="003A2797" w:rsidRPr="00E61AE4" w:rsidRDefault="003A2797" w:rsidP="003A2797">
      <w:pPr>
        <w:pStyle w:val="ListParagraph"/>
        <w:ind w:left="5760"/>
        <w:jc w:val="center"/>
        <w:rPr>
          <w:sz w:val="24"/>
          <w:szCs w:val="24"/>
        </w:rPr>
      </w:pPr>
      <w:r w:rsidRPr="00E61AE4">
        <w:rPr>
          <w:sz w:val="24"/>
          <w:szCs w:val="24"/>
        </w:rPr>
        <w:t xml:space="preserve">                                                                                         DATE..............................................................</w:t>
      </w:r>
    </w:p>
    <w:p w:rsidR="004C7099" w:rsidRPr="00AA30C3" w:rsidRDefault="00E61AE4" w:rsidP="00ED53EA">
      <w:pPr>
        <w:pStyle w:val="ListParagraph"/>
        <w:spacing w:after="160" w:line="240" w:lineRule="auto"/>
        <w:jc w:val="right"/>
        <w:rPr>
          <w:sz w:val="24"/>
          <w:szCs w:val="24"/>
        </w:rPr>
      </w:pPr>
      <w:proofErr w:type="gramStart"/>
      <w:r w:rsidRPr="00AA30C3">
        <w:rPr>
          <w:sz w:val="24"/>
          <w:szCs w:val="24"/>
        </w:rPr>
        <w:t>c</w:t>
      </w:r>
      <w:r w:rsidR="004C7099" w:rsidRPr="00AA30C3">
        <w:rPr>
          <w:sz w:val="24"/>
          <w:szCs w:val="24"/>
        </w:rPr>
        <w:t>ontinued</w:t>
      </w:r>
      <w:proofErr w:type="gramEnd"/>
      <w:r w:rsidR="004C7099" w:rsidRPr="00AA30C3">
        <w:rPr>
          <w:sz w:val="24"/>
          <w:szCs w:val="24"/>
        </w:rPr>
        <w:t>......................</w:t>
      </w:r>
    </w:p>
    <w:p w:rsidR="004C7099" w:rsidRPr="00AA30C3" w:rsidRDefault="00903A18" w:rsidP="00ED53EA">
      <w:pPr>
        <w:tabs>
          <w:tab w:val="left" w:pos="8980"/>
          <w:tab w:val="right" w:pos="10466"/>
        </w:tabs>
        <w:spacing w:line="240" w:lineRule="auto"/>
        <w:contextualSpacing/>
        <w:jc w:val="center"/>
        <w:rPr>
          <w:b/>
          <w:sz w:val="24"/>
          <w:szCs w:val="24"/>
        </w:rPr>
      </w:pPr>
      <w:r w:rsidRPr="00AA30C3">
        <w:rPr>
          <w:b/>
          <w:sz w:val="24"/>
          <w:szCs w:val="24"/>
        </w:rPr>
        <w:lastRenderedPageBreak/>
        <w:tab/>
      </w:r>
      <w:r w:rsidRPr="00AA30C3">
        <w:rPr>
          <w:b/>
          <w:sz w:val="24"/>
          <w:szCs w:val="24"/>
        </w:rPr>
        <w:tab/>
        <w:t>CM/18/03</w:t>
      </w:r>
      <w:r w:rsidR="004C7099" w:rsidRPr="00AA30C3">
        <w:rPr>
          <w:b/>
          <w:sz w:val="24"/>
          <w:szCs w:val="24"/>
        </w:rPr>
        <w:t>/03</w:t>
      </w:r>
    </w:p>
    <w:p w:rsidR="004C7099" w:rsidRPr="00AA30C3" w:rsidRDefault="004C7099" w:rsidP="00ED53EA">
      <w:pPr>
        <w:tabs>
          <w:tab w:val="center" w:pos="5233"/>
          <w:tab w:val="left" w:pos="9101"/>
        </w:tabs>
        <w:spacing w:line="240" w:lineRule="auto"/>
        <w:contextualSpacing/>
        <w:jc w:val="center"/>
        <w:rPr>
          <w:b/>
          <w:sz w:val="24"/>
          <w:szCs w:val="24"/>
        </w:rPr>
      </w:pPr>
      <w:r w:rsidRPr="00AA30C3">
        <w:rPr>
          <w:b/>
          <w:sz w:val="24"/>
          <w:szCs w:val="24"/>
        </w:rPr>
        <w:t>FISKERTON-CUM-MORTON PARISH COUNCIL</w:t>
      </w:r>
    </w:p>
    <w:p w:rsidR="004C7099" w:rsidRPr="00AA30C3" w:rsidRDefault="004C7099" w:rsidP="00ED53EA">
      <w:pPr>
        <w:spacing w:line="240" w:lineRule="auto"/>
        <w:contextualSpacing/>
        <w:jc w:val="center"/>
        <w:rPr>
          <w:b/>
          <w:sz w:val="24"/>
          <w:szCs w:val="24"/>
        </w:rPr>
      </w:pPr>
      <w:r w:rsidRPr="00AA30C3">
        <w:rPr>
          <w:b/>
          <w:sz w:val="24"/>
          <w:szCs w:val="24"/>
        </w:rPr>
        <w:t>MINUTES OF THE FULL COUNCIL MEETING HELD 19</w:t>
      </w:r>
      <w:r w:rsidRPr="00AA30C3">
        <w:rPr>
          <w:b/>
          <w:sz w:val="24"/>
          <w:szCs w:val="24"/>
          <w:vertAlign w:val="superscript"/>
        </w:rPr>
        <w:t>th</w:t>
      </w:r>
      <w:r w:rsidR="00E61AE4" w:rsidRPr="00AA30C3">
        <w:rPr>
          <w:b/>
          <w:sz w:val="24"/>
          <w:szCs w:val="24"/>
        </w:rPr>
        <w:t xml:space="preserve"> MARCH</w:t>
      </w:r>
      <w:r w:rsidRPr="00AA30C3">
        <w:rPr>
          <w:b/>
          <w:sz w:val="24"/>
          <w:szCs w:val="24"/>
        </w:rPr>
        <w:t xml:space="preserve"> 2018 at 7.30pm</w:t>
      </w:r>
    </w:p>
    <w:p w:rsidR="004C7099" w:rsidRPr="00AA30C3" w:rsidRDefault="004C7099" w:rsidP="00ED53EA">
      <w:pPr>
        <w:pStyle w:val="ListParagraph"/>
        <w:spacing w:line="240" w:lineRule="auto"/>
        <w:ind w:left="0"/>
        <w:rPr>
          <w:rFonts w:ascii="Calibri" w:eastAsia="Times New Roman" w:hAnsi="Calibri" w:cs="Times New Roman"/>
          <w:b/>
        </w:rPr>
      </w:pPr>
      <w:proofErr w:type="gramStart"/>
      <w:r w:rsidRPr="00AA30C3">
        <w:rPr>
          <w:rFonts w:ascii="Calibri" w:eastAsia="Times New Roman" w:hAnsi="Calibri" w:cs="Times New Roman"/>
          <w:b/>
        </w:rPr>
        <w:t>Continued ................</w:t>
      </w:r>
      <w:proofErr w:type="gramEnd"/>
    </w:p>
    <w:p w:rsidR="00223BB3" w:rsidRPr="00AA30C3" w:rsidRDefault="004C7099" w:rsidP="00E61AE4">
      <w:pPr>
        <w:pStyle w:val="ListParagraph"/>
        <w:spacing w:line="240" w:lineRule="auto"/>
        <w:ind w:left="0"/>
        <w:jc w:val="right"/>
        <w:rPr>
          <w:b/>
          <w:sz w:val="24"/>
          <w:szCs w:val="24"/>
        </w:rPr>
      </w:pPr>
      <w:r w:rsidRPr="00AA30C3">
        <w:rPr>
          <w:rFonts w:ascii="Calibri" w:eastAsia="Times New Roman" w:hAnsi="Calibri" w:cs="Times New Roman"/>
          <w:b/>
        </w:rPr>
        <w:t xml:space="preserve">       </w:t>
      </w:r>
      <w:r w:rsidR="001E7149" w:rsidRPr="00AA30C3">
        <w:rPr>
          <w:b/>
          <w:sz w:val="24"/>
          <w:szCs w:val="24"/>
        </w:rPr>
        <w:t>APPENDIX ‘A’</w:t>
      </w:r>
    </w:p>
    <w:p w:rsidR="005156EE" w:rsidRPr="00AA30C3" w:rsidRDefault="00D340CC" w:rsidP="00715DA9">
      <w:pPr>
        <w:ind w:firstLine="720"/>
        <w:rPr>
          <w:b/>
          <w:sz w:val="24"/>
          <w:szCs w:val="24"/>
        </w:rPr>
      </w:pPr>
      <w:proofErr w:type="gramStart"/>
      <w:r w:rsidRPr="00AA30C3">
        <w:rPr>
          <w:b/>
          <w:sz w:val="24"/>
          <w:szCs w:val="24"/>
        </w:rPr>
        <w:t>PAYMENTS  APPROVED</w:t>
      </w:r>
      <w:proofErr w:type="gramEnd"/>
      <w:r w:rsidRPr="00AA30C3">
        <w:rPr>
          <w:b/>
          <w:sz w:val="24"/>
          <w:szCs w:val="24"/>
        </w:rPr>
        <w:t xml:space="preserve"> </w:t>
      </w:r>
    </w:p>
    <w:tbl>
      <w:tblPr>
        <w:tblStyle w:val="TableGrid"/>
        <w:tblW w:w="0" w:type="auto"/>
        <w:tblLook w:val="04A0"/>
      </w:tblPr>
      <w:tblGrid>
        <w:gridCol w:w="2516"/>
        <w:gridCol w:w="3355"/>
        <w:gridCol w:w="1801"/>
        <w:gridCol w:w="1570"/>
      </w:tblGrid>
      <w:tr w:rsidR="00A27C07" w:rsidRPr="00B41E0E" w:rsidTr="00A10C96">
        <w:tc>
          <w:tcPr>
            <w:tcW w:w="2516" w:type="dxa"/>
          </w:tcPr>
          <w:p w:rsidR="00A27C07" w:rsidRPr="00B41E0E" w:rsidRDefault="00A27C07" w:rsidP="00A10C96">
            <w:pPr>
              <w:jc w:val="center"/>
              <w:rPr>
                <w:b/>
                <w:sz w:val="24"/>
                <w:szCs w:val="24"/>
              </w:rPr>
            </w:pPr>
            <w:r w:rsidRPr="00B41E0E">
              <w:rPr>
                <w:b/>
                <w:sz w:val="24"/>
                <w:szCs w:val="24"/>
              </w:rPr>
              <w:t>PAYEE</w:t>
            </w:r>
          </w:p>
        </w:tc>
        <w:tc>
          <w:tcPr>
            <w:tcW w:w="3355" w:type="dxa"/>
          </w:tcPr>
          <w:p w:rsidR="00A27C07" w:rsidRPr="00B41E0E" w:rsidRDefault="00A27C07" w:rsidP="00A10C96">
            <w:pPr>
              <w:jc w:val="center"/>
              <w:rPr>
                <w:b/>
                <w:sz w:val="24"/>
                <w:szCs w:val="24"/>
              </w:rPr>
            </w:pPr>
            <w:r w:rsidRPr="00B41E0E">
              <w:rPr>
                <w:b/>
                <w:sz w:val="24"/>
                <w:szCs w:val="24"/>
              </w:rPr>
              <w:t>DETAILS</w:t>
            </w:r>
          </w:p>
        </w:tc>
        <w:tc>
          <w:tcPr>
            <w:tcW w:w="1801" w:type="dxa"/>
          </w:tcPr>
          <w:p w:rsidR="00A27C07" w:rsidRPr="00B41E0E" w:rsidRDefault="00A27C07" w:rsidP="00A10C96">
            <w:pPr>
              <w:jc w:val="center"/>
              <w:rPr>
                <w:b/>
                <w:sz w:val="24"/>
                <w:szCs w:val="24"/>
              </w:rPr>
            </w:pPr>
            <w:r w:rsidRPr="00B41E0E">
              <w:rPr>
                <w:b/>
                <w:sz w:val="24"/>
                <w:szCs w:val="24"/>
              </w:rPr>
              <w:t>PAYMENT DETAILS</w:t>
            </w:r>
          </w:p>
        </w:tc>
        <w:tc>
          <w:tcPr>
            <w:tcW w:w="1570" w:type="dxa"/>
          </w:tcPr>
          <w:p w:rsidR="00A27C07" w:rsidRPr="00B41E0E" w:rsidRDefault="00A27C07" w:rsidP="00A10C96">
            <w:pPr>
              <w:jc w:val="center"/>
              <w:rPr>
                <w:b/>
                <w:sz w:val="24"/>
                <w:szCs w:val="24"/>
              </w:rPr>
            </w:pPr>
            <w:r w:rsidRPr="00B41E0E">
              <w:rPr>
                <w:b/>
                <w:sz w:val="24"/>
                <w:szCs w:val="24"/>
              </w:rPr>
              <w:t>£</w:t>
            </w:r>
          </w:p>
        </w:tc>
      </w:tr>
      <w:tr w:rsidR="00A27C07" w:rsidRPr="00B41E0E" w:rsidTr="00A10C96">
        <w:tc>
          <w:tcPr>
            <w:tcW w:w="2516" w:type="dxa"/>
          </w:tcPr>
          <w:p w:rsidR="00A27C07" w:rsidRPr="00B41E0E" w:rsidRDefault="00A27C07" w:rsidP="00A27C07">
            <w:pPr>
              <w:pStyle w:val="ListParagraph"/>
              <w:numPr>
                <w:ilvl w:val="0"/>
                <w:numId w:val="4"/>
              </w:numPr>
              <w:jc w:val="both"/>
              <w:rPr>
                <w:sz w:val="24"/>
                <w:szCs w:val="24"/>
              </w:rPr>
            </w:pPr>
            <w:proofErr w:type="spellStart"/>
            <w:r w:rsidRPr="00B41E0E">
              <w:rPr>
                <w:sz w:val="24"/>
                <w:szCs w:val="24"/>
              </w:rPr>
              <w:t>L.Holland</w:t>
            </w:r>
            <w:proofErr w:type="spellEnd"/>
          </w:p>
        </w:tc>
        <w:tc>
          <w:tcPr>
            <w:tcW w:w="3355" w:type="dxa"/>
          </w:tcPr>
          <w:p w:rsidR="00A27C07" w:rsidRPr="00B41E0E" w:rsidRDefault="007164AE" w:rsidP="00A10C96">
            <w:pPr>
              <w:rPr>
                <w:sz w:val="24"/>
                <w:szCs w:val="24"/>
              </w:rPr>
            </w:pPr>
            <w:r w:rsidRPr="00B41E0E">
              <w:rPr>
                <w:sz w:val="24"/>
                <w:szCs w:val="24"/>
              </w:rPr>
              <w:t>March</w:t>
            </w:r>
            <w:r w:rsidR="00A27C07" w:rsidRPr="00B41E0E">
              <w:rPr>
                <w:sz w:val="24"/>
                <w:szCs w:val="24"/>
              </w:rPr>
              <w:t xml:space="preserve"> Salary, home </w:t>
            </w:r>
            <w:proofErr w:type="spellStart"/>
            <w:r w:rsidR="00A27C07" w:rsidRPr="00B41E0E">
              <w:rPr>
                <w:sz w:val="24"/>
                <w:szCs w:val="24"/>
              </w:rPr>
              <w:t>allwce</w:t>
            </w:r>
            <w:proofErr w:type="spellEnd"/>
            <w:r w:rsidR="00A27C07" w:rsidRPr="00B41E0E">
              <w:rPr>
                <w:sz w:val="24"/>
                <w:szCs w:val="24"/>
              </w:rPr>
              <w:t xml:space="preserve">. &amp; expenses </w:t>
            </w:r>
          </w:p>
        </w:tc>
        <w:tc>
          <w:tcPr>
            <w:tcW w:w="1801" w:type="dxa"/>
          </w:tcPr>
          <w:p w:rsidR="00A27C07" w:rsidRPr="00B41E0E" w:rsidRDefault="00A27C07" w:rsidP="00A10C96">
            <w:pPr>
              <w:rPr>
                <w:sz w:val="24"/>
                <w:szCs w:val="24"/>
              </w:rPr>
            </w:pPr>
            <w:r w:rsidRPr="00B41E0E">
              <w:rPr>
                <w:sz w:val="24"/>
                <w:szCs w:val="24"/>
              </w:rPr>
              <w:t>Online</w:t>
            </w:r>
          </w:p>
        </w:tc>
        <w:tc>
          <w:tcPr>
            <w:tcW w:w="1570" w:type="dxa"/>
          </w:tcPr>
          <w:p w:rsidR="00A27C07" w:rsidRPr="00B41E0E" w:rsidRDefault="00A27C07" w:rsidP="00A10C96">
            <w:pPr>
              <w:jc w:val="right"/>
              <w:rPr>
                <w:sz w:val="24"/>
                <w:szCs w:val="24"/>
              </w:rPr>
            </w:pPr>
            <w:r w:rsidRPr="00B41E0E">
              <w:rPr>
                <w:sz w:val="24"/>
                <w:szCs w:val="24"/>
              </w:rPr>
              <w:t>208.62</w:t>
            </w:r>
          </w:p>
          <w:p w:rsidR="00A27C07" w:rsidRPr="00B41E0E" w:rsidRDefault="00A27C07" w:rsidP="00A10C96">
            <w:pPr>
              <w:jc w:val="right"/>
              <w:rPr>
                <w:sz w:val="24"/>
                <w:szCs w:val="24"/>
              </w:rPr>
            </w:pPr>
          </w:p>
        </w:tc>
      </w:tr>
      <w:tr w:rsidR="00A27C07" w:rsidRPr="00B41E0E" w:rsidTr="00A10C96">
        <w:tc>
          <w:tcPr>
            <w:tcW w:w="2516" w:type="dxa"/>
          </w:tcPr>
          <w:p w:rsidR="00A27C07" w:rsidRPr="00B41E0E" w:rsidRDefault="00A27C07" w:rsidP="00A27C07">
            <w:pPr>
              <w:pStyle w:val="ListParagraph"/>
              <w:numPr>
                <w:ilvl w:val="0"/>
                <w:numId w:val="4"/>
              </w:numPr>
              <w:rPr>
                <w:sz w:val="24"/>
                <w:szCs w:val="24"/>
              </w:rPr>
            </w:pPr>
            <w:r w:rsidRPr="00B41E0E">
              <w:rPr>
                <w:sz w:val="24"/>
                <w:szCs w:val="24"/>
              </w:rPr>
              <w:t xml:space="preserve"> HMRC </w:t>
            </w:r>
          </w:p>
        </w:tc>
        <w:tc>
          <w:tcPr>
            <w:tcW w:w="3355" w:type="dxa"/>
          </w:tcPr>
          <w:p w:rsidR="00A27C07" w:rsidRPr="00B41E0E" w:rsidRDefault="007164AE" w:rsidP="00A10C96">
            <w:pPr>
              <w:rPr>
                <w:sz w:val="24"/>
                <w:szCs w:val="24"/>
              </w:rPr>
            </w:pPr>
            <w:r w:rsidRPr="00B41E0E">
              <w:rPr>
                <w:sz w:val="24"/>
                <w:szCs w:val="24"/>
              </w:rPr>
              <w:t>March</w:t>
            </w:r>
            <w:r w:rsidR="00A27C07" w:rsidRPr="00B41E0E">
              <w:rPr>
                <w:sz w:val="24"/>
                <w:szCs w:val="24"/>
              </w:rPr>
              <w:t xml:space="preserve"> tax deductions</w:t>
            </w:r>
          </w:p>
        </w:tc>
        <w:tc>
          <w:tcPr>
            <w:tcW w:w="1801" w:type="dxa"/>
          </w:tcPr>
          <w:p w:rsidR="00A27C07" w:rsidRPr="00B41E0E" w:rsidRDefault="00A27C07" w:rsidP="00A10C96">
            <w:pPr>
              <w:rPr>
                <w:sz w:val="24"/>
                <w:szCs w:val="24"/>
              </w:rPr>
            </w:pPr>
            <w:r w:rsidRPr="00B41E0E">
              <w:rPr>
                <w:sz w:val="24"/>
                <w:szCs w:val="24"/>
              </w:rPr>
              <w:t>Online only from 14.12.17</w:t>
            </w:r>
          </w:p>
        </w:tc>
        <w:tc>
          <w:tcPr>
            <w:tcW w:w="1570" w:type="dxa"/>
          </w:tcPr>
          <w:p w:rsidR="00A27C07" w:rsidRPr="00B41E0E" w:rsidRDefault="00A27C07" w:rsidP="00A10C96">
            <w:pPr>
              <w:jc w:val="right"/>
              <w:rPr>
                <w:sz w:val="24"/>
                <w:szCs w:val="24"/>
              </w:rPr>
            </w:pPr>
            <w:r w:rsidRPr="00B41E0E">
              <w:rPr>
                <w:sz w:val="24"/>
                <w:szCs w:val="24"/>
              </w:rPr>
              <w:t>44.80</w:t>
            </w:r>
          </w:p>
        </w:tc>
      </w:tr>
      <w:tr w:rsidR="00A27C07" w:rsidRPr="00E61AE4" w:rsidTr="00A10C96">
        <w:trPr>
          <w:trHeight w:val="556"/>
        </w:trPr>
        <w:tc>
          <w:tcPr>
            <w:tcW w:w="2516" w:type="dxa"/>
          </w:tcPr>
          <w:p w:rsidR="00A27C07" w:rsidRPr="00E61AE4" w:rsidRDefault="00A27C07" w:rsidP="00A27C07">
            <w:pPr>
              <w:pStyle w:val="ListParagraph"/>
              <w:numPr>
                <w:ilvl w:val="0"/>
                <w:numId w:val="4"/>
              </w:numPr>
              <w:rPr>
                <w:sz w:val="24"/>
                <w:szCs w:val="24"/>
              </w:rPr>
            </w:pPr>
            <w:proofErr w:type="spellStart"/>
            <w:r w:rsidRPr="00E61AE4">
              <w:rPr>
                <w:sz w:val="24"/>
                <w:szCs w:val="24"/>
              </w:rPr>
              <w:t>J.Holtam</w:t>
            </w:r>
            <w:proofErr w:type="spellEnd"/>
          </w:p>
        </w:tc>
        <w:tc>
          <w:tcPr>
            <w:tcW w:w="3355" w:type="dxa"/>
          </w:tcPr>
          <w:p w:rsidR="00A27C07" w:rsidRPr="00E61AE4" w:rsidRDefault="00A27C07" w:rsidP="00A10C96">
            <w:pPr>
              <w:rPr>
                <w:sz w:val="24"/>
                <w:szCs w:val="24"/>
              </w:rPr>
            </w:pPr>
            <w:proofErr w:type="spellStart"/>
            <w:r w:rsidRPr="00E61AE4">
              <w:rPr>
                <w:sz w:val="24"/>
                <w:szCs w:val="24"/>
              </w:rPr>
              <w:t>Wordprint</w:t>
            </w:r>
            <w:proofErr w:type="spellEnd"/>
          </w:p>
        </w:tc>
        <w:tc>
          <w:tcPr>
            <w:tcW w:w="1801" w:type="dxa"/>
          </w:tcPr>
          <w:p w:rsidR="00A27C07" w:rsidRPr="00E61AE4" w:rsidRDefault="00A27C07" w:rsidP="00A10C96">
            <w:pPr>
              <w:rPr>
                <w:sz w:val="24"/>
                <w:szCs w:val="24"/>
              </w:rPr>
            </w:pPr>
            <w:r w:rsidRPr="00E61AE4">
              <w:rPr>
                <w:sz w:val="24"/>
                <w:szCs w:val="24"/>
              </w:rPr>
              <w:t>Cheque</w:t>
            </w:r>
          </w:p>
        </w:tc>
        <w:tc>
          <w:tcPr>
            <w:tcW w:w="1570" w:type="dxa"/>
          </w:tcPr>
          <w:p w:rsidR="00A27C07" w:rsidRPr="00E61AE4" w:rsidRDefault="00A27C07" w:rsidP="00A10C96">
            <w:pPr>
              <w:jc w:val="right"/>
              <w:rPr>
                <w:sz w:val="24"/>
                <w:szCs w:val="24"/>
              </w:rPr>
            </w:pPr>
            <w:r w:rsidRPr="00E61AE4">
              <w:rPr>
                <w:sz w:val="24"/>
                <w:szCs w:val="24"/>
              </w:rPr>
              <w:t>45.00</w:t>
            </w:r>
          </w:p>
        </w:tc>
      </w:tr>
      <w:tr w:rsidR="00A27C07" w:rsidRPr="00E61AE4" w:rsidTr="00A10C96">
        <w:tc>
          <w:tcPr>
            <w:tcW w:w="2516" w:type="dxa"/>
          </w:tcPr>
          <w:p w:rsidR="00A27C07" w:rsidRPr="00E61AE4" w:rsidRDefault="00A27C07" w:rsidP="00A27C07">
            <w:pPr>
              <w:pStyle w:val="ListParagraph"/>
              <w:numPr>
                <w:ilvl w:val="0"/>
                <w:numId w:val="4"/>
              </w:numPr>
              <w:rPr>
                <w:sz w:val="24"/>
                <w:szCs w:val="24"/>
              </w:rPr>
            </w:pPr>
            <w:r w:rsidRPr="00E61AE4">
              <w:rPr>
                <w:sz w:val="24"/>
                <w:szCs w:val="24"/>
              </w:rPr>
              <w:t>Open Plan</w:t>
            </w:r>
          </w:p>
        </w:tc>
        <w:tc>
          <w:tcPr>
            <w:tcW w:w="3355" w:type="dxa"/>
          </w:tcPr>
          <w:p w:rsidR="00A27C07" w:rsidRPr="00E61AE4" w:rsidRDefault="00A27C07" w:rsidP="00A10C96">
            <w:pPr>
              <w:rPr>
                <w:sz w:val="24"/>
                <w:szCs w:val="24"/>
              </w:rPr>
            </w:pPr>
            <w:r w:rsidRPr="00E61AE4">
              <w:rPr>
                <w:sz w:val="24"/>
                <w:szCs w:val="24"/>
              </w:rPr>
              <w:t>NHP 3</w:t>
            </w:r>
            <w:r w:rsidRPr="00E61AE4">
              <w:rPr>
                <w:sz w:val="24"/>
                <w:szCs w:val="24"/>
                <w:vertAlign w:val="superscript"/>
              </w:rPr>
              <w:t>rd</w:t>
            </w:r>
            <w:r w:rsidRPr="00E61AE4">
              <w:rPr>
                <w:sz w:val="24"/>
                <w:szCs w:val="24"/>
              </w:rPr>
              <w:t xml:space="preserve"> inv</w:t>
            </w:r>
          </w:p>
        </w:tc>
        <w:tc>
          <w:tcPr>
            <w:tcW w:w="1801" w:type="dxa"/>
          </w:tcPr>
          <w:p w:rsidR="00A27C07" w:rsidRPr="00E61AE4" w:rsidRDefault="00A27C07" w:rsidP="00A10C96">
            <w:pPr>
              <w:rPr>
                <w:sz w:val="24"/>
                <w:szCs w:val="24"/>
              </w:rPr>
            </w:pPr>
            <w:r w:rsidRPr="00E61AE4">
              <w:rPr>
                <w:sz w:val="24"/>
                <w:szCs w:val="24"/>
              </w:rPr>
              <w:t>Online</w:t>
            </w:r>
          </w:p>
        </w:tc>
        <w:tc>
          <w:tcPr>
            <w:tcW w:w="1570" w:type="dxa"/>
          </w:tcPr>
          <w:p w:rsidR="00A27C07" w:rsidRPr="00E61AE4" w:rsidRDefault="00A27C07" w:rsidP="00A10C96">
            <w:pPr>
              <w:jc w:val="right"/>
              <w:rPr>
                <w:sz w:val="24"/>
                <w:szCs w:val="24"/>
              </w:rPr>
            </w:pPr>
            <w:r w:rsidRPr="00E61AE4">
              <w:rPr>
                <w:sz w:val="24"/>
                <w:szCs w:val="24"/>
              </w:rPr>
              <w:t>1692.00</w:t>
            </w:r>
          </w:p>
        </w:tc>
      </w:tr>
      <w:tr w:rsidR="00A27C07" w:rsidRPr="00E61AE4" w:rsidTr="00A10C96">
        <w:tc>
          <w:tcPr>
            <w:tcW w:w="2516" w:type="dxa"/>
          </w:tcPr>
          <w:p w:rsidR="00A27C07" w:rsidRPr="00E61AE4" w:rsidRDefault="00A27C07" w:rsidP="00A27C07">
            <w:pPr>
              <w:pStyle w:val="ListParagraph"/>
              <w:numPr>
                <w:ilvl w:val="0"/>
                <w:numId w:val="4"/>
              </w:numPr>
              <w:rPr>
                <w:sz w:val="24"/>
                <w:szCs w:val="24"/>
              </w:rPr>
            </w:pPr>
            <w:r w:rsidRPr="00E61AE4">
              <w:rPr>
                <w:sz w:val="24"/>
                <w:szCs w:val="24"/>
              </w:rPr>
              <w:t>N &amp; S D C</w:t>
            </w:r>
          </w:p>
        </w:tc>
        <w:tc>
          <w:tcPr>
            <w:tcW w:w="3355" w:type="dxa"/>
          </w:tcPr>
          <w:p w:rsidR="00A27C07" w:rsidRPr="00E61AE4" w:rsidRDefault="00A27C07" w:rsidP="00A10C96">
            <w:pPr>
              <w:rPr>
                <w:sz w:val="24"/>
                <w:szCs w:val="24"/>
              </w:rPr>
            </w:pPr>
            <w:r w:rsidRPr="00E61AE4">
              <w:rPr>
                <w:sz w:val="24"/>
                <w:szCs w:val="24"/>
              </w:rPr>
              <w:t>10116099 dog bin emptying</w:t>
            </w:r>
          </w:p>
        </w:tc>
        <w:tc>
          <w:tcPr>
            <w:tcW w:w="1801" w:type="dxa"/>
          </w:tcPr>
          <w:p w:rsidR="00A27C07" w:rsidRPr="00E61AE4" w:rsidRDefault="00A27C07" w:rsidP="00A10C96">
            <w:pPr>
              <w:rPr>
                <w:sz w:val="24"/>
                <w:szCs w:val="24"/>
              </w:rPr>
            </w:pPr>
            <w:r w:rsidRPr="00E61AE4">
              <w:rPr>
                <w:sz w:val="24"/>
                <w:szCs w:val="24"/>
              </w:rPr>
              <w:t>Online</w:t>
            </w:r>
          </w:p>
        </w:tc>
        <w:tc>
          <w:tcPr>
            <w:tcW w:w="1570" w:type="dxa"/>
          </w:tcPr>
          <w:p w:rsidR="00A27C07" w:rsidRPr="00E61AE4" w:rsidRDefault="00A27C07" w:rsidP="00A10C96">
            <w:pPr>
              <w:jc w:val="right"/>
              <w:rPr>
                <w:sz w:val="24"/>
                <w:szCs w:val="24"/>
              </w:rPr>
            </w:pPr>
            <w:r w:rsidRPr="00E61AE4">
              <w:rPr>
                <w:sz w:val="24"/>
                <w:szCs w:val="24"/>
              </w:rPr>
              <w:t>346.32</w:t>
            </w:r>
          </w:p>
        </w:tc>
      </w:tr>
      <w:tr w:rsidR="00A27C07" w:rsidRPr="00E61AE4" w:rsidTr="00A10C96">
        <w:tc>
          <w:tcPr>
            <w:tcW w:w="2516" w:type="dxa"/>
          </w:tcPr>
          <w:p w:rsidR="00A27C07" w:rsidRPr="00E61AE4" w:rsidRDefault="00A27C07" w:rsidP="00A27C07">
            <w:pPr>
              <w:pStyle w:val="ListParagraph"/>
              <w:numPr>
                <w:ilvl w:val="0"/>
                <w:numId w:val="4"/>
              </w:numPr>
              <w:rPr>
                <w:sz w:val="24"/>
                <w:szCs w:val="24"/>
              </w:rPr>
            </w:pPr>
            <w:r w:rsidRPr="00E61AE4">
              <w:rPr>
                <w:sz w:val="24"/>
                <w:szCs w:val="24"/>
              </w:rPr>
              <w:t>British Gas</w:t>
            </w:r>
          </w:p>
        </w:tc>
        <w:tc>
          <w:tcPr>
            <w:tcW w:w="3355" w:type="dxa"/>
          </w:tcPr>
          <w:p w:rsidR="00A27C07" w:rsidRPr="00E61AE4" w:rsidRDefault="00A27C07" w:rsidP="00A10C96">
            <w:pPr>
              <w:rPr>
                <w:sz w:val="24"/>
                <w:szCs w:val="24"/>
              </w:rPr>
            </w:pPr>
            <w:r w:rsidRPr="00E61AE4">
              <w:rPr>
                <w:sz w:val="24"/>
                <w:szCs w:val="24"/>
              </w:rPr>
              <w:t>Electricity VG</w:t>
            </w:r>
          </w:p>
        </w:tc>
        <w:tc>
          <w:tcPr>
            <w:tcW w:w="1801" w:type="dxa"/>
          </w:tcPr>
          <w:p w:rsidR="00A27C07" w:rsidRPr="00E61AE4" w:rsidRDefault="00A27C07" w:rsidP="00A10C96">
            <w:pPr>
              <w:rPr>
                <w:sz w:val="24"/>
                <w:szCs w:val="24"/>
              </w:rPr>
            </w:pPr>
            <w:r w:rsidRPr="00E61AE4">
              <w:rPr>
                <w:sz w:val="24"/>
                <w:szCs w:val="24"/>
              </w:rPr>
              <w:t>DD</w:t>
            </w:r>
          </w:p>
        </w:tc>
        <w:tc>
          <w:tcPr>
            <w:tcW w:w="1570" w:type="dxa"/>
          </w:tcPr>
          <w:p w:rsidR="00A27C07" w:rsidRPr="00E61AE4" w:rsidRDefault="00A27C07" w:rsidP="00A10C96">
            <w:pPr>
              <w:jc w:val="right"/>
              <w:rPr>
                <w:sz w:val="24"/>
                <w:szCs w:val="24"/>
              </w:rPr>
            </w:pPr>
            <w:r w:rsidRPr="00E61AE4">
              <w:rPr>
                <w:sz w:val="24"/>
                <w:szCs w:val="24"/>
              </w:rPr>
              <w:t>22.32</w:t>
            </w:r>
          </w:p>
        </w:tc>
      </w:tr>
      <w:tr w:rsidR="00A27C07" w:rsidRPr="00E61AE4" w:rsidTr="00A10C96">
        <w:tc>
          <w:tcPr>
            <w:tcW w:w="2516" w:type="dxa"/>
          </w:tcPr>
          <w:p w:rsidR="00A27C07" w:rsidRPr="00E61AE4" w:rsidRDefault="00A27C07" w:rsidP="00A27C07">
            <w:pPr>
              <w:pStyle w:val="ListParagraph"/>
              <w:numPr>
                <w:ilvl w:val="0"/>
                <w:numId w:val="4"/>
              </w:numPr>
              <w:rPr>
                <w:sz w:val="24"/>
                <w:szCs w:val="24"/>
              </w:rPr>
            </w:pPr>
            <w:proofErr w:type="spellStart"/>
            <w:r w:rsidRPr="00E61AE4">
              <w:rPr>
                <w:sz w:val="24"/>
                <w:szCs w:val="24"/>
              </w:rPr>
              <w:t>S.Angell</w:t>
            </w:r>
            <w:proofErr w:type="spellEnd"/>
          </w:p>
        </w:tc>
        <w:tc>
          <w:tcPr>
            <w:tcW w:w="3355" w:type="dxa"/>
          </w:tcPr>
          <w:p w:rsidR="00A27C07" w:rsidRPr="00E61AE4" w:rsidRDefault="00A27C07" w:rsidP="00A10C96">
            <w:pPr>
              <w:rPr>
                <w:sz w:val="24"/>
                <w:szCs w:val="24"/>
              </w:rPr>
            </w:pPr>
            <w:r w:rsidRPr="00E61AE4">
              <w:rPr>
                <w:sz w:val="24"/>
                <w:szCs w:val="24"/>
              </w:rPr>
              <w:t>NHP whiteboards/panel kit; marker pens; glue dots etc</w:t>
            </w:r>
          </w:p>
        </w:tc>
        <w:tc>
          <w:tcPr>
            <w:tcW w:w="1801" w:type="dxa"/>
          </w:tcPr>
          <w:p w:rsidR="00A27C07" w:rsidRPr="00E61AE4" w:rsidRDefault="00A27C07" w:rsidP="00A10C96">
            <w:pPr>
              <w:rPr>
                <w:sz w:val="24"/>
                <w:szCs w:val="24"/>
              </w:rPr>
            </w:pPr>
            <w:r w:rsidRPr="00E61AE4">
              <w:rPr>
                <w:sz w:val="24"/>
                <w:szCs w:val="24"/>
              </w:rPr>
              <w:t>Cheque</w:t>
            </w:r>
          </w:p>
        </w:tc>
        <w:tc>
          <w:tcPr>
            <w:tcW w:w="1570" w:type="dxa"/>
          </w:tcPr>
          <w:p w:rsidR="00A27C07" w:rsidRPr="00E61AE4" w:rsidRDefault="00A27C07" w:rsidP="00A10C96">
            <w:pPr>
              <w:jc w:val="right"/>
              <w:rPr>
                <w:sz w:val="24"/>
                <w:szCs w:val="24"/>
              </w:rPr>
            </w:pPr>
            <w:r w:rsidRPr="00E61AE4">
              <w:rPr>
                <w:sz w:val="24"/>
                <w:szCs w:val="24"/>
              </w:rPr>
              <w:t>174.28</w:t>
            </w:r>
          </w:p>
        </w:tc>
      </w:tr>
      <w:tr w:rsidR="00A27C07" w:rsidRPr="00E61AE4" w:rsidTr="00A10C96">
        <w:tc>
          <w:tcPr>
            <w:tcW w:w="2516" w:type="dxa"/>
          </w:tcPr>
          <w:p w:rsidR="00A27C07" w:rsidRPr="00E61AE4" w:rsidRDefault="00A27C07" w:rsidP="00A10C96">
            <w:pPr>
              <w:pStyle w:val="ListParagraph"/>
              <w:rPr>
                <w:b/>
                <w:sz w:val="24"/>
                <w:szCs w:val="24"/>
              </w:rPr>
            </w:pPr>
            <w:r w:rsidRPr="00E61AE4">
              <w:rPr>
                <w:b/>
                <w:sz w:val="24"/>
                <w:szCs w:val="24"/>
              </w:rPr>
              <w:t>TOTAL</w:t>
            </w:r>
          </w:p>
        </w:tc>
        <w:tc>
          <w:tcPr>
            <w:tcW w:w="3355" w:type="dxa"/>
          </w:tcPr>
          <w:p w:rsidR="00A27C07" w:rsidRPr="00E61AE4" w:rsidRDefault="00A27C07" w:rsidP="00A10C96">
            <w:pPr>
              <w:rPr>
                <w:b/>
                <w:sz w:val="24"/>
                <w:szCs w:val="24"/>
              </w:rPr>
            </w:pPr>
          </w:p>
        </w:tc>
        <w:tc>
          <w:tcPr>
            <w:tcW w:w="1801" w:type="dxa"/>
          </w:tcPr>
          <w:p w:rsidR="00A27C07" w:rsidRPr="00E61AE4" w:rsidRDefault="00A27C07" w:rsidP="00A10C96">
            <w:pPr>
              <w:rPr>
                <w:b/>
                <w:sz w:val="24"/>
                <w:szCs w:val="24"/>
              </w:rPr>
            </w:pPr>
          </w:p>
        </w:tc>
        <w:tc>
          <w:tcPr>
            <w:tcW w:w="1570" w:type="dxa"/>
          </w:tcPr>
          <w:p w:rsidR="00A27C07" w:rsidRPr="00E61AE4" w:rsidRDefault="00A27C07" w:rsidP="00A10C96">
            <w:pPr>
              <w:jc w:val="right"/>
              <w:rPr>
                <w:b/>
                <w:sz w:val="24"/>
                <w:szCs w:val="24"/>
              </w:rPr>
            </w:pPr>
            <w:r w:rsidRPr="00E61AE4">
              <w:rPr>
                <w:b/>
                <w:sz w:val="24"/>
                <w:szCs w:val="24"/>
              </w:rPr>
              <w:t>2533.34</w:t>
            </w:r>
          </w:p>
        </w:tc>
      </w:tr>
    </w:tbl>
    <w:p w:rsidR="00492512" w:rsidRPr="00E61AE4" w:rsidRDefault="00492512" w:rsidP="00D340CC">
      <w:pPr>
        <w:rPr>
          <w:sz w:val="24"/>
          <w:szCs w:val="24"/>
        </w:rPr>
      </w:pPr>
    </w:p>
    <w:p w:rsidR="00E61AE4" w:rsidRPr="00E61AE4" w:rsidRDefault="00E61AE4" w:rsidP="00D340CC">
      <w:pPr>
        <w:rPr>
          <w:sz w:val="24"/>
          <w:szCs w:val="24"/>
        </w:rPr>
      </w:pPr>
    </w:p>
    <w:p w:rsidR="00E61AE4" w:rsidRPr="00E61AE4" w:rsidRDefault="00E61AE4" w:rsidP="00D340CC">
      <w:pPr>
        <w:rPr>
          <w:sz w:val="24"/>
          <w:szCs w:val="24"/>
        </w:rPr>
      </w:pPr>
    </w:p>
    <w:p w:rsidR="00E61AE4" w:rsidRPr="00E61AE4" w:rsidRDefault="00E61AE4" w:rsidP="00D340CC">
      <w:pPr>
        <w:rPr>
          <w:sz w:val="24"/>
          <w:szCs w:val="24"/>
        </w:rPr>
      </w:pPr>
    </w:p>
    <w:p w:rsidR="00E61AE4" w:rsidRPr="00E61AE4" w:rsidRDefault="00E61AE4" w:rsidP="00D340CC">
      <w:pPr>
        <w:rPr>
          <w:sz w:val="24"/>
          <w:szCs w:val="24"/>
        </w:rPr>
      </w:pPr>
    </w:p>
    <w:p w:rsidR="00E61AE4" w:rsidRPr="00E61AE4" w:rsidRDefault="00E61AE4" w:rsidP="00D340CC">
      <w:pPr>
        <w:rPr>
          <w:sz w:val="24"/>
          <w:szCs w:val="24"/>
        </w:rPr>
      </w:pPr>
    </w:p>
    <w:p w:rsidR="00E61AE4" w:rsidRPr="00E61AE4" w:rsidRDefault="00E61AE4" w:rsidP="00D340CC">
      <w:pPr>
        <w:rPr>
          <w:sz w:val="24"/>
          <w:szCs w:val="24"/>
        </w:rPr>
      </w:pPr>
    </w:p>
    <w:p w:rsidR="00E61AE4" w:rsidRPr="00E61AE4" w:rsidRDefault="00E61AE4" w:rsidP="00D340CC">
      <w:pPr>
        <w:rPr>
          <w:sz w:val="24"/>
          <w:szCs w:val="24"/>
        </w:rPr>
      </w:pPr>
    </w:p>
    <w:p w:rsidR="00E61AE4" w:rsidRPr="00E61AE4" w:rsidRDefault="00E61AE4" w:rsidP="00D340CC">
      <w:pPr>
        <w:rPr>
          <w:sz w:val="24"/>
          <w:szCs w:val="24"/>
        </w:rPr>
      </w:pPr>
    </w:p>
    <w:p w:rsidR="00E61AE4" w:rsidRPr="00E61AE4" w:rsidRDefault="00E61AE4" w:rsidP="00D340CC">
      <w:pPr>
        <w:rPr>
          <w:sz w:val="24"/>
          <w:szCs w:val="24"/>
        </w:rPr>
      </w:pPr>
    </w:p>
    <w:p w:rsidR="00A10C96" w:rsidRDefault="009A7DA7" w:rsidP="00D340CC">
      <w:pPr>
        <w:rPr>
          <w:b/>
          <w:sz w:val="24"/>
          <w:szCs w:val="24"/>
        </w:rPr>
      </w:pPr>
      <w:proofErr w:type="gramStart"/>
      <w:r w:rsidRPr="00E61AE4">
        <w:rPr>
          <w:b/>
          <w:sz w:val="24"/>
          <w:szCs w:val="24"/>
        </w:rPr>
        <w:t>meeting</w:t>
      </w:r>
      <w:proofErr w:type="gramEnd"/>
      <w:r w:rsidRPr="00E61AE4">
        <w:rPr>
          <w:b/>
          <w:sz w:val="24"/>
          <w:szCs w:val="24"/>
        </w:rPr>
        <w:t xml:space="preserve"> ended</w:t>
      </w:r>
      <w:r w:rsidR="00D80BE6" w:rsidRPr="00E61AE4">
        <w:rPr>
          <w:b/>
          <w:sz w:val="24"/>
          <w:szCs w:val="24"/>
        </w:rPr>
        <w:t xml:space="preserve"> 9.2</w:t>
      </w:r>
      <w:r w:rsidRPr="00E61AE4">
        <w:rPr>
          <w:b/>
          <w:sz w:val="24"/>
          <w:szCs w:val="24"/>
        </w:rPr>
        <w:t>0</w:t>
      </w:r>
      <w:r w:rsidR="001E7149" w:rsidRPr="00E61AE4">
        <w:rPr>
          <w:b/>
          <w:sz w:val="24"/>
          <w:szCs w:val="24"/>
        </w:rPr>
        <w:t>pm</w:t>
      </w:r>
      <w:r w:rsidR="001E7149" w:rsidRPr="001E7149">
        <w:rPr>
          <w:b/>
          <w:sz w:val="24"/>
          <w:szCs w:val="24"/>
        </w:rPr>
        <w:tab/>
      </w:r>
    </w:p>
    <w:p w:rsidR="00A10C96" w:rsidRDefault="00A10C96">
      <w:pPr>
        <w:rPr>
          <w:b/>
          <w:sz w:val="24"/>
          <w:szCs w:val="24"/>
        </w:rPr>
      </w:pPr>
      <w:r>
        <w:rPr>
          <w:b/>
          <w:sz w:val="24"/>
          <w:szCs w:val="24"/>
        </w:rPr>
        <w:br w:type="page"/>
      </w:r>
    </w:p>
    <w:p w:rsidR="00A10C96" w:rsidRDefault="00A10C96" w:rsidP="00A10C96">
      <w:pPr>
        <w:jc w:val="right"/>
        <w:rPr>
          <w:b/>
          <w:sz w:val="24"/>
          <w:szCs w:val="24"/>
        </w:rPr>
      </w:pPr>
      <w:r>
        <w:rPr>
          <w:b/>
          <w:sz w:val="24"/>
          <w:szCs w:val="24"/>
        </w:rPr>
        <w:lastRenderedPageBreak/>
        <w:t>APPENDIX ‘B’</w:t>
      </w:r>
    </w:p>
    <w:p w:rsidR="00A10C96" w:rsidRDefault="00A10C96" w:rsidP="00A10C96">
      <w:pPr>
        <w:rPr>
          <w:rFonts w:asciiTheme="majorHAnsi" w:hAnsiTheme="majorHAnsi"/>
          <w:b/>
          <w:sz w:val="36"/>
          <w:szCs w:val="36"/>
        </w:rPr>
      </w:pPr>
      <w:proofErr w:type="spellStart"/>
      <w:r>
        <w:rPr>
          <w:rFonts w:asciiTheme="majorHAnsi" w:hAnsiTheme="majorHAnsi"/>
          <w:b/>
          <w:sz w:val="36"/>
          <w:szCs w:val="36"/>
        </w:rPr>
        <w:t>Fiskerton</w:t>
      </w:r>
      <w:proofErr w:type="spellEnd"/>
      <w:r>
        <w:rPr>
          <w:rFonts w:asciiTheme="majorHAnsi" w:hAnsiTheme="majorHAnsi"/>
          <w:b/>
          <w:sz w:val="36"/>
          <w:szCs w:val="36"/>
        </w:rPr>
        <w:t>-cum-Morton Parish Council</w:t>
      </w:r>
    </w:p>
    <w:p w:rsidR="00A10C96" w:rsidRDefault="00A10C96" w:rsidP="00A10C96">
      <w:pPr>
        <w:rPr>
          <w:rFonts w:asciiTheme="majorHAnsi" w:hAnsiTheme="majorHAnsi"/>
          <w:b/>
          <w:sz w:val="36"/>
          <w:szCs w:val="36"/>
        </w:rPr>
      </w:pPr>
      <w:r>
        <w:rPr>
          <w:rFonts w:asciiTheme="majorHAnsi" w:hAnsiTheme="majorHAnsi"/>
          <w:b/>
          <w:sz w:val="36"/>
          <w:szCs w:val="36"/>
        </w:rPr>
        <w:t xml:space="preserve">Report of Village </w:t>
      </w:r>
      <w:proofErr w:type="gramStart"/>
      <w:r>
        <w:rPr>
          <w:rFonts w:asciiTheme="majorHAnsi" w:hAnsiTheme="majorHAnsi"/>
          <w:b/>
          <w:sz w:val="36"/>
          <w:szCs w:val="36"/>
        </w:rPr>
        <w:t>Amenities  Survey</w:t>
      </w:r>
      <w:proofErr w:type="gramEnd"/>
      <w:r>
        <w:rPr>
          <w:rFonts w:asciiTheme="majorHAnsi" w:hAnsiTheme="majorHAnsi"/>
          <w:b/>
          <w:sz w:val="36"/>
          <w:szCs w:val="36"/>
        </w:rPr>
        <w:t xml:space="preserve"> and Action Plan</w:t>
      </w:r>
    </w:p>
    <w:p w:rsidR="00A10C96" w:rsidRPr="00D109B5" w:rsidRDefault="00A10C96" w:rsidP="00A10C96">
      <w:pPr>
        <w:rPr>
          <w:rFonts w:asciiTheme="majorHAnsi" w:hAnsiTheme="majorHAnsi"/>
          <w:b/>
          <w:sz w:val="32"/>
          <w:szCs w:val="32"/>
        </w:rPr>
      </w:pPr>
      <w:r>
        <w:rPr>
          <w:rFonts w:asciiTheme="majorHAnsi" w:hAnsiTheme="majorHAnsi"/>
          <w:b/>
          <w:sz w:val="32"/>
          <w:szCs w:val="32"/>
        </w:rPr>
        <w:t>December</w:t>
      </w:r>
      <w:r w:rsidRPr="00D109B5">
        <w:rPr>
          <w:rFonts w:asciiTheme="majorHAnsi" w:hAnsiTheme="majorHAnsi"/>
          <w:b/>
          <w:sz w:val="32"/>
          <w:szCs w:val="32"/>
        </w:rPr>
        <w:t xml:space="preserve"> 2016</w:t>
      </w:r>
      <w:r>
        <w:rPr>
          <w:rFonts w:asciiTheme="majorHAnsi" w:hAnsiTheme="majorHAnsi"/>
          <w:b/>
          <w:sz w:val="32"/>
          <w:szCs w:val="32"/>
        </w:rPr>
        <w:t xml:space="preserve">- Reviewed in February 2017 </w:t>
      </w:r>
      <w:bookmarkStart w:id="0" w:name="_GoBack"/>
      <w:bookmarkEnd w:id="0"/>
    </w:p>
    <w:p w:rsidR="00A10C96" w:rsidRPr="00D109B5" w:rsidRDefault="00A10C96" w:rsidP="00A10C96">
      <w:pPr>
        <w:rPr>
          <w:rFonts w:asciiTheme="majorHAnsi" w:hAnsiTheme="majorHAnsi"/>
          <w:b/>
          <w:sz w:val="28"/>
          <w:szCs w:val="28"/>
        </w:rPr>
      </w:pPr>
      <w:r w:rsidRPr="00D109B5">
        <w:rPr>
          <w:rFonts w:asciiTheme="majorHAnsi" w:hAnsiTheme="majorHAnsi"/>
          <w:b/>
          <w:sz w:val="28"/>
          <w:szCs w:val="28"/>
        </w:rPr>
        <w:t>Introduction</w:t>
      </w:r>
    </w:p>
    <w:p w:rsidR="00A10C96" w:rsidRDefault="00A10C96" w:rsidP="00A10C96">
      <w:pPr>
        <w:rPr>
          <w:sz w:val="24"/>
          <w:szCs w:val="24"/>
        </w:rPr>
      </w:pPr>
      <w:r>
        <w:rPr>
          <w:sz w:val="24"/>
          <w:szCs w:val="24"/>
        </w:rPr>
        <w:t xml:space="preserve">Following a recommendation from the auditors to reduce our reserves and consequent discussions at a number of Parish Council meetings during </w:t>
      </w:r>
      <w:proofErr w:type="gramStart"/>
      <w:r>
        <w:rPr>
          <w:sz w:val="24"/>
          <w:szCs w:val="24"/>
        </w:rPr>
        <w:t>Autumn</w:t>
      </w:r>
      <w:proofErr w:type="gramEnd"/>
      <w:r>
        <w:rPr>
          <w:sz w:val="24"/>
          <w:szCs w:val="24"/>
        </w:rPr>
        <w:t xml:space="preserve"> and Winter 2015/2016, the Parish Council issued a questionnaire in June 2016 to gather views on suggested improvements to existing amenities or the development of new amenities. 16 questionnaires were completed on line and 32 in hard copy. </w:t>
      </w:r>
    </w:p>
    <w:p w:rsidR="00A10C96" w:rsidRDefault="00A10C96" w:rsidP="00A10C96">
      <w:pPr>
        <w:rPr>
          <w:sz w:val="24"/>
          <w:szCs w:val="24"/>
        </w:rPr>
      </w:pPr>
      <w:r>
        <w:rPr>
          <w:sz w:val="24"/>
          <w:szCs w:val="24"/>
        </w:rPr>
        <w:t>The questionnaire included 4 suggested improvements;</w:t>
      </w:r>
    </w:p>
    <w:p w:rsidR="00A10C96" w:rsidRDefault="00A10C96" w:rsidP="00A10C96">
      <w:pPr>
        <w:pStyle w:val="ListParagraph"/>
        <w:numPr>
          <w:ilvl w:val="0"/>
          <w:numId w:val="27"/>
        </w:numPr>
        <w:rPr>
          <w:sz w:val="24"/>
          <w:szCs w:val="24"/>
        </w:rPr>
      </w:pPr>
      <w:r>
        <w:rPr>
          <w:sz w:val="24"/>
          <w:szCs w:val="24"/>
        </w:rPr>
        <w:t xml:space="preserve">A safe cycle path between </w:t>
      </w:r>
      <w:proofErr w:type="spellStart"/>
      <w:r>
        <w:rPr>
          <w:sz w:val="24"/>
          <w:szCs w:val="24"/>
        </w:rPr>
        <w:t>Fiskerton</w:t>
      </w:r>
      <w:proofErr w:type="spellEnd"/>
      <w:r>
        <w:rPr>
          <w:sz w:val="24"/>
          <w:szCs w:val="24"/>
        </w:rPr>
        <w:t xml:space="preserve"> and Rolleston</w:t>
      </w:r>
    </w:p>
    <w:p w:rsidR="00A10C96" w:rsidRDefault="00A10C96" w:rsidP="00A10C96">
      <w:pPr>
        <w:pStyle w:val="ListParagraph"/>
        <w:numPr>
          <w:ilvl w:val="0"/>
          <w:numId w:val="27"/>
        </w:numPr>
        <w:rPr>
          <w:sz w:val="24"/>
          <w:szCs w:val="24"/>
        </w:rPr>
      </w:pPr>
      <w:r>
        <w:rPr>
          <w:sz w:val="24"/>
          <w:szCs w:val="24"/>
        </w:rPr>
        <w:t>All weather footpaths and ‘quiet lanes’ in both villages</w:t>
      </w:r>
    </w:p>
    <w:p w:rsidR="00A10C96" w:rsidRDefault="00A10C96" w:rsidP="00A10C96">
      <w:pPr>
        <w:pStyle w:val="ListParagraph"/>
        <w:numPr>
          <w:ilvl w:val="0"/>
          <w:numId w:val="27"/>
        </w:numPr>
        <w:rPr>
          <w:sz w:val="24"/>
          <w:szCs w:val="24"/>
        </w:rPr>
      </w:pPr>
      <w:r>
        <w:rPr>
          <w:sz w:val="24"/>
          <w:szCs w:val="24"/>
        </w:rPr>
        <w:t xml:space="preserve">Outdoor gym equipment </w:t>
      </w:r>
    </w:p>
    <w:p w:rsidR="00A10C96" w:rsidRDefault="00A10C96" w:rsidP="00A10C96">
      <w:pPr>
        <w:pStyle w:val="ListParagraph"/>
        <w:numPr>
          <w:ilvl w:val="0"/>
          <w:numId w:val="27"/>
        </w:numPr>
        <w:rPr>
          <w:sz w:val="24"/>
          <w:szCs w:val="24"/>
        </w:rPr>
      </w:pPr>
      <w:r>
        <w:rPr>
          <w:sz w:val="24"/>
          <w:szCs w:val="24"/>
        </w:rPr>
        <w:t xml:space="preserve">Electronic speed limit reminder signs on </w:t>
      </w:r>
      <w:proofErr w:type="spellStart"/>
      <w:r>
        <w:rPr>
          <w:sz w:val="24"/>
          <w:szCs w:val="24"/>
        </w:rPr>
        <w:t>Bleasby</w:t>
      </w:r>
      <w:proofErr w:type="spellEnd"/>
      <w:r>
        <w:rPr>
          <w:sz w:val="24"/>
          <w:szCs w:val="24"/>
        </w:rPr>
        <w:t xml:space="preserve"> Road, Station Road and Rolleston Road</w:t>
      </w:r>
    </w:p>
    <w:p w:rsidR="00A10C96" w:rsidRDefault="00A10C96" w:rsidP="00A10C96">
      <w:pPr>
        <w:rPr>
          <w:sz w:val="24"/>
          <w:szCs w:val="24"/>
        </w:rPr>
      </w:pPr>
      <w:r>
        <w:rPr>
          <w:sz w:val="24"/>
          <w:szCs w:val="24"/>
        </w:rPr>
        <w:t xml:space="preserve">A further </w:t>
      </w:r>
      <w:proofErr w:type="gramStart"/>
      <w:r>
        <w:rPr>
          <w:sz w:val="24"/>
          <w:szCs w:val="24"/>
        </w:rPr>
        <w:t>4  boxes</w:t>
      </w:r>
      <w:proofErr w:type="gramEnd"/>
      <w:r>
        <w:rPr>
          <w:sz w:val="24"/>
          <w:szCs w:val="24"/>
        </w:rPr>
        <w:t xml:space="preserve"> were included in the questionnaire to enable villagers to make their own suggestions. Respondents were invited to prioritise both the </w:t>
      </w:r>
      <w:proofErr w:type="gramStart"/>
      <w:r>
        <w:rPr>
          <w:sz w:val="24"/>
          <w:szCs w:val="24"/>
        </w:rPr>
        <w:t>PC  suggestions</w:t>
      </w:r>
      <w:proofErr w:type="gramEnd"/>
      <w:r>
        <w:rPr>
          <w:sz w:val="24"/>
          <w:szCs w:val="24"/>
        </w:rPr>
        <w:t xml:space="preserve"> and their own, giving them a possible 8 choices. Not all respondents prioritised the PC suggestions, or their own. Some ticked all 4 suggestions and added non-prioritised suggestions.</w:t>
      </w:r>
    </w:p>
    <w:p w:rsidR="00A10C96" w:rsidRDefault="00A10C96" w:rsidP="00A10C96">
      <w:pPr>
        <w:rPr>
          <w:rFonts w:asciiTheme="majorHAnsi" w:hAnsiTheme="majorHAnsi"/>
          <w:b/>
          <w:sz w:val="28"/>
          <w:szCs w:val="28"/>
        </w:rPr>
      </w:pPr>
    </w:p>
    <w:p w:rsidR="00A10C96" w:rsidRPr="00D109B5" w:rsidRDefault="00A10C96" w:rsidP="00A10C96">
      <w:pPr>
        <w:rPr>
          <w:rFonts w:asciiTheme="majorHAnsi" w:hAnsiTheme="majorHAnsi"/>
          <w:b/>
          <w:sz w:val="28"/>
          <w:szCs w:val="28"/>
        </w:rPr>
      </w:pPr>
      <w:r>
        <w:rPr>
          <w:rFonts w:asciiTheme="majorHAnsi" w:hAnsiTheme="majorHAnsi"/>
          <w:b/>
          <w:sz w:val="28"/>
          <w:szCs w:val="28"/>
        </w:rPr>
        <w:t>Interpreting the results</w:t>
      </w:r>
    </w:p>
    <w:p w:rsidR="00A10C96" w:rsidRDefault="00A10C96" w:rsidP="00A10C96">
      <w:pPr>
        <w:rPr>
          <w:sz w:val="24"/>
          <w:szCs w:val="24"/>
        </w:rPr>
      </w:pPr>
      <w:r>
        <w:rPr>
          <w:sz w:val="24"/>
          <w:szCs w:val="24"/>
        </w:rPr>
        <w:t>Not all respondents prioritised all of the suggested amenities or all of their own suggestions. Those suggestions which weren’t prioritised are shown in the ‘No priority’ column.</w:t>
      </w:r>
    </w:p>
    <w:p w:rsidR="00A10C96" w:rsidRDefault="00A10C96" w:rsidP="00A10C96">
      <w:pPr>
        <w:rPr>
          <w:sz w:val="24"/>
          <w:szCs w:val="24"/>
        </w:rPr>
      </w:pPr>
      <w:r>
        <w:rPr>
          <w:sz w:val="24"/>
          <w:szCs w:val="24"/>
        </w:rPr>
        <w:t>Respondents own suggestions were expressed in a number of ways but have been grouped together under broad headings, wherever possible.</w:t>
      </w:r>
    </w:p>
    <w:p w:rsidR="00A10C96" w:rsidRPr="002C6118" w:rsidRDefault="00A10C96" w:rsidP="00A10C96">
      <w:pPr>
        <w:rPr>
          <w:sz w:val="24"/>
          <w:szCs w:val="24"/>
        </w:rPr>
      </w:pPr>
      <w:r w:rsidRPr="002C6118">
        <w:rPr>
          <w:sz w:val="24"/>
          <w:szCs w:val="24"/>
        </w:rPr>
        <w:t xml:space="preserve">The ‘safe cycle path between </w:t>
      </w:r>
      <w:proofErr w:type="spellStart"/>
      <w:r w:rsidRPr="002C6118">
        <w:rPr>
          <w:sz w:val="24"/>
          <w:szCs w:val="24"/>
        </w:rPr>
        <w:t>Fiskerton</w:t>
      </w:r>
      <w:proofErr w:type="spellEnd"/>
      <w:r w:rsidRPr="002C6118">
        <w:rPr>
          <w:sz w:val="24"/>
          <w:szCs w:val="24"/>
        </w:rPr>
        <w:t xml:space="preserve"> and Rolleston’ was prioritised as most important by 18 respondents and included in the overall priorities of 33 respondents.</w:t>
      </w:r>
    </w:p>
    <w:p w:rsidR="00A10C96" w:rsidRPr="002C6118" w:rsidRDefault="00A10C96" w:rsidP="00A10C96">
      <w:pPr>
        <w:rPr>
          <w:sz w:val="24"/>
          <w:szCs w:val="24"/>
        </w:rPr>
      </w:pPr>
      <w:r w:rsidRPr="002C6118">
        <w:rPr>
          <w:sz w:val="24"/>
          <w:szCs w:val="24"/>
        </w:rPr>
        <w:t>‘All weather footpaths’ were prioritised as most important by 4 respondents and ranked 2</w:t>
      </w:r>
      <w:r w:rsidRPr="002C6118">
        <w:rPr>
          <w:sz w:val="24"/>
          <w:szCs w:val="24"/>
          <w:vertAlign w:val="superscript"/>
        </w:rPr>
        <w:t>nd</w:t>
      </w:r>
      <w:r w:rsidRPr="002C6118">
        <w:rPr>
          <w:sz w:val="24"/>
          <w:szCs w:val="24"/>
        </w:rPr>
        <w:t>, 3</w:t>
      </w:r>
      <w:r w:rsidRPr="002C6118">
        <w:rPr>
          <w:sz w:val="24"/>
          <w:szCs w:val="24"/>
          <w:vertAlign w:val="superscript"/>
        </w:rPr>
        <w:t>rd</w:t>
      </w:r>
      <w:r w:rsidRPr="002C6118">
        <w:rPr>
          <w:sz w:val="24"/>
          <w:szCs w:val="24"/>
        </w:rPr>
        <w:t xml:space="preserve"> or 4</w:t>
      </w:r>
      <w:r w:rsidRPr="002C6118">
        <w:rPr>
          <w:sz w:val="24"/>
          <w:szCs w:val="24"/>
          <w:vertAlign w:val="superscript"/>
        </w:rPr>
        <w:t>th</w:t>
      </w:r>
      <w:r w:rsidRPr="002C6118">
        <w:rPr>
          <w:sz w:val="24"/>
          <w:szCs w:val="24"/>
        </w:rPr>
        <w:t xml:space="preserve"> by 27 respondents, a total of 32.</w:t>
      </w:r>
    </w:p>
    <w:p w:rsidR="00A10C96" w:rsidRPr="002C6118" w:rsidRDefault="00A10C96" w:rsidP="00A10C96">
      <w:pPr>
        <w:rPr>
          <w:sz w:val="24"/>
          <w:szCs w:val="24"/>
        </w:rPr>
      </w:pPr>
      <w:r w:rsidRPr="002C6118">
        <w:rPr>
          <w:sz w:val="24"/>
          <w:szCs w:val="24"/>
        </w:rPr>
        <w:t xml:space="preserve">‘Outdoor gym equipment’ was identified as within </w:t>
      </w:r>
      <w:proofErr w:type="gramStart"/>
      <w:r w:rsidRPr="002C6118">
        <w:rPr>
          <w:sz w:val="24"/>
          <w:szCs w:val="24"/>
        </w:rPr>
        <w:t>their  priorities</w:t>
      </w:r>
      <w:proofErr w:type="gramEnd"/>
      <w:r w:rsidRPr="002C6118">
        <w:rPr>
          <w:sz w:val="24"/>
          <w:szCs w:val="24"/>
        </w:rPr>
        <w:t xml:space="preserve"> 1 – 4 by 29 respondents.</w:t>
      </w:r>
    </w:p>
    <w:p w:rsidR="00A10C96" w:rsidRPr="002C6118" w:rsidRDefault="00A10C96" w:rsidP="00A10C96">
      <w:pPr>
        <w:rPr>
          <w:sz w:val="24"/>
          <w:szCs w:val="24"/>
        </w:rPr>
      </w:pPr>
      <w:r w:rsidRPr="002C6118">
        <w:rPr>
          <w:sz w:val="24"/>
          <w:szCs w:val="24"/>
        </w:rPr>
        <w:t xml:space="preserve">‘Speed signs’ were identified as </w:t>
      </w:r>
      <w:proofErr w:type="gramStart"/>
      <w:r w:rsidRPr="002C6118">
        <w:rPr>
          <w:sz w:val="24"/>
          <w:szCs w:val="24"/>
        </w:rPr>
        <w:t>priorities  1</w:t>
      </w:r>
      <w:proofErr w:type="gramEnd"/>
      <w:r w:rsidRPr="002C6118">
        <w:rPr>
          <w:sz w:val="24"/>
          <w:szCs w:val="24"/>
        </w:rPr>
        <w:t xml:space="preserve"> – 4  by 31 respondents.</w:t>
      </w:r>
    </w:p>
    <w:p w:rsidR="00A10C96" w:rsidRPr="002C6118" w:rsidRDefault="00A10C96" w:rsidP="00A10C96">
      <w:pPr>
        <w:rPr>
          <w:sz w:val="24"/>
          <w:szCs w:val="24"/>
        </w:rPr>
      </w:pPr>
      <w:r w:rsidRPr="002C6118">
        <w:rPr>
          <w:sz w:val="24"/>
          <w:szCs w:val="24"/>
        </w:rPr>
        <w:t>‘Other suggestions’ covered a wide range of issues, including improvements to the Village Green.</w:t>
      </w:r>
    </w:p>
    <w:p w:rsidR="00A10C96" w:rsidRPr="002C6118" w:rsidRDefault="00A10C96" w:rsidP="00A10C96">
      <w:pPr>
        <w:rPr>
          <w:rFonts w:asciiTheme="majorHAnsi" w:hAnsiTheme="majorHAnsi"/>
          <w:b/>
          <w:sz w:val="28"/>
          <w:szCs w:val="28"/>
        </w:rPr>
      </w:pPr>
      <w:r w:rsidRPr="002C6118">
        <w:rPr>
          <w:rFonts w:asciiTheme="majorHAnsi" w:hAnsiTheme="majorHAnsi"/>
          <w:b/>
          <w:sz w:val="28"/>
          <w:szCs w:val="28"/>
        </w:rPr>
        <w:t>Summary results of consultation</w:t>
      </w:r>
    </w:p>
    <w:tbl>
      <w:tblPr>
        <w:tblW w:w="7980" w:type="dxa"/>
        <w:tblInd w:w="93" w:type="dxa"/>
        <w:tblLook w:val="04A0"/>
      </w:tblPr>
      <w:tblGrid>
        <w:gridCol w:w="3160"/>
        <w:gridCol w:w="2200"/>
        <w:gridCol w:w="440"/>
        <w:gridCol w:w="440"/>
        <w:gridCol w:w="440"/>
        <w:gridCol w:w="440"/>
        <w:gridCol w:w="378"/>
        <w:gridCol w:w="328"/>
        <w:gridCol w:w="328"/>
        <w:gridCol w:w="328"/>
        <w:gridCol w:w="472"/>
      </w:tblGrid>
      <w:tr w:rsidR="00A10C96" w:rsidRPr="002C6118" w:rsidTr="00A10C96">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lastRenderedPageBreak/>
              <w:t>Priority</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b/>
                <w:bCs/>
                <w:color w:val="000000"/>
              </w:rPr>
            </w:pPr>
            <w:r w:rsidRPr="002C6118">
              <w:rPr>
                <w:rFonts w:ascii="Calibri" w:eastAsia="Times New Roman" w:hAnsi="Calibri" w:cs="Times New Roman"/>
                <w:b/>
                <w:bCs/>
                <w:color w:val="000000"/>
              </w:rPr>
              <w:t>1</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b/>
                <w:bCs/>
                <w:color w:val="000000"/>
              </w:rPr>
            </w:pPr>
            <w:r w:rsidRPr="002C6118">
              <w:rPr>
                <w:rFonts w:ascii="Calibri" w:eastAsia="Times New Roman" w:hAnsi="Calibri" w:cs="Times New Roman"/>
                <w:b/>
                <w:bCs/>
                <w:color w:val="000000"/>
              </w:rPr>
              <w:t>2</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b/>
                <w:bCs/>
                <w:color w:val="000000"/>
              </w:rPr>
            </w:pPr>
            <w:r w:rsidRPr="002C6118">
              <w:rPr>
                <w:rFonts w:ascii="Calibri" w:eastAsia="Times New Roman" w:hAnsi="Calibri" w:cs="Times New Roman"/>
                <w:b/>
                <w:bCs/>
                <w:color w:val="000000"/>
              </w:rPr>
              <w:t>3</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b/>
                <w:bCs/>
                <w:color w:val="000000"/>
              </w:rPr>
            </w:pPr>
            <w:r w:rsidRPr="002C6118">
              <w:rPr>
                <w:rFonts w:ascii="Calibri" w:eastAsia="Times New Roman" w:hAnsi="Calibri" w:cs="Times New Roman"/>
                <w:b/>
                <w:bCs/>
                <w:color w:val="000000"/>
              </w:rPr>
              <w:t>4</w:t>
            </w:r>
          </w:p>
        </w:tc>
        <w:tc>
          <w:tcPr>
            <w:tcW w:w="220" w:type="dxa"/>
            <w:tcBorders>
              <w:top w:val="single" w:sz="4" w:space="0" w:color="auto"/>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b/>
                <w:bCs/>
                <w:color w:val="000000"/>
              </w:rPr>
            </w:pPr>
            <w:r w:rsidRPr="002C6118">
              <w:rPr>
                <w:rFonts w:ascii="Calibri" w:eastAsia="Times New Roman" w:hAnsi="Calibri" w:cs="Times New Roman"/>
                <w:b/>
                <w:bCs/>
                <w:color w:val="000000"/>
              </w:rPr>
              <w:t>5</w:t>
            </w:r>
          </w:p>
        </w:tc>
        <w:tc>
          <w:tcPr>
            <w:tcW w:w="220" w:type="dxa"/>
            <w:tcBorders>
              <w:top w:val="single" w:sz="4" w:space="0" w:color="auto"/>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b/>
                <w:bCs/>
                <w:color w:val="000000"/>
              </w:rPr>
            </w:pPr>
            <w:r w:rsidRPr="002C6118">
              <w:rPr>
                <w:rFonts w:ascii="Calibri" w:eastAsia="Times New Roman" w:hAnsi="Calibri" w:cs="Times New Roman"/>
                <w:b/>
                <w:bCs/>
                <w:color w:val="000000"/>
              </w:rPr>
              <w:t>6</w:t>
            </w:r>
          </w:p>
        </w:tc>
        <w:tc>
          <w:tcPr>
            <w:tcW w:w="220" w:type="dxa"/>
            <w:tcBorders>
              <w:top w:val="single" w:sz="4" w:space="0" w:color="auto"/>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b/>
                <w:bCs/>
                <w:color w:val="000000"/>
              </w:rPr>
            </w:pPr>
            <w:r w:rsidRPr="002C6118">
              <w:rPr>
                <w:rFonts w:ascii="Calibri" w:eastAsia="Times New Roman" w:hAnsi="Calibri" w:cs="Times New Roman"/>
                <w:b/>
                <w:bCs/>
                <w:color w:val="000000"/>
              </w:rPr>
              <w:t>7</w:t>
            </w:r>
          </w:p>
        </w:tc>
        <w:tc>
          <w:tcPr>
            <w:tcW w:w="220" w:type="dxa"/>
            <w:tcBorders>
              <w:top w:val="single" w:sz="4" w:space="0" w:color="auto"/>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b/>
                <w:bCs/>
                <w:color w:val="000000"/>
              </w:rPr>
            </w:pPr>
            <w:r w:rsidRPr="002C6118">
              <w:rPr>
                <w:rFonts w:ascii="Calibri" w:eastAsia="Times New Roman" w:hAnsi="Calibri" w:cs="Times New Roman"/>
                <w:b/>
                <w:bCs/>
                <w:color w:val="000000"/>
              </w:rPr>
              <w:t>8</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NP</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b/>
                <w:bCs/>
                <w:color w:val="000000"/>
              </w:rPr>
              <w:t>Option</w:t>
            </w:r>
            <w:r w:rsidRPr="002C6118">
              <w:rPr>
                <w:rFonts w:ascii="Calibri" w:eastAsia="Times New Roman" w:hAnsi="Calibri" w:cs="Times New Roman"/>
                <w:color w:val="000000"/>
              </w:rPr>
              <w:t>s</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b/>
                <w:bCs/>
                <w:color w:val="000000"/>
              </w:rPr>
            </w:pPr>
            <w:r w:rsidRPr="002C6118">
              <w:rPr>
                <w:rFonts w:ascii="Calibri" w:eastAsia="Times New Roman" w:hAnsi="Calibri" w:cs="Times New Roman"/>
                <w:b/>
                <w:bCs/>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b/>
                <w:bCs/>
                <w:color w:val="000000"/>
              </w:rPr>
            </w:pPr>
            <w:r w:rsidRPr="002C6118">
              <w:rPr>
                <w:rFonts w:ascii="Calibri" w:eastAsia="Times New Roman" w:hAnsi="Calibri" w:cs="Times New Roman"/>
                <w:b/>
                <w:bCs/>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b/>
                <w:bCs/>
                <w:color w:val="000000"/>
              </w:rPr>
            </w:pPr>
            <w:r w:rsidRPr="002C6118">
              <w:rPr>
                <w:rFonts w:ascii="Calibri" w:eastAsia="Times New Roman" w:hAnsi="Calibri" w:cs="Times New Roman"/>
                <w:b/>
                <w:bCs/>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b/>
                <w:bCs/>
                <w:color w:val="000000"/>
              </w:rPr>
            </w:pPr>
            <w:r w:rsidRPr="002C6118">
              <w:rPr>
                <w:rFonts w:ascii="Calibri" w:eastAsia="Times New Roman" w:hAnsi="Calibri" w:cs="Times New Roman"/>
                <w:b/>
                <w:bCs/>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b/>
                <w:bCs/>
                <w:color w:val="000000"/>
              </w:rPr>
            </w:pPr>
            <w:r w:rsidRPr="002C6118">
              <w:rPr>
                <w:rFonts w:ascii="Calibri" w:eastAsia="Times New Roman" w:hAnsi="Calibri" w:cs="Times New Roman"/>
                <w:b/>
                <w:bCs/>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b/>
                <w:bCs/>
                <w:color w:val="000000"/>
              </w:rPr>
            </w:pPr>
            <w:r w:rsidRPr="002C6118">
              <w:rPr>
                <w:rFonts w:ascii="Calibri" w:eastAsia="Times New Roman" w:hAnsi="Calibri" w:cs="Times New Roman"/>
                <w:b/>
                <w:bCs/>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b/>
                <w:bCs/>
                <w:color w:val="000000"/>
              </w:rPr>
            </w:pPr>
            <w:r w:rsidRPr="002C6118">
              <w:rPr>
                <w:rFonts w:ascii="Calibri" w:eastAsia="Times New Roman" w:hAnsi="Calibri" w:cs="Times New Roman"/>
                <w:b/>
                <w:bCs/>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b/>
                <w:bCs/>
                <w:color w:val="000000"/>
              </w:rPr>
            </w:pPr>
            <w:r w:rsidRPr="002C6118">
              <w:rPr>
                <w:rFonts w:ascii="Calibri" w:eastAsia="Times New Roman" w:hAnsi="Calibri" w:cs="Times New Roman"/>
                <w:b/>
                <w:bCs/>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Safe cycle path</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18</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7</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6</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All weather footpaths</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15</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10</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Outdoor gym equipment</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7</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14</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Speed signs</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10</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7</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10</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b/>
                <w:bCs/>
                <w:color w:val="000000"/>
              </w:rPr>
            </w:pPr>
            <w:r w:rsidRPr="002C6118">
              <w:rPr>
                <w:rFonts w:ascii="Calibri" w:eastAsia="Times New Roman" w:hAnsi="Calibri" w:cs="Times New Roman"/>
                <w:b/>
                <w:bCs/>
                <w:color w:val="000000"/>
              </w:rPr>
              <w:t>Other suggestions</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b/>
                <w:bCs/>
                <w:color w:val="000000"/>
              </w:rPr>
            </w:pPr>
            <w:r w:rsidRPr="002C6118">
              <w:rPr>
                <w:rFonts w:ascii="Calibri" w:eastAsia="Times New Roman" w:hAnsi="Calibri" w:cs="Times New Roman"/>
                <w:b/>
                <w:bCs/>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Improve drains in Morton</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Village Green</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Christmas lights</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Picnic tables</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2</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Lighting</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Play equipment</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2</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Wildlife areas</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2</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Improved street lighting</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xml:space="preserve">Main St </w:t>
            </w:r>
            <w:proofErr w:type="spellStart"/>
            <w:r w:rsidRPr="002C6118">
              <w:rPr>
                <w:rFonts w:ascii="Calibri" w:eastAsia="Times New Roman" w:hAnsi="Calibri" w:cs="Times New Roman"/>
                <w:color w:val="000000"/>
              </w:rPr>
              <w:t>Fiskerton</w:t>
            </w:r>
            <w:proofErr w:type="spellEnd"/>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2</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Station Road</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Footpaths</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Trent Lane</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3</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xml:space="preserve">Footpath to </w:t>
            </w:r>
            <w:proofErr w:type="spellStart"/>
            <w:r w:rsidRPr="002C6118">
              <w:rPr>
                <w:rFonts w:ascii="Calibri" w:eastAsia="Times New Roman" w:hAnsi="Calibri" w:cs="Times New Roman"/>
                <w:color w:val="000000"/>
              </w:rPr>
              <w:t>Southwell</w:t>
            </w:r>
            <w:proofErr w:type="spellEnd"/>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2</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Electricity generation</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Playground improvements</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5</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CCTV</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2</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2</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More dog bins</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2</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Dog warden</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Speed bumps near shop</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No more houses</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Allocate land for smaller houses</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Village names signs</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r w:rsidR="00A10C96" w:rsidRPr="002C6118" w:rsidTr="00A10C96">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More passing places</w:t>
            </w:r>
          </w:p>
        </w:tc>
        <w:tc>
          <w:tcPr>
            <w:tcW w:w="220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3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jc w:val="right"/>
              <w:rPr>
                <w:rFonts w:ascii="Calibri" w:eastAsia="Times New Roman" w:hAnsi="Calibri" w:cs="Times New Roman"/>
                <w:color w:val="000000"/>
              </w:rPr>
            </w:pPr>
            <w:r w:rsidRPr="002C6118">
              <w:rPr>
                <w:rFonts w:ascii="Calibri" w:eastAsia="Times New Roman" w:hAnsi="Calibri" w:cs="Times New Roman"/>
                <w:color w:val="000000"/>
              </w:rPr>
              <w:t>1</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A10C96" w:rsidRPr="002C6118" w:rsidRDefault="00A10C96" w:rsidP="00A10C96">
            <w:pPr>
              <w:spacing w:after="0" w:line="240" w:lineRule="auto"/>
              <w:rPr>
                <w:rFonts w:ascii="Calibri" w:eastAsia="Times New Roman" w:hAnsi="Calibri" w:cs="Times New Roman"/>
                <w:color w:val="000000"/>
              </w:rPr>
            </w:pPr>
            <w:r w:rsidRPr="002C6118">
              <w:rPr>
                <w:rFonts w:ascii="Calibri" w:eastAsia="Times New Roman" w:hAnsi="Calibri" w:cs="Times New Roman"/>
                <w:color w:val="000000"/>
              </w:rPr>
              <w:t> </w:t>
            </w:r>
          </w:p>
        </w:tc>
      </w:tr>
    </w:tbl>
    <w:p w:rsidR="00A10C96" w:rsidRPr="002C6118" w:rsidRDefault="00A10C96" w:rsidP="00A10C96">
      <w:pPr>
        <w:rPr>
          <w:b/>
          <w:sz w:val="36"/>
          <w:szCs w:val="36"/>
        </w:rPr>
      </w:pPr>
    </w:p>
    <w:p w:rsidR="00A10C96" w:rsidRPr="002C6118" w:rsidRDefault="00A10C96" w:rsidP="00A10C96">
      <w:pPr>
        <w:rPr>
          <w:rFonts w:asciiTheme="majorHAnsi" w:hAnsiTheme="majorHAnsi"/>
          <w:b/>
          <w:sz w:val="28"/>
          <w:szCs w:val="28"/>
        </w:rPr>
      </w:pPr>
      <w:r w:rsidRPr="002C6118">
        <w:rPr>
          <w:rFonts w:asciiTheme="majorHAnsi" w:hAnsiTheme="majorHAnsi"/>
          <w:b/>
          <w:sz w:val="28"/>
          <w:szCs w:val="28"/>
        </w:rPr>
        <w:lastRenderedPageBreak/>
        <w:t>Next steps for PC</w:t>
      </w:r>
    </w:p>
    <w:p w:rsidR="00A10C96" w:rsidRPr="002C6118" w:rsidRDefault="00A10C96" w:rsidP="00A10C96">
      <w:pPr>
        <w:pStyle w:val="ListParagraph"/>
        <w:numPr>
          <w:ilvl w:val="0"/>
          <w:numId w:val="28"/>
        </w:numPr>
        <w:spacing w:after="0" w:line="240" w:lineRule="auto"/>
        <w:jc w:val="both"/>
        <w:rPr>
          <w:rFonts w:cs="Arial"/>
          <w:sz w:val="24"/>
          <w:szCs w:val="24"/>
        </w:rPr>
      </w:pPr>
      <w:r w:rsidRPr="002C6118">
        <w:rPr>
          <w:rFonts w:cs="Arial"/>
          <w:sz w:val="24"/>
          <w:szCs w:val="24"/>
        </w:rPr>
        <w:t>Prioritise new amenities or improvements to amenities for PC funding in this, or future</w:t>
      </w:r>
      <w:proofErr w:type="gramStart"/>
      <w:r w:rsidRPr="002C6118">
        <w:rPr>
          <w:rFonts w:cs="Arial"/>
          <w:sz w:val="24"/>
          <w:szCs w:val="24"/>
        </w:rPr>
        <w:t>,  financial</w:t>
      </w:r>
      <w:proofErr w:type="gramEnd"/>
      <w:r w:rsidRPr="002C6118">
        <w:rPr>
          <w:rFonts w:cs="Arial"/>
          <w:sz w:val="24"/>
          <w:szCs w:val="24"/>
        </w:rPr>
        <w:t xml:space="preserve"> years.</w:t>
      </w:r>
    </w:p>
    <w:p w:rsidR="00A10C96" w:rsidRPr="002C6118" w:rsidRDefault="00A10C96" w:rsidP="00A10C96">
      <w:pPr>
        <w:pStyle w:val="ListParagraph"/>
        <w:numPr>
          <w:ilvl w:val="0"/>
          <w:numId w:val="28"/>
        </w:numPr>
        <w:spacing w:after="0" w:line="240" w:lineRule="auto"/>
        <w:jc w:val="both"/>
        <w:rPr>
          <w:rFonts w:cs="Arial"/>
          <w:sz w:val="24"/>
          <w:szCs w:val="24"/>
        </w:rPr>
      </w:pPr>
      <w:r w:rsidRPr="002C6118">
        <w:rPr>
          <w:rFonts w:cs="Arial"/>
          <w:sz w:val="24"/>
          <w:szCs w:val="24"/>
        </w:rPr>
        <w:t>Identify those priorities and suggestions which could be the subject of applications to external funders</w:t>
      </w:r>
    </w:p>
    <w:p w:rsidR="00A10C96" w:rsidRPr="002C6118" w:rsidRDefault="00A10C96" w:rsidP="00A10C96">
      <w:pPr>
        <w:pStyle w:val="ListParagraph"/>
        <w:numPr>
          <w:ilvl w:val="0"/>
          <w:numId w:val="28"/>
        </w:numPr>
        <w:spacing w:after="0" w:line="240" w:lineRule="auto"/>
        <w:jc w:val="both"/>
        <w:rPr>
          <w:rFonts w:cs="Arial"/>
          <w:sz w:val="24"/>
          <w:szCs w:val="24"/>
        </w:rPr>
      </w:pPr>
      <w:r w:rsidRPr="002C6118">
        <w:rPr>
          <w:rFonts w:cs="Arial"/>
          <w:sz w:val="24"/>
          <w:szCs w:val="24"/>
        </w:rPr>
        <w:t>Refer priorities to other agencies for advice on options e.g. District and County Councils</w:t>
      </w:r>
    </w:p>
    <w:p w:rsidR="00A10C96" w:rsidRPr="002C6118" w:rsidRDefault="00A10C96" w:rsidP="00A10C96">
      <w:pPr>
        <w:pStyle w:val="ListParagraph"/>
        <w:numPr>
          <w:ilvl w:val="0"/>
          <w:numId w:val="28"/>
        </w:numPr>
        <w:spacing w:after="0" w:line="240" w:lineRule="auto"/>
        <w:jc w:val="both"/>
        <w:rPr>
          <w:rFonts w:cs="Arial"/>
          <w:sz w:val="24"/>
          <w:szCs w:val="24"/>
        </w:rPr>
      </w:pPr>
      <w:r w:rsidRPr="002C6118">
        <w:rPr>
          <w:rFonts w:cs="Arial"/>
          <w:sz w:val="24"/>
          <w:szCs w:val="24"/>
        </w:rPr>
        <w:t>Identify those suggestions which will not be the subject of any further action.</w:t>
      </w:r>
    </w:p>
    <w:p w:rsidR="00A10C96" w:rsidRPr="002C6118" w:rsidRDefault="00A10C96" w:rsidP="00A10C96">
      <w:pPr>
        <w:jc w:val="both"/>
        <w:rPr>
          <w:sz w:val="24"/>
          <w:szCs w:val="24"/>
        </w:rPr>
      </w:pPr>
    </w:p>
    <w:p w:rsidR="00A10C96" w:rsidRPr="002C6118" w:rsidRDefault="00A10C96" w:rsidP="00A10C96">
      <w:pPr>
        <w:jc w:val="both"/>
        <w:rPr>
          <w:rFonts w:asciiTheme="majorHAnsi" w:hAnsiTheme="majorHAnsi"/>
          <w:b/>
          <w:sz w:val="28"/>
          <w:szCs w:val="28"/>
        </w:rPr>
      </w:pPr>
      <w:r w:rsidRPr="002C6118">
        <w:rPr>
          <w:rFonts w:asciiTheme="majorHAnsi" w:hAnsiTheme="majorHAnsi"/>
          <w:b/>
          <w:sz w:val="28"/>
          <w:szCs w:val="28"/>
        </w:rPr>
        <w:t>Action Plan</w:t>
      </w:r>
    </w:p>
    <w:tbl>
      <w:tblPr>
        <w:tblStyle w:val="TableGrid"/>
        <w:tblW w:w="0" w:type="auto"/>
        <w:tblLook w:val="04A0"/>
      </w:tblPr>
      <w:tblGrid>
        <w:gridCol w:w="1668"/>
        <w:gridCol w:w="2598"/>
        <w:gridCol w:w="2913"/>
        <w:gridCol w:w="2063"/>
      </w:tblGrid>
      <w:tr w:rsidR="00A10C96" w:rsidRPr="002C6118" w:rsidTr="00A10C96">
        <w:trPr>
          <w:tblHeader/>
        </w:trPr>
        <w:tc>
          <w:tcPr>
            <w:tcW w:w="1668" w:type="dxa"/>
          </w:tcPr>
          <w:p w:rsidR="00A10C96" w:rsidRPr="002C6118" w:rsidRDefault="00A10C96" w:rsidP="00A10C96">
            <w:pPr>
              <w:jc w:val="both"/>
              <w:rPr>
                <w:b/>
                <w:sz w:val="24"/>
                <w:szCs w:val="24"/>
              </w:rPr>
            </w:pPr>
            <w:r w:rsidRPr="002C6118">
              <w:rPr>
                <w:b/>
                <w:sz w:val="24"/>
                <w:szCs w:val="24"/>
              </w:rPr>
              <w:t>Amenity</w:t>
            </w:r>
          </w:p>
        </w:tc>
        <w:tc>
          <w:tcPr>
            <w:tcW w:w="2598" w:type="dxa"/>
          </w:tcPr>
          <w:p w:rsidR="00A10C96" w:rsidRPr="002C6118" w:rsidRDefault="00A10C96" w:rsidP="00A10C96">
            <w:pPr>
              <w:jc w:val="both"/>
              <w:rPr>
                <w:b/>
                <w:sz w:val="24"/>
                <w:szCs w:val="24"/>
              </w:rPr>
            </w:pPr>
            <w:r w:rsidRPr="002C6118">
              <w:rPr>
                <w:b/>
                <w:sz w:val="24"/>
                <w:szCs w:val="24"/>
              </w:rPr>
              <w:t>Improvement</w:t>
            </w:r>
          </w:p>
        </w:tc>
        <w:tc>
          <w:tcPr>
            <w:tcW w:w="2913" w:type="dxa"/>
          </w:tcPr>
          <w:p w:rsidR="00A10C96" w:rsidRPr="002C6118" w:rsidRDefault="00A10C96" w:rsidP="00A10C96">
            <w:pPr>
              <w:jc w:val="both"/>
              <w:rPr>
                <w:b/>
                <w:sz w:val="24"/>
                <w:szCs w:val="24"/>
              </w:rPr>
            </w:pPr>
            <w:r w:rsidRPr="002C6118">
              <w:rPr>
                <w:b/>
                <w:sz w:val="24"/>
                <w:szCs w:val="24"/>
              </w:rPr>
              <w:t>Action taken/in progress</w:t>
            </w:r>
          </w:p>
        </w:tc>
        <w:tc>
          <w:tcPr>
            <w:tcW w:w="2063" w:type="dxa"/>
          </w:tcPr>
          <w:p w:rsidR="00A10C96" w:rsidRPr="002C6118" w:rsidRDefault="00A10C96" w:rsidP="00A10C96">
            <w:pPr>
              <w:jc w:val="both"/>
              <w:rPr>
                <w:b/>
                <w:sz w:val="24"/>
                <w:szCs w:val="24"/>
              </w:rPr>
            </w:pPr>
            <w:r w:rsidRPr="002C6118">
              <w:rPr>
                <w:b/>
                <w:sz w:val="24"/>
                <w:szCs w:val="24"/>
              </w:rPr>
              <w:t>Status</w:t>
            </w:r>
          </w:p>
        </w:tc>
      </w:tr>
      <w:tr w:rsidR="00A10C96" w:rsidRPr="002C6118" w:rsidTr="00A10C96">
        <w:tc>
          <w:tcPr>
            <w:tcW w:w="1668" w:type="dxa"/>
          </w:tcPr>
          <w:p w:rsidR="00A10C96" w:rsidRPr="002C6118" w:rsidRDefault="00A10C96" w:rsidP="00A10C96">
            <w:pPr>
              <w:jc w:val="both"/>
              <w:rPr>
                <w:sz w:val="24"/>
                <w:szCs w:val="24"/>
              </w:rPr>
            </w:pPr>
            <w:r w:rsidRPr="002C6118">
              <w:rPr>
                <w:sz w:val="24"/>
                <w:szCs w:val="24"/>
              </w:rPr>
              <w:t>Village Green</w:t>
            </w:r>
          </w:p>
        </w:tc>
        <w:tc>
          <w:tcPr>
            <w:tcW w:w="2598" w:type="dxa"/>
          </w:tcPr>
          <w:p w:rsidR="00A10C96" w:rsidRPr="002C6118" w:rsidRDefault="00A10C96" w:rsidP="00A10C96">
            <w:pPr>
              <w:jc w:val="both"/>
              <w:rPr>
                <w:sz w:val="24"/>
                <w:szCs w:val="24"/>
              </w:rPr>
            </w:pPr>
            <w:r w:rsidRPr="002C6118">
              <w:rPr>
                <w:sz w:val="24"/>
                <w:szCs w:val="24"/>
              </w:rPr>
              <w:t>Electricity on the village green</w:t>
            </w:r>
          </w:p>
        </w:tc>
        <w:tc>
          <w:tcPr>
            <w:tcW w:w="2913" w:type="dxa"/>
          </w:tcPr>
          <w:p w:rsidR="00A10C96" w:rsidRPr="002C6118" w:rsidRDefault="00A10C96" w:rsidP="00A10C96">
            <w:pPr>
              <w:jc w:val="both"/>
              <w:rPr>
                <w:sz w:val="24"/>
                <w:szCs w:val="24"/>
              </w:rPr>
            </w:pPr>
            <w:r w:rsidRPr="002C6118">
              <w:rPr>
                <w:sz w:val="24"/>
                <w:szCs w:val="24"/>
              </w:rPr>
              <w:t>Installed</w:t>
            </w:r>
          </w:p>
        </w:tc>
        <w:tc>
          <w:tcPr>
            <w:tcW w:w="2063" w:type="dxa"/>
          </w:tcPr>
          <w:p w:rsidR="00A10C96" w:rsidRPr="00A10C96" w:rsidRDefault="00A10C96" w:rsidP="00A10C96">
            <w:pPr>
              <w:jc w:val="both"/>
              <w:rPr>
                <w:b/>
                <w:sz w:val="24"/>
                <w:szCs w:val="24"/>
              </w:rPr>
            </w:pPr>
            <w:r w:rsidRPr="00A10C96">
              <w:rPr>
                <w:b/>
                <w:sz w:val="24"/>
                <w:szCs w:val="24"/>
              </w:rPr>
              <w:t>Completed</w:t>
            </w:r>
          </w:p>
        </w:tc>
      </w:tr>
      <w:tr w:rsidR="00A10C96" w:rsidRPr="002C6118" w:rsidTr="00A10C96">
        <w:tc>
          <w:tcPr>
            <w:tcW w:w="1668" w:type="dxa"/>
          </w:tcPr>
          <w:p w:rsidR="00A10C96" w:rsidRPr="002C6118" w:rsidRDefault="00A10C96" w:rsidP="00A10C96">
            <w:pPr>
              <w:jc w:val="both"/>
              <w:rPr>
                <w:sz w:val="24"/>
                <w:szCs w:val="24"/>
              </w:rPr>
            </w:pPr>
          </w:p>
        </w:tc>
        <w:tc>
          <w:tcPr>
            <w:tcW w:w="2598" w:type="dxa"/>
          </w:tcPr>
          <w:p w:rsidR="00A10C96" w:rsidRPr="002C6118" w:rsidRDefault="00A10C96" w:rsidP="00A10C96">
            <w:pPr>
              <w:jc w:val="both"/>
              <w:rPr>
                <w:sz w:val="24"/>
                <w:szCs w:val="24"/>
              </w:rPr>
            </w:pPr>
            <w:r w:rsidRPr="002C6118">
              <w:rPr>
                <w:sz w:val="24"/>
                <w:szCs w:val="24"/>
              </w:rPr>
              <w:t>Christmas lights</w:t>
            </w:r>
          </w:p>
        </w:tc>
        <w:tc>
          <w:tcPr>
            <w:tcW w:w="2913" w:type="dxa"/>
          </w:tcPr>
          <w:p w:rsidR="00A10C96" w:rsidRPr="002C6118" w:rsidRDefault="00A10C96" w:rsidP="00A10C96">
            <w:pPr>
              <w:jc w:val="both"/>
              <w:rPr>
                <w:sz w:val="24"/>
                <w:szCs w:val="24"/>
              </w:rPr>
            </w:pPr>
            <w:r w:rsidRPr="002C6118">
              <w:rPr>
                <w:sz w:val="24"/>
                <w:szCs w:val="24"/>
              </w:rPr>
              <w:t>Will be available for Christmas 2017</w:t>
            </w:r>
          </w:p>
        </w:tc>
        <w:tc>
          <w:tcPr>
            <w:tcW w:w="2063" w:type="dxa"/>
          </w:tcPr>
          <w:p w:rsidR="00A10C96" w:rsidRPr="00A10C96" w:rsidRDefault="00A10C96" w:rsidP="00A10C96">
            <w:pPr>
              <w:jc w:val="both"/>
              <w:rPr>
                <w:b/>
                <w:sz w:val="24"/>
                <w:szCs w:val="24"/>
              </w:rPr>
            </w:pPr>
            <w:r w:rsidRPr="00A10C96">
              <w:rPr>
                <w:b/>
                <w:sz w:val="24"/>
                <w:szCs w:val="24"/>
              </w:rPr>
              <w:t>Completed</w:t>
            </w:r>
          </w:p>
        </w:tc>
      </w:tr>
      <w:tr w:rsidR="00A10C96" w:rsidRPr="002C6118" w:rsidTr="00A10C96">
        <w:tc>
          <w:tcPr>
            <w:tcW w:w="1668" w:type="dxa"/>
          </w:tcPr>
          <w:p w:rsidR="00A10C96" w:rsidRPr="002C6118" w:rsidRDefault="00A10C96" w:rsidP="00A10C96">
            <w:pPr>
              <w:jc w:val="both"/>
              <w:rPr>
                <w:sz w:val="24"/>
                <w:szCs w:val="24"/>
              </w:rPr>
            </w:pPr>
          </w:p>
        </w:tc>
        <w:tc>
          <w:tcPr>
            <w:tcW w:w="2598" w:type="dxa"/>
          </w:tcPr>
          <w:p w:rsidR="00A10C96" w:rsidRPr="002C6118" w:rsidRDefault="00A10C96" w:rsidP="00A10C96">
            <w:pPr>
              <w:jc w:val="both"/>
              <w:rPr>
                <w:sz w:val="24"/>
                <w:szCs w:val="24"/>
              </w:rPr>
            </w:pPr>
            <w:r w:rsidRPr="002C6118">
              <w:rPr>
                <w:sz w:val="24"/>
                <w:szCs w:val="24"/>
              </w:rPr>
              <w:t>Picnic tables</w:t>
            </w:r>
          </w:p>
        </w:tc>
        <w:tc>
          <w:tcPr>
            <w:tcW w:w="2913" w:type="dxa"/>
          </w:tcPr>
          <w:p w:rsidR="00A10C96" w:rsidRPr="002C6118" w:rsidRDefault="00A10C96" w:rsidP="00A10C96">
            <w:pPr>
              <w:jc w:val="both"/>
              <w:rPr>
                <w:sz w:val="24"/>
                <w:szCs w:val="24"/>
              </w:rPr>
            </w:pPr>
            <w:r w:rsidRPr="002C6118">
              <w:rPr>
                <w:sz w:val="24"/>
                <w:szCs w:val="24"/>
              </w:rPr>
              <w:t>To be installed 2017</w:t>
            </w:r>
          </w:p>
        </w:tc>
        <w:tc>
          <w:tcPr>
            <w:tcW w:w="2063" w:type="dxa"/>
          </w:tcPr>
          <w:p w:rsidR="00A10C96" w:rsidRPr="00A10C96" w:rsidRDefault="00A10C96" w:rsidP="00A10C96">
            <w:pPr>
              <w:jc w:val="both"/>
              <w:rPr>
                <w:b/>
                <w:sz w:val="24"/>
                <w:szCs w:val="24"/>
              </w:rPr>
            </w:pPr>
            <w:r w:rsidRPr="00A10C96">
              <w:rPr>
                <w:b/>
                <w:sz w:val="24"/>
                <w:szCs w:val="24"/>
              </w:rPr>
              <w:t>Completed</w:t>
            </w:r>
          </w:p>
        </w:tc>
      </w:tr>
      <w:tr w:rsidR="00A10C96" w:rsidRPr="002C6118" w:rsidTr="00A10C96">
        <w:tc>
          <w:tcPr>
            <w:tcW w:w="1668" w:type="dxa"/>
          </w:tcPr>
          <w:p w:rsidR="00A10C96" w:rsidRPr="002C6118" w:rsidRDefault="00A10C96" w:rsidP="00A10C96">
            <w:pPr>
              <w:jc w:val="both"/>
              <w:rPr>
                <w:sz w:val="24"/>
                <w:szCs w:val="24"/>
              </w:rPr>
            </w:pPr>
          </w:p>
        </w:tc>
        <w:tc>
          <w:tcPr>
            <w:tcW w:w="2598" w:type="dxa"/>
          </w:tcPr>
          <w:p w:rsidR="00A10C96" w:rsidRPr="002C6118" w:rsidRDefault="00A10C96" w:rsidP="00A10C96">
            <w:pPr>
              <w:jc w:val="both"/>
              <w:rPr>
                <w:sz w:val="24"/>
                <w:szCs w:val="24"/>
              </w:rPr>
            </w:pPr>
            <w:r w:rsidRPr="002C6118">
              <w:rPr>
                <w:sz w:val="24"/>
                <w:szCs w:val="24"/>
              </w:rPr>
              <w:t>Wildlife areas</w:t>
            </w:r>
          </w:p>
        </w:tc>
        <w:tc>
          <w:tcPr>
            <w:tcW w:w="2913" w:type="dxa"/>
          </w:tcPr>
          <w:p w:rsidR="00A10C96" w:rsidRPr="002C6118" w:rsidRDefault="00A10C96" w:rsidP="00A10C96">
            <w:pPr>
              <w:jc w:val="both"/>
              <w:rPr>
                <w:sz w:val="24"/>
                <w:szCs w:val="24"/>
              </w:rPr>
            </w:pPr>
            <w:r w:rsidRPr="002C6118">
              <w:rPr>
                <w:sz w:val="24"/>
                <w:szCs w:val="24"/>
              </w:rPr>
              <w:t>Advice to be sought from NSDC on creation and maintenance of a wildlife area.</w:t>
            </w:r>
          </w:p>
        </w:tc>
        <w:tc>
          <w:tcPr>
            <w:tcW w:w="2063" w:type="dxa"/>
          </w:tcPr>
          <w:p w:rsidR="00A10C96" w:rsidRPr="002C6118" w:rsidRDefault="00A10C96" w:rsidP="00A10C96">
            <w:pPr>
              <w:jc w:val="both"/>
              <w:rPr>
                <w:sz w:val="24"/>
                <w:szCs w:val="24"/>
              </w:rPr>
            </w:pPr>
            <w:r w:rsidRPr="002C6118">
              <w:rPr>
                <w:sz w:val="24"/>
                <w:szCs w:val="24"/>
              </w:rPr>
              <w:t>Ongoing</w:t>
            </w:r>
          </w:p>
        </w:tc>
      </w:tr>
      <w:tr w:rsidR="00A10C96" w:rsidRPr="002C6118" w:rsidTr="00A10C96">
        <w:tc>
          <w:tcPr>
            <w:tcW w:w="1668" w:type="dxa"/>
          </w:tcPr>
          <w:p w:rsidR="00A10C96" w:rsidRPr="002C6118" w:rsidRDefault="00A10C96" w:rsidP="00A10C96">
            <w:pPr>
              <w:jc w:val="both"/>
              <w:rPr>
                <w:sz w:val="24"/>
                <w:szCs w:val="24"/>
              </w:rPr>
            </w:pPr>
          </w:p>
        </w:tc>
        <w:tc>
          <w:tcPr>
            <w:tcW w:w="2598" w:type="dxa"/>
          </w:tcPr>
          <w:p w:rsidR="00A10C96" w:rsidRPr="002C6118" w:rsidRDefault="00A10C96" w:rsidP="00A10C96">
            <w:pPr>
              <w:jc w:val="both"/>
              <w:rPr>
                <w:sz w:val="24"/>
                <w:szCs w:val="24"/>
              </w:rPr>
            </w:pPr>
            <w:r w:rsidRPr="002C6118">
              <w:rPr>
                <w:sz w:val="24"/>
                <w:szCs w:val="24"/>
              </w:rPr>
              <w:t>Play equipment</w:t>
            </w:r>
          </w:p>
        </w:tc>
        <w:tc>
          <w:tcPr>
            <w:tcW w:w="2913" w:type="dxa"/>
          </w:tcPr>
          <w:p w:rsidR="00A10C96" w:rsidRPr="002C6118" w:rsidRDefault="00A10C96" w:rsidP="00A10C96">
            <w:pPr>
              <w:jc w:val="both"/>
              <w:rPr>
                <w:sz w:val="24"/>
                <w:szCs w:val="24"/>
              </w:rPr>
            </w:pPr>
            <w:r w:rsidRPr="002C6118">
              <w:rPr>
                <w:sz w:val="24"/>
                <w:szCs w:val="24"/>
              </w:rPr>
              <w:t xml:space="preserve">Advice will be sought from NSDC on appropriate equipment, </w:t>
            </w:r>
            <w:proofErr w:type="spellStart"/>
            <w:r w:rsidRPr="002C6118">
              <w:rPr>
                <w:sz w:val="24"/>
                <w:szCs w:val="24"/>
              </w:rPr>
              <w:t>siting</w:t>
            </w:r>
            <w:proofErr w:type="spellEnd"/>
            <w:r w:rsidRPr="002C6118">
              <w:rPr>
                <w:sz w:val="24"/>
                <w:szCs w:val="24"/>
              </w:rPr>
              <w:t xml:space="preserve"> and sources of funding. (see below)</w:t>
            </w:r>
          </w:p>
        </w:tc>
        <w:tc>
          <w:tcPr>
            <w:tcW w:w="2063" w:type="dxa"/>
          </w:tcPr>
          <w:p w:rsidR="00A10C96" w:rsidRPr="002C6118" w:rsidRDefault="00A10C96" w:rsidP="00A10C96">
            <w:pPr>
              <w:jc w:val="both"/>
              <w:rPr>
                <w:sz w:val="24"/>
                <w:szCs w:val="24"/>
              </w:rPr>
            </w:pPr>
            <w:r w:rsidRPr="002C6118">
              <w:rPr>
                <w:sz w:val="24"/>
                <w:szCs w:val="24"/>
              </w:rPr>
              <w:t>Ongoing</w:t>
            </w:r>
          </w:p>
        </w:tc>
      </w:tr>
      <w:tr w:rsidR="00A10C96" w:rsidRPr="002C6118" w:rsidTr="00A10C96">
        <w:tc>
          <w:tcPr>
            <w:tcW w:w="1668" w:type="dxa"/>
          </w:tcPr>
          <w:p w:rsidR="00A10C96" w:rsidRPr="002C6118" w:rsidRDefault="00A10C96" w:rsidP="00A10C96">
            <w:pPr>
              <w:jc w:val="both"/>
              <w:rPr>
                <w:sz w:val="24"/>
                <w:szCs w:val="24"/>
              </w:rPr>
            </w:pPr>
            <w:r w:rsidRPr="002C6118">
              <w:rPr>
                <w:sz w:val="24"/>
                <w:szCs w:val="24"/>
              </w:rPr>
              <w:t>Other proposed amenities</w:t>
            </w:r>
          </w:p>
        </w:tc>
        <w:tc>
          <w:tcPr>
            <w:tcW w:w="2598" w:type="dxa"/>
          </w:tcPr>
          <w:p w:rsidR="00A10C96" w:rsidRPr="002C6118" w:rsidRDefault="00A10C96" w:rsidP="00A10C96">
            <w:pPr>
              <w:jc w:val="both"/>
              <w:rPr>
                <w:sz w:val="24"/>
                <w:szCs w:val="24"/>
              </w:rPr>
            </w:pPr>
            <w:r w:rsidRPr="002C6118">
              <w:rPr>
                <w:sz w:val="24"/>
                <w:szCs w:val="24"/>
              </w:rPr>
              <w:t>Safe cycle path to Rolleston</w:t>
            </w:r>
          </w:p>
        </w:tc>
        <w:tc>
          <w:tcPr>
            <w:tcW w:w="2913" w:type="dxa"/>
          </w:tcPr>
          <w:p w:rsidR="00A10C96" w:rsidRPr="002C6118" w:rsidRDefault="00A10C96" w:rsidP="00A10C96">
            <w:pPr>
              <w:jc w:val="both"/>
              <w:rPr>
                <w:sz w:val="24"/>
                <w:szCs w:val="24"/>
              </w:rPr>
            </w:pPr>
            <w:r w:rsidRPr="002C6118">
              <w:rPr>
                <w:sz w:val="24"/>
                <w:szCs w:val="24"/>
              </w:rPr>
              <w:t>Refer proposal to NCC</w:t>
            </w:r>
          </w:p>
        </w:tc>
        <w:tc>
          <w:tcPr>
            <w:tcW w:w="2063" w:type="dxa"/>
          </w:tcPr>
          <w:p w:rsidR="00A10C96" w:rsidRPr="002C6118" w:rsidRDefault="00A10C96" w:rsidP="00A10C96">
            <w:pPr>
              <w:jc w:val="both"/>
              <w:rPr>
                <w:sz w:val="24"/>
                <w:szCs w:val="24"/>
              </w:rPr>
            </w:pPr>
            <w:r w:rsidRPr="002C6118">
              <w:rPr>
                <w:sz w:val="24"/>
                <w:szCs w:val="24"/>
              </w:rPr>
              <w:t>Ongoing</w:t>
            </w:r>
          </w:p>
        </w:tc>
      </w:tr>
      <w:tr w:rsidR="00A10C96" w:rsidRPr="002C6118" w:rsidTr="00A10C96">
        <w:tc>
          <w:tcPr>
            <w:tcW w:w="1668" w:type="dxa"/>
          </w:tcPr>
          <w:p w:rsidR="00A10C96" w:rsidRPr="002C6118" w:rsidRDefault="00A10C96" w:rsidP="00A10C96">
            <w:pPr>
              <w:jc w:val="both"/>
              <w:rPr>
                <w:sz w:val="24"/>
                <w:szCs w:val="24"/>
              </w:rPr>
            </w:pPr>
          </w:p>
        </w:tc>
        <w:tc>
          <w:tcPr>
            <w:tcW w:w="2598" w:type="dxa"/>
          </w:tcPr>
          <w:p w:rsidR="00A10C96" w:rsidRPr="002C6118" w:rsidRDefault="00A10C96" w:rsidP="00A10C96">
            <w:pPr>
              <w:jc w:val="both"/>
              <w:rPr>
                <w:sz w:val="24"/>
                <w:szCs w:val="24"/>
              </w:rPr>
            </w:pPr>
            <w:r w:rsidRPr="002C6118">
              <w:rPr>
                <w:sz w:val="24"/>
                <w:szCs w:val="24"/>
              </w:rPr>
              <w:t>Improved street lights</w:t>
            </w:r>
          </w:p>
        </w:tc>
        <w:tc>
          <w:tcPr>
            <w:tcW w:w="2913" w:type="dxa"/>
          </w:tcPr>
          <w:p w:rsidR="00A10C96" w:rsidRPr="002C6118" w:rsidRDefault="00A10C96" w:rsidP="00A10C96">
            <w:pPr>
              <w:jc w:val="both"/>
              <w:rPr>
                <w:sz w:val="24"/>
                <w:szCs w:val="24"/>
              </w:rPr>
            </w:pPr>
            <w:r w:rsidRPr="002C6118">
              <w:rPr>
                <w:sz w:val="24"/>
                <w:szCs w:val="24"/>
              </w:rPr>
              <w:t>Problems with Lighting referred to NCC</w:t>
            </w:r>
          </w:p>
        </w:tc>
        <w:tc>
          <w:tcPr>
            <w:tcW w:w="2063" w:type="dxa"/>
          </w:tcPr>
          <w:p w:rsidR="00A10C96" w:rsidRPr="00A10C96" w:rsidRDefault="00A10C96" w:rsidP="00A10C96">
            <w:pPr>
              <w:jc w:val="both"/>
              <w:rPr>
                <w:b/>
                <w:sz w:val="24"/>
                <w:szCs w:val="24"/>
              </w:rPr>
            </w:pPr>
            <w:r w:rsidRPr="00A10C96">
              <w:rPr>
                <w:b/>
                <w:sz w:val="24"/>
                <w:szCs w:val="24"/>
              </w:rPr>
              <w:t>Completed</w:t>
            </w:r>
          </w:p>
        </w:tc>
      </w:tr>
      <w:tr w:rsidR="00A10C96" w:rsidRPr="002C6118" w:rsidTr="00A10C96">
        <w:tc>
          <w:tcPr>
            <w:tcW w:w="1668" w:type="dxa"/>
          </w:tcPr>
          <w:p w:rsidR="00A10C96" w:rsidRPr="002C6118" w:rsidRDefault="00A10C96" w:rsidP="00A10C96">
            <w:pPr>
              <w:jc w:val="both"/>
              <w:rPr>
                <w:sz w:val="24"/>
                <w:szCs w:val="24"/>
              </w:rPr>
            </w:pPr>
          </w:p>
        </w:tc>
        <w:tc>
          <w:tcPr>
            <w:tcW w:w="2598" w:type="dxa"/>
          </w:tcPr>
          <w:p w:rsidR="00A10C96" w:rsidRPr="002C6118" w:rsidRDefault="00A10C96" w:rsidP="00A10C96">
            <w:pPr>
              <w:jc w:val="both"/>
              <w:rPr>
                <w:sz w:val="24"/>
                <w:szCs w:val="24"/>
              </w:rPr>
            </w:pPr>
            <w:r w:rsidRPr="002C6118">
              <w:rPr>
                <w:sz w:val="24"/>
                <w:szCs w:val="24"/>
              </w:rPr>
              <w:t>Footpaths</w:t>
            </w:r>
          </w:p>
        </w:tc>
        <w:tc>
          <w:tcPr>
            <w:tcW w:w="2913" w:type="dxa"/>
          </w:tcPr>
          <w:p w:rsidR="00A10C96" w:rsidRPr="002C6118" w:rsidRDefault="00A10C96" w:rsidP="00A10C96">
            <w:pPr>
              <w:jc w:val="both"/>
              <w:rPr>
                <w:sz w:val="24"/>
                <w:szCs w:val="24"/>
              </w:rPr>
            </w:pPr>
            <w:r w:rsidRPr="002C6118">
              <w:rPr>
                <w:sz w:val="24"/>
                <w:szCs w:val="24"/>
              </w:rPr>
              <w:t xml:space="preserve">Where there is a </w:t>
            </w:r>
            <w:proofErr w:type="gramStart"/>
            <w:r w:rsidRPr="002C6118">
              <w:rPr>
                <w:sz w:val="24"/>
                <w:szCs w:val="24"/>
              </w:rPr>
              <w:t>need  for</w:t>
            </w:r>
            <w:proofErr w:type="gramEnd"/>
            <w:r w:rsidRPr="002C6118">
              <w:rPr>
                <w:sz w:val="24"/>
                <w:szCs w:val="24"/>
              </w:rPr>
              <w:t xml:space="preserve"> maintenance/improvement - referred to NCC.</w:t>
            </w:r>
          </w:p>
        </w:tc>
        <w:tc>
          <w:tcPr>
            <w:tcW w:w="2063" w:type="dxa"/>
          </w:tcPr>
          <w:p w:rsidR="00A10C96" w:rsidRPr="00A10C96" w:rsidRDefault="00A10C96" w:rsidP="00A10C96">
            <w:pPr>
              <w:jc w:val="both"/>
              <w:rPr>
                <w:b/>
                <w:sz w:val="24"/>
                <w:szCs w:val="24"/>
              </w:rPr>
            </w:pPr>
            <w:r w:rsidRPr="00A10C96">
              <w:rPr>
                <w:b/>
                <w:sz w:val="24"/>
                <w:szCs w:val="24"/>
              </w:rPr>
              <w:t>Completed</w:t>
            </w:r>
          </w:p>
        </w:tc>
      </w:tr>
      <w:tr w:rsidR="00A10C96" w:rsidRPr="002C6118" w:rsidTr="00A10C96">
        <w:tc>
          <w:tcPr>
            <w:tcW w:w="1668" w:type="dxa"/>
          </w:tcPr>
          <w:p w:rsidR="00A10C96" w:rsidRPr="002C6118" w:rsidRDefault="00A10C96" w:rsidP="00A10C96">
            <w:pPr>
              <w:jc w:val="both"/>
              <w:rPr>
                <w:sz w:val="24"/>
                <w:szCs w:val="24"/>
              </w:rPr>
            </w:pPr>
          </w:p>
        </w:tc>
        <w:tc>
          <w:tcPr>
            <w:tcW w:w="2598" w:type="dxa"/>
          </w:tcPr>
          <w:p w:rsidR="00A10C96" w:rsidRPr="002C6118" w:rsidRDefault="00A10C96" w:rsidP="00A10C96">
            <w:pPr>
              <w:jc w:val="both"/>
              <w:rPr>
                <w:sz w:val="24"/>
                <w:szCs w:val="24"/>
              </w:rPr>
            </w:pPr>
            <w:r w:rsidRPr="002C6118">
              <w:rPr>
                <w:sz w:val="24"/>
                <w:szCs w:val="24"/>
              </w:rPr>
              <w:t>Electricity generation</w:t>
            </w:r>
          </w:p>
        </w:tc>
        <w:tc>
          <w:tcPr>
            <w:tcW w:w="2913" w:type="dxa"/>
          </w:tcPr>
          <w:p w:rsidR="00A10C96" w:rsidRPr="002C6118" w:rsidRDefault="00A10C96" w:rsidP="00A10C96">
            <w:pPr>
              <w:jc w:val="both"/>
              <w:rPr>
                <w:sz w:val="24"/>
                <w:szCs w:val="24"/>
              </w:rPr>
            </w:pPr>
            <w:r w:rsidRPr="002C6118">
              <w:rPr>
                <w:sz w:val="24"/>
                <w:szCs w:val="24"/>
              </w:rPr>
              <w:t>PC supports the idea in principle and will respond to findings of feasibility study.</w:t>
            </w:r>
          </w:p>
        </w:tc>
        <w:tc>
          <w:tcPr>
            <w:tcW w:w="2063" w:type="dxa"/>
          </w:tcPr>
          <w:p w:rsidR="00A10C96" w:rsidRPr="002C6118" w:rsidRDefault="00A10C96" w:rsidP="00A10C96">
            <w:pPr>
              <w:jc w:val="both"/>
              <w:rPr>
                <w:sz w:val="24"/>
                <w:szCs w:val="24"/>
              </w:rPr>
            </w:pPr>
            <w:r w:rsidRPr="002C6118">
              <w:rPr>
                <w:sz w:val="24"/>
                <w:szCs w:val="24"/>
              </w:rPr>
              <w:t xml:space="preserve">Deleted </w:t>
            </w:r>
          </w:p>
        </w:tc>
      </w:tr>
      <w:tr w:rsidR="00A10C96" w:rsidRPr="002C6118" w:rsidTr="00A10C96">
        <w:tc>
          <w:tcPr>
            <w:tcW w:w="1668" w:type="dxa"/>
          </w:tcPr>
          <w:p w:rsidR="00A10C96" w:rsidRPr="002C6118" w:rsidRDefault="00A10C96" w:rsidP="00A10C96">
            <w:pPr>
              <w:jc w:val="both"/>
              <w:rPr>
                <w:sz w:val="24"/>
                <w:szCs w:val="24"/>
              </w:rPr>
            </w:pPr>
          </w:p>
        </w:tc>
        <w:tc>
          <w:tcPr>
            <w:tcW w:w="2598" w:type="dxa"/>
          </w:tcPr>
          <w:p w:rsidR="00A10C96" w:rsidRPr="002C6118" w:rsidRDefault="00A10C96" w:rsidP="00A10C96">
            <w:pPr>
              <w:jc w:val="both"/>
              <w:rPr>
                <w:sz w:val="24"/>
                <w:szCs w:val="24"/>
              </w:rPr>
            </w:pPr>
            <w:r w:rsidRPr="002C6118">
              <w:rPr>
                <w:sz w:val="24"/>
                <w:szCs w:val="24"/>
              </w:rPr>
              <w:t xml:space="preserve">Playground improvement </w:t>
            </w:r>
          </w:p>
          <w:p w:rsidR="00A10C96" w:rsidRPr="002C6118" w:rsidRDefault="00A10C96" w:rsidP="00A10C96">
            <w:pPr>
              <w:pStyle w:val="ListParagraph"/>
              <w:numPr>
                <w:ilvl w:val="0"/>
                <w:numId w:val="29"/>
              </w:numPr>
              <w:jc w:val="both"/>
              <w:rPr>
                <w:sz w:val="24"/>
                <w:szCs w:val="24"/>
              </w:rPr>
            </w:pPr>
            <w:r w:rsidRPr="002C6118">
              <w:rPr>
                <w:sz w:val="24"/>
                <w:szCs w:val="24"/>
              </w:rPr>
              <w:t>At Arthur Radford</w:t>
            </w:r>
          </w:p>
          <w:p w:rsidR="00A10C96" w:rsidRPr="002C6118" w:rsidRDefault="00A10C96" w:rsidP="00A10C96">
            <w:pPr>
              <w:jc w:val="both"/>
              <w:rPr>
                <w:sz w:val="24"/>
                <w:szCs w:val="24"/>
              </w:rPr>
            </w:pPr>
          </w:p>
          <w:p w:rsidR="00A10C96" w:rsidRPr="002C6118" w:rsidRDefault="00A10C96" w:rsidP="00A10C96">
            <w:pPr>
              <w:jc w:val="both"/>
              <w:rPr>
                <w:sz w:val="24"/>
                <w:szCs w:val="24"/>
              </w:rPr>
            </w:pPr>
          </w:p>
        </w:tc>
        <w:tc>
          <w:tcPr>
            <w:tcW w:w="2913" w:type="dxa"/>
          </w:tcPr>
          <w:p w:rsidR="00A10C96" w:rsidRPr="002C6118" w:rsidRDefault="00A10C96" w:rsidP="00A10C96">
            <w:pPr>
              <w:jc w:val="both"/>
              <w:rPr>
                <w:sz w:val="24"/>
                <w:szCs w:val="24"/>
              </w:rPr>
            </w:pPr>
            <w:r w:rsidRPr="002C6118">
              <w:rPr>
                <w:sz w:val="24"/>
                <w:szCs w:val="24"/>
              </w:rPr>
              <w:t xml:space="preserve">PC have taken over responsibility for grass cutting of enclosed play area at sports ground.  </w:t>
            </w:r>
          </w:p>
          <w:p w:rsidR="00A10C96" w:rsidRPr="002C6118" w:rsidRDefault="00A10C96" w:rsidP="00A10C96">
            <w:pPr>
              <w:jc w:val="both"/>
              <w:rPr>
                <w:sz w:val="24"/>
                <w:szCs w:val="24"/>
              </w:rPr>
            </w:pPr>
            <w:r w:rsidRPr="002C6118">
              <w:rPr>
                <w:sz w:val="24"/>
                <w:szCs w:val="24"/>
              </w:rPr>
              <w:t>Two broken pieces of equipment have been replaced.</w:t>
            </w:r>
          </w:p>
          <w:p w:rsidR="00A10C96" w:rsidRPr="002C6118" w:rsidRDefault="00A10C96" w:rsidP="00A10C96">
            <w:pPr>
              <w:jc w:val="both"/>
              <w:rPr>
                <w:sz w:val="24"/>
                <w:szCs w:val="24"/>
              </w:rPr>
            </w:pPr>
          </w:p>
        </w:tc>
        <w:tc>
          <w:tcPr>
            <w:tcW w:w="2063" w:type="dxa"/>
          </w:tcPr>
          <w:p w:rsidR="00A10C96" w:rsidRPr="00A10C96" w:rsidRDefault="00A10C96" w:rsidP="00A10C96">
            <w:pPr>
              <w:jc w:val="both"/>
              <w:rPr>
                <w:b/>
                <w:sz w:val="24"/>
                <w:szCs w:val="24"/>
              </w:rPr>
            </w:pPr>
            <w:r w:rsidRPr="00A10C96">
              <w:rPr>
                <w:b/>
                <w:sz w:val="24"/>
                <w:szCs w:val="24"/>
              </w:rPr>
              <w:t>Completed</w:t>
            </w:r>
          </w:p>
        </w:tc>
      </w:tr>
      <w:tr w:rsidR="00A10C96" w:rsidRPr="002C6118" w:rsidTr="00A10C96">
        <w:tc>
          <w:tcPr>
            <w:tcW w:w="1668" w:type="dxa"/>
          </w:tcPr>
          <w:p w:rsidR="00A10C96" w:rsidRPr="002C6118" w:rsidRDefault="00A10C96" w:rsidP="00A10C96">
            <w:pPr>
              <w:jc w:val="both"/>
              <w:rPr>
                <w:sz w:val="24"/>
                <w:szCs w:val="24"/>
              </w:rPr>
            </w:pPr>
          </w:p>
        </w:tc>
        <w:tc>
          <w:tcPr>
            <w:tcW w:w="2598" w:type="dxa"/>
          </w:tcPr>
          <w:p w:rsidR="00A10C96" w:rsidRPr="002C6118" w:rsidRDefault="00A10C96" w:rsidP="00A10C96">
            <w:pPr>
              <w:jc w:val="both"/>
              <w:rPr>
                <w:sz w:val="24"/>
                <w:szCs w:val="24"/>
              </w:rPr>
            </w:pPr>
            <w:r w:rsidRPr="002C6118">
              <w:rPr>
                <w:sz w:val="24"/>
                <w:szCs w:val="24"/>
              </w:rPr>
              <w:t xml:space="preserve">Playground equipment </w:t>
            </w:r>
          </w:p>
          <w:p w:rsidR="00A10C96" w:rsidRPr="002C6118" w:rsidRDefault="00A10C96" w:rsidP="00A10C96">
            <w:pPr>
              <w:jc w:val="both"/>
              <w:rPr>
                <w:sz w:val="24"/>
                <w:szCs w:val="24"/>
              </w:rPr>
            </w:pPr>
            <w:r w:rsidRPr="002C6118">
              <w:rPr>
                <w:sz w:val="24"/>
                <w:szCs w:val="24"/>
              </w:rPr>
              <w:t>(2) on Village Green</w:t>
            </w:r>
          </w:p>
        </w:tc>
        <w:tc>
          <w:tcPr>
            <w:tcW w:w="2913" w:type="dxa"/>
          </w:tcPr>
          <w:p w:rsidR="00A10C96" w:rsidRPr="002C6118" w:rsidRDefault="00A10C96" w:rsidP="00A10C96">
            <w:pPr>
              <w:jc w:val="both"/>
              <w:rPr>
                <w:sz w:val="24"/>
                <w:szCs w:val="24"/>
              </w:rPr>
            </w:pPr>
            <w:r w:rsidRPr="002C6118">
              <w:rPr>
                <w:sz w:val="24"/>
                <w:szCs w:val="24"/>
              </w:rPr>
              <w:t xml:space="preserve">Advice will be taken from NSDC on appropriate equipment and </w:t>
            </w:r>
            <w:proofErr w:type="spellStart"/>
            <w:r w:rsidRPr="002C6118">
              <w:rPr>
                <w:sz w:val="24"/>
                <w:szCs w:val="24"/>
              </w:rPr>
              <w:t>siting</w:t>
            </w:r>
            <w:proofErr w:type="spellEnd"/>
            <w:r w:rsidRPr="002C6118">
              <w:rPr>
                <w:sz w:val="24"/>
                <w:szCs w:val="24"/>
              </w:rPr>
              <w:t xml:space="preserve">.  </w:t>
            </w:r>
          </w:p>
          <w:p w:rsidR="00A10C96" w:rsidRPr="002C6118" w:rsidRDefault="00A10C96" w:rsidP="00A10C96">
            <w:pPr>
              <w:jc w:val="both"/>
              <w:rPr>
                <w:sz w:val="24"/>
                <w:szCs w:val="24"/>
              </w:rPr>
            </w:pPr>
            <w:r w:rsidRPr="002C6118">
              <w:rPr>
                <w:sz w:val="24"/>
                <w:szCs w:val="24"/>
              </w:rPr>
              <w:t xml:space="preserve">Three quotes will be obtained from suppliers on </w:t>
            </w:r>
            <w:r w:rsidRPr="002C6118">
              <w:rPr>
                <w:sz w:val="24"/>
                <w:szCs w:val="24"/>
              </w:rPr>
              <w:lastRenderedPageBreak/>
              <w:t>the basis of that advice</w:t>
            </w:r>
          </w:p>
          <w:p w:rsidR="00A10C96" w:rsidRPr="002C6118" w:rsidRDefault="00A10C96" w:rsidP="00A10C96">
            <w:pPr>
              <w:jc w:val="both"/>
              <w:rPr>
                <w:sz w:val="24"/>
                <w:szCs w:val="24"/>
              </w:rPr>
            </w:pPr>
            <w:r w:rsidRPr="002C6118">
              <w:rPr>
                <w:sz w:val="24"/>
                <w:szCs w:val="24"/>
              </w:rPr>
              <w:t>The PC will then discuss and agree how much of the cost can be met from the PC’s resources and how much will need to be met by bidding for grants and/or fundraising.</w:t>
            </w:r>
          </w:p>
        </w:tc>
        <w:tc>
          <w:tcPr>
            <w:tcW w:w="2063" w:type="dxa"/>
          </w:tcPr>
          <w:p w:rsidR="00A10C96" w:rsidRPr="002C6118" w:rsidRDefault="00A10C96" w:rsidP="00A10C96">
            <w:pPr>
              <w:jc w:val="both"/>
              <w:rPr>
                <w:sz w:val="24"/>
                <w:szCs w:val="24"/>
              </w:rPr>
            </w:pPr>
            <w:r w:rsidRPr="002C6118">
              <w:rPr>
                <w:sz w:val="24"/>
                <w:szCs w:val="24"/>
              </w:rPr>
              <w:lastRenderedPageBreak/>
              <w:t>Ongoing</w:t>
            </w:r>
          </w:p>
        </w:tc>
      </w:tr>
      <w:tr w:rsidR="00A10C96" w:rsidRPr="002C6118" w:rsidTr="00A10C96">
        <w:tc>
          <w:tcPr>
            <w:tcW w:w="1668" w:type="dxa"/>
          </w:tcPr>
          <w:p w:rsidR="00A10C96" w:rsidRPr="002C6118" w:rsidRDefault="00A10C96" w:rsidP="00A10C96">
            <w:pPr>
              <w:jc w:val="both"/>
              <w:rPr>
                <w:sz w:val="24"/>
                <w:szCs w:val="24"/>
              </w:rPr>
            </w:pPr>
          </w:p>
        </w:tc>
        <w:tc>
          <w:tcPr>
            <w:tcW w:w="2598" w:type="dxa"/>
          </w:tcPr>
          <w:p w:rsidR="00A10C96" w:rsidRPr="002C6118" w:rsidRDefault="00A10C96" w:rsidP="00A10C96">
            <w:pPr>
              <w:jc w:val="both"/>
              <w:rPr>
                <w:sz w:val="24"/>
                <w:szCs w:val="24"/>
              </w:rPr>
            </w:pPr>
            <w:r w:rsidRPr="002C6118">
              <w:rPr>
                <w:sz w:val="24"/>
                <w:szCs w:val="24"/>
              </w:rPr>
              <w:t>CCTV</w:t>
            </w:r>
          </w:p>
        </w:tc>
        <w:tc>
          <w:tcPr>
            <w:tcW w:w="2913" w:type="dxa"/>
          </w:tcPr>
          <w:p w:rsidR="00A10C96" w:rsidRPr="002C6118" w:rsidRDefault="00A10C96" w:rsidP="00A10C96">
            <w:pPr>
              <w:jc w:val="both"/>
              <w:rPr>
                <w:sz w:val="24"/>
                <w:szCs w:val="24"/>
              </w:rPr>
            </w:pPr>
            <w:r w:rsidRPr="002C6118">
              <w:rPr>
                <w:sz w:val="24"/>
                <w:szCs w:val="24"/>
              </w:rPr>
              <w:t>Not feasible because of limited evidential value</w:t>
            </w:r>
            <w:proofErr w:type="gramStart"/>
            <w:r w:rsidRPr="002C6118">
              <w:rPr>
                <w:sz w:val="24"/>
                <w:szCs w:val="24"/>
              </w:rPr>
              <w:t>,  cost</w:t>
            </w:r>
            <w:proofErr w:type="gramEnd"/>
            <w:r w:rsidRPr="002C6118">
              <w:rPr>
                <w:sz w:val="24"/>
                <w:szCs w:val="24"/>
              </w:rPr>
              <w:t xml:space="preserve"> and statutory responsibilities arising from using CCTV.</w:t>
            </w:r>
          </w:p>
        </w:tc>
        <w:tc>
          <w:tcPr>
            <w:tcW w:w="2063" w:type="dxa"/>
          </w:tcPr>
          <w:p w:rsidR="00A10C96" w:rsidRPr="002C6118" w:rsidRDefault="00A10C96" w:rsidP="00A10C96">
            <w:pPr>
              <w:jc w:val="both"/>
              <w:rPr>
                <w:sz w:val="24"/>
                <w:szCs w:val="24"/>
              </w:rPr>
            </w:pPr>
            <w:r w:rsidRPr="002C6118">
              <w:rPr>
                <w:sz w:val="24"/>
                <w:szCs w:val="24"/>
              </w:rPr>
              <w:t>No further action</w:t>
            </w:r>
          </w:p>
        </w:tc>
      </w:tr>
      <w:tr w:rsidR="00A10C96" w:rsidRPr="002C6118" w:rsidTr="00A10C96">
        <w:tc>
          <w:tcPr>
            <w:tcW w:w="1668" w:type="dxa"/>
          </w:tcPr>
          <w:p w:rsidR="00A10C96" w:rsidRPr="002C6118" w:rsidRDefault="00A10C96" w:rsidP="00A10C96">
            <w:pPr>
              <w:jc w:val="both"/>
              <w:rPr>
                <w:sz w:val="24"/>
                <w:szCs w:val="24"/>
              </w:rPr>
            </w:pPr>
          </w:p>
        </w:tc>
        <w:tc>
          <w:tcPr>
            <w:tcW w:w="2598" w:type="dxa"/>
          </w:tcPr>
          <w:p w:rsidR="00A10C96" w:rsidRPr="002C6118" w:rsidRDefault="00A10C96" w:rsidP="00A10C96">
            <w:pPr>
              <w:jc w:val="both"/>
              <w:rPr>
                <w:sz w:val="24"/>
                <w:szCs w:val="24"/>
              </w:rPr>
            </w:pPr>
            <w:r w:rsidRPr="002C6118">
              <w:rPr>
                <w:sz w:val="24"/>
                <w:szCs w:val="24"/>
              </w:rPr>
              <w:t>More dog bins</w:t>
            </w:r>
          </w:p>
        </w:tc>
        <w:tc>
          <w:tcPr>
            <w:tcW w:w="2913" w:type="dxa"/>
          </w:tcPr>
          <w:p w:rsidR="00A10C96" w:rsidRPr="002C6118" w:rsidRDefault="00A10C96" w:rsidP="00A10C96">
            <w:pPr>
              <w:jc w:val="both"/>
              <w:rPr>
                <w:sz w:val="24"/>
                <w:szCs w:val="24"/>
              </w:rPr>
            </w:pPr>
            <w:r w:rsidRPr="002C6118">
              <w:rPr>
                <w:sz w:val="24"/>
                <w:szCs w:val="24"/>
              </w:rPr>
              <w:t>PC to discuss</w:t>
            </w:r>
          </w:p>
        </w:tc>
        <w:tc>
          <w:tcPr>
            <w:tcW w:w="2063" w:type="dxa"/>
          </w:tcPr>
          <w:p w:rsidR="00A10C96" w:rsidRPr="002C6118" w:rsidRDefault="00A10C96" w:rsidP="00A10C96">
            <w:pPr>
              <w:jc w:val="both"/>
              <w:rPr>
                <w:sz w:val="24"/>
                <w:szCs w:val="24"/>
              </w:rPr>
            </w:pPr>
            <w:r w:rsidRPr="002C6118">
              <w:rPr>
                <w:sz w:val="24"/>
                <w:szCs w:val="24"/>
              </w:rPr>
              <w:t>Deleted</w:t>
            </w:r>
          </w:p>
        </w:tc>
      </w:tr>
      <w:tr w:rsidR="00A10C96" w:rsidRPr="002C6118" w:rsidTr="00A10C96">
        <w:tc>
          <w:tcPr>
            <w:tcW w:w="1668" w:type="dxa"/>
          </w:tcPr>
          <w:p w:rsidR="00A10C96" w:rsidRPr="002C6118" w:rsidRDefault="00A10C96" w:rsidP="00A10C96">
            <w:pPr>
              <w:jc w:val="both"/>
              <w:rPr>
                <w:sz w:val="24"/>
                <w:szCs w:val="24"/>
              </w:rPr>
            </w:pPr>
          </w:p>
        </w:tc>
        <w:tc>
          <w:tcPr>
            <w:tcW w:w="2598" w:type="dxa"/>
          </w:tcPr>
          <w:p w:rsidR="00A10C96" w:rsidRPr="002C6118" w:rsidRDefault="00A10C96" w:rsidP="00A10C96">
            <w:pPr>
              <w:jc w:val="both"/>
              <w:rPr>
                <w:sz w:val="24"/>
                <w:szCs w:val="24"/>
              </w:rPr>
            </w:pPr>
            <w:r w:rsidRPr="002C6118">
              <w:rPr>
                <w:sz w:val="24"/>
                <w:szCs w:val="24"/>
              </w:rPr>
              <w:t>Dog warden</w:t>
            </w:r>
          </w:p>
        </w:tc>
        <w:tc>
          <w:tcPr>
            <w:tcW w:w="2913" w:type="dxa"/>
          </w:tcPr>
          <w:p w:rsidR="00A10C96" w:rsidRPr="002C6118" w:rsidRDefault="00A10C96" w:rsidP="00A10C96">
            <w:pPr>
              <w:jc w:val="both"/>
              <w:rPr>
                <w:sz w:val="24"/>
                <w:szCs w:val="24"/>
              </w:rPr>
            </w:pPr>
            <w:r w:rsidRPr="002C6118">
              <w:rPr>
                <w:sz w:val="24"/>
                <w:szCs w:val="24"/>
              </w:rPr>
              <w:t>Not feasible or necessary</w:t>
            </w:r>
          </w:p>
        </w:tc>
        <w:tc>
          <w:tcPr>
            <w:tcW w:w="2063" w:type="dxa"/>
          </w:tcPr>
          <w:p w:rsidR="00A10C96" w:rsidRPr="002C6118" w:rsidRDefault="00A10C96" w:rsidP="00A10C96">
            <w:pPr>
              <w:jc w:val="both"/>
              <w:rPr>
                <w:sz w:val="24"/>
                <w:szCs w:val="24"/>
              </w:rPr>
            </w:pPr>
            <w:r w:rsidRPr="002C6118">
              <w:rPr>
                <w:sz w:val="24"/>
                <w:szCs w:val="24"/>
              </w:rPr>
              <w:t>No further action</w:t>
            </w:r>
          </w:p>
        </w:tc>
      </w:tr>
      <w:tr w:rsidR="00A10C96" w:rsidRPr="002C6118" w:rsidTr="00A10C96">
        <w:tc>
          <w:tcPr>
            <w:tcW w:w="1668" w:type="dxa"/>
          </w:tcPr>
          <w:p w:rsidR="00A10C96" w:rsidRPr="002C6118" w:rsidRDefault="00A10C96" w:rsidP="00A10C96">
            <w:pPr>
              <w:jc w:val="both"/>
              <w:rPr>
                <w:sz w:val="24"/>
                <w:szCs w:val="24"/>
              </w:rPr>
            </w:pPr>
          </w:p>
        </w:tc>
        <w:tc>
          <w:tcPr>
            <w:tcW w:w="2598" w:type="dxa"/>
          </w:tcPr>
          <w:p w:rsidR="00A10C96" w:rsidRPr="002C6118" w:rsidRDefault="00A10C96" w:rsidP="00A10C96">
            <w:pPr>
              <w:jc w:val="both"/>
              <w:rPr>
                <w:sz w:val="24"/>
                <w:szCs w:val="24"/>
              </w:rPr>
            </w:pPr>
            <w:r w:rsidRPr="002C6118">
              <w:rPr>
                <w:sz w:val="24"/>
                <w:szCs w:val="24"/>
              </w:rPr>
              <w:t>Housing issues</w:t>
            </w:r>
          </w:p>
        </w:tc>
        <w:tc>
          <w:tcPr>
            <w:tcW w:w="2913" w:type="dxa"/>
          </w:tcPr>
          <w:p w:rsidR="00A10C96" w:rsidRPr="002C6118" w:rsidRDefault="00A10C96" w:rsidP="00A10C96">
            <w:pPr>
              <w:jc w:val="both"/>
              <w:rPr>
                <w:sz w:val="24"/>
                <w:szCs w:val="24"/>
              </w:rPr>
            </w:pPr>
            <w:r w:rsidRPr="002C6118">
              <w:rPr>
                <w:sz w:val="24"/>
                <w:szCs w:val="24"/>
              </w:rPr>
              <w:t>Will be covered by Neighbourhood Plan in 2017</w:t>
            </w:r>
          </w:p>
        </w:tc>
        <w:tc>
          <w:tcPr>
            <w:tcW w:w="2063" w:type="dxa"/>
          </w:tcPr>
          <w:p w:rsidR="00A10C96" w:rsidRPr="002C6118" w:rsidRDefault="00A10C96" w:rsidP="00A10C96">
            <w:pPr>
              <w:jc w:val="both"/>
              <w:rPr>
                <w:sz w:val="24"/>
                <w:szCs w:val="24"/>
              </w:rPr>
            </w:pPr>
            <w:r w:rsidRPr="002C6118">
              <w:rPr>
                <w:sz w:val="24"/>
                <w:szCs w:val="24"/>
              </w:rPr>
              <w:t>Ongoing</w:t>
            </w:r>
          </w:p>
        </w:tc>
      </w:tr>
      <w:tr w:rsidR="00A10C96" w:rsidRPr="002C6118" w:rsidTr="00A10C96">
        <w:tc>
          <w:tcPr>
            <w:tcW w:w="1668" w:type="dxa"/>
          </w:tcPr>
          <w:p w:rsidR="00A10C96" w:rsidRPr="002C6118" w:rsidRDefault="00A10C96" w:rsidP="00A10C96">
            <w:pPr>
              <w:jc w:val="both"/>
              <w:rPr>
                <w:sz w:val="24"/>
                <w:szCs w:val="24"/>
              </w:rPr>
            </w:pPr>
          </w:p>
        </w:tc>
        <w:tc>
          <w:tcPr>
            <w:tcW w:w="2598" w:type="dxa"/>
          </w:tcPr>
          <w:p w:rsidR="00A10C96" w:rsidRPr="002C6118" w:rsidRDefault="00A10C96" w:rsidP="00A10C96">
            <w:pPr>
              <w:jc w:val="both"/>
              <w:rPr>
                <w:sz w:val="24"/>
                <w:szCs w:val="24"/>
              </w:rPr>
            </w:pPr>
            <w:r w:rsidRPr="002C6118">
              <w:rPr>
                <w:sz w:val="24"/>
                <w:szCs w:val="24"/>
              </w:rPr>
              <w:t>Village name signs</w:t>
            </w:r>
          </w:p>
        </w:tc>
        <w:tc>
          <w:tcPr>
            <w:tcW w:w="2913" w:type="dxa"/>
          </w:tcPr>
          <w:p w:rsidR="00A10C96" w:rsidRPr="002C6118" w:rsidRDefault="00A10C96" w:rsidP="00A10C96">
            <w:pPr>
              <w:jc w:val="both"/>
              <w:rPr>
                <w:sz w:val="24"/>
                <w:szCs w:val="24"/>
              </w:rPr>
            </w:pPr>
            <w:r w:rsidRPr="002C6118">
              <w:rPr>
                <w:sz w:val="24"/>
                <w:szCs w:val="24"/>
              </w:rPr>
              <w:t>PC to discuss</w:t>
            </w:r>
          </w:p>
        </w:tc>
        <w:tc>
          <w:tcPr>
            <w:tcW w:w="2063" w:type="dxa"/>
          </w:tcPr>
          <w:p w:rsidR="00A10C96" w:rsidRPr="002C6118" w:rsidRDefault="00A10C96" w:rsidP="00A10C96">
            <w:pPr>
              <w:jc w:val="both"/>
              <w:rPr>
                <w:sz w:val="24"/>
                <w:szCs w:val="24"/>
              </w:rPr>
            </w:pPr>
            <w:r w:rsidRPr="002C6118">
              <w:rPr>
                <w:sz w:val="24"/>
                <w:szCs w:val="24"/>
              </w:rPr>
              <w:t>Ongoing</w:t>
            </w:r>
          </w:p>
        </w:tc>
      </w:tr>
    </w:tbl>
    <w:p w:rsidR="00A10C96" w:rsidRPr="002C6118" w:rsidRDefault="00A10C96" w:rsidP="00A10C96">
      <w:pPr>
        <w:jc w:val="both"/>
        <w:rPr>
          <w:sz w:val="24"/>
          <w:szCs w:val="24"/>
        </w:rPr>
      </w:pPr>
    </w:p>
    <w:p w:rsidR="00A10C96" w:rsidRPr="002C6118" w:rsidRDefault="00A10C96" w:rsidP="00A10C96">
      <w:pPr>
        <w:jc w:val="both"/>
        <w:rPr>
          <w:b/>
          <w:sz w:val="24"/>
          <w:szCs w:val="24"/>
        </w:rPr>
      </w:pPr>
    </w:p>
    <w:p w:rsidR="00A10C96" w:rsidRPr="002C6118" w:rsidRDefault="00A10C96" w:rsidP="00A10C96">
      <w:pPr>
        <w:jc w:val="both"/>
        <w:rPr>
          <w:b/>
          <w:sz w:val="24"/>
          <w:szCs w:val="24"/>
        </w:rPr>
      </w:pPr>
      <w:r w:rsidRPr="002C6118">
        <w:rPr>
          <w:b/>
          <w:sz w:val="24"/>
          <w:szCs w:val="24"/>
        </w:rPr>
        <w:t xml:space="preserve">Rob Lancaster Chairperson </w:t>
      </w:r>
    </w:p>
    <w:p w:rsidR="00A10C96" w:rsidRPr="002C6118" w:rsidRDefault="00A10C96" w:rsidP="00A10C96">
      <w:pPr>
        <w:jc w:val="both"/>
        <w:rPr>
          <w:b/>
          <w:sz w:val="24"/>
          <w:szCs w:val="24"/>
        </w:rPr>
      </w:pPr>
      <w:proofErr w:type="spellStart"/>
      <w:r w:rsidRPr="002C6118">
        <w:rPr>
          <w:b/>
          <w:sz w:val="24"/>
          <w:szCs w:val="24"/>
        </w:rPr>
        <w:t>Fiskerton</w:t>
      </w:r>
      <w:proofErr w:type="spellEnd"/>
      <w:r w:rsidRPr="002C6118">
        <w:rPr>
          <w:b/>
          <w:sz w:val="24"/>
          <w:szCs w:val="24"/>
        </w:rPr>
        <w:t>-cum-Morton Parish Council</w:t>
      </w:r>
    </w:p>
    <w:p w:rsidR="00A10C96" w:rsidRDefault="00A10C96" w:rsidP="00A10C96">
      <w:pPr>
        <w:jc w:val="both"/>
        <w:rPr>
          <w:b/>
          <w:sz w:val="24"/>
          <w:szCs w:val="24"/>
        </w:rPr>
      </w:pPr>
      <w:r w:rsidRPr="002C6118">
        <w:rPr>
          <w:b/>
          <w:sz w:val="24"/>
          <w:szCs w:val="24"/>
        </w:rPr>
        <w:t>Updated February 2017</w:t>
      </w:r>
    </w:p>
    <w:p w:rsidR="001E7149" w:rsidRPr="00492512" w:rsidRDefault="001E7149" w:rsidP="00D340CC">
      <w:pPr>
        <w:rPr>
          <w:sz w:val="24"/>
          <w:szCs w:val="24"/>
        </w:rPr>
      </w:pPr>
    </w:p>
    <w:sectPr w:rsidR="001E7149" w:rsidRPr="00492512" w:rsidSect="008C73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8FF" w:rsidRDefault="00E518FF" w:rsidP="008C73D7">
      <w:pPr>
        <w:spacing w:after="0" w:line="240" w:lineRule="auto"/>
      </w:pPr>
      <w:r>
        <w:separator/>
      </w:r>
    </w:p>
  </w:endnote>
  <w:endnote w:type="continuationSeparator" w:id="0">
    <w:p w:rsidR="00E518FF" w:rsidRDefault="00E518FF" w:rsidP="008C7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8FF" w:rsidRDefault="00E518FF" w:rsidP="008C73D7">
      <w:pPr>
        <w:spacing w:after="0" w:line="240" w:lineRule="auto"/>
      </w:pPr>
      <w:r>
        <w:separator/>
      </w:r>
    </w:p>
  </w:footnote>
  <w:footnote w:type="continuationSeparator" w:id="0">
    <w:p w:rsidR="00E518FF" w:rsidRDefault="00E518FF" w:rsidP="008C73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293"/>
    <w:multiLevelType w:val="hybridMultilevel"/>
    <w:tmpl w:val="1376FA80"/>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81BBA"/>
    <w:multiLevelType w:val="hybridMultilevel"/>
    <w:tmpl w:val="FB103AE6"/>
    <w:lvl w:ilvl="0" w:tplc="589CAE08">
      <w:start w:val="1"/>
      <w:numFmt w:val="decimalZero"/>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52F1E5A"/>
    <w:multiLevelType w:val="hybridMultilevel"/>
    <w:tmpl w:val="A0F45BAC"/>
    <w:lvl w:ilvl="0" w:tplc="4678C358">
      <w:start w:val="2"/>
      <w:numFmt w:val="bullet"/>
      <w:lvlText w:val="-"/>
      <w:lvlJc w:val="left"/>
      <w:pPr>
        <w:ind w:left="1395" w:hanging="360"/>
      </w:pPr>
      <w:rPr>
        <w:rFonts w:ascii="Calibri" w:eastAsiaTheme="minorEastAsia"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
    <w:nsid w:val="089A241B"/>
    <w:multiLevelType w:val="hybridMultilevel"/>
    <w:tmpl w:val="8236C77C"/>
    <w:lvl w:ilvl="0" w:tplc="0966CCE2">
      <w:start w:val="1"/>
      <w:numFmt w:val="decimalZero"/>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FA50A4"/>
    <w:multiLevelType w:val="hybridMultilevel"/>
    <w:tmpl w:val="645EDCF4"/>
    <w:lvl w:ilvl="0" w:tplc="42CE54F4">
      <w:start w:val="1"/>
      <w:numFmt w:val="decimalZero"/>
      <w:lvlText w:val="%1."/>
      <w:lvlJc w:val="left"/>
      <w:pPr>
        <w:ind w:left="1080" w:hanging="360"/>
      </w:pPr>
      <w:rPr>
        <w:rFonts w:ascii="Calibri" w:eastAsia="Times New Roman" w:hAnsi="Calibri" w:cs="Times New Roman"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9C42948"/>
    <w:multiLevelType w:val="hybridMultilevel"/>
    <w:tmpl w:val="DCA4F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4D0543"/>
    <w:multiLevelType w:val="hybridMultilevel"/>
    <w:tmpl w:val="05388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CA6472F"/>
    <w:multiLevelType w:val="hybridMultilevel"/>
    <w:tmpl w:val="4000CA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BA0253"/>
    <w:multiLevelType w:val="hybridMultilevel"/>
    <w:tmpl w:val="C096AA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0A10B08"/>
    <w:multiLevelType w:val="hybridMultilevel"/>
    <w:tmpl w:val="217A8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7A47EB"/>
    <w:multiLevelType w:val="hybridMultilevel"/>
    <w:tmpl w:val="C9EAA94C"/>
    <w:lvl w:ilvl="0" w:tplc="8206BDB2">
      <w:start w:val="1"/>
      <w:numFmt w:val="decimalZero"/>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B61161"/>
    <w:multiLevelType w:val="hybridMultilevel"/>
    <w:tmpl w:val="EFCC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E7EF0"/>
    <w:multiLevelType w:val="hybridMultilevel"/>
    <w:tmpl w:val="2A3E0198"/>
    <w:lvl w:ilvl="0" w:tplc="9BF46EC6">
      <w:start w:val="1"/>
      <w:numFmt w:val="decimalZero"/>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4DB6B36"/>
    <w:multiLevelType w:val="hybridMultilevel"/>
    <w:tmpl w:val="9FA29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9634B5B"/>
    <w:multiLevelType w:val="hybridMultilevel"/>
    <w:tmpl w:val="F0E41A22"/>
    <w:lvl w:ilvl="0" w:tplc="8D021026">
      <w:start w:val="1"/>
      <w:numFmt w:val="decimalZero"/>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A035692"/>
    <w:multiLevelType w:val="hybridMultilevel"/>
    <w:tmpl w:val="F22E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93EEF"/>
    <w:multiLevelType w:val="hybridMultilevel"/>
    <w:tmpl w:val="20024D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B850553"/>
    <w:multiLevelType w:val="hybridMultilevel"/>
    <w:tmpl w:val="789C6238"/>
    <w:lvl w:ilvl="0" w:tplc="2BC8F520">
      <w:start w:val="1"/>
      <w:numFmt w:val="decimalZero"/>
      <w:lvlText w:val="%1"/>
      <w:lvlJc w:val="left"/>
      <w:pPr>
        <w:ind w:left="1080" w:hanging="360"/>
      </w:pPr>
      <w:rPr>
        <w:rFonts w:ascii="Calibri" w:eastAsia="Times New Roman" w:hAnsi="Calibri" w:cs="Times New Roman"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11F514B"/>
    <w:multiLevelType w:val="hybridMultilevel"/>
    <w:tmpl w:val="EFCC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66381A"/>
    <w:multiLevelType w:val="hybridMultilevel"/>
    <w:tmpl w:val="CF9657A4"/>
    <w:lvl w:ilvl="0" w:tplc="8EAE3DEC">
      <w:start w:val="1"/>
      <w:numFmt w:val="decimalZero"/>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45339A9"/>
    <w:multiLevelType w:val="hybridMultilevel"/>
    <w:tmpl w:val="9544F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4DB2621"/>
    <w:multiLevelType w:val="hybridMultilevel"/>
    <w:tmpl w:val="F578A734"/>
    <w:lvl w:ilvl="0" w:tplc="F0569A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CF237B"/>
    <w:multiLevelType w:val="hybridMultilevel"/>
    <w:tmpl w:val="9A3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627DB4"/>
    <w:multiLevelType w:val="hybridMultilevel"/>
    <w:tmpl w:val="8C8AF256"/>
    <w:lvl w:ilvl="0" w:tplc="F26013B0">
      <w:start w:val="1"/>
      <w:numFmt w:val="decimalZero"/>
      <w:lvlText w:val="%1."/>
      <w:lvlJc w:val="left"/>
      <w:pPr>
        <w:ind w:left="1800" w:hanging="360"/>
      </w:pPr>
      <w:rPr>
        <w:rFonts w:ascii="Calibri" w:eastAsia="Times New Roman" w:hAnsi="Calibri" w:cs="Times New Roman"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6016F9F"/>
    <w:multiLevelType w:val="hybridMultilevel"/>
    <w:tmpl w:val="CF7EB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7B145AF"/>
    <w:multiLevelType w:val="hybridMultilevel"/>
    <w:tmpl w:val="EFCCE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806478"/>
    <w:multiLevelType w:val="hybridMultilevel"/>
    <w:tmpl w:val="F40CFDF8"/>
    <w:lvl w:ilvl="0" w:tplc="6846B8AA">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066D3"/>
    <w:multiLevelType w:val="hybridMultilevel"/>
    <w:tmpl w:val="88EAE3B8"/>
    <w:lvl w:ilvl="0" w:tplc="AD56416E">
      <w:start w:val="1"/>
      <w:numFmt w:val="decimalZero"/>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F744B12"/>
    <w:multiLevelType w:val="hybridMultilevel"/>
    <w:tmpl w:val="765C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4"/>
  </w:num>
  <w:num w:numId="4">
    <w:abstractNumId w:val="9"/>
  </w:num>
  <w:num w:numId="5">
    <w:abstractNumId w:val="12"/>
  </w:num>
  <w:num w:numId="6">
    <w:abstractNumId w:val="18"/>
  </w:num>
  <w:num w:numId="7">
    <w:abstractNumId w:val="19"/>
  </w:num>
  <w:num w:numId="8">
    <w:abstractNumId w:val="0"/>
  </w:num>
  <w:num w:numId="9">
    <w:abstractNumId w:val="27"/>
  </w:num>
  <w:num w:numId="10">
    <w:abstractNumId w:val="8"/>
  </w:num>
  <w:num w:numId="11">
    <w:abstractNumId w:val="11"/>
  </w:num>
  <w:num w:numId="12">
    <w:abstractNumId w:val="15"/>
  </w:num>
  <w:num w:numId="13">
    <w:abstractNumId w:val="10"/>
  </w:num>
  <w:num w:numId="14">
    <w:abstractNumId w:val="1"/>
  </w:num>
  <w:num w:numId="15">
    <w:abstractNumId w:val="6"/>
  </w:num>
  <w:num w:numId="16">
    <w:abstractNumId w:val="13"/>
  </w:num>
  <w:num w:numId="17">
    <w:abstractNumId w:val="2"/>
  </w:num>
  <w:num w:numId="18">
    <w:abstractNumId w:val="7"/>
  </w:num>
  <w:num w:numId="19">
    <w:abstractNumId w:val="16"/>
  </w:num>
  <w:num w:numId="20">
    <w:abstractNumId w:val="25"/>
  </w:num>
  <w:num w:numId="21">
    <w:abstractNumId w:val="24"/>
  </w:num>
  <w:num w:numId="22">
    <w:abstractNumId w:val="23"/>
  </w:num>
  <w:num w:numId="23">
    <w:abstractNumId w:val="4"/>
  </w:num>
  <w:num w:numId="24">
    <w:abstractNumId w:val="17"/>
  </w:num>
  <w:num w:numId="25">
    <w:abstractNumId w:val="20"/>
  </w:num>
  <w:num w:numId="26">
    <w:abstractNumId w:val="5"/>
  </w:num>
  <w:num w:numId="27">
    <w:abstractNumId w:val="22"/>
  </w:num>
  <w:num w:numId="28">
    <w:abstractNumId w:val="28"/>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61794"/>
  </w:hdrShapeDefaults>
  <w:footnotePr>
    <w:footnote w:id="-1"/>
    <w:footnote w:id="0"/>
  </w:footnotePr>
  <w:endnotePr>
    <w:endnote w:id="-1"/>
    <w:endnote w:id="0"/>
  </w:endnotePr>
  <w:compat>
    <w:useFELayout/>
  </w:compat>
  <w:rsids>
    <w:rsidRoot w:val="00814AA1"/>
    <w:rsid w:val="0000402B"/>
    <w:rsid w:val="00005AC6"/>
    <w:rsid w:val="000119D3"/>
    <w:rsid w:val="0001346B"/>
    <w:rsid w:val="00013DCD"/>
    <w:rsid w:val="00036C62"/>
    <w:rsid w:val="0006450C"/>
    <w:rsid w:val="0006536C"/>
    <w:rsid w:val="00066908"/>
    <w:rsid w:val="00070814"/>
    <w:rsid w:val="00075722"/>
    <w:rsid w:val="0008477D"/>
    <w:rsid w:val="00085FE8"/>
    <w:rsid w:val="000B5662"/>
    <w:rsid w:val="001025F5"/>
    <w:rsid w:val="00103EC5"/>
    <w:rsid w:val="00104354"/>
    <w:rsid w:val="00111817"/>
    <w:rsid w:val="00115C23"/>
    <w:rsid w:val="00133180"/>
    <w:rsid w:val="001365A5"/>
    <w:rsid w:val="00137542"/>
    <w:rsid w:val="00146385"/>
    <w:rsid w:val="00154F1C"/>
    <w:rsid w:val="0016177F"/>
    <w:rsid w:val="001741F8"/>
    <w:rsid w:val="00177525"/>
    <w:rsid w:val="00180541"/>
    <w:rsid w:val="001A1640"/>
    <w:rsid w:val="001A6EF9"/>
    <w:rsid w:val="001B719C"/>
    <w:rsid w:val="001C41B5"/>
    <w:rsid w:val="001D79FF"/>
    <w:rsid w:val="001E7149"/>
    <w:rsid w:val="001F1DBC"/>
    <w:rsid w:val="002107BB"/>
    <w:rsid w:val="00216D18"/>
    <w:rsid w:val="00223675"/>
    <w:rsid w:val="00223BB3"/>
    <w:rsid w:val="002421E9"/>
    <w:rsid w:val="002424F2"/>
    <w:rsid w:val="00242B1A"/>
    <w:rsid w:val="00244CA8"/>
    <w:rsid w:val="00252D17"/>
    <w:rsid w:val="002536F4"/>
    <w:rsid w:val="002933DC"/>
    <w:rsid w:val="00297195"/>
    <w:rsid w:val="002A2F2C"/>
    <w:rsid w:val="002A7E4E"/>
    <w:rsid w:val="002B2D19"/>
    <w:rsid w:val="002B4EBA"/>
    <w:rsid w:val="002C2AB8"/>
    <w:rsid w:val="002C63AA"/>
    <w:rsid w:val="002E43FF"/>
    <w:rsid w:val="002E5357"/>
    <w:rsid w:val="003006DF"/>
    <w:rsid w:val="00330FC0"/>
    <w:rsid w:val="00335177"/>
    <w:rsid w:val="00341F64"/>
    <w:rsid w:val="0034321F"/>
    <w:rsid w:val="003435ED"/>
    <w:rsid w:val="00367561"/>
    <w:rsid w:val="003741E2"/>
    <w:rsid w:val="0037591A"/>
    <w:rsid w:val="003848B7"/>
    <w:rsid w:val="00387D73"/>
    <w:rsid w:val="00390AA9"/>
    <w:rsid w:val="00395CA7"/>
    <w:rsid w:val="003A2797"/>
    <w:rsid w:val="003B0F13"/>
    <w:rsid w:val="003C06F3"/>
    <w:rsid w:val="003C20BC"/>
    <w:rsid w:val="003C7BDB"/>
    <w:rsid w:val="003D6911"/>
    <w:rsid w:val="003E52E7"/>
    <w:rsid w:val="003F33C9"/>
    <w:rsid w:val="00410589"/>
    <w:rsid w:val="0045407A"/>
    <w:rsid w:val="004641D4"/>
    <w:rsid w:val="004674E4"/>
    <w:rsid w:val="00471ECD"/>
    <w:rsid w:val="00473AAB"/>
    <w:rsid w:val="00477F5F"/>
    <w:rsid w:val="00492512"/>
    <w:rsid w:val="004A6716"/>
    <w:rsid w:val="004B0FCD"/>
    <w:rsid w:val="004C7099"/>
    <w:rsid w:val="004D2A68"/>
    <w:rsid w:val="004D3B64"/>
    <w:rsid w:val="004D59B9"/>
    <w:rsid w:val="005156EE"/>
    <w:rsid w:val="005217E6"/>
    <w:rsid w:val="00526CB9"/>
    <w:rsid w:val="00536D36"/>
    <w:rsid w:val="0054246B"/>
    <w:rsid w:val="0054575D"/>
    <w:rsid w:val="00547094"/>
    <w:rsid w:val="005757CE"/>
    <w:rsid w:val="00576EBD"/>
    <w:rsid w:val="00577F1B"/>
    <w:rsid w:val="0058376F"/>
    <w:rsid w:val="00583BB4"/>
    <w:rsid w:val="005E3AAD"/>
    <w:rsid w:val="005E7187"/>
    <w:rsid w:val="005E747D"/>
    <w:rsid w:val="005E7F7A"/>
    <w:rsid w:val="00600CE8"/>
    <w:rsid w:val="00602FF9"/>
    <w:rsid w:val="0061200C"/>
    <w:rsid w:val="00620693"/>
    <w:rsid w:val="00640E7A"/>
    <w:rsid w:val="00643A46"/>
    <w:rsid w:val="0064473F"/>
    <w:rsid w:val="00645981"/>
    <w:rsid w:val="00647B9F"/>
    <w:rsid w:val="00676504"/>
    <w:rsid w:val="00684325"/>
    <w:rsid w:val="006B6AF5"/>
    <w:rsid w:val="006E07B3"/>
    <w:rsid w:val="006F1EE1"/>
    <w:rsid w:val="006F5620"/>
    <w:rsid w:val="006F5DC8"/>
    <w:rsid w:val="006F6450"/>
    <w:rsid w:val="00711495"/>
    <w:rsid w:val="00715DA9"/>
    <w:rsid w:val="007164AE"/>
    <w:rsid w:val="007251A6"/>
    <w:rsid w:val="0074107D"/>
    <w:rsid w:val="007428AA"/>
    <w:rsid w:val="00742979"/>
    <w:rsid w:val="007472C5"/>
    <w:rsid w:val="00762670"/>
    <w:rsid w:val="007633B2"/>
    <w:rsid w:val="00770BB4"/>
    <w:rsid w:val="00772841"/>
    <w:rsid w:val="00777FA3"/>
    <w:rsid w:val="00780D96"/>
    <w:rsid w:val="007B78E8"/>
    <w:rsid w:val="007C1841"/>
    <w:rsid w:val="007D549F"/>
    <w:rsid w:val="007F3509"/>
    <w:rsid w:val="008010F3"/>
    <w:rsid w:val="008054DE"/>
    <w:rsid w:val="00805A1B"/>
    <w:rsid w:val="00814AA1"/>
    <w:rsid w:val="00831962"/>
    <w:rsid w:val="00835ACE"/>
    <w:rsid w:val="00845579"/>
    <w:rsid w:val="00874D44"/>
    <w:rsid w:val="00875361"/>
    <w:rsid w:val="00892C79"/>
    <w:rsid w:val="008947C6"/>
    <w:rsid w:val="008A04D9"/>
    <w:rsid w:val="008A6B6A"/>
    <w:rsid w:val="008B2FE7"/>
    <w:rsid w:val="008C73D7"/>
    <w:rsid w:val="008D1B11"/>
    <w:rsid w:val="008E54C8"/>
    <w:rsid w:val="008E79CD"/>
    <w:rsid w:val="008F38E6"/>
    <w:rsid w:val="008F6819"/>
    <w:rsid w:val="00903A18"/>
    <w:rsid w:val="0091629C"/>
    <w:rsid w:val="0092321F"/>
    <w:rsid w:val="009510E3"/>
    <w:rsid w:val="00961A4B"/>
    <w:rsid w:val="00963A24"/>
    <w:rsid w:val="00964F07"/>
    <w:rsid w:val="009719C8"/>
    <w:rsid w:val="0097648F"/>
    <w:rsid w:val="00983F84"/>
    <w:rsid w:val="00990910"/>
    <w:rsid w:val="009A3D1D"/>
    <w:rsid w:val="009A4370"/>
    <w:rsid w:val="009A7DA7"/>
    <w:rsid w:val="009C4C76"/>
    <w:rsid w:val="009D22F5"/>
    <w:rsid w:val="009F4F91"/>
    <w:rsid w:val="009F5BF0"/>
    <w:rsid w:val="00A10C96"/>
    <w:rsid w:val="00A122B6"/>
    <w:rsid w:val="00A27260"/>
    <w:rsid w:val="00A27823"/>
    <w:rsid w:val="00A27C07"/>
    <w:rsid w:val="00A30026"/>
    <w:rsid w:val="00A3249B"/>
    <w:rsid w:val="00A33CB5"/>
    <w:rsid w:val="00A4195D"/>
    <w:rsid w:val="00A54FE0"/>
    <w:rsid w:val="00A66063"/>
    <w:rsid w:val="00A67783"/>
    <w:rsid w:val="00A72A00"/>
    <w:rsid w:val="00A80EAC"/>
    <w:rsid w:val="00AA06FA"/>
    <w:rsid w:val="00AA30C3"/>
    <w:rsid w:val="00AA5EEF"/>
    <w:rsid w:val="00AD18DF"/>
    <w:rsid w:val="00B0302B"/>
    <w:rsid w:val="00B05A26"/>
    <w:rsid w:val="00B06DA9"/>
    <w:rsid w:val="00B10F1D"/>
    <w:rsid w:val="00B12BD6"/>
    <w:rsid w:val="00B12F37"/>
    <w:rsid w:val="00B23CB0"/>
    <w:rsid w:val="00B30C96"/>
    <w:rsid w:val="00B335C5"/>
    <w:rsid w:val="00B379CB"/>
    <w:rsid w:val="00B41E0E"/>
    <w:rsid w:val="00B45945"/>
    <w:rsid w:val="00B5058E"/>
    <w:rsid w:val="00B55905"/>
    <w:rsid w:val="00B56BBB"/>
    <w:rsid w:val="00B64661"/>
    <w:rsid w:val="00B71C08"/>
    <w:rsid w:val="00B74B8C"/>
    <w:rsid w:val="00B83252"/>
    <w:rsid w:val="00B92F0E"/>
    <w:rsid w:val="00B93271"/>
    <w:rsid w:val="00B95BA6"/>
    <w:rsid w:val="00BA4D45"/>
    <w:rsid w:val="00BB321A"/>
    <w:rsid w:val="00BC52F9"/>
    <w:rsid w:val="00BC7F95"/>
    <w:rsid w:val="00BD663C"/>
    <w:rsid w:val="00BE0BC8"/>
    <w:rsid w:val="00BE5D60"/>
    <w:rsid w:val="00C16577"/>
    <w:rsid w:val="00C3197C"/>
    <w:rsid w:val="00C65A0E"/>
    <w:rsid w:val="00C85D9F"/>
    <w:rsid w:val="00C8674A"/>
    <w:rsid w:val="00CA1AB7"/>
    <w:rsid w:val="00CA47FB"/>
    <w:rsid w:val="00CA6C23"/>
    <w:rsid w:val="00CC27ED"/>
    <w:rsid w:val="00CC3590"/>
    <w:rsid w:val="00CD517D"/>
    <w:rsid w:val="00CE09A4"/>
    <w:rsid w:val="00D0166D"/>
    <w:rsid w:val="00D01A67"/>
    <w:rsid w:val="00D11C7E"/>
    <w:rsid w:val="00D13D32"/>
    <w:rsid w:val="00D340CC"/>
    <w:rsid w:val="00D523C8"/>
    <w:rsid w:val="00D7628B"/>
    <w:rsid w:val="00D80BE6"/>
    <w:rsid w:val="00D90171"/>
    <w:rsid w:val="00D97E2F"/>
    <w:rsid w:val="00DA0FA3"/>
    <w:rsid w:val="00DA7096"/>
    <w:rsid w:val="00DB1048"/>
    <w:rsid w:val="00DC2406"/>
    <w:rsid w:val="00DD3E23"/>
    <w:rsid w:val="00DD5F72"/>
    <w:rsid w:val="00DD75DE"/>
    <w:rsid w:val="00DF6331"/>
    <w:rsid w:val="00E13AA3"/>
    <w:rsid w:val="00E15F21"/>
    <w:rsid w:val="00E3091D"/>
    <w:rsid w:val="00E4261A"/>
    <w:rsid w:val="00E438CB"/>
    <w:rsid w:val="00E518FF"/>
    <w:rsid w:val="00E61AE4"/>
    <w:rsid w:val="00E8066C"/>
    <w:rsid w:val="00E82B77"/>
    <w:rsid w:val="00E83E21"/>
    <w:rsid w:val="00E846C1"/>
    <w:rsid w:val="00E97F51"/>
    <w:rsid w:val="00EA276E"/>
    <w:rsid w:val="00EB4615"/>
    <w:rsid w:val="00EC18D8"/>
    <w:rsid w:val="00EC1BE0"/>
    <w:rsid w:val="00ED34FA"/>
    <w:rsid w:val="00ED36AD"/>
    <w:rsid w:val="00ED53EA"/>
    <w:rsid w:val="00EE1DC4"/>
    <w:rsid w:val="00EE4E77"/>
    <w:rsid w:val="00EE6F13"/>
    <w:rsid w:val="00EF6185"/>
    <w:rsid w:val="00EF62E7"/>
    <w:rsid w:val="00F03D30"/>
    <w:rsid w:val="00F064BC"/>
    <w:rsid w:val="00F1322D"/>
    <w:rsid w:val="00F4248E"/>
    <w:rsid w:val="00F473C7"/>
    <w:rsid w:val="00F47FE5"/>
    <w:rsid w:val="00F51A58"/>
    <w:rsid w:val="00F70E02"/>
    <w:rsid w:val="00F73E20"/>
    <w:rsid w:val="00F92ECE"/>
    <w:rsid w:val="00FA05EC"/>
    <w:rsid w:val="00FA5DF3"/>
    <w:rsid w:val="00FC01D0"/>
    <w:rsid w:val="00FC64F5"/>
    <w:rsid w:val="00FC718C"/>
    <w:rsid w:val="00FE1FC4"/>
    <w:rsid w:val="00FE51A4"/>
    <w:rsid w:val="00FE5F00"/>
    <w:rsid w:val="00FE64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F07"/>
    <w:pPr>
      <w:ind w:left="720"/>
      <w:contextualSpacing/>
    </w:pPr>
  </w:style>
  <w:style w:type="paragraph" w:styleId="Header">
    <w:name w:val="header"/>
    <w:basedOn w:val="Normal"/>
    <w:link w:val="HeaderChar"/>
    <w:uiPriority w:val="99"/>
    <w:unhideWhenUsed/>
    <w:rsid w:val="008C7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3D7"/>
  </w:style>
  <w:style w:type="paragraph" w:styleId="Footer">
    <w:name w:val="footer"/>
    <w:basedOn w:val="Normal"/>
    <w:link w:val="FooterChar"/>
    <w:uiPriority w:val="99"/>
    <w:semiHidden/>
    <w:unhideWhenUsed/>
    <w:rsid w:val="008C73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73D7"/>
  </w:style>
  <w:style w:type="table" w:styleId="TableGrid">
    <w:name w:val="Table Grid"/>
    <w:basedOn w:val="TableNormal"/>
    <w:uiPriority w:val="59"/>
    <w:rsid w:val="00647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F07"/>
    <w:pPr>
      <w:ind w:left="720"/>
      <w:contextualSpacing/>
    </w:pPr>
  </w:style>
  <w:style w:type="paragraph" w:styleId="Header">
    <w:name w:val="header"/>
    <w:basedOn w:val="Normal"/>
    <w:link w:val="HeaderChar"/>
    <w:uiPriority w:val="99"/>
    <w:semiHidden/>
    <w:unhideWhenUsed/>
    <w:rsid w:val="008C73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73D7"/>
  </w:style>
  <w:style w:type="paragraph" w:styleId="Footer">
    <w:name w:val="footer"/>
    <w:basedOn w:val="Normal"/>
    <w:link w:val="FooterChar"/>
    <w:uiPriority w:val="99"/>
    <w:semiHidden/>
    <w:unhideWhenUsed/>
    <w:rsid w:val="008C73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73D7"/>
  </w:style>
  <w:style w:type="table" w:styleId="TableGrid">
    <w:name w:val="Table Grid"/>
    <w:basedOn w:val="TableNormal"/>
    <w:uiPriority w:val="59"/>
    <w:rsid w:val="0064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93761587">
      <w:bodyDiv w:val="1"/>
      <w:marLeft w:val="0"/>
      <w:marRight w:val="0"/>
      <w:marTop w:val="0"/>
      <w:marBottom w:val="0"/>
      <w:divBdr>
        <w:top w:val="none" w:sz="0" w:space="0" w:color="auto"/>
        <w:left w:val="none" w:sz="0" w:space="0" w:color="auto"/>
        <w:bottom w:val="none" w:sz="0" w:space="0" w:color="auto"/>
        <w:right w:val="none" w:sz="0" w:space="0" w:color="auto"/>
      </w:divBdr>
    </w:div>
    <w:div w:id="17202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2018-03-24T15:07:00Z</cp:lastPrinted>
  <dcterms:created xsi:type="dcterms:W3CDTF">2018-03-20T09:07:00Z</dcterms:created>
  <dcterms:modified xsi:type="dcterms:W3CDTF">2018-04-03T10:15:00Z</dcterms:modified>
</cp:coreProperties>
</file>