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352667" w14:textId="2A30A3D6" w:rsidR="00375983" w:rsidRDefault="001C04A4">
      <w:r w:rsidRPr="001C04A4">
        <w:drawing>
          <wp:inline distT="0" distB="0" distL="0" distR="0" wp14:anchorId="612D9292" wp14:editId="0962D210">
            <wp:extent cx="5731510" cy="7853045"/>
            <wp:effectExtent l="0" t="0" r="2540" b="0"/>
            <wp:docPr id="13169537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5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FD7"/>
    <w:rsid w:val="00146EFA"/>
    <w:rsid w:val="001C04A4"/>
    <w:rsid w:val="00375983"/>
    <w:rsid w:val="004F4FD7"/>
    <w:rsid w:val="00C8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91DC5"/>
  <w15:chartTrackingRefBased/>
  <w15:docId w15:val="{DC38A815-256E-469C-817B-181A97B1B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606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Germoe Parish-Clerk</dc:creator>
  <cp:keywords/>
  <dc:description/>
  <cp:lastModifiedBy>Germoe Parish-Clerk</cp:lastModifiedBy>
  <cp:revision>2</cp:revision>
  <dcterms:created xsi:type="dcterms:W3CDTF">2024-10-27T12:54:00Z</dcterms:created>
  <dcterms:modified xsi:type="dcterms:W3CDTF">2024-10-27T12:58:00Z</dcterms:modified>
</cp:coreProperties>
</file>