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49832" w14:textId="2ACDB34F" w:rsidR="00CF6CA9" w:rsidRPr="00CF6CA9" w:rsidRDefault="00C23665" w:rsidP="00CF6CA9">
      <w:pPr>
        <w:spacing w:after="0" w:line="240" w:lineRule="auto"/>
        <w:rPr>
          <w:rFonts w:ascii="Century Gothic" w:hAnsi="Century Gothic"/>
          <w:sz w:val="22"/>
          <w:szCs w:val="22"/>
        </w:rPr>
      </w:pPr>
      <w:r w:rsidRPr="00C23665">
        <w:rPr>
          <w:rFonts w:ascii="Century Gothic" w:hAnsi="Century Gothic"/>
          <w:b/>
          <w:bCs/>
        </w:rPr>
        <w:t xml:space="preserve">Haltwhistle Town Council - </w:t>
      </w:r>
      <w:r w:rsidR="00806FF2">
        <w:rPr>
          <w:rFonts w:ascii="Century Gothic" w:hAnsi="Century Gothic"/>
          <w:b/>
          <w:bCs/>
        </w:rPr>
        <w:t>Minutes</w:t>
      </w:r>
      <w:r w:rsidRPr="00C23665">
        <w:rPr>
          <w:rFonts w:ascii="Century Gothic" w:hAnsi="Century Gothic"/>
          <w:b/>
          <w:bCs/>
        </w:rPr>
        <w:t xml:space="preserve"> for the Meeting on Monday </w:t>
      </w:r>
      <w:r w:rsidR="00CF6CA9">
        <w:rPr>
          <w:rFonts w:ascii="Century Gothic" w:hAnsi="Century Gothic"/>
          <w:b/>
          <w:bCs/>
        </w:rPr>
        <w:t>13</w:t>
      </w:r>
      <w:r w:rsidR="00CF6CA9" w:rsidRPr="00CF6CA9">
        <w:rPr>
          <w:rFonts w:ascii="Century Gothic" w:hAnsi="Century Gothic"/>
          <w:b/>
          <w:bCs/>
          <w:vertAlign w:val="superscript"/>
        </w:rPr>
        <w:t>th</w:t>
      </w:r>
      <w:r w:rsidR="00CF6CA9">
        <w:rPr>
          <w:rFonts w:ascii="Century Gothic" w:hAnsi="Century Gothic"/>
          <w:b/>
          <w:bCs/>
        </w:rPr>
        <w:t xml:space="preserve"> </w:t>
      </w:r>
      <w:r w:rsidR="00DE175B">
        <w:rPr>
          <w:rFonts w:ascii="Century Gothic" w:hAnsi="Century Gothic"/>
          <w:b/>
          <w:bCs/>
        </w:rPr>
        <w:t xml:space="preserve">of </w:t>
      </w:r>
      <w:r w:rsidR="00CF6CA9">
        <w:rPr>
          <w:rFonts w:ascii="Century Gothic" w:hAnsi="Century Gothic"/>
          <w:b/>
          <w:bCs/>
        </w:rPr>
        <w:t>April</w:t>
      </w:r>
      <w:r w:rsidR="00EF4AC0">
        <w:rPr>
          <w:rFonts w:ascii="Century Gothic" w:hAnsi="Century Gothic"/>
          <w:b/>
          <w:bCs/>
        </w:rPr>
        <w:t xml:space="preserve"> </w:t>
      </w:r>
      <w:r w:rsidRPr="00C23665">
        <w:rPr>
          <w:rFonts w:ascii="Century Gothic" w:hAnsi="Century Gothic"/>
          <w:b/>
          <w:bCs/>
        </w:rPr>
        <w:t>202</w:t>
      </w:r>
      <w:r w:rsidR="006F615A">
        <w:rPr>
          <w:rFonts w:ascii="Century Gothic" w:hAnsi="Century Gothic"/>
          <w:b/>
          <w:bCs/>
        </w:rPr>
        <w:t>6</w:t>
      </w:r>
      <w:r w:rsidRPr="00C23665">
        <w:rPr>
          <w:rFonts w:ascii="Century Gothic" w:hAnsi="Century Gothic"/>
          <w:b/>
          <w:bCs/>
        </w:rPr>
        <w:t xml:space="preserve"> at 6</w:t>
      </w:r>
      <w:r w:rsidR="00CA2417">
        <w:rPr>
          <w:rFonts w:ascii="Century Gothic" w:hAnsi="Century Gothic"/>
          <w:b/>
          <w:bCs/>
        </w:rPr>
        <w:t>:30</w:t>
      </w:r>
      <w:r w:rsidRPr="00C23665">
        <w:rPr>
          <w:rFonts w:ascii="Century Gothic" w:hAnsi="Century Gothic"/>
          <w:b/>
          <w:bCs/>
        </w:rPr>
        <w:t>pm</w:t>
      </w:r>
      <w:r w:rsidR="000305B8">
        <w:rPr>
          <w:rFonts w:ascii="Century Gothic" w:hAnsi="Century Gothic"/>
          <w:b/>
          <w:bCs/>
        </w:rPr>
        <w:t xml:space="preserve"> </w:t>
      </w:r>
      <w:r w:rsidRPr="00C23665">
        <w:rPr>
          <w:rFonts w:ascii="Century Gothic" w:hAnsi="Century Gothic"/>
          <w:b/>
          <w:bCs/>
        </w:rPr>
        <w:t>Venue: Haltwhistle Library, First Floor</w:t>
      </w:r>
      <w:r w:rsidR="00806FF2">
        <w:rPr>
          <w:rFonts w:ascii="Century Gothic" w:hAnsi="Century Gothic"/>
          <w:b/>
          <w:bCs/>
        </w:rPr>
        <w:br/>
      </w:r>
      <w:r w:rsidR="00806FF2">
        <w:rPr>
          <w:rFonts w:ascii="Century Gothic" w:hAnsi="Century Gothic"/>
          <w:b/>
          <w:bCs/>
        </w:rPr>
        <w:br/>
      </w:r>
      <w:r w:rsidR="00806FF2" w:rsidRPr="00806FF2">
        <w:rPr>
          <w:rFonts w:ascii="Century Gothic" w:hAnsi="Century Gothic"/>
          <w:b/>
          <w:bCs/>
        </w:rPr>
        <w:t>Present:</w:t>
      </w:r>
      <w:r w:rsidR="00806FF2">
        <w:rPr>
          <w:rFonts w:ascii="Century Gothic" w:hAnsi="Century Gothic"/>
          <w:b/>
          <w:bCs/>
        </w:rPr>
        <w:t xml:space="preserve"> </w:t>
      </w:r>
      <w:r w:rsidR="00CF6CA9" w:rsidRPr="00CF6CA9">
        <w:rPr>
          <w:rFonts w:ascii="Century Gothic" w:hAnsi="Century Gothic"/>
          <w:sz w:val="22"/>
          <w:szCs w:val="22"/>
        </w:rPr>
        <w:t>Cllr A Sharp (Chair), Cllr M Ridley (Vice-Chair), Cllr D Rogan-Mackie, Cllr S Nixon, Cllr K Teasdale, Cllr G Heppell, Cllr J Sheils, Cllr A Howells, Cllr S Dalglish</w:t>
      </w:r>
      <w:r w:rsidR="00CF6CA9">
        <w:rPr>
          <w:rFonts w:ascii="Century Gothic" w:hAnsi="Century Gothic"/>
          <w:sz w:val="22"/>
          <w:szCs w:val="22"/>
        </w:rPr>
        <w:t xml:space="preserve">, </w:t>
      </w:r>
      <w:r w:rsidR="00CF6CA9" w:rsidRPr="00FD3D8B">
        <w:rPr>
          <w:rFonts w:ascii="Century Gothic" w:hAnsi="Century Gothic"/>
          <w:sz w:val="22"/>
          <w:szCs w:val="22"/>
        </w:rPr>
        <w:t>Cllr A Cheverst</w:t>
      </w:r>
    </w:p>
    <w:p w14:paraId="2FEA1878" w14:textId="0586660D" w:rsidR="006C188F" w:rsidRDefault="00CF6CA9" w:rsidP="001566A2">
      <w:pPr>
        <w:spacing w:after="0" w:line="240" w:lineRule="auto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Also Present:</w:t>
      </w:r>
      <w:r w:rsidRPr="00CF6CA9">
        <w:rPr>
          <w:rFonts w:ascii="Century Gothic" w:hAnsi="Century Gothic"/>
          <w:sz w:val="22"/>
          <w:szCs w:val="22"/>
        </w:rPr>
        <w:t xml:space="preserve"> Emma Ackroyd (Clerk),</w:t>
      </w:r>
      <w:r>
        <w:rPr>
          <w:rFonts w:ascii="Century Gothic" w:hAnsi="Century Gothic"/>
          <w:sz w:val="22"/>
          <w:szCs w:val="22"/>
        </w:rPr>
        <w:t xml:space="preserve"> Jan Birks (Deputy Clerk),</w:t>
      </w:r>
      <w:r w:rsidRPr="00CF6CA9">
        <w:rPr>
          <w:rFonts w:ascii="Century Gothic" w:hAnsi="Century Gothic"/>
          <w:sz w:val="22"/>
          <w:szCs w:val="22"/>
        </w:rPr>
        <w:t xml:space="preserve"> County Councillor Rachel Mathieson, Haley</w:t>
      </w:r>
      <w:r>
        <w:rPr>
          <w:rFonts w:ascii="Century Gothic" w:hAnsi="Century Gothic"/>
          <w:sz w:val="22"/>
          <w:szCs w:val="22"/>
        </w:rPr>
        <w:t xml:space="preserve"> Howells</w:t>
      </w:r>
      <w:r w:rsidRPr="00CF6CA9">
        <w:rPr>
          <w:rFonts w:ascii="Century Gothic" w:hAnsi="Century Gothic"/>
          <w:sz w:val="22"/>
          <w:szCs w:val="22"/>
        </w:rPr>
        <w:t xml:space="preserve"> (co-opted Councillor)</w:t>
      </w:r>
    </w:p>
    <w:p w14:paraId="176C7F59" w14:textId="1A478D7E" w:rsidR="00FD3D8B" w:rsidRDefault="00CF6CA9" w:rsidP="001566A2">
      <w:pPr>
        <w:spacing w:after="0" w:line="240" w:lineRule="auto"/>
        <w:rPr>
          <w:rFonts w:ascii="Century Gothic" w:hAnsi="Century Gothic"/>
          <w:noProof/>
        </w:rPr>
      </w:pPr>
      <w:r w:rsidRPr="00CF6CA9">
        <w:rPr>
          <w:rFonts w:ascii="Century Gothic" w:hAnsi="Century Gothic"/>
          <w:sz w:val="22"/>
          <w:szCs w:val="22"/>
        </w:rPr>
        <w:pict w14:anchorId="33A34980">
          <v:rect id="_x0000_i1272" style="width:0;height:1.5pt" o:hralign="center" o:hrstd="t" o:hr="t" fillcolor="#a0a0a0" stroked="f"/>
        </w:pict>
      </w:r>
    </w:p>
    <w:p w14:paraId="0A74E174" w14:textId="55E7DBE0" w:rsidR="00FD3D8B" w:rsidRDefault="00FD3D8B" w:rsidP="001566A2">
      <w:pPr>
        <w:spacing w:after="0" w:line="240" w:lineRule="auto"/>
        <w:rPr>
          <w:rFonts w:ascii="Century Gothic" w:hAnsi="Century Gothic"/>
          <w:noProof/>
          <w:sz w:val="22"/>
          <w:szCs w:val="22"/>
        </w:rPr>
      </w:pPr>
      <w:r w:rsidRPr="00CF6CA9">
        <w:rPr>
          <w:rFonts w:ascii="Century Gothic" w:hAnsi="Century Gothic"/>
          <w:b/>
          <w:bCs/>
          <w:noProof/>
          <w:sz w:val="22"/>
          <w:szCs w:val="22"/>
        </w:rPr>
        <w:t>6pm</w:t>
      </w:r>
      <w:r>
        <w:rPr>
          <w:rFonts w:ascii="Century Gothic" w:hAnsi="Century Gothic"/>
          <w:noProof/>
          <w:sz w:val="22"/>
          <w:szCs w:val="22"/>
        </w:rPr>
        <w:t xml:space="preserve"> – Cllrs heard a presentation from </w:t>
      </w:r>
      <w:r w:rsidR="00CF6CA9">
        <w:rPr>
          <w:rFonts w:ascii="Century Gothic" w:hAnsi="Century Gothic"/>
          <w:noProof/>
          <w:sz w:val="22"/>
          <w:szCs w:val="22"/>
        </w:rPr>
        <w:t>Tynedale Hospice</w:t>
      </w:r>
    </w:p>
    <w:p w14:paraId="00F54AFE" w14:textId="77777777" w:rsidR="00CF6CA9" w:rsidRPr="00CF6CA9" w:rsidRDefault="00CF6CA9" w:rsidP="00CF6CA9">
      <w:pPr>
        <w:spacing w:after="0" w:line="240" w:lineRule="auto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Memorial – Dr Graham Ridley</w:t>
      </w:r>
    </w:p>
    <w:p w14:paraId="1EB1CB0C" w14:textId="238877EA" w:rsidR="00CF6CA9" w:rsidRPr="00CF6CA9" w:rsidRDefault="00CF6CA9" w:rsidP="00CF6CA9">
      <w:pPr>
        <w:spacing w:after="0" w:line="240" w:lineRule="auto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The Chair reported with regret the passing of Dr Graham Ridley, a former Town Councillor and respected member of the community</w:t>
      </w:r>
      <w:r w:rsidRPr="00CF6CA9">
        <w:rPr>
          <w:rFonts w:ascii="Century Gothic" w:hAnsi="Century Gothic"/>
          <w:sz w:val="22"/>
          <w:szCs w:val="22"/>
        </w:rPr>
        <w:t xml:space="preserve">. </w:t>
      </w:r>
      <w:r w:rsidRPr="00CF6CA9">
        <w:rPr>
          <w:rFonts w:ascii="Century Gothic" w:hAnsi="Century Gothic"/>
          <w:sz w:val="22"/>
          <w:szCs w:val="22"/>
        </w:rPr>
        <w:t>A minute’s silence was observed in his memory.</w:t>
      </w:r>
    </w:p>
    <w:p w14:paraId="5257F3F0" w14:textId="5184DBAC" w:rsidR="00C23665" w:rsidRPr="00C23665" w:rsidRDefault="00CF6CA9" w:rsidP="001566A2">
      <w:pPr>
        <w:spacing w:after="0" w:line="240" w:lineRule="auto"/>
        <w:rPr>
          <w:rFonts w:ascii="Century Gothic" w:hAnsi="Century Gothic"/>
        </w:rPr>
      </w:pPr>
      <w:r w:rsidRPr="00CF6CA9">
        <w:rPr>
          <w:rFonts w:ascii="Century Gothic" w:hAnsi="Century Gothic"/>
          <w:sz w:val="22"/>
          <w:szCs w:val="22"/>
        </w:rPr>
        <w:pict w14:anchorId="62618053">
          <v:rect id="_x0000_i1270" style="width:0;height:1.5pt" o:hralign="center" o:hrstd="t" o:hr="t" fillcolor="#a0a0a0" stroked="f"/>
        </w:pict>
      </w:r>
    </w:p>
    <w:p w14:paraId="68E2F6B9" w14:textId="77777777" w:rsidR="00CF6CA9" w:rsidRPr="00CF6CA9" w:rsidRDefault="00CF6CA9" w:rsidP="00CF6CA9">
      <w:pPr>
        <w:spacing w:after="0" w:line="240" w:lineRule="auto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79/26 Co-option of Councillor</w:t>
      </w:r>
    </w:p>
    <w:p w14:paraId="6620116A" w14:textId="11752192" w:rsidR="00CF6CA9" w:rsidRPr="00CF6CA9" w:rsidRDefault="00CF6CA9" w:rsidP="00CF6CA9">
      <w:pPr>
        <w:spacing w:after="0" w:line="240" w:lineRule="auto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The Council considered an application for co-option</w:t>
      </w:r>
      <w:r>
        <w:rPr>
          <w:rFonts w:ascii="Century Gothic" w:hAnsi="Century Gothic"/>
          <w:sz w:val="22"/>
          <w:szCs w:val="22"/>
        </w:rPr>
        <w:t xml:space="preserve"> and brought this item forward</w:t>
      </w:r>
      <w:r w:rsidRPr="00CF6CA9">
        <w:rPr>
          <w:rFonts w:ascii="Century Gothic" w:hAnsi="Century Gothic"/>
          <w:sz w:val="22"/>
          <w:szCs w:val="22"/>
        </w:rPr>
        <w:t>.</w:t>
      </w:r>
    </w:p>
    <w:p w14:paraId="7748F329" w14:textId="77777777" w:rsidR="00CF6CA9" w:rsidRPr="00CF6CA9" w:rsidRDefault="00CF6CA9" w:rsidP="00CF6CA9">
      <w:pPr>
        <w:spacing w:after="0" w:line="240" w:lineRule="auto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Proposed: Cllr S Dalglish, Seconded: Cllr A Cheverst – Approved (Unanimous)</w:t>
      </w:r>
    </w:p>
    <w:p w14:paraId="78AD63A4" w14:textId="0D010A06" w:rsidR="0065639D" w:rsidRPr="00FD3D8B" w:rsidRDefault="00CF6CA9" w:rsidP="0065639D">
      <w:pPr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4FFBE15A">
          <v:rect id="_x0000_i1268" style="width:0;height:1.5pt" o:hralign="center" o:hrstd="t" o:hr="t" fillcolor="#a0a0a0" stroked="f"/>
        </w:pict>
      </w:r>
    </w:p>
    <w:p w14:paraId="7C2DDB88" w14:textId="62255B03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67/26 Apologies for Absence</w:t>
      </w:r>
      <w:r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CF6CA9">
        <w:rPr>
          <w:rFonts w:ascii="Century Gothic" w:hAnsi="Century Gothic"/>
          <w:sz w:val="22"/>
          <w:szCs w:val="22"/>
        </w:rPr>
        <w:t>None received</w:t>
      </w:r>
      <w:r w:rsidRPr="00CF6CA9">
        <w:rPr>
          <w:rFonts w:ascii="Century Gothic" w:hAnsi="Century Gothic"/>
          <w:sz w:val="22"/>
          <w:szCs w:val="22"/>
        </w:rPr>
        <w:t xml:space="preserve"> </w:t>
      </w:r>
      <w:r w:rsidRPr="00CF6CA9">
        <w:rPr>
          <w:rFonts w:ascii="Century Gothic" w:hAnsi="Century Gothic"/>
          <w:sz w:val="22"/>
          <w:szCs w:val="22"/>
        </w:rPr>
        <w:pict w14:anchorId="38DB3795">
          <v:rect id="_x0000_i1220" style="width:0;height:1.5pt" o:hralign="center" o:hrstd="t" o:hr="t" fillcolor="#a0a0a0" stroked="f"/>
        </w:pict>
      </w:r>
    </w:p>
    <w:p w14:paraId="29B969AA" w14:textId="70CDAB42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68/26 Public Questions</w:t>
      </w:r>
      <w:r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CF6CA9">
        <w:rPr>
          <w:rFonts w:ascii="Century Gothic" w:hAnsi="Century Gothic"/>
          <w:sz w:val="22"/>
          <w:szCs w:val="22"/>
        </w:rPr>
        <w:t>None received.</w:t>
      </w:r>
    </w:p>
    <w:p w14:paraId="4917595A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4CF01F74">
          <v:rect id="_x0000_i1221" style="width:0;height:1.5pt" o:hralign="center" o:hrstd="t" o:hr="t" fillcolor="#a0a0a0" stroked="f"/>
        </w:pict>
      </w:r>
    </w:p>
    <w:p w14:paraId="63BFB598" w14:textId="5683A70B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69/26 Declarations of Interest</w:t>
      </w:r>
      <w:r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CF6CA9">
        <w:rPr>
          <w:rFonts w:ascii="Century Gothic" w:hAnsi="Century Gothic"/>
          <w:sz w:val="22"/>
          <w:szCs w:val="22"/>
        </w:rPr>
        <w:t>No declarations of interest were made.</w:t>
      </w:r>
    </w:p>
    <w:p w14:paraId="4CA67A09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32F37431">
          <v:rect id="_x0000_i1222" style="width:0;height:1.5pt" o:hralign="center" o:hrstd="t" o:hr="t" fillcolor="#a0a0a0" stroked="f"/>
        </w:pict>
      </w:r>
    </w:p>
    <w:p w14:paraId="29A481BD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70/26 Minutes of the Previous Meeting</w:t>
      </w:r>
    </w:p>
    <w:p w14:paraId="2711FAAA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The minutes of the meeting held on 2nd March 2026 were considered.</w:t>
      </w:r>
    </w:p>
    <w:p w14:paraId="77CA1EC6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Proposed: Cllr G Heppell, Seconded: Cllr S Nixon – Approved</w:t>
      </w:r>
    </w:p>
    <w:p w14:paraId="200B9C06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40BD477B">
          <v:rect id="_x0000_i1223" style="width:0;height:1.5pt" o:hralign="center" o:hrstd="t" o:hr="t" fillcolor="#a0a0a0" stroked="f"/>
        </w:pict>
      </w:r>
    </w:p>
    <w:p w14:paraId="786D6306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71/26 Matters Arising from the Minutes</w:t>
      </w:r>
    </w:p>
    <w:p w14:paraId="177CDD03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Members noted:</w:t>
      </w:r>
    </w:p>
    <w:p w14:paraId="2C376B12" w14:textId="77777777" w:rsidR="00CF6CA9" w:rsidRPr="00CF6CA9" w:rsidRDefault="00CF6CA9" w:rsidP="00CF6CA9">
      <w:pPr>
        <w:numPr>
          <w:ilvl w:val="0"/>
          <w:numId w:val="4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The Christmas lights coffee afternoon raised approximately £1,600. </w:t>
      </w:r>
    </w:p>
    <w:p w14:paraId="6513671B" w14:textId="77777777" w:rsidR="00CF6CA9" w:rsidRPr="00CF6CA9" w:rsidRDefault="00CF6CA9" w:rsidP="00CF6CA9">
      <w:pPr>
        <w:numPr>
          <w:ilvl w:val="0"/>
          <w:numId w:val="41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A memorial bench and mosaic have been installed at the hospital and were well received. </w:t>
      </w:r>
    </w:p>
    <w:p w14:paraId="34676148" w14:textId="13AC46A3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To add consideration of future Christmas lights funding to the next agenda.</w:t>
      </w:r>
    </w:p>
    <w:p w14:paraId="7D0BE543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386BFEB1">
          <v:rect id="_x0000_i1224" style="width:0;height:1.5pt" o:hralign="center" o:hrstd="t" o:hr="t" fillcolor="#a0a0a0" stroked="f"/>
        </w:pict>
      </w:r>
    </w:p>
    <w:p w14:paraId="30330BEF" w14:textId="0CBEABDB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72/26 Grounds – Reports and Resolutions Arising</w:t>
      </w:r>
      <w:r>
        <w:rPr>
          <w:rFonts w:ascii="Century Gothic" w:hAnsi="Century Gothic"/>
          <w:b/>
          <w:bCs/>
          <w:sz w:val="22"/>
          <w:szCs w:val="22"/>
        </w:rPr>
        <w:t xml:space="preserve"> </w:t>
      </w:r>
      <w:proofErr w:type="gramStart"/>
      <w:r w:rsidRPr="00CF6CA9">
        <w:rPr>
          <w:rFonts w:ascii="Century Gothic" w:hAnsi="Century Gothic"/>
          <w:sz w:val="22"/>
          <w:szCs w:val="22"/>
        </w:rPr>
        <w:t>The</w:t>
      </w:r>
      <w:proofErr w:type="gramEnd"/>
      <w:r w:rsidRPr="00CF6CA9">
        <w:rPr>
          <w:rFonts w:ascii="Century Gothic" w:hAnsi="Century Gothic"/>
          <w:sz w:val="22"/>
          <w:szCs w:val="22"/>
        </w:rPr>
        <w:t xml:space="preserve"> Grounds report was received and noted</w:t>
      </w:r>
      <w:r>
        <w:rPr>
          <w:rFonts w:ascii="Century Gothic" w:hAnsi="Century Gothic"/>
          <w:sz w:val="22"/>
          <w:szCs w:val="22"/>
        </w:rPr>
        <w:t>, no meeting held due to bank holiday</w:t>
      </w:r>
      <w:r w:rsidRPr="00CF6CA9">
        <w:rPr>
          <w:rFonts w:ascii="Century Gothic" w:hAnsi="Century Gothic"/>
          <w:sz w:val="22"/>
          <w:szCs w:val="22"/>
        </w:rPr>
        <w:t>.</w:t>
      </w:r>
    </w:p>
    <w:p w14:paraId="315D9403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2216B14E">
          <v:rect id="_x0000_i1225" style="width:0;height:1.5pt" o:hralign="center" o:hrstd="t" o:hr="t" fillcolor="#a0a0a0" stroked="f"/>
        </w:pict>
      </w:r>
    </w:p>
    <w:p w14:paraId="6E03F5CD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72/26.01 Grounds Committee</w:t>
      </w:r>
    </w:p>
    <w:p w14:paraId="28F9BAF3" w14:textId="77777777" w:rsidR="00CF6CA9" w:rsidRPr="00CF6CA9" w:rsidRDefault="00CF6CA9" w:rsidP="00CF6CA9">
      <w:pPr>
        <w:numPr>
          <w:ilvl w:val="0"/>
          <w:numId w:val="42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Tenders for repainting public benches are in progress, with expressions of interest received. </w:t>
      </w:r>
    </w:p>
    <w:p w14:paraId="0F85D153" w14:textId="77777777" w:rsidR="00CF6CA9" w:rsidRPr="00CF6CA9" w:rsidRDefault="00CF6CA9" w:rsidP="00CF6CA9">
      <w:pPr>
        <w:numPr>
          <w:ilvl w:val="0"/>
          <w:numId w:val="42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Bus shelter repairs remain </w:t>
      </w:r>
      <w:proofErr w:type="gramStart"/>
      <w:r w:rsidRPr="00CF6CA9">
        <w:rPr>
          <w:rFonts w:ascii="Century Gothic" w:hAnsi="Century Gothic"/>
          <w:sz w:val="22"/>
          <w:szCs w:val="22"/>
        </w:rPr>
        <w:t>outstanding;</w:t>
      </w:r>
      <w:proofErr w:type="gramEnd"/>
      <w:r w:rsidRPr="00CF6CA9">
        <w:rPr>
          <w:rFonts w:ascii="Century Gothic" w:hAnsi="Century Gothic"/>
          <w:sz w:val="22"/>
          <w:szCs w:val="22"/>
        </w:rPr>
        <w:t xml:space="preserve"> repainting to follow repairs. </w:t>
      </w:r>
    </w:p>
    <w:p w14:paraId="1BBC16DA" w14:textId="77777777" w:rsidR="00CF6CA9" w:rsidRPr="00CF6CA9" w:rsidRDefault="00CF6CA9" w:rsidP="00CF6CA9">
      <w:pPr>
        <w:numPr>
          <w:ilvl w:val="0"/>
          <w:numId w:val="42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Quote of £180 for Perspex panel repairs approved.</w:t>
      </w:r>
      <w:r w:rsidRPr="00CF6CA9">
        <w:rPr>
          <w:rFonts w:ascii="Century Gothic" w:hAnsi="Century Gothic"/>
          <w:sz w:val="22"/>
          <w:szCs w:val="22"/>
        </w:rPr>
        <w:br/>
        <w:t xml:space="preserve">Proposed: Cllr A Sharp, Seconded: Cllr G Heppell – Approved </w:t>
      </w:r>
    </w:p>
    <w:p w14:paraId="42B7CD36" w14:textId="132FC988" w:rsidR="00CF6CA9" w:rsidRPr="00CF6CA9" w:rsidRDefault="00CF6CA9" w:rsidP="00CF6CA9">
      <w:pPr>
        <w:numPr>
          <w:ilvl w:val="0"/>
          <w:numId w:val="42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Comb Hill football pitch resurfacing and goal provision discussed. Deferred to next Grounds Committee meeting for site review.</w:t>
      </w:r>
    </w:p>
    <w:p w14:paraId="20485794" w14:textId="77777777" w:rsidR="00CF6CA9" w:rsidRPr="00CF6CA9" w:rsidRDefault="00CF6CA9" w:rsidP="00CF6CA9">
      <w:pPr>
        <w:numPr>
          <w:ilvl w:val="0"/>
          <w:numId w:val="4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Coffee morning arrangements progressing; donations of raffle prizes and cakes requested. </w:t>
      </w:r>
    </w:p>
    <w:p w14:paraId="4E43474A" w14:textId="65E64A4C" w:rsidR="00CF6CA9" w:rsidRPr="00CF6CA9" w:rsidRDefault="00CF6CA9" w:rsidP="00CF6CA9">
      <w:pPr>
        <w:numPr>
          <w:ilvl w:val="0"/>
          <w:numId w:val="43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Mosaic works completed to a high standard. Clerk to write to Northumberland County Council to thank them for the completed works.</w:t>
      </w:r>
    </w:p>
    <w:p w14:paraId="0612C4CB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5B9CD17B">
          <v:rect id="_x0000_i1226" style="width:0;height:1.5pt" o:hralign="center" o:hrstd="t" o:hr="t" fillcolor="#a0a0a0" stroked="f"/>
        </w:pict>
      </w:r>
    </w:p>
    <w:p w14:paraId="19144A3C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72/26.02 Public Seating and Bus Shelters</w:t>
      </w:r>
    </w:p>
    <w:p w14:paraId="0BC056C0" w14:textId="00B10A47" w:rsidR="00CF6CA9" w:rsidRPr="00CF6CA9" w:rsidRDefault="00CF6CA9" w:rsidP="00CF6CA9">
      <w:pPr>
        <w:numPr>
          <w:ilvl w:val="0"/>
          <w:numId w:val="44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Request for a memorial plaque on an existing bench considered. Decision deferred pending further clarification.</w:t>
      </w:r>
    </w:p>
    <w:p w14:paraId="6CCCCB61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lastRenderedPageBreak/>
        <w:pict w14:anchorId="2A1D34DA">
          <v:rect id="_x0000_i1227" style="width:0;height:1.5pt" o:hralign="center" o:hrstd="t" o:hr="t" fillcolor="#a0a0a0" stroked="f"/>
        </w:pict>
      </w:r>
    </w:p>
    <w:p w14:paraId="07A33AF5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72/26.03 Public Footpaths, Lighting and Amenities</w:t>
      </w:r>
    </w:p>
    <w:p w14:paraId="19534627" w14:textId="67EF09CE" w:rsidR="00CF6CA9" w:rsidRPr="00CF6CA9" w:rsidRDefault="00CF6CA9" w:rsidP="00CF6CA9">
      <w:pPr>
        <w:numPr>
          <w:ilvl w:val="0"/>
          <w:numId w:val="45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Reports of graffiti on litter bins noted.</w:t>
      </w:r>
      <w:r>
        <w:rPr>
          <w:rFonts w:ascii="Century Gothic" w:hAnsi="Century Gothic"/>
          <w:sz w:val="22"/>
          <w:szCs w:val="22"/>
        </w:rPr>
        <w:t xml:space="preserve"> R</w:t>
      </w:r>
      <w:r w:rsidRPr="00CF6CA9">
        <w:rPr>
          <w:rFonts w:ascii="Century Gothic" w:hAnsi="Century Gothic"/>
          <w:sz w:val="22"/>
          <w:szCs w:val="22"/>
        </w:rPr>
        <w:t>epaint affected bins.</w:t>
      </w:r>
    </w:p>
    <w:p w14:paraId="2AB6F334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3D814884">
          <v:rect id="_x0000_i1228" style="width:0;height:1.5pt" o:hralign="center" o:hrstd="t" o:hr="t" fillcolor="#a0a0a0" stroked="f"/>
        </w:pict>
      </w:r>
    </w:p>
    <w:p w14:paraId="479CCBBC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73/26 Northumberland County Council Report</w:t>
      </w:r>
    </w:p>
    <w:p w14:paraId="6540CDD3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The report from County Councillor Rachel Mathieson was received.</w:t>
      </w:r>
    </w:p>
    <w:p w14:paraId="02251264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Members noted:</w:t>
      </w:r>
    </w:p>
    <w:p w14:paraId="633F27AB" w14:textId="77777777" w:rsidR="00CF6CA9" w:rsidRPr="00CF6CA9" w:rsidRDefault="00CF6CA9" w:rsidP="00CF6CA9">
      <w:pPr>
        <w:numPr>
          <w:ilvl w:val="0"/>
          <w:numId w:val="46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Council Tax support scheme available for vulnerable residents. </w:t>
      </w:r>
    </w:p>
    <w:p w14:paraId="08E1C4D0" w14:textId="77777777" w:rsidR="00CF6CA9" w:rsidRPr="00CF6CA9" w:rsidRDefault="00CF6CA9" w:rsidP="00CF6CA9">
      <w:pPr>
        <w:numPr>
          <w:ilvl w:val="0"/>
          <w:numId w:val="46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Additional support available for increased energy costs. </w:t>
      </w:r>
    </w:p>
    <w:p w14:paraId="58480314" w14:textId="77777777" w:rsidR="00CF6CA9" w:rsidRPr="00CF6CA9" w:rsidRDefault="00CF6CA9" w:rsidP="00CF6CA9">
      <w:pPr>
        <w:numPr>
          <w:ilvl w:val="0"/>
          <w:numId w:val="46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Memorial Park fencing issues reported. </w:t>
      </w:r>
    </w:p>
    <w:p w14:paraId="5DAAF3D9" w14:textId="77777777" w:rsidR="00CF6CA9" w:rsidRPr="00CF6CA9" w:rsidRDefault="00CF6CA9" w:rsidP="00CF6CA9">
      <w:pPr>
        <w:numPr>
          <w:ilvl w:val="0"/>
          <w:numId w:val="46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Tynedale Community Partnership meeting held in Haltwhistle. </w:t>
      </w:r>
    </w:p>
    <w:p w14:paraId="0259C705" w14:textId="77777777" w:rsidR="00CF6CA9" w:rsidRPr="00CF6CA9" w:rsidRDefault="00CF6CA9" w:rsidP="00CF6CA9">
      <w:pPr>
        <w:numPr>
          <w:ilvl w:val="0"/>
          <w:numId w:val="46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Meeting held with NCC regarding Borderlands funding, with follow-up planned in six months. </w:t>
      </w:r>
    </w:p>
    <w:p w14:paraId="4934AF9B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23C7C812">
          <v:rect id="_x0000_i1229" style="width:0;height:1.5pt" o:hralign="center" o:hrstd="t" o:hr="t" fillcolor="#a0a0a0" stroked="f"/>
        </w:pict>
      </w:r>
    </w:p>
    <w:p w14:paraId="0541AE46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74/26 Police Report</w:t>
      </w:r>
    </w:p>
    <w:p w14:paraId="43C75932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The Police report was received and noted.</w:t>
      </w:r>
    </w:p>
    <w:p w14:paraId="51B59B9E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Members noted incidents of burglary, antisocial behaviour, and criminal damage.</w:t>
      </w:r>
    </w:p>
    <w:p w14:paraId="47222906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42532565">
          <v:rect id="_x0000_i1230" style="width:0;height:1.5pt" o:hralign="center" o:hrstd="t" o:hr="t" fillcolor="#a0a0a0" stroked="f"/>
        </w:pict>
      </w:r>
    </w:p>
    <w:p w14:paraId="048CB595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75/26 Neighbourhood Plan</w:t>
      </w:r>
    </w:p>
    <w:p w14:paraId="289B38A3" w14:textId="035417EE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Members noted limited progress due to time constraints.</w:t>
      </w:r>
      <w:r>
        <w:rPr>
          <w:rFonts w:ascii="Century Gothic" w:hAnsi="Century Gothic"/>
          <w:sz w:val="22"/>
          <w:szCs w:val="22"/>
        </w:rPr>
        <w:t xml:space="preserve"> </w:t>
      </w:r>
      <w:r w:rsidRPr="00CF6CA9">
        <w:rPr>
          <w:rFonts w:ascii="Century Gothic" w:hAnsi="Century Gothic"/>
          <w:sz w:val="22"/>
          <w:szCs w:val="22"/>
        </w:rPr>
        <w:t>Chair to meet with relevant members to review progress.</w:t>
      </w:r>
    </w:p>
    <w:p w14:paraId="65D89982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0ACE58C7">
          <v:rect id="_x0000_i1231" style="width:0;height:1.5pt" o:hralign="center" o:hrstd="t" o:hr="t" fillcolor="#a0a0a0" stroked="f"/>
        </w:pict>
      </w:r>
    </w:p>
    <w:p w14:paraId="4185F754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76/26 Borderlands</w:t>
      </w:r>
    </w:p>
    <w:p w14:paraId="4B6E28F5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Members noted:</w:t>
      </w:r>
    </w:p>
    <w:p w14:paraId="5C2617DE" w14:textId="77777777" w:rsidR="00CF6CA9" w:rsidRPr="00CF6CA9" w:rsidRDefault="00CF6CA9" w:rsidP="00CF6CA9">
      <w:pPr>
        <w:numPr>
          <w:ilvl w:val="0"/>
          <w:numId w:val="47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Ongoing discussions with NCC regarding funding and project delivery. </w:t>
      </w:r>
    </w:p>
    <w:p w14:paraId="3C6E89D3" w14:textId="77777777" w:rsidR="00CF6CA9" w:rsidRPr="00CF6CA9" w:rsidRDefault="00CF6CA9" w:rsidP="00CF6CA9">
      <w:pPr>
        <w:numPr>
          <w:ilvl w:val="0"/>
          <w:numId w:val="47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Progress on swimming pool plant room funding. </w:t>
      </w:r>
    </w:p>
    <w:p w14:paraId="77AA25E3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29308FE7">
          <v:rect id="_x0000_i1232" style="width:0;height:1.5pt" o:hralign="center" o:hrstd="t" o:hr="t" fillcolor="#a0a0a0" stroked="f"/>
        </w:pict>
      </w:r>
    </w:p>
    <w:p w14:paraId="557C652F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77/26 Monthly Councillor Surgery</w:t>
      </w:r>
    </w:p>
    <w:p w14:paraId="34810F10" w14:textId="3D134910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Report received and noted.</w:t>
      </w:r>
      <w:r>
        <w:rPr>
          <w:rFonts w:ascii="Century Gothic" w:hAnsi="Century Gothic"/>
          <w:sz w:val="22"/>
          <w:szCs w:val="22"/>
        </w:rPr>
        <w:t xml:space="preserve"> </w:t>
      </w:r>
      <w:r w:rsidRPr="00CF6CA9">
        <w:rPr>
          <w:rFonts w:ascii="Century Gothic" w:hAnsi="Century Gothic"/>
          <w:sz w:val="22"/>
          <w:szCs w:val="22"/>
        </w:rPr>
        <w:t xml:space="preserve">Cllr G Heppell and Cllr </w:t>
      </w:r>
      <w:proofErr w:type="gramStart"/>
      <w:r w:rsidRPr="00CF6CA9">
        <w:rPr>
          <w:rFonts w:ascii="Century Gothic" w:hAnsi="Century Gothic"/>
          <w:sz w:val="22"/>
          <w:szCs w:val="22"/>
        </w:rPr>
        <w:t>A</w:t>
      </w:r>
      <w:proofErr w:type="gramEnd"/>
      <w:r w:rsidRPr="00CF6CA9">
        <w:rPr>
          <w:rFonts w:ascii="Century Gothic" w:hAnsi="Century Gothic"/>
          <w:sz w:val="22"/>
          <w:szCs w:val="22"/>
        </w:rPr>
        <w:t xml:space="preserve"> Sharp to attend the next surgery on 25</w:t>
      </w:r>
      <w:r w:rsidRPr="00CF6CA9">
        <w:rPr>
          <w:rFonts w:ascii="Century Gothic" w:hAnsi="Century Gothic"/>
          <w:sz w:val="22"/>
          <w:szCs w:val="22"/>
          <w:vertAlign w:val="superscript"/>
        </w:rPr>
        <w:t>th</w:t>
      </w:r>
      <w:r w:rsidR="00BD311F">
        <w:rPr>
          <w:rFonts w:ascii="Century Gothic" w:hAnsi="Century Gothic"/>
          <w:sz w:val="22"/>
          <w:szCs w:val="22"/>
        </w:rPr>
        <w:t xml:space="preserve"> of </w:t>
      </w:r>
      <w:r w:rsidRPr="00CF6CA9">
        <w:rPr>
          <w:rFonts w:ascii="Century Gothic" w:hAnsi="Century Gothic"/>
          <w:sz w:val="22"/>
          <w:szCs w:val="22"/>
        </w:rPr>
        <w:t>April.</w:t>
      </w:r>
    </w:p>
    <w:p w14:paraId="562B9D39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470D60F1">
          <v:rect id="_x0000_i1233" style="width:0;height:1.5pt" o:hralign="center" o:hrstd="t" o:hr="t" fillcolor="#a0a0a0" stroked="f"/>
        </w:pict>
      </w:r>
    </w:p>
    <w:p w14:paraId="623B6753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78/26 Planning Applications</w:t>
      </w:r>
    </w:p>
    <w:p w14:paraId="1BF7D045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The following applications were considered:</w:t>
      </w:r>
    </w:p>
    <w:p w14:paraId="0CFD96E0" w14:textId="77777777" w:rsidR="00CF6CA9" w:rsidRPr="00CF6CA9" w:rsidRDefault="00CF6CA9" w:rsidP="00CF6CA9">
      <w:pPr>
        <w:numPr>
          <w:ilvl w:val="0"/>
          <w:numId w:val="48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26/00947/FUL – </w:t>
      </w:r>
      <w:proofErr w:type="gramStart"/>
      <w:r w:rsidRPr="00CF6CA9">
        <w:rPr>
          <w:rFonts w:ascii="Century Gothic" w:hAnsi="Century Gothic"/>
          <w:sz w:val="22"/>
          <w:szCs w:val="22"/>
        </w:rPr>
        <w:t>Retrospective garden</w:t>
      </w:r>
      <w:proofErr w:type="gramEnd"/>
      <w:r w:rsidRPr="00CF6CA9">
        <w:rPr>
          <w:rFonts w:ascii="Century Gothic" w:hAnsi="Century Gothic"/>
          <w:sz w:val="22"/>
          <w:szCs w:val="22"/>
        </w:rPr>
        <w:t xml:space="preserve"> pod </w:t>
      </w:r>
    </w:p>
    <w:p w14:paraId="7791BE80" w14:textId="77777777" w:rsidR="00CF6CA9" w:rsidRPr="00CF6CA9" w:rsidRDefault="00CF6CA9" w:rsidP="00CF6CA9">
      <w:pPr>
        <w:numPr>
          <w:ilvl w:val="0"/>
          <w:numId w:val="48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26/00745/FUL – Altered parking arrangement </w:t>
      </w:r>
    </w:p>
    <w:p w14:paraId="2D463E5F" w14:textId="77777777" w:rsidR="00CF6CA9" w:rsidRPr="00CF6CA9" w:rsidRDefault="00CF6CA9" w:rsidP="00CF6CA9">
      <w:pPr>
        <w:numPr>
          <w:ilvl w:val="0"/>
          <w:numId w:val="48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26/01152/FUL – Change of use to florist </w:t>
      </w:r>
    </w:p>
    <w:p w14:paraId="7AD37E60" w14:textId="10368609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No objections to all applications.</w:t>
      </w:r>
    </w:p>
    <w:p w14:paraId="1EA42E1A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674CD717">
          <v:rect id="_x0000_i1234" style="width:0;height:1.5pt" o:hralign="center" o:hrstd="t" o:hr="t" fillcolor="#a0a0a0" stroked="f"/>
        </w:pict>
      </w:r>
    </w:p>
    <w:p w14:paraId="1B894D6D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80/26 Reports on Financial Matters</w:t>
      </w:r>
    </w:p>
    <w:p w14:paraId="7D6C07FD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Financial reports were presented and noted.</w:t>
      </w:r>
    </w:p>
    <w:p w14:paraId="347B7A5C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Members reviewed:</w:t>
      </w:r>
    </w:p>
    <w:p w14:paraId="0011E23C" w14:textId="77777777" w:rsidR="00CF6CA9" w:rsidRPr="00CF6CA9" w:rsidRDefault="00CF6CA9" w:rsidP="00CF6CA9">
      <w:pPr>
        <w:numPr>
          <w:ilvl w:val="0"/>
          <w:numId w:val="49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Current balance and precept received </w:t>
      </w:r>
    </w:p>
    <w:p w14:paraId="4920BDDC" w14:textId="77777777" w:rsidR="00CF6CA9" w:rsidRPr="00CF6CA9" w:rsidRDefault="00CF6CA9" w:rsidP="00CF6CA9">
      <w:pPr>
        <w:numPr>
          <w:ilvl w:val="0"/>
          <w:numId w:val="49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VAT refund received </w:t>
      </w:r>
    </w:p>
    <w:p w14:paraId="08208542" w14:textId="77777777" w:rsidR="00CF6CA9" w:rsidRPr="00CF6CA9" w:rsidRDefault="00CF6CA9" w:rsidP="00CF6CA9">
      <w:pPr>
        <w:numPr>
          <w:ilvl w:val="0"/>
          <w:numId w:val="49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Year-end financial position and savings achieved </w:t>
      </w:r>
    </w:p>
    <w:p w14:paraId="62A4D80B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Proposed: Cllr D Rogan-Mackie, Seconded: Cllr K Teasdale – Approved</w:t>
      </w:r>
    </w:p>
    <w:p w14:paraId="6900F822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Asset register reviewed and accepted.</w:t>
      </w:r>
    </w:p>
    <w:p w14:paraId="653C1DE5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09E46985">
          <v:rect id="_x0000_i1235" style="width:0;height:1.5pt" o:hralign="center" o:hrstd="t" o:hr="t" fillcolor="#a0a0a0" stroked="f"/>
        </w:pict>
      </w:r>
    </w:p>
    <w:p w14:paraId="4E53C976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81/26 Rights of Rivers Motion</w:t>
      </w:r>
    </w:p>
    <w:p w14:paraId="7F648396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Council considered the motion supporting the “Rights of Rivers” initiative.</w:t>
      </w:r>
    </w:p>
    <w:p w14:paraId="4E191BE2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Proposed: Cllr S Dalglish, Seconded: Cllr D Rogan-Mackie – Approved (Unanimous)</w:t>
      </w:r>
    </w:p>
    <w:p w14:paraId="344F99D3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lastRenderedPageBreak/>
        <w:pict w14:anchorId="1AB0D6D4">
          <v:rect id="_x0000_i1236" style="width:0;height:1.5pt" o:hralign="center" o:hrstd="t" o:hr="t" fillcolor="#a0a0a0" stroked="f"/>
        </w:pict>
      </w:r>
    </w:p>
    <w:p w14:paraId="7A40CC18" w14:textId="77777777" w:rsidR="00BD311F" w:rsidRDefault="00BD311F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</w:p>
    <w:p w14:paraId="6CCCFCA1" w14:textId="239A872F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82/26 Haltwhistle &amp; District Joint Burial Committee</w:t>
      </w:r>
    </w:p>
    <w:p w14:paraId="0F04A98C" w14:textId="151C6579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Meeting scheduled for 14</w:t>
      </w:r>
      <w:r w:rsidRPr="00CF6CA9">
        <w:rPr>
          <w:rFonts w:ascii="Century Gothic" w:hAnsi="Century Gothic"/>
          <w:sz w:val="22"/>
          <w:szCs w:val="22"/>
          <w:vertAlign w:val="superscript"/>
        </w:rPr>
        <w:t>th</w:t>
      </w:r>
      <w:r w:rsidR="00BD311F">
        <w:rPr>
          <w:rFonts w:ascii="Century Gothic" w:hAnsi="Century Gothic"/>
          <w:sz w:val="22"/>
          <w:szCs w:val="22"/>
        </w:rPr>
        <w:t xml:space="preserve"> of</w:t>
      </w:r>
      <w:r w:rsidRPr="00CF6CA9">
        <w:rPr>
          <w:rFonts w:ascii="Century Gothic" w:hAnsi="Century Gothic"/>
          <w:sz w:val="22"/>
          <w:szCs w:val="22"/>
        </w:rPr>
        <w:t xml:space="preserve"> April. Report noted.</w:t>
      </w:r>
    </w:p>
    <w:p w14:paraId="40E9197B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0D2E4FBF">
          <v:rect id="_x0000_i1237" style="width:0;height:1.5pt" o:hralign="center" o:hrstd="t" o:hr="t" fillcolor="#a0a0a0" stroked="f"/>
        </w:pict>
      </w:r>
    </w:p>
    <w:p w14:paraId="4983514F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83/26 Haltwhistle Swimming &amp; Leisure Centre</w:t>
      </w:r>
    </w:p>
    <w:p w14:paraId="4DD3246E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Members noted:</w:t>
      </w:r>
    </w:p>
    <w:p w14:paraId="38297CE8" w14:textId="5849088C" w:rsidR="00CF6CA9" w:rsidRPr="00CF6CA9" w:rsidRDefault="00CF6CA9" w:rsidP="00CF6CA9">
      <w:pPr>
        <w:numPr>
          <w:ilvl w:val="0"/>
          <w:numId w:val="50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Pool reopening on 18</w:t>
      </w:r>
      <w:r w:rsidRPr="00CF6CA9">
        <w:rPr>
          <w:rFonts w:ascii="Century Gothic" w:hAnsi="Century Gothic"/>
          <w:sz w:val="22"/>
          <w:szCs w:val="22"/>
          <w:vertAlign w:val="superscript"/>
        </w:rPr>
        <w:t>th</w:t>
      </w:r>
      <w:r w:rsidR="00BD311F">
        <w:rPr>
          <w:rFonts w:ascii="Century Gothic" w:hAnsi="Century Gothic"/>
          <w:sz w:val="22"/>
          <w:szCs w:val="22"/>
        </w:rPr>
        <w:t xml:space="preserve"> of</w:t>
      </w:r>
      <w:r w:rsidRPr="00CF6CA9">
        <w:rPr>
          <w:rFonts w:ascii="Century Gothic" w:hAnsi="Century Gothic"/>
          <w:sz w:val="22"/>
          <w:szCs w:val="22"/>
        </w:rPr>
        <w:t xml:space="preserve"> April </w:t>
      </w:r>
    </w:p>
    <w:p w14:paraId="2AA9AE2B" w14:textId="77777777" w:rsidR="00CF6CA9" w:rsidRPr="00CF6CA9" w:rsidRDefault="00CF6CA9" w:rsidP="00CF6CA9">
      <w:pPr>
        <w:numPr>
          <w:ilvl w:val="0"/>
          <w:numId w:val="50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Ongoing work towards plant room improvements </w:t>
      </w:r>
    </w:p>
    <w:p w14:paraId="4A8B71F3" w14:textId="77777777" w:rsidR="00CF6CA9" w:rsidRPr="00CF6CA9" w:rsidRDefault="00CF6CA9" w:rsidP="00CF6CA9">
      <w:pPr>
        <w:numPr>
          <w:ilvl w:val="0"/>
          <w:numId w:val="50"/>
        </w:num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Progress on play zone proposals </w:t>
      </w:r>
    </w:p>
    <w:p w14:paraId="629F584F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44B605DD">
          <v:rect id="_x0000_i1238" style="width:0;height:1.5pt" o:hralign="center" o:hrstd="t" o:hr="t" fillcolor="#a0a0a0" stroked="f"/>
        </w:pict>
      </w:r>
    </w:p>
    <w:p w14:paraId="160BB128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84/26 Media &amp; Press</w:t>
      </w:r>
    </w:p>
    <w:p w14:paraId="599818EE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Report noted. Continued promotion of Council activities encouraged.</w:t>
      </w:r>
    </w:p>
    <w:p w14:paraId="3B0154A7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160BC0F6">
          <v:rect id="_x0000_i1239" style="width:0;height:1.5pt" o:hralign="center" o:hrstd="t" o:hr="t" fillcolor="#a0a0a0" stroked="f"/>
        </w:pict>
      </w:r>
    </w:p>
    <w:p w14:paraId="11292CCD" w14:textId="306DED99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85/26 Correspondence</w:t>
      </w:r>
      <w:r w:rsidR="00BD311F">
        <w:rPr>
          <w:rFonts w:ascii="Century Gothic" w:hAnsi="Century Gothic"/>
          <w:b/>
          <w:bCs/>
          <w:sz w:val="22"/>
          <w:szCs w:val="22"/>
        </w:rPr>
        <w:t xml:space="preserve"> </w:t>
      </w:r>
      <w:proofErr w:type="spellStart"/>
      <w:r w:rsidRPr="00CF6CA9">
        <w:rPr>
          <w:rFonts w:ascii="Century Gothic" w:hAnsi="Century Gothic"/>
          <w:sz w:val="22"/>
          <w:szCs w:val="22"/>
        </w:rPr>
        <w:t>Correspondence</w:t>
      </w:r>
      <w:proofErr w:type="spellEnd"/>
      <w:r w:rsidRPr="00CF6CA9">
        <w:rPr>
          <w:rFonts w:ascii="Century Gothic" w:hAnsi="Century Gothic"/>
          <w:sz w:val="22"/>
          <w:szCs w:val="22"/>
        </w:rPr>
        <w:t xml:space="preserve"> received was noted.</w:t>
      </w:r>
    </w:p>
    <w:p w14:paraId="73A86300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5BF65064">
          <v:rect id="_x0000_i1240" style="width:0;height:1.5pt" o:hralign="center" o:hrstd="t" o:hr="t" fillcolor="#a0a0a0" stroked="f"/>
        </w:pict>
      </w:r>
    </w:p>
    <w:p w14:paraId="1DEAEF7D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86/26 Annual Town Meeting</w:t>
      </w:r>
    </w:p>
    <w:p w14:paraId="61496DF6" w14:textId="76D76900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Members discussed arrangements.</w:t>
      </w:r>
      <w:r w:rsidR="00BD311F">
        <w:rPr>
          <w:rFonts w:ascii="Century Gothic" w:hAnsi="Century Gothic"/>
          <w:sz w:val="22"/>
          <w:szCs w:val="22"/>
        </w:rPr>
        <w:t xml:space="preserve"> Agreed t</w:t>
      </w:r>
      <w:r w:rsidRPr="00CF6CA9">
        <w:rPr>
          <w:rFonts w:ascii="Century Gothic" w:hAnsi="Century Gothic"/>
          <w:sz w:val="22"/>
          <w:szCs w:val="22"/>
        </w:rPr>
        <w:t>o hold the Annual Town Meeting on Tuesday 19</w:t>
      </w:r>
      <w:r w:rsidRPr="00CF6CA9">
        <w:rPr>
          <w:rFonts w:ascii="Century Gothic" w:hAnsi="Century Gothic"/>
          <w:sz w:val="22"/>
          <w:szCs w:val="22"/>
          <w:vertAlign w:val="superscript"/>
        </w:rPr>
        <w:t>th</w:t>
      </w:r>
      <w:r w:rsidR="00BD311F">
        <w:rPr>
          <w:rFonts w:ascii="Century Gothic" w:hAnsi="Century Gothic"/>
          <w:sz w:val="22"/>
          <w:szCs w:val="22"/>
        </w:rPr>
        <w:t xml:space="preserve"> of</w:t>
      </w:r>
      <w:r w:rsidRPr="00CF6CA9">
        <w:rPr>
          <w:rFonts w:ascii="Century Gothic" w:hAnsi="Century Gothic"/>
          <w:sz w:val="22"/>
          <w:szCs w:val="22"/>
        </w:rPr>
        <w:t xml:space="preserve"> May at 6:30pm</w:t>
      </w:r>
      <w:r w:rsidR="00BD311F">
        <w:rPr>
          <w:rFonts w:ascii="Century Gothic" w:hAnsi="Century Gothic"/>
          <w:sz w:val="22"/>
          <w:szCs w:val="22"/>
        </w:rPr>
        <w:t xml:space="preserve"> and to start promoting</w:t>
      </w:r>
      <w:r w:rsidRPr="00CF6CA9">
        <w:rPr>
          <w:rFonts w:ascii="Century Gothic" w:hAnsi="Century Gothic"/>
          <w:sz w:val="22"/>
          <w:szCs w:val="22"/>
        </w:rPr>
        <w:t>.</w:t>
      </w:r>
    </w:p>
    <w:p w14:paraId="590C6ABB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137700EB">
          <v:rect id="_x0000_i1241" style="width:0;height:1.5pt" o:hralign="center" o:hrstd="t" o:hr="t" fillcolor="#a0a0a0" stroked="f"/>
        </w:pict>
      </w:r>
    </w:p>
    <w:p w14:paraId="4C676525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87/26 Any Other Business</w:t>
      </w:r>
    </w:p>
    <w:p w14:paraId="0B30ED98" w14:textId="77777777" w:rsidR="00CF6CA9" w:rsidRPr="00CF6CA9" w:rsidRDefault="00CF6CA9" w:rsidP="00BD311F">
      <w:pPr>
        <w:tabs>
          <w:tab w:val="left" w:pos="8620"/>
        </w:tabs>
        <w:spacing w:after="0"/>
        <w:ind w:left="72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 xml:space="preserve">Armstrong’s 100-year anniversary event noted. </w:t>
      </w:r>
    </w:p>
    <w:p w14:paraId="6F17A6F3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pict w14:anchorId="576B031F">
          <v:rect id="_x0000_i1242" style="width:0;height:1.5pt" o:hralign="center" o:hrstd="t" o:hr="t" fillcolor="#a0a0a0" stroked="f"/>
        </w:pict>
      </w:r>
    </w:p>
    <w:p w14:paraId="796CA419" w14:textId="77777777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b/>
          <w:bCs/>
          <w:sz w:val="22"/>
          <w:szCs w:val="22"/>
        </w:rPr>
      </w:pPr>
      <w:r w:rsidRPr="00CF6CA9">
        <w:rPr>
          <w:rFonts w:ascii="Century Gothic" w:hAnsi="Century Gothic"/>
          <w:b/>
          <w:bCs/>
          <w:sz w:val="22"/>
          <w:szCs w:val="22"/>
        </w:rPr>
        <w:t>88/26 Dates of Next Meetings</w:t>
      </w:r>
    </w:p>
    <w:p w14:paraId="57E03B9B" w14:textId="10B891AD" w:rsidR="00CF6CA9" w:rsidRPr="00CF6CA9" w:rsidRDefault="00CF6CA9" w:rsidP="00CF6CA9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  <w:r w:rsidRPr="00CF6CA9">
        <w:rPr>
          <w:rFonts w:ascii="Century Gothic" w:hAnsi="Century Gothic"/>
          <w:sz w:val="22"/>
          <w:szCs w:val="22"/>
        </w:rPr>
        <w:t>Annual Town Meeting – Tuesday 19</w:t>
      </w:r>
      <w:r w:rsidRPr="00CF6CA9">
        <w:rPr>
          <w:rFonts w:ascii="Century Gothic" w:hAnsi="Century Gothic"/>
          <w:sz w:val="22"/>
          <w:szCs w:val="22"/>
          <w:vertAlign w:val="superscript"/>
        </w:rPr>
        <w:t>th</w:t>
      </w:r>
      <w:r w:rsidR="00BD311F">
        <w:rPr>
          <w:rFonts w:ascii="Century Gothic" w:hAnsi="Century Gothic"/>
          <w:sz w:val="22"/>
          <w:szCs w:val="22"/>
        </w:rPr>
        <w:t xml:space="preserve"> of</w:t>
      </w:r>
      <w:r w:rsidRPr="00CF6CA9">
        <w:rPr>
          <w:rFonts w:ascii="Century Gothic" w:hAnsi="Century Gothic"/>
          <w:sz w:val="22"/>
          <w:szCs w:val="22"/>
        </w:rPr>
        <w:t xml:space="preserve"> May 2026 at 6:30pm</w:t>
      </w:r>
      <w:r w:rsidRPr="00CF6CA9">
        <w:rPr>
          <w:rFonts w:ascii="Century Gothic" w:hAnsi="Century Gothic"/>
          <w:sz w:val="22"/>
          <w:szCs w:val="22"/>
        </w:rPr>
        <w:br/>
        <w:t>Town Council Meeting – Monday 11</w:t>
      </w:r>
      <w:r w:rsidRPr="00CF6CA9">
        <w:rPr>
          <w:rFonts w:ascii="Century Gothic" w:hAnsi="Century Gothic"/>
          <w:sz w:val="22"/>
          <w:szCs w:val="22"/>
          <w:vertAlign w:val="superscript"/>
        </w:rPr>
        <w:t>th</w:t>
      </w:r>
      <w:r w:rsidR="00BD311F">
        <w:rPr>
          <w:rFonts w:ascii="Century Gothic" w:hAnsi="Century Gothic"/>
          <w:sz w:val="22"/>
          <w:szCs w:val="22"/>
        </w:rPr>
        <w:t xml:space="preserve"> of</w:t>
      </w:r>
      <w:r w:rsidRPr="00CF6CA9">
        <w:rPr>
          <w:rFonts w:ascii="Century Gothic" w:hAnsi="Century Gothic"/>
          <w:sz w:val="22"/>
          <w:szCs w:val="22"/>
        </w:rPr>
        <w:t xml:space="preserve"> May 2026 at 6:30pm</w:t>
      </w:r>
      <w:r w:rsidRPr="00CF6CA9">
        <w:rPr>
          <w:rFonts w:ascii="Century Gothic" w:hAnsi="Century Gothic"/>
          <w:sz w:val="22"/>
          <w:szCs w:val="22"/>
        </w:rPr>
        <w:br/>
        <w:t>Grounds Meeting – 5</w:t>
      </w:r>
      <w:r w:rsidRPr="00CF6CA9">
        <w:rPr>
          <w:rFonts w:ascii="Century Gothic" w:hAnsi="Century Gothic"/>
          <w:sz w:val="22"/>
          <w:szCs w:val="22"/>
          <w:vertAlign w:val="superscript"/>
        </w:rPr>
        <w:t>th</w:t>
      </w:r>
      <w:r w:rsidR="00BD311F">
        <w:rPr>
          <w:rFonts w:ascii="Century Gothic" w:hAnsi="Century Gothic"/>
          <w:sz w:val="22"/>
          <w:szCs w:val="22"/>
        </w:rPr>
        <w:t xml:space="preserve"> of</w:t>
      </w:r>
      <w:r w:rsidRPr="00CF6CA9">
        <w:rPr>
          <w:rFonts w:ascii="Century Gothic" w:hAnsi="Century Gothic"/>
          <w:sz w:val="22"/>
          <w:szCs w:val="22"/>
        </w:rPr>
        <w:t xml:space="preserve"> May 2026</w:t>
      </w:r>
      <w:r w:rsidR="00BD311F">
        <w:rPr>
          <w:rFonts w:ascii="Century Gothic" w:hAnsi="Century Gothic"/>
          <w:sz w:val="22"/>
          <w:szCs w:val="22"/>
        </w:rPr>
        <w:t xml:space="preserve"> 10am</w:t>
      </w:r>
    </w:p>
    <w:p w14:paraId="3C429556" w14:textId="49BD7FE9" w:rsidR="001E0E36" w:rsidRPr="00FD3D8B" w:rsidRDefault="001E0E36" w:rsidP="00FD3D8B">
      <w:pPr>
        <w:tabs>
          <w:tab w:val="left" w:pos="8620"/>
        </w:tabs>
        <w:spacing w:after="0"/>
        <w:rPr>
          <w:rFonts w:ascii="Century Gothic" w:hAnsi="Century Gothic"/>
          <w:sz w:val="22"/>
          <w:szCs w:val="22"/>
        </w:rPr>
      </w:pPr>
    </w:p>
    <w:sectPr w:rsidR="001E0E36" w:rsidRPr="00FD3D8B" w:rsidSect="0065639D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397" w:right="567" w:bottom="567" w:left="567" w:header="454" w:footer="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F35DA" w14:textId="77777777" w:rsidR="0081101B" w:rsidRDefault="0081101B" w:rsidP="000A09DE">
      <w:pPr>
        <w:spacing w:after="0" w:line="240" w:lineRule="auto"/>
      </w:pPr>
      <w:r>
        <w:separator/>
      </w:r>
    </w:p>
  </w:endnote>
  <w:endnote w:type="continuationSeparator" w:id="0">
    <w:p w14:paraId="1289C2E7" w14:textId="77777777" w:rsidR="0081101B" w:rsidRDefault="0081101B" w:rsidP="000A09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410347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DEEDFF8" w14:textId="77777777" w:rsidR="00304EA3" w:rsidRDefault="00304EA3">
            <w:pPr>
              <w:pStyle w:val="Footer"/>
              <w:jc w:val="right"/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587"/>
              <w:gridCol w:w="3587"/>
              <w:gridCol w:w="3588"/>
            </w:tblGrid>
            <w:tr w:rsidR="00304EA3" w14:paraId="57A3939D" w14:textId="77777777" w:rsidTr="00304EA3">
              <w:tc>
                <w:tcPr>
                  <w:tcW w:w="3587" w:type="dxa"/>
                </w:tcPr>
                <w:p w14:paraId="55C972B1" w14:textId="6400CA2A" w:rsidR="00304EA3" w:rsidRDefault="00304EA3" w:rsidP="00304EA3">
                  <w:pPr>
                    <w:pStyle w:val="Footer"/>
                  </w:pPr>
                  <w:r>
                    <w:t xml:space="preserve">Signed </w:t>
                  </w:r>
                </w:p>
              </w:tc>
              <w:tc>
                <w:tcPr>
                  <w:tcW w:w="3587" w:type="dxa"/>
                </w:tcPr>
                <w:p w14:paraId="2C41D4C8" w14:textId="007833D3" w:rsidR="00304EA3" w:rsidRDefault="00304EA3" w:rsidP="00304EA3">
                  <w:pPr>
                    <w:pStyle w:val="Footer"/>
                  </w:pPr>
                  <w:r>
                    <w:t xml:space="preserve">Date </w:t>
                  </w:r>
                </w:p>
              </w:tc>
              <w:tc>
                <w:tcPr>
                  <w:tcW w:w="3588" w:type="dxa"/>
                </w:tcPr>
                <w:p w14:paraId="748CC662" w14:textId="04F09C6F" w:rsidR="00304EA3" w:rsidRDefault="00304EA3">
                  <w:pPr>
                    <w:pStyle w:val="Footer"/>
                    <w:jc w:val="right"/>
                  </w:pPr>
                  <w:r>
                    <w:t xml:space="preserve">Page </w:t>
                  </w:r>
                  <w:r>
                    <w:rPr>
                      <w:b/>
                      <w:bCs/>
                    </w:rPr>
                    <w:fldChar w:fldCharType="begin"/>
                  </w:r>
                  <w:r>
                    <w:rPr>
                      <w:b/>
                      <w:bCs/>
                    </w:rPr>
                    <w:instrText>PAGE</w:instrText>
                  </w:r>
                  <w:r>
                    <w:rPr>
                      <w:b/>
                      <w:bCs/>
                    </w:rPr>
                    <w:fldChar w:fldCharType="separate"/>
                  </w:r>
                  <w:r>
                    <w:rPr>
                      <w:b/>
                      <w:bCs/>
                    </w:rPr>
                    <w:t>1</w:t>
                  </w:r>
                  <w:r>
                    <w:rPr>
                      <w:b/>
                      <w:bCs/>
                    </w:rPr>
                    <w:fldChar w:fldCharType="end"/>
                  </w:r>
                  <w:r>
                    <w:t xml:space="preserve"> of </w:t>
                  </w:r>
                  <w:r>
                    <w:rPr>
                      <w:b/>
                      <w:bCs/>
                    </w:rPr>
                    <w:fldChar w:fldCharType="begin"/>
                  </w:r>
                  <w:r>
                    <w:rPr>
                      <w:b/>
                      <w:bCs/>
                    </w:rPr>
                    <w:instrText>NUMPAGES</w:instrText>
                  </w:r>
                  <w:r>
                    <w:rPr>
                      <w:b/>
                      <w:bCs/>
                    </w:rPr>
                    <w:fldChar w:fldCharType="separate"/>
                  </w:r>
                  <w:r>
                    <w:rPr>
                      <w:b/>
                      <w:bCs/>
                    </w:rPr>
                    <w:t>4</w:t>
                  </w:r>
                  <w:r>
                    <w:rPr>
                      <w:b/>
                      <w:bCs/>
                    </w:rPr>
                    <w:fldChar w:fldCharType="end"/>
                  </w:r>
                </w:p>
              </w:tc>
            </w:tr>
          </w:tbl>
          <w:p w14:paraId="469BA766" w14:textId="3E6E1AA7" w:rsidR="000A09DE" w:rsidRDefault="00000000" w:rsidP="00304EA3">
            <w:pPr>
              <w:pStyle w:val="Footer"/>
              <w:jc w:val="right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54898" w14:textId="77777777" w:rsidR="0081101B" w:rsidRDefault="0081101B" w:rsidP="000A09DE">
      <w:pPr>
        <w:spacing w:after="0" w:line="240" w:lineRule="auto"/>
      </w:pPr>
      <w:r>
        <w:separator/>
      </w:r>
    </w:p>
  </w:footnote>
  <w:footnote w:type="continuationSeparator" w:id="0">
    <w:p w14:paraId="1D397031" w14:textId="77777777" w:rsidR="0081101B" w:rsidRDefault="0081101B" w:rsidP="000A09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D273" w14:textId="7C7CE762" w:rsidR="00BD311F" w:rsidRDefault="00BD311F">
    <w:pPr>
      <w:pStyle w:val="Header"/>
    </w:pPr>
    <w:r>
      <w:rPr>
        <w:noProof/>
      </w:rPr>
      <w:pict w14:anchorId="6DAC0D0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68485" o:spid="_x0000_s1026" type="#_x0000_t136" style="position:absolute;margin-left:0;margin-top:0;width:474.6pt;height:28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0380A" w14:textId="04AD8AF9" w:rsidR="00BD311F" w:rsidRDefault="00BD311F">
    <w:pPr>
      <w:pStyle w:val="Header"/>
    </w:pPr>
    <w:r>
      <w:rPr>
        <w:noProof/>
      </w:rPr>
      <w:pict w14:anchorId="0C2F11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68486" o:spid="_x0000_s1027" type="#_x0000_t136" style="position:absolute;margin-left:0;margin-top:0;width:474.6pt;height:28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8C313" w14:textId="34E00C56" w:rsidR="00BD311F" w:rsidRDefault="00BD311F">
    <w:pPr>
      <w:pStyle w:val="Header"/>
    </w:pPr>
    <w:r>
      <w:rPr>
        <w:noProof/>
      </w:rPr>
      <w:pict w14:anchorId="66FA8C2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468484" o:spid="_x0000_s1025" type="#_x0000_t136" style="position:absolute;margin-left:0;margin-top:0;width:474.6pt;height:28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D3934"/>
    <w:multiLevelType w:val="multilevel"/>
    <w:tmpl w:val="8BA82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7F1083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0234B6"/>
    <w:multiLevelType w:val="multilevel"/>
    <w:tmpl w:val="E124A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952037"/>
    <w:multiLevelType w:val="multilevel"/>
    <w:tmpl w:val="374C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FA596C"/>
    <w:multiLevelType w:val="multilevel"/>
    <w:tmpl w:val="AA26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306AF9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D34B66"/>
    <w:multiLevelType w:val="multilevel"/>
    <w:tmpl w:val="A85A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1A5A49"/>
    <w:multiLevelType w:val="multilevel"/>
    <w:tmpl w:val="E8C68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E46730"/>
    <w:multiLevelType w:val="hybridMultilevel"/>
    <w:tmpl w:val="F860FEE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F450AC0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8802DD"/>
    <w:multiLevelType w:val="multilevel"/>
    <w:tmpl w:val="171CF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FEE47A2"/>
    <w:multiLevelType w:val="multilevel"/>
    <w:tmpl w:val="85AC9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0C331C8"/>
    <w:multiLevelType w:val="multilevel"/>
    <w:tmpl w:val="F3C0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3402D06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43B5BE8"/>
    <w:multiLevelType w:val="multilevel"/>
    <w:tmpl w:val="3C0AC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677452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8ED75F0"/>
    <w:multiLevelType w:val="multilevel"/>
    <w:tmpl w:val="8BCA4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94C3334"/>
    <w:multiLevelType w:val="multilevel"/>
    <w:tmpl w:val="FEC44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2B37706"/>
    <w:multiLevelType w:val="multilevel"/>
    <w:tmpl w:val="0B3A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FF59FB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231509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9A56839"/>
    <w:multiLevelType w:val="multilevel"/>
    <w:tmpl w:val="60BC9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A5D5A30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AB22D7C"/>
    <w:multiLevelType w:val="multilevel"/>
    <w:tmpl w:val="78EA1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DCE7714"/>
    <w:multiLevelType w:val="hybridMultilevel"/>
    <w:tmpl w:val="0EDE9B3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2FD5DD7"/>
    <w:multiLevelType w:val="multilevel"/>
    <w:tmpl w:val="80748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5CA3B51"/>
    <w:multiLevelType w:val="multilevel"/>
    <w:tmpl w:val="9E72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D8310AE"/>
    <w:multiLevelType w:val="multilevel"/>
    <w:tmpl w:val="1E342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565F27"/>
    <w:multiLevelType w:val="multilevel"/>
    <w:tmpl w:val="3528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5624CC"/>
    <w:multiLevelType w:val="multilevel"/>
    <w:tmpl w:val="DCF2C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27A0CEC"/>
    <w:multiLevelType w:val="multilevel"/>
    <w:tmpl w:val="B9FEC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3FF4005"/>
    <w:multiLevelType w:val="multilevel"/>
    <w:tmpl w:val="73364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260AAC"/>
    <w:multiLevelType w:val="multilevel"/>
    <w:tmpl w:val="56F6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F9311D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98531BE"/>
    <w:multiLevelType w:val="multilevel"/>
    <w:tmpl w:val="18BC5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D0800DD"/>
    <w:multiLevelType w:val="multilevel"/>
    <w:tmpl w:val="7EAE6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FB76125"/>
    <w:multiLevelType w:val="multilevel"/>
    <w:tmpl w:val="05E4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FB93F47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21A0476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93E7515"/>
    <w:multiLevelType w:val="multilevel"/>
    <w:tmpl w:val="05CCE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47632B"/>
    <w:multiLevelType w:val="multilevel"/>
    <w:tmpl w:val="6F8AA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CB30C9B"/>
    <w:multiLevelType w:val="multilevel"/>
    <w:tmpl w:val="86723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4D218CE"/>
    <w:multiLevelType w:val="multilevel"/>
    <w:tmpl w:val="AFA27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9F367FC"/>
    <w:multiLevelType w:val="multilevel"/>
    <w:tmpl w:val="DA300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BE91FC0"/>
    <w:multiLevelType w:val="multilevel"/>
    <w:tmpl w:val="7424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2CF2EFB"/>
    <w:multiLevelType w:val="multilevel"/>
    <w:tmpl w:val="1B62C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5494D8B"/>
    <w:multiLevelType w:val="multilevel"/>
    <w:tmpl w:val="0936C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5726358"/>
    <w:multiLevelType w:val="multilevel"/>
    <w:tmpl w:val="EA74E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84B162D"/>
    <w:multiLevelType w:val="multilevel"/>
    <w:tmpl w:val="D9D69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E142652"/>
    <w:multiLevelType w:val="multilevel"/>
    <w:tmpl w:val="EDC8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FEF4955"/>
    <w:multiLevelType w:val="hybridMultilevel"/>
    <w:tmpl w:val="F256858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06900259">
    <w:abstractNumId w:val="38"/>
  </w:num>
  <w:num w:numId="2" w16cid:durableId="455025542">
    <w:abstractNumId w:val="1"/>
  </w:num>
  <w:num w:numId="3" w16cid:durableId="1578050498">
    <w:abstractNumId w:val="49"/>
  </w:num>
  <w:num w:numId="4" w16cid:durableId="258683150">
    <w:abstractNumId w:val="9"/>
  </w:num>
  <w:num w:numId="5" w16cid:durableId="32507958">
    <w:abstractNumId w:val="13"/>
  </w:num>
  <w:num w:numId="6" w16cid:durableId="597907786">
    <w:abstractNumId w:val="20"/>
  </w:num>
  <w:num w:numId="7" w16cid:durableId="1053695017">
    <w:abstractNumId w:val="19"/>
  </w:num>
  <w:num w:numId="8" w16cid:durableId="748236840">
    <w:abstractNumId w:val="5"/>
  </w:num>
  <w:num w:numId="9" w16cid:durableId="833376114">
    <w:abstractNumId w:val="22"/>
  </w:num>
  <w:num w:numId="10" w16cid:durableId="1019700617">
    <w:abstractNumId w:val="37"/>
  </w:num>
  <w:num w:numId="11" w16cid:durableId="872040047">
    <w:abstractNumId w:val="15"/>
  </w:num>
  <w:num w:numId="12" w16cid:durableId="1430589700">
    <w:abstractNumId w:val="33"/>
  </w:num>
  <w:num w:numId="13" w16cid:durableId="1725523920">
    <w:abstractNumId w:val="42"/>
  </w:num>
  <w:num w:numId="14" w16cid:durableId="1234198029">
    <w:abstractNumId w:val="47"/>
  </w:num>
  <w:num w:numId="15" w16cid:durableId="657811179">
    <w:abstractNumId w:val="40"/>
  </w:num>
  <w:num w:numId="16" w16cid:durableId="1396782673">
    <w:abstractNumId w:val="18"/>
  </w:num>
  <w:num w:numId="17" w16cid:durableId="174421460">
    <w:abstractNumId w:val="45"/>
  </w:num>
  <w:num w:numId="18" w16cid:durableId="1214997258">
    <w:abstractNumId w:val="46"/>
  </w:num>
  <w:num w:numId="19" w16cid:durableId="1575772613">
    <w:abstractNumId w:val="36"/>
  </w:num>
  <w:num w:numId="20" w16cid:durableId="618337659">
    <w:abstractNumId w:val="12"/>
  </w:num>
  <w:num w:numId="21" w16cid:durableId="1989898569">
    <w:abstractNumId w:val="31"/>
  </w:num>
  <w:num w:numId="22" w16cid:durableId="1232620904">
    <w:abstractNumId w:val="27"/>
  </w:num>
  <w:num w:numId="23" w16cid:durableId="1995987151">
    <w:abstractNumId w:val="39"/>
  </w:num>
  <w:num w:numId="24" w16cid:durableId="664548318">
    <w:abstractNumId w:val="30"/>
  </w:num>
  <w:num w:numId="25" w16cid:durableId="617643396">
    <w:abstractNumId w:val="3"/>
  </w:num>
  <w:num w:numId="26" w16cid:durableId="205069898">
    <w:abstractNumId w:val="0"/>
  </w:num>
  <w:num w:numId="27" w16cid:durableId="290981934">
    <w:abstractNumId w:val="29"/>
  </w:num>
  <w:num w:numId="28" w16cid:durableId="1920821668">
    <w:abstractNumId w:val="10"/>
  </w:num>
  <w:num w:numId="29" w16cid:durableId="1586375612">
    <w:abstractNumId w:val="16"/>
  </w:num>
  <w:num w:numId="30" w16cid:durableId="1868788540">
    <w:abstractNumId w:val="48"/>
  </w:num>
  <w:num w:numId="31" w16cid:durableId="711274328">
    <w:abstractNumId w:val="17"/>
  </w:num>
  <w:num w:numId="32" w16cid:durableId="397554710">
    <w:abstractNumId w:val="4"/>
  </w:num>
  <w:num w:numId="33" w16cid:durableId="1401319481">
    <w:abstractNumId w:val="41"/>
  </w:num>
  <w:num w:numId="34" w16cid:durableId="893084775">
    <w:abstractNumId w:val="8"/>
  </w:num>
  <w:num w:numId="35" w16cid:durableId="2093626125">
    <w:abstractNumId w:val="24"/>
  </w:num>
  <w:num w:numId="36" w16cid:durableId="237986435">
    <w:abstractNumId w:val="50"/>
  </w:num>
  <w:num w:numId="37" w16cid:durableId="718166209">
    <w:abstractNumId w:val="7"/>
  </w:num>
  <w:num w:numId="38" w16cid:durableId="1821463142">
    <w:abstractNumId w:val="26"/>
  </w:num>
  <w:num w:numId="39" w16cid:durableId="2118325796">
    <w:abstractNumId w:val="2"/>
  </w:num>
  <w:num w:numId="40" w16cid:durableId="1403871548">
    <w:abstractNumId w:val="11"/>
  </w:num>
  <w:num w:numId="41" w16cid:durableId="1613244394">
    <w:abstractNumId w:val="6"/>
  </w:num>
  <w:num w:numId="42" w16cid:durableId="1378704759">
    <w:abstractNumId w:val="43"/>
  </w:num>
  <w:num w:numId="43" w16cid:durableId="304697427">
    <w:abstractNumId w:val="44"/>
  </w:num>
  <w:num w:numId="44" w16cid:durableId="1115559777">
    <w:abstractNumId w:val="28"/>
  </w:num>
  <w:num w:numId="45" w16cid:durableId="1879202969">
    <w:abstractNumId w:val="14"/>
  </w:num>
  <w:num w:numId="46" w16cid:durableId="1306813530">
    <w:abstractNumId w:val="25"/>
  </w:num>
  <w:num w:numId="47" w16cid:durableId="1236546324">
    <w:abstractNumId w:val="23"/>
  </w:num>
  <w:num w:numId="48" w16cid:durableId="996766369">
    <w:abstractNumId w:val="32"/>
  </w:num>
  <w:num w:numId="49" w16cid:durableId="1726247978">
    <w:abstractNumId w:val="34"/>
  </w:num>
  <w:num w:numId="50" w16cid:durableId="1077821021">
    <w:abstractNumId w:val="35"/>
  </w:num>
  <w:num w:numId="51" w16cid:durableId="12342950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665"/>
    <w:rsid w:val="000001B2"/>
    <w:rsid w:val="0001273B"/>
    <w:rsid w:val="00022D44"/>
    <w:rsid w:val="00024F16"/>
    <w:rsid w:val="000305B8"/>
    <w:rsid w:val="000854D6"/>
    <w:rsid w:val="000A09DE"/>
    <w:rsid w:val="000A1D42"/>
    <w:rsid w:val="000B3865"/>
    <w:rsid w:val="00123774"/>
    <w:rsid w:val="001249C4"/>
    <w:rsid w:val="00130436"/>
    <w:rsid w:val="001566A2"/>
    <w:rsid w:val="0017076E"/>
    <w:rsid w:val="0019031A"/>
    <w:rsid w:val="00192438"/>
    <w:rsid w:val="001A35A6"/>
    <w:rsid w:val="001B3E2E"/>
    <w:rsid w:val="001B673C"/>
    <w:rsid w:val="001C5C60"/>
    <w:rsid w:val="001E0E36"/>
    <w:rsid w:val="0022137B"/>
    <w:rsid w:val="0022463B"/>
    <w:rsid w:val="00225F71"/>
    <w:rsid w:val="002356A4"/>
    <w:rsid w:val="00247B14"/>
    <w:rsid w:val="00257A33"/>
    <w:rsid w:val="00271129"/>
    <w:rsid w:val="00291F29"/>
    <w:rsid w:val="00296A6D"/>
    <w:rsid w:val="002A0719"/>
    <w:rsid w:val="002A3792"/>
    <w:rsid w:val="002C1FDD"/>
    <w:rsid w:val="002C30E5"/>
    <w:rsid w:val="002C66AE"/>
    <w:rsid w:val="002D345D"/>
    <w:rsid w:val="002F5980"/>
    <w:rsid w:val="00304EA3"/>
    <w:rsid w:val="00305673"/>
    <w:rsid w:val="00325FC1"/>
    <w:rsid w:val="00345632"/>
    <w:rsid w:val="0038573A"/>
    <w:rsid w:val="00386C22"/>
    <w:rsid w:val="003935B0"/>
    <w:rsid w:val="003A46F9"/>
    <w:rsid w:val="003A7FC5"/>
    <w:rsid w:val="003D018E"/>
    <w:rsid w:val="00422028"/>
    <w:rsid w:val="0043646F"/>
    <w:rsid w:val="00465FCD"/>
    <w:rsid w:val="004749E7"/>
    <w:rsid w:val="004942BE"/>
    <w:rsid w:val="004C21D1"/>
    <w:rsid w:val="004D3755"/>
    <w:rsid w:val="004F59A2"/>
    <w:rsid w:val="005234E2"/>
    <w:rsid w:val="00525713"/>
    <w:rsid w:val="00572044"/>
    <w:rsid w:val="00577FFE"/>
    <w:rsid w:val="005C08D0"/>
    <w:rsid w:val="005D1D7F"/>
    <w:rsid w:val="005F1048"/>
    <w:rsid w:val="005F4FD2"/>
    <w:rsid w:val="006531C9"/>
    <w:rsid w:val="0065639D"/>
    <w:rsid w:val="00664008"/>
    <w:rsid w:val="006769E7"/>
    <w:rsid w:val="00682141"/>
    <w:rsid w:val="00683F23"/>
    <w:rsid w:val="006B3C0B"/>
    <w:rsid w:val="006B4AFA"/>
    <w:rsid w:val="006C188F"/>
    <w:rsid w:val="006D1A4F"/>
    <w:rsid w:val="006E255E"/>
    <w:rsid w:val="006F6023"/>
    <w:rsid w:val="006F615A"/>
    <w:rsid w:val="00734079"/>
    <w:rsid w:val="0075525A"/>
    <w:rsid w:val="00770264"/>
    <w:rsid w:val="00776088"/>
    <w:rsid w:val="007F353F"/>
    <w:rsid w:val="0080180C"/>
    <w:rsid w:val="00806FF2"/>
    <w:rsid w:val="0081101B"/>
    <w:rsid w:val="008272A6"/>
    <w:rsid w:val="00836194"/>
    <w:rsid w:val="008854D1"/>
    <w:rsid w:val="0089652D"/>
    <w:rsid w:val="008974C2"/>
    <w:rsid w:val="008B3533"/>
    <w:rsid w:val="008E0145"/>
    <w:rsid w:val="009148CE"/>
    <w:rsid w:val="0092614D"/>
    <w:rsid w:val="00943BA6"/>
    <w:rsid w:val="0096099E"/>
    <w:rsid w:val="00966DE9"/>
    <w:rsid w:val="00971AF0"/>
    <w:rsid w:val="009826AD"/>
    <w:rsid w:val="00995AF4"/>
    <w:rsid w:val="009C4B56"/>
    <w:rsid w:val="009C724A"/>
    <w:rsid w:val="009E7674"/>
    <w:rsid w:val="009F5910"/>
    <w:rsid w:val="00A0344E"/>
    <w:rsid w:val="00A03F0D"/>
    <w:rsid w:val="00A06AE0"/>
    <w:rsid w:val="00A171DF"/>
    <w:rsid w:val="00A35007"/>
    <w:rsid w:val="00A52FA6"/>
    <w:rsid w:val="00A65EB7"/>
    <w:rsid w:val="00A66D65"/>
    <w:rsid w:val="00A67413"/>
    <w:rsid w:val="00A725CC"/>
    <w:rsid w:val="00A73534"/>
    <w:rsid w:val="00A8051F"/>
    <w:rsid w:val="00AD5C4A"/>
    <w:rsid w:val="00AE06AC"/>
    <w:rsid w:val="00AF1D57"/>
    <w:rsid w:val="00B35AE3"/>
    <w:rsid w:val="00B4345A"/>
    <w:rsid w:val="00B520CD"/>
    <w:rsid w:val="00B61F30"/>
    <w:rsid w:val="00B70C57"/>
    <w:rsid w:val="00BC7932"/>
    <w:rsid w:val="00BD311F"/>
    <w:rsid w:val="00BE0D19"/>
    <w:rsid w:val="00BE5C6B"/>
    <w:rsid w:val="00BF2313"/>
    <w:rsid w:val="00C00B5F"/>
    <w:rsid w:val="00C16588"/>
    <w:rsid w:val="00C23665"/>
    <w:rsid w:val="00C422F4"/>
    <w:rsid w:val="00C5456A"/>
    <w:rsid w:val="00C61708"/>
    <w:rsid w:val="00C844A8"/>
    <w:rsid w:val="00CA2417"/>
    <w:rsid w:val="00CC781E"/>
    <w:rsid w:val="00CE32FF"/>
    <w:rsid w:val="00CF6CA9"/>
    <w:rsid w:val="00D161AB"/>
    <w:rsid w:val="00D21B37"/>
    <w:rsid w:val="00D25C22"/>
    <w:rsid w:val="00D27CEB"/>
    <w:rsid w:val="00D37BC4"/>
    <w:rsid w:val="00D56F61"/>
    <w:rsid w:val="00D776F4"/>
    <w:rsid w:val="00DB09F3"/>
    <w:rsid w:val="00DD0407"/>
    <w:rsid w:val="00DE175B"/>
    <w:rsid w:val="00E1692A"/>
    <w:rsid w:val="00E20F53"/>
    <w:rsid w:val="00E376C1"/>
    <w:rsid w:val="00E83AD3"/>
    <w:rsid w:val="00EB4649"/>
    <w:rsid w:val="00EB6B8C"/>
    <w:rsid w:val="00ED0DA0"/>
    <w:rsid w:val="00ED533B"/>
    <w:rsid w:val="00EE25A4"/>
    <w:rsid w:val="00EF29BB"/>
    <w:rsid w:val="00EF4AC0"/>
    <w:rsid w:val="00F0088F"/>
    <w:rsid w:val="00F0469C"/>
    <w:rsid w:val="00F54320"/>
    <w:rsid w:val="00F72844"/>
    <w:rsid w:val="00F7621A"/>
    <w:rsid w:val="00FA05B1"/>
    <w:rsid w:val="00FB0ECF"/>
    <w:rsid w:val="00FC0DA3"/>
    <w:rsid w:val="00FD3D8B"/>
    <w:rsid w:val="00FE10C4"/>
    <w:rsid w:val="00FE4BF1"/>
    <w:rsid w:val="00FE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41769"/>
  <w15:chartTrackingRefBased/>
  <w15:docId w15:val="{24CCBF62-5B29-41A1-B7D2-945ECF8E5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6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6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6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6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6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6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6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6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6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6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6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6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6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6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6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6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6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6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6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6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6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6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6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6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6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6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66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2366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366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0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9DE"/>
  </w:style>
  <w:style w:type="paragraph" w:styleId="Footer">
    <w:name w:val="footer"/>
    <w:basedOn w:val="Normal"/>
    <w:link w:val="FooterChar"/>
    <w:uiPriority w:val="99"/>
    <w:unhideWhenUsed/>
    <w:rsid w:val="000A0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9DE"/>
  </w:style>
  <w:style w:type="paragraph" w:styleId="NormalWeb">
    <w:name w:val="Normal (Web)"/>
    <w:basedOn w:val="Normal"/>
    <w:uiPriority w:val="99"/>
    <w:semiHidden/>
    <w:unhideWhenUsed/>
    <w:rsid w:val="00CA2417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304E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9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1B3AA-F569-4476-99B4-74FD73E99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771</Words>
  <Characters>4396</Characters>
  <Application>Microsoft Office Word</Application>
  <DocSecurity>0</DocSecurity>
  <Lines>141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Ackroyd</dc:creator>
  <cp:keywords/>
  <dc:description/>
  <cp:lastModifiedBy>Emma Ackroyd</cp:lastModifiedBy>
  <cp:revision>2</cp:revision>
  <cp:lastPrinted>2026-04-14T17:06:00Z</cp:lastPrinted>
  <dcterms:created xsi:type="dcterms:W3CDTF">2026-04-18T11:15:00Z</dcterms:created>
  <dcterms:modified xsi:type="dcterms:W3CDTF">2026-04-18T11:15:00Z</dcterms:modified>
</cp:coreProperties>
</file>