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60" w:rsidRPr="00D81398" w:rsidRDefault="007F61A2" w:rsidP="002F3E29">
      <w:pPr>
        <w:jc w:val="center"/>
        <w:rPr>
          <w:sz w:val="32"/>
          <w:szCs w:val="32"/>
          <w:u w:val="double"/>
        </w:rPr>
      </w:pPr>
      <w:r w:rsidRPr="00D81398">
        <w:rPr>
          <w:sz w:val="32"/>
          <w:szCs w:val="32"/>
          <w:u w:val="double"/>
        </w:rPr>
        <w:t>Melverley Parish Council</w:t>
      </w:r>
    </w:p>
    <w:p w:rsidR="002F3E29" w:rsidRPr="002F3E29" w:rsidRDefault="002F3E29" w:rsidP="002F3E29">
      <w:pPr>
        <w:jc w:val="center"/>
        <w:rPr>
          <w:sz w:val="32"/>
          <w:szCs w:val="32"/>
        </w:rPr>
      </w:pPr>
    </w:p>
    <w:p w:rsidR="007F61A2" w:rsidRPr="002F3E29" w:rsidRDefault="007F61A2" w:rsidP="00AA787F">
      <w:pPr>
        <w:ind w:left="720"/>
        <w:jc w:val="center"/>
        <w:rPr>
          <w:b/>
          <w:u w:val="single"/>
        </w:rPr>
      </w:pPr>
      <w:r w:rsidRPr="002F3E29">
        <w:rPr>
          <w:b/>
          <w:u w:val="single"/>
        </w:rPr>
        <w:t>Minutes of Meeting</w:t>
      </w:r>
      <w:r w:rsidR="002A72E3" w:rsidRPr="002F3E29">
        <w:rPr>
          <w:b/>
          <w:u w:val="single"/>
        </w:rPr>
        <w:t xml:space="preserve"> of the Parish Council</w:t>
      </w:r>
      <w:r w:rsidRPr="002F3E29">
        <w:rPr>
          <w:b/>
          <w:u w:val="single"/>
        </w:rPr>
        <w:t xml:space="preserve"> </w:t>
      </w:r>
      <w:r w:rsidR="001D4501">
        <w:rPr>
          <w:b/>
          <w:u w:val="single"/>
        </w:rPr>
        <w:t xml:space="preserve">held </w:t>
      </w:r>
      <w:r w:rsidRPr="002F3E29">
        <w:rPr>
          <w:b/>
          <w:u w:val="single"/>
        </w:rPr>
        <w:t xml:space="preserve">on </w:t>
      </w:r>
      <w:r w:rsidR="002A72E3" w:rsidRPr="002F3E29">
        <w:rPr>
          <w:b/>
          <w:u w:val="single"/>
        </w:rPr>
        <w:t>Wednesday,</w:t>
      </w:r>
      <w:r w:rsidR="00510734" w:rsidRPr="002F3E29">
        <w:rPr>
          <w:b/>
          <w:u w:val="single"/>
        </w:rPr>
        <w:t xml:space="preserve"> </w:t>
      </w:r>
      <w:r w:rsidR="00AB6599">
        <w:rPr>
          <w:b/>
          <w:u w:val="single"/>
        </w:rPr>
        <w:t>1</w:t>
      </w:r>
      <w:r w:rsidR="00D40F3B">
        <w:rPr>
          <w:b/>
          <w:u w:val="single"/>
        </w:rPr>
        <w:t xml:space="preserve"> </w:t>
      </w:r>
      <w:r w:rsidR="00965EB1">
        <w:rPr>
          <w:b/>
          <w:u w:val="single"/>
        </w:rPr>
        <w:t>March</w:t>
      </w:r>
      <w:r w:rsidR="004703BC" w:rsidRPr="002F3E29">
        <w:rPr>
          <w:b/>
          <w:u w:val="single"/>
        </w:rPr>
        <w:t xml:space="preserve"> </w:t>
      </w:r>
      <w:r w:rsidR="00B54650">
        <w:rPr>
          <w:b/>
          <w:u w:val="single"/>
        </w:rPr>
        <w:t>201</w:t>
      </w:r>
      <w:r w:rsidR="00AB6599">
        <w:rPr>
          <w:b/>
          <w:u w:val="single"/>
        </w:rPr>
        <w:t>7</w:t>
      </w:r>
      <w:r w:rsidR="00B54650">
        <w:rPr>
          <w:b/>
          <w:u w:val="single"/>
        </w:rPr>
        <w:t xml:space="preserve"> </w:t>
      </w:r>
      <w:r w:rsidR="002A72E3" w:rsidRPr="002F3E29">
        <w:rPr>
          <w:b/>
          <w:u w:val="single"/>
        </w:rPr>
        <w:t xml:space="preserve">at the </w:t>
      </w:r>
      <w:r w:rsidR="00856117" w:rsidRPr="002F3E29">
        <w:rPr>
          <w:b/>
          <w:u w:val="single"/>
        </w:rPr>
        <w:t>Melverley</w:t>
      </w:r>
      <w:r w:rsidR="002A72E3" w:rsidRPr="002F3E29">
        <w:rPr>
          <w:b/>
          <w:u w:val="single"/>
        </w:rPr>
        <w:t xml:space="preserve"> Village Hall</w:t>
      </w:r>
    </w:p>
    <w:p w:rsidR="009A69F1" w:rsidRPr="009A69F1" w:rsidRDefault="009A69F1" w:rsidP="009A69F1">
      <w:pPr>
        <w:pStyle w:val="ListParagraph"/>
        <w:rPr>
          <w:szCs w:val="20"/>
        </w:rPr>
      </w:pPr>
    </w:p>
    <w:p w:rsidR="009A69F1" w:rsidRPr="009A69F1" w:rsidRDefault="009A69F1" w:rsidP="009A69F1">
      <w:pPr>
        <w:pStyle w:val="ListParagraph"/>
        <w:rPr>
          <w:szCs w:val="20"/>
        </w:rPr>
      </w:pPr>
    </w:p>
    <w:p w:rsidR="00DB239B" w:rsidRDefault="00D809AD" w:rsidP="00423D56">
      <w:pPr>
        <w:pStyle w:val="ListParagraph"/>
        <w:numPr>
          <w:ilvl w:val="0"/>
          <w:numId w:val="7"/>
        </w:numPr>
        <w:rPr>
          <w:szCs w:val="20"/>
        </w:rPr>
      </w:pPr>
      <w:r w:rsidRPr="00423D56">
        <w:rPr>
          <w:szCs w:val="20"/>
          <w:u w:val="single"/>
        </w:rPr>
        <w:t>Members of the Public</w:t>
      </w:r>
      <w:r w:rsidR="009913EB" w:rsidRPr="00423D56">
        <w:rPr>
          <w:szCs w:val="20"/>
          <w:u w:val="single"/>
        </w:rPr>
        <w:t xml:space="preserve"> Address the Parish Council</w:t>
      </w:r>
      <w:r w:rsidRPr="00423D56">
        <w:rPr>
          <w:szCs w:val="20"/>
        </w:rPr>
        <w:t>.</w:t>
      </w:r>
    </w:p>
    <w:p w:rsidR="008253EB" w:rsidRPr="008253EB" w:rsidRDefault="00AB6599" w:rsidP="008253EB">
      <w:pPr>
        <w:pStyle w:val="ListParagraph"/>
        <w:ind w:left="993"/>
        <w:rPr>
          <w:szCs w:val="20"/>
        </w:rPr>
      </w:pPr>
      <w:r>
        <w:rPr>
          <w:szCs w:val="20"/>
        </w:rPr>
        <w:t>No Members were present</w:t>
      </w:r>
    </w:p>
    <w:p w:rsidR="000F378B" w:rsidRDefault="000F378B" w:rsidP="000F378B">
      <w:pPr>
        <w:ind w:left="720"/>
        <w:rPr>
          <w:szCs w:val="20"/>
        </w:rPr>
      </w:pPr>
    </w:p>
    <w:p w:rsidR="00BB43A8" w:rsidRPr="00BA4E1B" w:rsidRDefault="00BB43A8" w:rsidP="00BA4E1B">
      <w:pPr>
        <w:pStyle w:val="ListParagraph"/>
        <w:numPr>
          <w:ilvl w:val="0"/>
          <w:numId w:val="7"/>
        </w:numPr>
        <w:rPr>
          <w:szCs w:val="20"/>
          <w:u w:val="single"/>
        </w:rPr>
      </w:pPr>
      <w:r w:rsidRPr="00BA4E1B">
        <w:rPr>
          <w:szCs w:val="20"/>
          <w:u w:val="single"/>
        </w:rPr>
        <w:t>Present</w:t>
      </w:r>
    </w:p>
    <w:p w:rsidR="00FE49DD" w:rsidRPr="00BA4E1B" w:rsidRDefault="00BB43A8" w:rsidP="00BA4E1B">
      <w:pPr>
        <w:ind w:left="1080"/>
        <w:rPr>
          <w:szCs w:val="20"/>
        </w:rPr>
      </w:pPr>
      <w:r w:rsidRPr="00BA4E1B">
        <w:rPr>
          <w:szCs w:val="20"/>
        </w:rPr>
        <w:t>Mr. B.</w:t>
      </w:r>
      <w:r w:rsidR="00582838" w:rsidRPr="00BA4E1B">
        <w:rPr>
          <w:szCs w:val="20"/>
        </w:rPr>
        <w:t>C. Edwards</w:t>
      </w:r>
      <w:r w:rsidRPr="00BA4E1B">
        <w:rPr>
          <w:szCs w:val="20"/>
        </w:rPr>
        <w:t xml:space="preserve"> (Chairman)</w:t>
      </w:r>
      <w:r w:rsidR="009141E1" w:rsidRPr="00BA4E1B">
        <w:rPr>
          <w:szCs w:val="20"/>
        </w:rPr>
        <w:t>, Mr.</w:t>
      </w:r>
      <w:r w:rsidR="00012FC0">
        <w:rPr>
          <w:szCs w:val="20"/>
        </w:rPr>
        <w:t xml:space="preserve"> </w:t>
      </w:r>
      <w:r w:rsidR="005D7FB2">
        <w:rPr>
          <w:szCs w:val="20"/>
        </w:rPr>
        <w:t>S</w:t>
      </w:r>
      <w:r w:rsidR="009141E1" w:rsidRPr="00BA4E1B">
        <w:rPr>
          <w:szCs w:val="20"/>
        </w:rPr>
        <w:t>.</w:t>
      </w:r>
      <w:r w:rsidR="003472D8" w:rsidRPr="00BA4E1B">
        <w:rPr>
          <w:szCs w:val="20"/>
        </w:rPr>
        <w:t>G</w:t>
      </w:r>
      <w:r w:rsidR="003472D8">
        <w:rPr>
          <w:szCs w:val="20"/>
        </w:rPr>
        <w:t>.</w:t>
      </w:r>
      <w:r w:rsidR="003472D8" w:rsidRPr="00BA4E1B">
        <w:rPr>
          <w:szCs w:val="20"/>
        </w:rPr>
        <w:t xml:space="preserve"> Pritchard</w:t>
      </w:r>
      <w:r w:rsidRPr="00BA4E1B">
        <w:rPr>
          <w:szCs w:val="20"/>
        </w:rPr>
        <w:t xml:space="preserve">, </w:t>
      </w:r>
      <w:r w:rsidR="00FE49DD" w:rsidRPr="00BA4E1B">
        <w:rPr>
          <w:szCs w:val="20"/>
        </w:rPr>
        <w:t>Mr. L.</w:t>
      </w:r>
      <w:r w:rsidR="00582838" w:rsidRPr="00BA4E1B">
        <w:rPr>
          <w:szCs w:val="20"/>
        </w:rPr>
        <w:t>L. Jones</w:t>
      </w:r>
      <w:r w:rsidR="00FE49DD" w:rsidRPr="00BA4E1B">
        <w:rPr>
          <w:szCs w:val="20"/>
        </w:rPr>
        <w:t>,</w:t>
      </w:r>
      <w:r w:rsidR="00FB42A9">
        <w:rPr>
          <w:szCs w:val="20"/>
        </w:rPr>
        <w:t xml:space="preserve"> </w:t>
      </w:r>
      <w:r w:rsidR="00804D65">
        <w:rPr>
          <w:szCs w:val="20"/>
        </w:rPr>
        <w:t xml:space="preserve">Mr </w:t>
      </w:r>
      <w:r w:rsidR="00582838">
        <w:rPr>
          <w:szCs w:val="20"/>
        </w:rPr>
        <w:t>M. Davies</w:t>
      </w:r>
      <w:r w:rsidR="00965EB1">
        <w:rPr>
          <w:szCs w:val="20"/>
        </w:rPr>
        <w:t>,</w:t>
      </w:r>
      <w:r w:rsidR="00965EB1" w:rsidRPr="00965EB1">
        <w:rPr>
          <w:szCs w:val="20"/>
        </w:rPr>
        <w:t xml:space="preserve"> </w:t>
      </w:r>
      <w:r w:rsidR="00965EB1">
        <w:rPr>
          <w:szCs w:val="20"/>
        </w:rPr>
        <w:t>Mrs S. Herbert-Jones</w:t>
      </w:r>
    </w:p>
    <w:p w:rsidR="00BB43A8" w:rsidRPr="00BA4E1B" w:rsidRDefault="00BB43A8" w:rsidP="00BA4E1B">
      <w:pPr>
        <w:ind w:left="1080"/>
        <w:rPr>
          <w:szCs w:val="20"/>
        </w:rPr>
      </w:pPr>
      <w:r w:rsidRPr="00BA4E1B">
        <w:rPr>
          <w:szCs w:val="20"/>
        </w:rPr>
        <w:t>R.</w:t>
      </w:r>
      <w:r w:rsidR="00582838" w:rsidRPr="00BA4E1B">
        <w:rPr>
          <w:szCs w:val="20"/>
        </w:rPr>
        <w:t>W. Gittins</w:t>
      </w:r>
      <w:r w:rsidRPr="00BA4E1B">
        <w:rPr>
          <w:szCs w:val="20"/>
        </w:rPr>
        <w:t xml:space="preserve"> (Clerk)</w:t>
      </w:r>
    </w:p>
    <w:p w:rsidR="002A72E3" w:rsidRPr="00BA4E1B" w:rsidRDefault="00BB43A8" w:rsidP="00BA4E1B">
      <w:pPr>
        <w:ind w:left="1080"/>
        <w:rPr>
          <w:szCs w:val="20"/>
        </w:rPr>
      </w:pPr>
      <w:r w:rsidRPr="00BA4E1B">
        <w:rPr>
          <w:szCs w:val="20"/>
        </w:rPr>
        <w:t>Also in attendance:</w:t>
      </w:r>
      <w:r w:rsidR="002A72E3" w:rsidRPr="00BA4E1B">
        <w:rPr>
          <w:szCs w:val="20"/>
        </w:rPr>
        <w:t xml:space="preserve"> </w:t>
      </w:r>
      <w:r w:rsidR="003472D8">
        <w:rPr>
          <w:szCs w:val="20"/>
        </w:rPr>
        <w:t>Mr. A. Walpole</w:t>
      </w:r>
      <w:r w:rsidR="002E2D9B">
        <w:rPr>
          <w:szCs w:val="20"/>
        </w:rPr>
        <w:t>, Councillor, Shropshire Council</w:t>
      </w:r>
      <w:r w:rsidR="00965EB1">
        <w:rPr>
          <w:szCs w:val="20"/>
        </w:rPr>
        <w:t xml:space="preserve">, </w:t>
      </w:r>
      <w:r w:rsidR="003472D8">
        <w:rPr>
          <w:szCs w:val="20"/>
        </w:rPr>
        <w:t>Mr. C. Taylor</w:t>
      </w:r>
      <w:r w:rsidR="00965EB1">
        <w:rPr>
          <w:szCs w:val="20"/>
        </w:rPr>
        <w:t>, Head of Connecting Shropshire, Shropshire Council</w:t>
      </w:r>
      <w:r w:rsidR="00AB6599">
        <w:rPr>
          <w:szCs w:val="20"/>
        </w:rPr>
        <w:t>, Mr Chris New, SWS Rural Broadband Services.</w:t>
      </w:r>
    </w:p>
    <w:p w:rsidR="001E484E" w:rsidRDefault="002A72E3" w:rsidP="001E484E">
      <w:pPr>
        <w:ind w:left="360" w:firstLine="720"/>
        <w:rPr>
          <w:szCs w:val="20"/>
        </w:rPr>
      </w:pPr>
      <w:r w:rsidRPr="00BA4E1B">
        <w:rPr>
          <w:szCs w:val="20"/>
        </w:rPr>
        <w:t xml:space="preserve">Members of the Public: </w:t>
      </w:r>
      <w:r w:rsidR="00AB6599">
        <w:rPr>
          <w:szCs w:val="20"/>
        </w:rPr>
        <w:t>None</w:t>
      </w:r>
    </w:p>
    <w:p w:rsidR="00AE0784" w:rsidRDefault="00AE0784" w:rsidP="000F378B">
      <w:pPr>
        <w:rPr>
          <w:szCs w:val="20"/>
        </w:rPr>
      </w:pPr>
    </w:p>
    <w:p w:rsidR="00E106DC" w:rsidRDefault="00DE5E70" w:rsidP="00E106DC">
      <w:pPr>
        <w:pStyle w:val="ListParagraph"/>
        <w:numPr>
          <w:ilvl w:val="0"/>
          <w:numId w:val="7"/>
        </w:numPr>
        <w:rPr>
          <w:szCs w:val="20"/>
        </w:rPr>
      </w:pPr>
      <w:r w:rsidRPr="00BA4E1B">
        <w:rPr>
          <w:szCs w:val="20"/>
          <w:u w:val="single"/>
        </w:rPr>
        <w:t>Apologies</w:t>
      </w:r>
      <w:r w:rsidRPr="00BA4E1B">
        <w:rPr>
          <w:szCs w:val="20"/>
        </w:rPr>
        <w:t xml:space="preserve"> </w:t>
      </w:r>
      <w:r w:rsidR="00E106DC">
        <w:rPr>
          <w:szCs w:val="20"/>
        </w:rPr>
        <w:t>–</w:t>
      </w:r>
      <w:r w:rsidR="00B54650" w:rsidRPr="00B54650">
        <w:rPr>
          <w:szCs w:val="20"/>
        </w:rPr>
        <w:t xml:space="preserve"> </w:t>
      </w:r>
      <w:r w:rsidR="00965EB1">
        <w:rPr>
          <w:szCs w:val="20"/>
        </w:rPr>
        <w:t>None</w:t>
      </w:r>
    </w:p>
    <w:p w:rsidR="00DE49FC" w:rsidRDefault="00DE49FC" w:rsidP="00374ED3">
      <w:pPr>
        <w:rPr>
          <w:szCs w:val="20"/>
        </w:rPr>
      </w:pPr>
    </w:p>
    <w:p w:rsidR="00AB6599" w:rsidRDefault="00AB6599" w:rsidP="00AB6599">
      <w:pPr>
        <w:pStyle w:val="ListParagraph"/>
        <w:numPr>
          <w:ilvl w:val="0"/>
          <w:numId w:val="7"/>
        </w:numPr>
        <w:rPr>
          <w:szCs w:val="20"/>
          <w:u w:val="single"/>
        </w:rPr>
      </w:pPr>
      <w:r>
        <w:rPr>
          <w:szCs w:val="20"/>
          <w:u w:val="single"/>
        </w:rPr>
        <w:t xml:space="preserve">Future of </w:t>
      </w:r>
      <w:r w:rsidRPr="00423D56">
        <w:rPr>
          <w:szCs w:val="20"/>
          <w:u w:val="single"/>
        </w:rPr>
        <w:t>Rural Broadband</w:t>
      </w:r>
    </w:p>
    <w:p w:rsidR="00DE49FC" w:rsidRDefault="00AB6599" w:rsidP="007A3F07">
      <w:pPr>
        <w:ind w:left="993"/>
        <w:rPr>
          <w:szCs w:val="20"/>
        </w:rPr>
      </w:pPr>
      <w:r w:rsidRPr="008253EB">
        <w:rPr>
          <w:szCs w:val="20"/>
        </w:rPr>
        <w:t>Cllr A. Walpole</w:t>
      </w:r>
      <w:r>
        <w:rPr>
          <w:szCs w:val="20"/>
        </w:rPr>
        <w:t xml:space="preserve"> introduced Mr C. Taylor, Head of Connecting Shropshire Board Band who outlined the present situation in Shropshire</w:t>
      </w:r>
      <w:r w:rsidR="00012FC0">
        <w:rPr>
          <w:szCs w:val="20"/>
        </w:rPr>
        <w:t xml:space="preserve"> regarding Superfast Broadband.  Mr Chris Taylor introduced Mr Chris New of SWS Rural </w:t>
      </w:r>
      <w:r w:rsidR="000F2522">
        <w:rPr>
          <w:szCs w:val="20"/>
        </w:rPr>
        <w:t>Broadband Solutions, who explained his company specialised in providing broadband by wireless mast to rural areas. A successful connection required a line of sight to one of their masts or relays. He went on to inform the Council the Company was in the process of commissioning a new mast on Middletown Hill, which should be operational during April</w:t>
      </w:r>
      <w:r w:rsidR="007A3F07">
        <w:rPr>
          <w:szCs w:val="20"/>
        </w:rPr>
        <w:t xml:space="preserve">. </w:t>
      </w:r>
      <w:r w:rsidR="00133DDE">
        <w:rPr>
          <w:szCs w:val="20"/>
        </w:rPr>
        <w:t>Also,</w:t>
      </w:r>
      <w:r w:rsidR="007A3F07">
        <w:rPr>
          <w:szCs w:val="20"/>
        </w:rPr>
        <w:t xml:space="preserve"> he was happy attend a public meeting to outline his </w:t>
      </w:r>
      <w:r w:rsidR="00133DDE">
        <w:rPr>
          <w:szCs w:val="20"/>
        </w:rPr>
        <w:t>company’s</w:t>
      </w:r>
      <w:r w:rsidR="007A3F07">
        <w:rPr>
          <w:szCs w:val="20"/>
        </w:rPr>
        <w:t xml:space="preserve"> solutions for the area.</w:t>
      </w:r>
    </w:p>
    <w:p w:rsidR="007A3F07" w:rsidRDefault="007A3F07" w:rsidP="007A3F07">
      <w:pPr>
        <w:ind w:left="993"/>
        <w:rPr>
          <w:szCs w:val="20"/>
          <w:u w:val="single"/>
        </w:rPr>
      </w:pPr>
    </w:p>
    <w:p w:rsidR="007A3F07" w:rsidRPr="007A3F07" w:rsidRDefault="007A3F07" w:rsidP="007A3F07">
      <w:pPr>
        <w:ind w:left="709"/>
        <w:rPr>
          <w:szCs w:val="20"/>
          <w:u w:val="single"/>
        </w:rPr>
      </w:pPr>
      <w:r w:rsidRPr="007A3F07">
        <w:rPr>
          <w:szCs w:val="20"/>
          <w:u w:val="single"/>
        </w:rPr>
        <w:t>Declarations of Interest</w:t>
      </w:r>
    </w:p>
    <w:p w:rsidR="00DE49FC" w:rsidRPr="00BA4E1B" w:rsidRDefault="00D5116F" w:rsidP="00BA4E1B">
      <w:pPr>
        <w:ind w:left="1080"/>
        <w:rPr>
          <w:szCs w:val="20"/>
        </w:rPr>
      </w:pPr>
      <w:r w:rsidRPr="00BA4E1B">
        <w:rPr>
          <w:szCs w:val="20"/>
        </w:rPr>
        <w:t xml:space="preserve">None were declared. </w:t>
      </w:r>
      <w:r w:rsidR="002E63F8" w:rsidRPr="00BA4E1B">
        <w:rPr>
          <w:szCs w:val="20"/>
        </w:rPr>
        <w:t>The members present initialled statements in accordance with code of conduct.</w:t>
      </w:r>
    </w:p>
    <w:p w:rsidR="007F61A2" w:rsidRPr="00B347BC" w:rsidRDefault="007F61A2" w:rsidP="00AA787F">
      <w:pPr>
        <w:rPr>
          <w:szCs w:val="20"/>
        </w:rPr>
      </w:pPr>
    </w:p>
    <w:p w:rsidR="00D5116F" w:rsidRDefault="00D5116F" w:rsidP="00BA4E1B">
      <w:pPr>
        <w:numPr>
          <w:ilvl w:val="0"/>
          <w:numId w:val="7"/>
        </w:numPr>
        <w:rPr>
          <w:szCs w:val="20"/>
        </w:rPr>
      </w:pPr>
      <w:r>
        <w:rPr>
          <w:szCs w:val="20"/>
          <w:u w:val="single"/>
        </w:rPr>
        <w:t>To Confirm the M</w:t>
      </w:r>
      <w:r w:rsidR="00B347BC" w:rsidRPr="00AA787F">
        <w:rPr>
          <w:szCs w:val="20"/>
          <w:u w:val="single"/>
        </w:rPr>
        <w:t>inutes</w:t>
      </w:r>
      <w:r w:rsidR="008A6AFA">
        <w:rPr>
          <w:szCs w:val="20"/>
          <w:u w:val="single"/>
        </w:rPr>
        <w:t xml:space="preserve"> </w:t>
      </w:r>
      <w:r w:rsidR="008A6AFA" w:rsidRPr="00D5116F">
        <w:rPr>
          <w:szCs w:val="20"/>
          <w:u w:val="single"/>
        </w:rPr>
        <w:t xml:space="preserve">of the meeting held on </w:t>
      </w:r>
      <w:r w:rsidR="007A3F07">
        <w:rPr>
          <w:szCs w:val="20"/>
          <w:u w:val="single"/>
        </w:rPr>
        <w:t>7</w:t>
      </w:r>
      <w:r w:rsidR="00374ED3">
        <w:rPr>
          <w:szCs w:val="20"/>
          <w:u w:val="single"/>
        </w:rPr>
        <w:t xml:space="preserve"> </w:t>
      </w:r>
      <w:r w:rsidR="00965EB1">
        <w:rPr>
          <w:szCs w:val="20"/>
          <w:u w:val="single"/>
        </w:rPr>
        <w:t>December</w:t>
      </w:r>
      <w:r w:rsidR="000F212E">
        <w:rPr>
          <w:szCs w:val="20"/>
          <w:u w:val="single"/>
        </w:rPr>
        <w:t xml:space="preserve"> </w:t>
      </w:r>
      <w:r w:rsidR="00C96C6E">
        <w:rPr>
          <w:szCs w:val="20"/>
          <w:u w:val="single"/>
        </w:rPr>
        <w:t>201</w:t>
      </w:r>
      <w:r w:rsidR="007A3F07">
        <w:rPr>
          <w:szCs w:val="20"/>
          <w:u w:val="single"/>
        </w:rPr>
        <w:t>6</w:t>
      </w:r>
    </w:p>
    <w:p w:rsidR="007F61A2" w:rsidRPr="00BA4E1B" w:rsidRDefault="00670EC9" w:rsidP="00BA4E1B">
      <w:pPr>
        <w:ind w:left="1080"/>
        <w:rPr>
          <w:szCs w:val="20"/>
        </w:rPr>
      </w:pPr>
      <w:r w:rsidRPr="00BA4E1B">
        <w:rPr>
          <w:szCs w:val="20"/>
        </w:rPr>
        <w:t xml:space="preserve">The minutes of the meeting held on </w:t>
      </w:r>
      <w:r w:rsidR="007A3F07">
        <w:rPr>
          <w:szCs w:val="20"/>
        </w:rPr>
        <w:t>7</w:t>
      </w:r>
      <w:r w:rsidR="00965EB1">
        <w:rPr>
          <w:szCs w:val="20"/>
        </w:rPr>
        <w:t xml:space="preserve"> December</w:t>
      </w:r>
      <w:r w:rsidR="001E641C" w:rsidRPr="00D34B05">
        <w:rPr>
          <w:szCs w:val="20"/>
        </w:rPr>
        <w:t xml:space="preserve"> 201</w:t>
      </w:r>
      <w:r w:rsidR="007A3F07">
        <w:rPr>
          <w:szCs w:val="20"/>
        </w:rPr>
        <w:t>6</w:t>
      </w:r>
      <w:r w:rsidR="001E641C" w:rsidRPr="00D34B05">
        <w:rPr>
          <w:szCs w:val="20"/>
        </w:rPr>
        <w:t xml:space="preserve"> </w:t>
      </w:r>
      <w:r w:rsidR="007F61A2" w:rsidRPr="00BA4E1B">
        <w:rPr>
          <w:szCs w:val="20"/>
        </w:rPr>
        <w:t xml:space="preserve">(circulated) </w:t>
      </w:r>
      <w:r w:rsidR="00856117" w:rsidRPr="00BA4E1B">
        <w:rPr>
          <w:szCs w:val="20"/>
        </w:rPr>
        <w:t>were confirm</w:t>
      </w:r>
      <w:r w:rsidR="00510734" w:rsidRPr="00BA4E1B">
        <w:rPr>
          <w:szCs w:val="20"/>
        </w:rPr>
        <w:t>ed</w:t>
      </w:r>
      <w:r w:rsidRPr="00BA4E1B">
        <w:rPr>
          <w:szCs w:val="20"/>
        </w:rPr>
        <w:t xml:space="preserve"> as a correct</w:t>
      </w:r>
      <w:r w:rsidR="008F247C" w:rsidRPr="00BA4E1B">
        <w:rPr>
          <w:szCs w:val="20"/>
        </w:rPr>
        <w:t xml:space="preserve"> record</w:t>
      </w:r>
      <w:r w:rsidRPr="00BA4E1B">
        <w:rPr>
          <w:szCs w:val="20"/>
        </w:rPr>
        <w:t xml:space="preserve"> of the meeting and signed</w:t>
      </w:r>
      <w:r w:rsidR="007F61A2" w:rsidRPr="00BA4E1B">
        <w:rPr>
          <w:szCs w:val="20"/>
        </w:rPr>
        <w:t xml:space="preserve"> by the Chairman, Mr </w:t>
      </w:r>
      <w:r w:rsidR="00B347BC" w:rsidRPr="00BA4E1B">
        <w:rPr>
          <w:szCs w:val="20"/>
        </w:rPr>
        <w:t>B.C. Edwards</w:t>
      </w:r>
      <w:r w:rsidR="007F61A2" w:rsidRPr="00BA4E1B">
        <w:rPr>
          <w:szCs w:val="20"/>
        </w:rPr>
        <w:t>.</w:t>
      </w:r>
    </w:p>
    <w:p w:rsidR="007F61A2" w:rsidRPr="00B347BC" w:rsidRDefault="007F61A2" w:rsidP="00AA787F">
      <w:pPr>
        <w:rPr>
          <w:szCs w:val="20"/>
        </w:rPr>
      </w:pPr>
    </w:p>
    <w:p w:rsidR="007F61A2" w:rsidRPr="00AA787F" w:rsidRDefault="007F61A2" w:rsidP="00BA4E1B">
      <w:pPr>
        <w:numPr>
          <w:ilvl w:val="0"/>
          <w:numId w:val="7"/>
        </w:numPr>
        <w:rPr>
          <w:szCs w:val="20"/>
          <w:u w:val="single"/>
        </w:rPr>
      </w:pPr>
      <w:r w:rsidRPr="00AA787F">
        <w:rPr>
          <w:szCs w:val="20"/>
          <w:u w:val="single"/>
        </w:rPr>
        <w:t>Matter Arising</w:t>
      </w:r>
    </w:p>
    <w:p w:rsidR="006B7DB8" w:rsidRDefault="007A3F07" w:rsidP="00F869AC">
      <w:pPr>
        <w:ind w:left="1080"/>
        <w:rPr>
          <w:szCs w:val="20"/>
        </w:rPr>
      </w:pPr>
      <w:r>
        <w:rPr>
          <w:szCs w:val="20"/>
        </w:rPr>
        <w:t>The damage to the fencing at The Rectory Corner requires repairing and it was sug</w:t>
      </w:r>
      <w:r w:rsidR="000F6F80">
        <w:rPr>
          <w:szCs w:val="20"/>
        </w:rPr>
        <w:t>gested that this should be replaced</w:t>
      </w:r>
      <w:r>
        <w:rPr>
          <w:szCs w:val="20"/>
        </w:rPr>
        <w:t xml:space="preserve"> </w:t>
      </w:r>
      <w:r w:rsidR="000F6F80">
        <w:rPr>
          <w:szCs w:val="20"/>
        </w:rPr>
        <w:t>with ”see through” fencing to provide improved</w:t>
      </w:r>
      <w:r>
        <w:rPr>
          <w:szCs w:val="20"/>
        </w:rPr>
        <w:t xml:space="preserve"> sight lines</w:t>
      </w:r>
      <w:r w:rsidR="000F6F80">
        <w:rPr>
          <w:szCs w:val="20"/>
        </w:rPr>
        <w:t xml:space="preserve"> and visibility</w:t>
      </w:r>
      <w:r>
        <w:rPr>
          <w:szCs w:val="20"/>
        </w:rPr>
        <w:t xml:space="preserve"> for vehicles at the junction</w:t>
      </w:r>
      <w:r w:rsidR="000F6F80">
        <w:rPr>
          <w:szCs w:val="20"/>
        </w:rPr>
        <w:t>.</w:t>
      </w:r>
      <w:r>
        <w:rPr>
          <w:szCs w:val="20"/>
        </w:rPr>
        <w:t xml:space="preserve">. The storm drainage </w:t>
      </w:r>
      <w:r w:rsidR="006B7DB8">
        <w:rPr>
          <w:szCs w:val="20"/>
        </w:rPr>
        <w:t xml:space="preserve">ditch would probably </w:t>
      </w:r>
      <w:r w:rsidR="00133DDE">
        <w:rPr>
          <w:szCs w:val="20"/>
        </w:rPr>
        <w:t>require</w:t>
      </w:r>
      <w:r w:rsidR="006B7DB8">
        <w:rPr>
          <w:szCs w:val="20"/>
        </w:rPr>
        <w:t xml:space="preserve"> clearing. </w:t>
      </w:r>
    </w:p>
    <w:p w:rsidR="00693803" w:rsidRPr="00637AA6" w:rsidRDefault="00693803" w:rsidP="00637AA6">
      <w:pPr>
        <w:rPr>
          <w:szCs w:val="20"/>
          <w:u w:val="single"/>
        </w:rPr>
      </w:pPr>
    </w:p>
    <w:p w:rsidR="005A78A5" w:rsidRPr="006B7DB8" w:rsidRDefault="004B22EA" w:rsidP="00BA4E1B">
      <w:pPr>
        <w:numPr>
          <w:ilvl w:val="0"/>
          <w:numId w:val="7"/>
        </w:numPr>
        <w:jc w:val="both"/>
        <w:rPr>
          <w:szCs w:val="20"/>
        </w:rPr>
      </w:pPr>
      <w:r w:rsidRPr="00AA787F">
        <w:rPr>
          <w:szCs w:val="20"/>
          <w:u w:val="single"/>
        </w:rPr>
        <w:t>Finance</w:t>
      </w:r>
    </w:p>
    <w:p w:rsidR="006B7DB8" w:rsidRPr="005A78A5" w:rsidRDefault="006B7DB8" w:rsidP="006B7DB8">
      <w:pPr>
        <w:ind w:left="1080"/>
        <w:jc w:val="both"/>
        <w:rPr>
          <w:szCs w:val="20"/>
        </w:rPr>
      </w:pPr>
      <w:r>
        <w:rPr>
          <w:szCs w:val="20"/>
        </w:rPr>
        <w:t>It was resol</w:t>
      </w:r>
      <w:r w:rsidRPr="006B7DB8">
        <w:rPr>
          <w:szCs w:val="20"/>
        </w:rPr>
        <w:t>ved to appoint Mrs Felicity Ramage as the Internal Auditor f</w:t>
      </w:r>
      <w:r>
        <w:rPr>
          <w:szCs w:val="20"/>
        </w:rPr>
        <w:t>or the accounts for year ending 31 March 2017</w:t>
      </w:r>
    </w:p>
    <w:p w:rsidR="006B7DB8" w:rsidRPr="00BA4E1B" w:rsidRDefault="006B7DB8" w:rsidP="006B7DB8">
      <w:pPr>
        <w:ind w:left="1080"/>
        <w:rPr>
          <w:szCs w:val="20"/>
        </w:rPr>
      </w:pPr>
      <w:r>
        <w:rPr>
          <w:szCs w:val="20"/>
        </w:rPr>
        <w:t>Authority was given to pay: There were no financial transaction during the periods</w:t>
      </w:r>
    </w:p>
    <w:tbl>
      <w:tblPr>
        <w:tblStyle w:val="TableGrid"/>
        <w:tblpPr w:leftFromText="180" w:rightFromText="180" w:vertAnchor="text" w:horzAnchor="page" w:tblpX="2091" w:tblpY="2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1626"/>
      </w:tblGrid>
      <w:tr w:rsidR="00637AA6" w:rsidTr="000F7C33">
        <w:tc>
          <w:tcPr>
            <w:tcW w:w="4440" w:type="dxa"/>
          </w:tcPr>
          <w:p w:rsidR="00637AA6" w:rsidRDefault="00637AA6" w:rsidP="00012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Payments</w:t>
            </w:r>
          </w:p>
        </w:tc>
        <w:tc>
          <w:tcPr>
            <w:tcW w:w="1626" w:type="dxa"/>
          </w:tcPr>
          <w:p w:rsidR="00637AA6" w:rsidRPr="00012FC0" w:rsidRDefault="00012FC0" w:rsidP="00012FC0">
            <w:pPr>
              <w:ind w:left="-9"/>
              <w:jc w:val="both"/>
              <w:rPr>
                <w:sz w:val="20"/>
                <w:szCs w:val="20"/>
              </w:rPr>
            </w:pPr>
            <w:r w:rsidRPr="00012FC0">
              <w:rPr>
                <w:sz w:val="20"/>
                <w:szCs w:val="20"/>
              </w:rPr>
              <w:t>None</w:t>
            </w:r>
          </w:p>
        </w:tc>
      </w:tr>
      <w:tr w:rsidR="00965EB1" w:rsidTr="000F7C33">
        <w:tc>
          <w:tcPr>
            <w:tcW w:w="4440" w:type="dxa"/>
          </w:tcPr>
          <w:p w:rsidR="00965EB1" w:rsidRDefault="00965EB1" w:rsidP="00965E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Receipts</w:t>
            </w:r>
          </w:p>
        </w:tc>
        <w:tc>
          <w:tcPr>
            <w:tcW w:w="1626" w:type="dxa"/>
          </w:tcPr>
          <w:p w:rsidR="00965EB1" w:rsidRDefault="00012FC0" w:rsidP="00965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965EB1" w:rsidTr="000F7C33">
        <w:tc>
          <w:tcPr>
            <w:tcW w:w="4440" w:type="dxa"/>
          </w:tcPr>
          <w:p w:rsidR="00965EB1" w:rsidRDefault="00965EB1" w:rsidP="00965E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965EB1" w:rsidRDefault="00965EB1" w:rsidP="00965EB1">
            <w:pPr>
              <w:rPr>
                <w:sz w:val="20"/>
                <w:szCs w:val="20"/>
              </w:rPr>
            </w:pPr>
          </w:p>
        </w:tc>
      </w:tr>
    </w:tbl>
    <w:p w:rsidR="000F378B" w:rsidRDefault="00D96315" w:rsidP="00965EB1">
      <w:pPr>
        <w:rPr>
          <w:szCs w:val="20"/>
          <w:u w:val="single"/>
        </w:rPr>
      </w:pPr>
      <w:r w:rsidRPr="00313921">
        <w:rPr>
          <w:szCs w:val="20"/>
        </w:rPr>
        <w:br w:type="textWrapping" w:clear="all"/>
      </w:r>
    </w:p>
    <w:p w:rsidR="00313921" w:rsidRPr="00313921" w:rsidRDefault="00313921" w:rsidP="00313921">
      <w:pPr>
        <w:ind w:left="774"/>
        <w:rPr>
          <w:szCs w:val="20"/>
          <w:u w:val="single"/>
        </w:rPr>
      </w:pPr>
    </w:p>
    <w:p w:rsidR="003D4D42" w:rsidRPr="00155EDC" w:rsidRDefault="003C28FF" w:rsidP="00155EDC">
      <w:pPr>
        <w:pStyle w:val="ListParagraph"/>
        <w:numPr>
          <w:ilvl w:val="0"/>
          <w:numId w:val="7"/>
        </w:numPr>
        <w:rPr>
          <w:szCs w:val="20"/>
          <w:u w:val="single"/>
        </w:rPr>
      </w:pPr>
      <w:r w:rsidRPr="00155EDC">
        <w:rPr>
          <w:szCs w:val="20"/>
          <w:u w:val="single"/>
        </w:rPr>
        <w:t>Planning</w:t>
      </w:r>
      <w:r w:rsidR="00DB6A1C" w:rsidRPr="00155EDC">
        <w:rPr>
          <w:szCs w:val="20"/>
          <w:u w:val="single"/>
        </w:rPr>
        <w:t xml:space="preserve"> Matters</w:t>
      </w:r>
      <w:r w:rsidR="003D4D42" w:rsidRPr="00155EDC">
        <w:rPr>
          <w:szCs w:val="20"/>
          <w:u w:val="single"/>
        </w:rPr>
        <w:t>.</w:t>
      </w:r>
    </w:p>
    <w:p w:rsidR="004B3377" w:rsidRDefault="006B7DB8" w:rsidP="00693803">
      <w:pPr>
        <w:ind w:left="720"/>
      </w:pPr>
      <w:r>
        <w:t xml:space="preserve">  16/04791/FUL</w:t>
      </w:r>
      <w:r w:rsidRPr="008D040B">
        <w:t xml:space="preserve"> </w:t>
      </w:r>
      <w:r>
        <w:t>Cornfields. Melverley SY10 8PH Application under Section 73a of the Town and Country Planning Act for the erection of a double garage (amendment to previously approved scheme 15/02000/FUL) - Permission Granted</w:t>
      </w:r>
    </w:p>
    <w:p w:rsidR="006B7DB8" w:rsidRDefault="006B7DB8" w:rsidP="00693803">
      <w:pPr>
        <w:ind w:left="720"/>
        <w:rPr>
          <w:szCs w:val="20"/>
          <w:u w:val="single"/>
        </w:rPr>
      </w:pPr>
    </w:p>
    <w:p w:rsidR="002A735E" w:rsidRDefault="002A735E" w:rsidP="00693803">
      <w:pPr>
        <w:ind w:left="720"/>
        <w:rPr>
          <w:szCs w:val="20"/>
          <w:u w:val="single"/>
        </w:rPr>
      </w:pPr>
    </w:p>
    <w:p w:rsidR="002A735E" w:rsidRDefault="002A735E" w:rsidP="00693803">
      <w:pPr>
        <w:ind w:left="720"/>
        <w:rPr>
          <w:szCs w:val="20"/>
          <w:u w:val="single"/>
        </w:rPr>
      </w:pPr>
    </w:p>
    <w:p w:rsidR="002C3D88" w:rsidRDefault="00C3742C" w:rsidP="00BA4E1B">
      <w:pPr>
        <w:numPr>
          <w:ilvl w:val="0"/>
          <w:numId w:val="7"/>
        </w:numPr>
        <w:rPr>
          <w:szCs w:val="20"/>
          <w:u w:val="single"/>
        </w:rPr>
      </w:pPr>
      <w:r w:rsidRPr="005C5D9B">
        <w:rPr>
          <w:szCs w:val="20"/>
          <w:u w:val="single"/>
        </w:rPr>
        <w:lastRenderedPageBreak/>
        <w:t>R</w:t>
      </w:r>
      <w:r w:rsidR="004B22EA" w:rsidRPr="005C5D9B">
        <w:rPr>
          <w:szCs w:val="20"/>
          <w:u w:val="single"/>
        </w:rPr>
        <w:t xml:space="preserve">eports </w:t>
      </w:r>
    </w:p>
    <w:p w:rsidR="00662670" w:rsidRPr="00662670" w:rsidRDefault="00662670" w:rsidP="00662670">
      <w:pPr>
        <w:ind w:left="720"/>
        <w:rPr>
          <w:szCs w:val="20"/>
        </w:rPr>
      </w:pPr>
      <w:r w:rsidRPr="00662670">
        <w:rPr>
          <w:szCs w:val="20"/>
        </w:rPr>
        <w:t>Police – there was no reports from the Police</w:t>
      </w:r>
    </w:p>
    <w:p w:rsidR="00F869AC" w:rsidRDefault="00662670" w:rsidP="00662670">
      <w:pPr>
        <w:ind w:left="720"/>
        <w:rPr>
          <w:szCs w:val="20"/>
        </w:rPr>
      </w:pPr>
      <w:r w:rsidRPr="00662670">
        <w:rPr>
          <w:szCs w:val="20"/>
        </w:rPr>
        <w:t xml:space="preserve">Shropshire Council – Cllr </w:t>
      </w:r>
      <w:r w:rsidR="00582838" w:rsidRPr="00662670">
        <w:rPr>
          <w:szCs w:val="20"/>
        </w:rPr>
        <w:t>A. Walpole</w:t>
      </w:r>
      <w:r>
        <w:rPr>
          <w:szCs w:val="20"/>
        </w:rPr>
        <w:t xml:space="preserve"> gave a comprehensive report on</w:t>
      </w:r>
      <w:r w:rsidR="000770A6">
        <w:rPr>
          <w:szCs w:val="20"/>
        </w:rPr>
        <w:t xml:space="preserve"> the recent activities of </w:t>
      </w:r>
      <w:r>
        <w:rPr>
          <w:szCs w:val="20"/>
        </w:rPr>
        <w:t>Shropshire Council</w:t>
      </w:r>
      <w:r w:rsidR="000770A6">
        <w:rPr>
          <w:szCs w:val="20"/>
        </w:rPr>
        <w:t xml:space="preserve">, which included budget </w:t>
      </w:r>
      <w:r w:rsidR="006556B6">
        <w:rPr>
          <w:szCs w:val="20"/>
        </w:rPr>
        <w:t>meeting, household ra</w:t>
      </w:r>
      <w:r w:rsidR="00F869AC">
        <w:rPr>
          <w:szCs w:val="20"/>
        </w:rPr>
        <w:t>tes may now be increased to 3.9</w:t>
      </w:r>
      <w:r w:rsidR="006556B6">
        <w:rPr>
          <w:szCs w:val="20"/>
        </w:rPr>
        <w:t xml:space="preserve">%. </w:t>
      </w:r>
      <w:r w:rsidR="00F869AC">
        <w:rPr>
          <w:szCs w:val="20"/>
        </w:rPr>
        <w:t>The dip in the road between Wernlas to Argoed was now scheduled to be raised and would start shortly.</w:t>
      </w:r>
    </w:p>
    <w:p w:rsidR="00F869AC" w:rsidRDefault="00F869AC" w:rsidP="00662670">
      <w:pPr>
        <w:ind w:left="720"/>
        <w:rPr>
          <w:szCs w:val="20"/>
        </w:rPr>
      </w:pPr>
      <w:r>
        <w:rPr>
          <w:szCs w:val="20"/>
        </w:rPr>
        <w:t>Cllr A Walpole informed the meeting he would not be standing for re-election to Shropshire Council. Mr B.C.E Edwards</w:t>
      </w:r>
      <w:r w:rsidR="000F6F80">
        <w:rPr>
          <w:szCs w:val="20"/>
        </w:rPr>
        <w:t>, Chairman,</w:t>
      </w:r>
      <w:bookmarkStart w:id="0" w:name="_GoBack"/>
      <w:bookmarkEnd w:id="0"/>
      <w:r>
        <w:rPr>
          <w:szCs w:val="20"/>
        </w:rPr>
        <w:t xml:space="preserve"> thanked him on behalf of the Council for the work he had carried on behalf of the people of Melverley and wished him well for the future</w:t>
      </w:r>
    </w:p>
    <w:p w:rsidR="00965EB1" w:rsidRDefault="00965EB1" w:rsidP="00662670">
      <w:pPr>
        <w:ind w:left="720"/>
        <w:rPr>
          <w:szCs w:val="20"/>
        </w:rPr>
      </w:pPr>
      <w:r>
        <w:rPr>
          <w:szCs w:val="20"/>
        </w:rPr>
        <w:t xml:space="preserve">Local Joint Council – No from the Council </w:t>
      </w:r>
      <w:r w:rsidR="00133DDE">
        <w:rPr>
          <w:szCs w:val="20"/>
        </w:rPr>
        <w:t>could</w:t>
      </w:r>
      <w:r>
        <w:rPr>
          <w:szCs w:val="20"/>
        </w:rPr>
        <w:t xml:space="preserve"> attend the meeting. </w:t>
      </w:r>
    </w:p>
    <w:p w:rsidR="00F869AC" w:rsidRPr="00662670" w:rsidRDefault="00F869AC" w:rsidP="00662670">
      <w:pPr>
        <w:ind w:left="720"/>
        <w:rPr>
          <w:szCs w:val="20"/>
        </w:rPr>
      </w:pPr>
    </w:p>
    <w:p w:rsidR="00637AA6" w:rsidRPr="00637AA6" w:rsidRDefault="00637AA6" w:rsidP="00637AA6">
      <w:pPr>
        <w:ind w:left="720"/>
        <w:rPr>
          <w:szCs w:val="20"/>
        </w:rPr>
      </w:pPr>
    </w:p>
    <w:p w:rsidR="0057726B" w:rsidRPr="00F16EAC" w:rsidRDefault="004B22EA" w:rsidP="002E2D9B">
      <w:pPr>
        <w:numPr>
          <w:ilvl w:val="0"/>
          <w:numId w:val="7"/>
        </w:numPr>
        <w:rPr>
          <w:szCs w:val="20"/>
        </w:rPr>
      </w:pPr>
      <w:r w:rsidRPr="002E2D9B">
        <w:rPr>
          <w:szCs w:val="20"/>
          <w:u w:val="single"/>
        </w:rPr>
        <w:t xml:space="preserve">Parish </w:t>
      </w:r>
      <w:r w:rsidR="004B3377" w:rsidRPr="002E2D9B">
        <w:rPr>
          <w:szCs w:val="20"/>
          <w:u w:val="single"/>
        </w:rPr>
        <w:t>Matters</w:t>
      </w:r>
    </w:p>
    <w:p w:rsidR="00A4074E" w:rsidRDefault="00ED11AF" w:rsidP="00F16EAC">
      <w:pPr>
        <w:ind w:left="720"/>
        <w:rPr>
          <w:szCs w:val="20"/>
        </w:rPr>
      </w:pPr>
      <w:r>
        <w:rPr>
          <w:szCs w:val="20"/>
        </w:rPr>
        <w:t xml:space="preserve">Parish Plan – </w:t>
      </w:r>
      <w:r w:rsidR="00F869AC">
        <w:rPr>
          <w:szCs w:val="20"/>
        </w:rPr>
        <w:t>The plan was now at the printers and would be issued shortly</w:t>
      </w:r>
    </w:p>
    <w:p w:rsidR="00A4074E" w:rsidRDefault="00A4074E" w:rsidP="00F16EAC">
      <w:pPr>
        <w:ind w:left="720"/>
        <w:rPr>
          <w:szCs w:val="20"/>
        </w:rPr>
      </w:pPr>
    </w:p>
    <w:p w:rsidR="00ED11AF" w:rsidRDefault="00ED11AF" w:rsidP="00F16EAC">
      <w:pPr>
        <w:ind w:left="720"/>
        <w:rPr>
          <w:szCs w:val="20"/>
        </w:rPr>
      </w:pPr>
      <w:r>
        <w:rPr>
          <w:szCs w:val="20"/>
        </w:rPr>
        <w:t>Cllr Martin Davies reported badgers were again undermining the road approaching the river bridge.</w:t>
      </w:r>
    </w:p>
    <w:p w:rsidR="00423D56" w:rsidRDefault="00423D56" w:rsidP="00F16EAC">
      <w:pPr>
        <w:ind w:left="720"/>
        <w:rPr>
          <w:szCs w:val="20"/>
        </w:rPr>
      </w:pPr>
    </w:p>
    <w:p w:rsidR="00423D56" w:rsidRPr="00A4074E" w:rsidRDefault="00F869AC" w:rsidP="00F16EAC">
      <w:pPr>
        <w:ind w:left="720"/>
        <w:rPr>
          <w:szCs w:val="20"/>
        </w:rPr>
      </w:pPr>
      <w:r>
        <w:rPr>
          <w:szCs w:val="20"/>
        </w:rPr>
        <w:t>Rescue Punt Training – This would take place on 9 and 10 March 2017</w:t>
      </w:r>
    </w:p>
    <w:p w:rsidR="00864223" w:rsidRPr="00BA4E1B" w:rsidRDefault="00864223" w:rsidP="00637AA6">
      <w:pPr>
        <w:ind w:left="1440"/>
        <w:rPr>
          <w:szCs w:val="20"/>
        </w:rPr>
      </w:pPr>
    </w:p>
    <w:p w:rsidR="0085014A" w:rsidRPr="0085014A" w:rsidRDefault="00B347BC" w:rsidP="00BA4E1B">
      <w:pPr>
        <w:numPr>
          <w:ilvl w:val="0"/>
          <w:numId w:val="7"/>
        </w:numPr>
        <w:rPr>
          <w:szCs w:val="20"/>
        </w:rPr>
      </w:pPr>
      <w:r w:rsidRPr="00AA787F">
        <w:rPr>
          <w:szCs w:val="20"/>
          <w:u w:val="single"/>
        </w:rPr>
        <w:t>Correspondence</w:t>
      </w:r>
    </w:p>
    <w:p w:rsidR="0085014A" w:rsidRDefault="0085014A" w:rsidP="000F42DA">
      <w:pPr>
        <w:ind w:left="1080"/>
        <w:rPr>
          <w:szCs w:val="20"/>
        </w:rPr>
      </w:pPr>
      <w:r w:rsidRPr="00BA4E1B">
        <w:rPr>
          <w:szCs w:val="20"/>
        </w:rPr>
        <w:t>The</w:t>
      </w:r>
      <w:r w:rsidR="00D809AD" w:rsidRPr="00BA4E1B">
        <w:rPr>
          <w:szCs w:val="20"/>
        </w:rPr>
        <w:t xml:space="preserve"> items </w:t>
      </w:r>
      <w:r w:rsidR="007E6560" w:rsidRPr="00BA4E1B">
        <w:rPr>
          <w:szCs w:val="20"/>
        </w:rPr>
        <w:t xml:space="preserve">received since the last meeting </w:t>
      </w:r>
      <w:r w:rsidR="00D809AD" w:rsidRPr="00BA4E1B">
        <w:rPr>
          <w:szCs w:val="20"/>
        </w:rPr>
        <w:t>were discussed and the information noted</w:t>
      </w:r>
      <w:r w:rsidR="00FE49DD" w:rsidRPr="00BA4E1B">
        <w:rPr>
          <w:szCs w:val="20"/>
        </w:rPr>
        <w:t>.</w:t>
      </w:r>
    </w:p>
    <w:tbl>
      <w:tblPr>
        <w:tblW w:w="8680" w:type="dxa"/>
        <w:tblInd w:w="898" w:type="dxa"/>
        <w:tblLook w:val="04A0" w:firstRow="1" w:lastRow="0" w:firstColumn="1" w:lastColumn="0" w:noHBand="0" w:noVBand="1"/>
      </w:tblPr>
      <w:tblGrid>
        <w:gridCol w:w="1405"/>
        <w:gridCol w:w="5815"/>
        <w:gridCol w:w="1460"/>
      </w:tblGrid>
      <w:tr w:rsidR="004C60FA" w:rsidRPr="004C60FA" w:rsidTr="004C60FA">
        <w:trPr>
          <w:trHeight w:val="300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b/>
                <w:bCs/>
                <w:szCs w:val="22"/>
                <w:lang w:eastAsia="en-GB"/>
              </w:rPr>
            </w:pPr>
            <w:r w:rsidRPr="004C60FA">
              <w:rPr>
                <w:rFonts w:cs="Calibri"/>
                <w:b/>
                <w:bCs/>
                <w:szCs w:val="22"/>
                <w:lang w:eastAsia="en-GB"/>
              </w:rPr>
              <w:t xml:space="preserve">Correspondence </w:t>
            </w:r>
            <w:r w:rsidR="00133DDE" w:rsidRPr="004C60FA">
              <w:rPr>
                <w:rFonts w:cs="Calibri"/>
                <w:b/>
                <w:bCs/>
                <w:szCs w:val="22"/>
                <w:lang w:eastAsia="en-GB"/>
              </w:rPr>
              <w:t>Received 7</w:t>
            </w:r>
            <w:r w:rsidRPr="004C60FA">
              <w:rPr>
                <w:rFonts w:cs="Calibri"/>
                <w:b/>
                <w:bCs/>
                <w:szCs w:val="22"/>
                <w:lang w:eastAsia="en-GB"/>
              </w:rPr>
              <w:t xml:space="preserve"> December 2016 to 1 March 2017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b/>
                <w:bCs/>
                <w:szCs w:val="22"/>
                <w:lang w:eastAsia="en-GB"/>
              </w:rPr>
            </w:pPr>
          </w:p>
        </w:tc>
      </w:tr>
      <w:tr w:rsidR="004C60FA" w:rsidRPr="004C60FA" w:rsidTr="004C60FA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4C60FA" w:rsidRPr="004C60FA" w:rsidTr="004C60FA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  <w:r w:rsidRPr="004C60FA">
              <w:rPr>
                <w:rFonts w:cs="Calibri"/>
                <w:szCs w:val="22"/>
                <w:lang w:eastAsia="en-GB"/>
              </w:rPr>
              <w:t>Invoices received and items covered under the agenda</w:t>
            </w:r>
          </w:p>
        </w:tc>
      </w:tr>
      <w:tr w:rsidR="004C60FA" w:rsidRPr="004C60FA" w:rsidTr="004C60FA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  <w:r w:rsidRPr="004C60FA">
              <w:rPr>
                <w:rFonts w:cs="Calibri"/>
                <w:szCs w:val="22"/>
                <w:lang w:eastAsia="en-GB"/>
              </w:rPr>
              <w:t xml:space="preserve">are not </w:t>
            </w:r>
            <w:r w:rsidR="00133DDE" w:rsidRPr="004C60FA">
              <w:rPr>
                <w:rFonts w:cs="Calibri"/>
                <w:szCs w:val="22"/>
                <w:lang w:eastAsia="en-GB"/>
              </w:rPr>
              <w:t>listed</w:t>
            </w:r>
            <w:r w:rsidRPr="004C60FA">
              <w:rPr>
                <w:rFonts w:cs="Calibri"/>
                <w:szCs w:val="22"/>
                <w:lang w:eastAsia="en-GB"/>
              </w:rPr>
              <w:t xml:space="preserve"> below.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</w:p>
        </w:tc>
      </w:tr>
      <w:tr w:rsidR="004C60FA" w:rsidRPr="004C60FA" w:rsidTr="004C60FA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4C60FA" w:rsidRPr="004C60FA" w:rsidTr="004C60FA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  <w:r w:rsidRPr="004C60FA">
              <w:rPr>
                <w:rFonts w:cs="Calibri"/>
                <w:szCs w:val="22"/>
                <w:lang w:eastAsia="en-GB"/>
              </w:rPr>
              <w:t>From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  <w:r w:rsidRPr="004C60FA">
              <w:rPr>
                <w:rFonts w:cs="Calibri"/>
                <w:szCs w:val="22"/>
                <w:lang w:eastAsia="en-GB"/>
              </w:rPr>
              <w:t>Item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</w:p>
        </w:tc>
      </w:tr>
      <w:tr w:rsidR="004C60FA" w:rsidRPr="004C60FA" w:rsidTr="004C60FA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  <w:r w:rsidRPr="004C60FA">
              <w:rPr>
                <w:rFonts w:cs="Calibri"/>
                <w:szCs w:val="22"/>
                <w:lang w:eastAsia="en-GB"/>
              </w:rPr>
              <w:t>LCR Winter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  <w:r w:rsidRPr="004C60FA">
              <w:rPr>
                <w:rFonts w:cs="Calibri"/>
                <w:szCs w:val="22"/>
                <w:lang w:eastAsia="en-GB"/>
              </w:rPr>
              <w:t>Publication</w:t>
            </w:r>
          </w:p>
        </w:tc>
      </w:tr>
      <w:tr w:rsidR="004C60FA" w:rsidRPr="004C60FA" w:rsidTr="004C60FA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  <w:r w:rsidRPr="004C60FA">
              <w:rPr>
                <w:rFonts w:cs="Calibri"/>
                <w:szCs w:val="22"/>
                <w:lang w:eastAsia="en-GB"/>
              </w:rPr>
              <w:t>Clerks &amp; Council Direct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  <w:r w:rsidRPr="004C60FA">
              <w:rPr>
                <w:rFonts w:cs="Calibri"/>
                <w:szCs w:val="22"/>
                <w:lang w:eastAsia="en-GB"/>
              </w:rPr>
              <w:t>Publication</w:t>
            </w:r>
          </w:p>
        </w:tc>
      </w:tr>
      <w:tr w:rsidR="004C60FA" w:rsidRPr="004C60FA" w:rsidTr="004C60FA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4C60FA" w:rsidRPr="004C60FA" w:rsidTr="004C60FA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  <w:r w:rsidRPr="004C60FA">
              <w:rPr>
                <w:rFonts w:cs="Calibri"/>
                <w:szCs w:val="22"/>
                <w:lang w:eastAsia="en-GB"/>
              </w:rPr>
              <w:t>Emails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</w:p>
        </w:tc>
      </w:tr>
      <w:tr w:rsidR="004C60FA" w:rsidRPr="004C60FA" w:rsidTr="004C60FA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  <w:r w:rsidRPr="004C60FA">
              <w:rPr>
                <w:rFonts w:cs="Calibri"/>
                <w:szCs w:val="22"/>
                <w:lang w:eastAsia="en-GB"/>
              </w:rPr>
              <w:t>ALC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  <w:r w:rsidRPr="004C60FA">
              <w:rPr>
                <w:rFonts w:cs="Calibri"/>
                <w:szCs w:val="22"/>
                <w:lang w:eastAsia="en-GB"/>
              </w:rPr>
              <w:t>Various emails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  <w:r w:rsidRPr="004C60FA">
              <w:rPr>
                <w:rFonts w:cs="Calibri"/>
                <w:szCs w:val="22"/>
                <w:lang w:eastAsia="en-GB"/>
              </w:rPr>
              <w:t>Information</w:t>
            </w:r>
          </w:p>
        </w:tc>
      </w:tr>
      <w:tr w:rsidR="004C60FA" w:rsidRPr="004C60FA" w:rsidTr="004C60FA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4C60FA" w:rsidRPr="004C60FA" w:rsidTr="004C60FA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60FA">
              <w:rPr>
                <w:rFonts w:ascii="Arial" w:hAnsi="Arial" w:cs="Arial"/>
                <w:sz w:val="20"/>
                <w:szCs w:val="20"/>
                <w:lang w:eastAsia="en-GB"/>
              </w:rPr>
              <w:t>Parish Online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  <w:r w:rsidRPr="004C60FA">
              <w:rPr>
                <w:rFonts w:cs="Calibri"/>
                <w:szCs w:val="22"/>
                <w:lang w:eastAsia="en-GB"/>
              </w:rPr>
              <w:t>Parish online news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  <w:r w:rsidRPr="004C60FA">
              <w:rPr>
                <w:rFonts w:cs="Calibri"/>
                <w:szCs w:val="22"/>
                <w:lang w:eastAsia="en-GB"/>
              </w:rPr>
              <w:t>Information</w:t>
            </w:r>
          </w:p>
        </w:tc>
      </w:tr>
      <w:tr w:rsidR="004C60FA" w:rsidRPr="004C60FA" w:rsidTr="004C60FA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  <w:r w:rsidRPr="004C60FA">
              <w:rPr>
                <w:rFonts w:cs="Calibri"/>
                <w:szCs w:val="22"/>
                <w:lang w:eastAsia="en-GB"/>
              </w:rPr>
              <w:t>SC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  <w:r w:rsidRPr="004C60FA">
              <w:rPr>
                <w:rFonts w:cs="Calibri"/>
                <w:szCs w:val="22"/>
                <w:lang w:eastAsia="en-GB"/>
              </w:rPr>
              <w:t>Rural Hub Newsletter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  <w:r w:rsidRPr="004C60FA">
              <w:rPr>
                <w:rFonts w:cs="Calibri"/>
                <w:szCs w:val="22"/>
                <w:lang w:eastAsia="en-GB"/>
              </w:rPr>
              <w:t>Information</w:t>
            </w:r>
          </w:p>
        </w:tc>
      </w:tr>
      <w:tr w:rsidR="004C60FA" w:rsidRPr="004C60FA" w:rsidTr="004C60FA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  <w:r w:rsidRPr="004C60FA">
              <w:rPr>
                <w:rFonts w:cs="Calibri"/>
                <w:szCs w:val="22"/>
                <w:lang w:eastAsia="en-GB"/>
              </w:rPr>
              <w:t>Corbett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  <w:r w:rsidRPr="004C60FA">
              <w:rPr>
                <w:rFonts w:cs="Calibri"/>
                <w:szCs w:val="22"/>
                <w:lang w:eastAsia="en-GB"/>
              </w:rPr>
              <w:t>Corbett News Letter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  <w:r w:rsidRPr="004C60FA">
              <w:rPr>
                <w:rFonts w:cs="Calibri"/>
                <w:szCs w:val="22"/>
                <w:lang w:eastAsia="en-GB"/>
              </w:rPr>
              <w:t>information</w:t>
            </w:r>
          </w:p>
        </w:tc>
      </w:tr>
      <w:tr w:rsidR="004C60FA" w:rsidRPr="004C60FA" w:rsidTr="004C60FA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  <w:r w:rsidRPr="004C60FA">
              <w:rPr>
                <w:rFonts w:cs="Calibri"/>
                <w:szCs w:val="22"/>
                <w:lang w:eastAsia="en-GB"/>
              </w:rPr>
              <w:t>SC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  <w:r w:rsidRPr="004C60FA">
              <w:rPr>
                <w:rFonts w:cs="Calibri"/>
                <w:szCs w:val="22"/>
                <w:lang w:eastAsia="en-GB"/>
              </w:rPr>
              <w:t>Notification of planned temp road closures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  <w:r w:rsidRPr="004C60FA">
              <w:rPr>
                <w:rFonts w:cs="Calibri"/>
                <w:szCs w:val="22"/>
                <w:lang w:eastAsia="en-GB"/>
              </w:rPr>
              <w:t>information</w:t>
            </w:r>
          </w:p>
        </w:tc>
      </w:tr>
      <w:tr w:rsidR="004C60FA" w:rsidRPr="004C60FA" w:rsidTr="004C60FA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  <w:r w:rsidRPr="004C60FA">
              <w:rPr>
                <w:rFonts w:cs="Calibri"/>
                <w:szCs w:val="22"/>
                <w:lang w:eastAsia="en-GB"/>
              </w:rPr>
              <w:t>SC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  <w:r w:rsidRPr="004C60FA">
              <w:rPr>
                <w:rFonts w:cs="Calibri"/>
                <w:szCs w:val="22"/>
                <w:lang w:eastAsia="en-GB"/>
              </w:rPr>
              <w:t>Elections Bulletin 1 &amp; 2 for Parish Clerks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  <w:r w:rsidRPr="004C60FA">
              <w:rPr>
                <w:rFonts w:cs="Calibri"/>
                <w:szCs w:val="22"/>
                <w:lang w:eastAsia="en-GB"/>
              </w:rPr>
              <w:t>information</w:t>
            </w:r>
          </w:p>
        </w:tc>
      </w:tr>
      <w:tr w:rsidR="004C60FA" w:rsidRPr="004C60FA" w:rsidTr="004C60FA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  <w:r w:rsidRPr="004C60FA">
              <w:rPr>
                <w:rFonts w:cs="Calibri"/>
                <w:szCs w:val="22"/>
                <w:lang w:eastAsia="en-GB"/>
              </w:rPr>
              <w:t xml:space="preserve">SC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  <w:r w:rsidRPr="004C60FA">
              <w:rPr>
                <w:rFonts w:cs="Calibri"/>
                <w:szCs w:val="22"/>
                <w:lang w:eastAsia="en-GB"/>
              </w:rPr>
              <w:t>Briefing notes for Parish Councils Planning Consultations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FA" w:rsidRPr="004C60FA" w:rsidRDefault="004C60FA" w:rsidP="004C60FA">
            <w:pPr>
              <w:rPr>
                <w:rFonts w:cs="Calibri"/>
                <w:szCs w:val="22"/>
                <w:lang w:eastAsia="en-GB"/>
              </w:rPr>
            </w:pPr>
            <w:r w:rsidRPr="004C60FA">
              <w:rPr>
                <w:rFonts w:cs="Calibri"/>
                <w:szCs w:val="22"/>
                <w:lang w:eastAsia="en-GB"/>
              </w:rPr>
              <w:t>Information</w:t>
            </w:r>
          </w:p>
        </w:tc>
      </w:tr>
    </w:tbl>
    <w:p w:rsidR="004C60FA" w:rsidRDefault="004C60FA" w:rsidP="000F42DA">
      <w:pPr>
        <w:ind w:left="1080"/>
        <w:rPr>
          <w:szCs w:val="20"/>
        </w:rPr>
      </w:pPr>
    </w:p>
    <w:p w:rsidR="00303CE0" w:rsidRDefault="00303CE0" w:rsidP="000F42DA">
      <w:pPr>
        <w:ind w:left="1080"/>
        <w:rPr>
          <w:szCs w:val="20"/>
        </w:rPr>
      </w:pPr>
    </w:p>
    <w:p w:rsidR="00DE5E70" w:rsidRDefault="00DE5E70" w:rsidP="00DE5E70">
      <w:pPr>
        <w:rPr>
          <w:szCs w:val="20"/>
        </w:rPr>
      </w:pPr>
    </w:p>
    <w:p w:rsidR="0085014A" w:rsidRPr="00D47C70" w:rsidRDefault="003B7BA4" w:rsidP="00D47C70">
      <w:pPr>
        <w:numPr>
          <w:ilvl w:val="0"/>
          <w:numId w:val="7"/>
        </w:numPr>
        <w:rPr>
          <w:szCs w:val="20"/>
        </w:rPr>
      </w:pPr>
      <w:r w:rsidRPr="00D47C70">
        <w:rPr>
          <w:szCs w:val="20"/>
          <w:u w:val="single"/>
        </w:rPr>
        <w:t>Any Other</w:t>
      </w:r>
      <w:r w:rsidR="004B22EA" w:rsidRPr="00D47C70">
        <w:rPr>
          <w:szCs w:val="20"/>
          <w:u w:val="single"/>
        </w:rPr>
        <w:t xml:space="preserve"> Business</w:t>
      </w:r>
    </w:p>
    <w:p w:rsidR="00423D56" w:rsidRDefault="004C60FA" w:rsidP="00423D56">
      <w:pPr>
        <w:ind w:left="1080"/>
        <w:rPr>
          <w:szCs w:val="20"/>
        </w:rPr>
      </w:pPr>
      <w:r>
        <w:rPr>
          <w:szCs w:val="20"/>
        </w:rPr>
        <w:t>Mr R.</w:t>
      </w:r>
      <w:r w:rsidR="00133DDE">
        <w:rPr>
          <w:szCs w:val="20"/>
        </w:rPr>
        <w:t>W. Gittins</w:t>
      </w:r>
      <w:r>
        <w:rPr>
          <w:szCs w:val="20"/>
        </w:rPr>
        <w:t xml:space="preserve">, Clerk, reminded the meeting of the forth coming for the local elections which would take place on 4 May 2017. </w:t>
      </w:r>
    </w:p>
    <w:p w:rsidR="00C96C6E" w:rsidRDefault="00C96C6E" w:rsidP="00C96C6E">
      <w:pPr>
        <w:ind w:left="1080"/>
        <w:rPr>
          <w:szCs w:val="20"/>
        </w:rPr>
      </w:pPr>
    </w:p>
    <w:p w:rsidR="000170A6" w:rsidRDefault="003B0155" w:rsidP="00BA4E1B">
      <w:pPr>
        <w:pStyle w:val="ListParagraph"/>
        <w:numPr>
          <w:ilvl w:val="0"/>
          <w:numId w:val="7"/>
        </w:numPr>
        <w:rPr>
          <w:szCs w:val="20"/>
        </w:rPr>
      </w:pPr>
      <w:r w:rsidRPr="00674532">
        <w:rPr>
          <w:szCs w:val="20"/>
        </w:rPr>
        <w:t>Date</w:t>
      </w:r>
      <w:r w:rsidR="00B347BC" w:rsidRPr="00674532">
        <w:rPr>
          <w:szCs w:val="20"/>
        </w:rPr>
        <w:t xml:space="preserve"> </w:t>
      </w:r>
      <w:r w:rsidRPr="00674532">
        <w:rPr>
          <w:szCs w:val="20"/>
        </w:rPr>
        <w:t>of next meeting</w:t>
      </w:r>
      <w:r w:rsidR="00D818D2" w:rsidRPr="00674532">
        <w:rPr>
          <w:szCs w:val="20"/>
        </w:rPr>
        <w:t xml:space="preserve"> </w:t>
      </w:r>
      <w:r w:rsidR="00155EDC">
        <w:rPr>
          <w:szCs w:val="20"/>
        </w:rPr>
        <w:t xml:space="preserve">Wednesday, </w:t>
      </w:r>
      <w:r w:rsidR="00ED11AF">
        <w:rPr>
          <w:szCs w:val="20"/>
        </w:rPr>
        <w:t>1</w:t>
      </w:r>
      <w:r w:rsidR="004C60FA">
        <w:rPr>
          <w:szCs w:val="20"/>
        </w:rPr>
        <w:t>0</w:t>
      </w:r>
      <w:r w:rsidR="009B3CBB">
        <w:rPr>
          <w:szCs w:val="20"/>
        </w:rPr>
        <w:t xml:space="preserve"> Ma</w:t>
      </w:r>
      <w:r w:rsidR="00ED11AF">
        <w:rPr>
          <w:szCs w:val="20"/>
        </w:rPr>
        <w:t>y</w:t>
      </w:r>
      <w:r w:rsidR="00BA4E1B">
        <w:rPr>
          <w:szCs w:val="20"/>
        </w:rPr>
        <w:t xml:space="preserve"> 201</w:t>
      </w:r>
      <w:r w:rsidR="004C60FA">
        <w:rPr>
          <w:szCs w:val="20"/>
        </w:rPr>
        <w:t>7</w:t>
      </w:r>
    </w:p>
    <w:p w:rsidR="00212AD4" w:rsidRDefault="00212AD4" w:rsidP="00212AD4">
      <w:pPr>
        <w:rPr>
          <w:szCs w:val="20"/>
        </w:rPr>
      </w:pPr>
    </w:p>
    <w:p w:rsidR="00864223" w:rsidRDefault="00864223" w:rsidP="00212AD4">
      <w:pPr>
        <w:rPr>
          <w:szCs w:val="20"/>
        </w:rPr>
      </w:pPr>
    </w:p>
    <w:p w:rsidR="000770A6" w:rsidRDefault="000770A6" w:rsidP="00212AD4">
      <w:pPr>
        <w:rPr>
          <w:szCs w:val="20"/>
        </w:rPr>
      </w:pPr>
    </w:p>
    <w:p w:rsidR="000770A6" w:rsidRDefault="000770A6" w:rsidP="00212AD4">
      <w:pPr>
        <w:rPr>
          <w:szCs w:val="20"/>
        </w:rPr>
      </w:pPr>
    </w:p>
    <w:p w:rsidR="00B347BC" w:rsidRPr="00B347BC" w:rsidRDefault="00CC5BA6" w:rsidP="008F161F">
      <w:pPr>
        <w:ind w:left="720"/>
        <w:rPr>
          <w:szCs w:val="20"/>
        </w:rPr>
      </w:pPr>
      <w:r>
        <w:rPr>
          <w:szCs w:val="20"/>
        </w:rPr>
        <w:t>Signed …………………………………………</w:t>
      </w:r>
      <w:r w:rsidR="00582838">
        <w:rPr>
          <w:szCs w:val="20"/>
        </w:rPr>
        <w:t>….</w:t>
      </w:r>
      <w:r>
        <w:rPr>
          <w:szCs w:val="20"/>
        </w:rPr>
        <w:t xml:space="preserve">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Date…………………….</w:t>
      </w:r>
    </w:p>
    <w:sectPr w:rsidR="00B347BC" w:rsidRPr="00B347BC" w:rsidSect="005C0AA4">
      <w:headerReference w:type="default" r:id="rId8"/>
      <w:footerReference w:type="default" r:id="rId9"/>
      <w:footerReference w:type="first" r:id="rId10"/>
      <w:pgSz w:w="11906" w:h="16838" w:code="9"/>
      <w:pgMar w:top="720" w:right="720" w:bottom="720" w:left="720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92E" w:rsidRDefault="0063292E" w:rsidP="00AE1DA0">
      <w:r>
        <w:separator/>
      </w:r>
    </w:p>
  </w:endnote>
  <w:endnote w:type="continuationSeparator" w:id="0">
    <w:p w:rsidR="0063292E" w:rsidRDefault="0063292E" w:rsidP="00AE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7E" w:rsidRDefault="00496A7E">
    <w:pPr>
      <w:pStyle w:val="Footer"/>
    </w:pPr>
    <w:r>
      <w:ptab w:relativeTo="margin" w:alignment="center" w:leader="none"/>
    </w:r>
    <w:r w:rsidR="002A735E">
      <w:t>221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7E" w:rsidRDefault="00496A7E">
    <w:pPr>
      <w:pStyle w:val="Footer"/>
    </w:pPr>
    <w:r>
      <w:ptab w:relativeTo="margin" w:alignment="center" w:leader="none"/>
    </w:r>
    <w:r w:rsidR="002A735E">
      <w:t>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92E" w:rsidRDefault="0063292E" w:rsidP="00AE1DA0">
      <w:r>
        <w:separator/>
      </w:r>
    </w:p>
  </w:footnote>
  <w:footnote w:type="continuationSeparator" w:id="0">
    <w:p w:rsidR="0063292E" w:rsidRDefault="0063292E" w:rsidP="00AE1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7E" w:rsidRDefault="00496A7E" w:rsidP="00496A7E">
    <w:pPr>
      <w:pStyle w:val="Header"/>
      <w:jc w:val="right"/>
    </w:pPr>
    <w:r>
      <w:ptab w:relativeTo="margin" w:alignment="right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DC1"/>
    <w:multiLevelType w:val="hybridMultilevel"/>
    <w:tmpl w:val="C33EC9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44531"/>
    <w:multiLevelType w:val="hybridMultilevel"/>
    <w:tmpl w:val="7BF28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F294C"/>
    <w:multiLevelType w:val="hybridMultilevel"/>
    <w:tmpl w:val="1CEC0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F7FC8"/>
    <w:multiLevelType w:val="hybridMultilevel"/>
    <w:tmpl w:val="E180A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161D3"/>
    <w:multiLevelType w:val="hybridMultilevel"/>
    <w:tmpl w:val="3926B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F3C38"/>
    <w:multiLevelType w:val="hybridMultilevel"/>
    <w:tmpl w:val="C5FE1E4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EF3B47"/>
    <w:multiLevelType w:val="hybridMultilevel"/>
    <w:tmpl w:val="88FEF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47544"/>
    <w:multiLevelType w:val="hybridMultilevel"/>
    <w:tmpl w:val="FD960F9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D2575C2"/>
    <w:multiLevelType w:val="hybridMultilevel"/>
    <w:tmpl w:val="CD98C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A0534"/>
    <w:multiLevelType w:val="hybridMultilevel"/>
    <w:tmpl w:val="9E06EB2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F559D"/>
    <w:multiLevelType w:val="hybridMultilevel"/>
    <w:tmpl w:val="F684B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F5BDD"/>
    <w:multiLevelType w:val="hybridMultilevel"/>
    <w:tmpl w:val="BFE0A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716CA"/>
    <w:multiLevelType w:val="hybridMultilevel"/>
    <w:tmpl w:val="ED3CA6DA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  <w:num w:numId="12">
    <w:abstractNumId w:val="12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79"/>
    <w:rsid w:val="00001F23"/>
    <w:rsid w:val="00002C2C"/>
    <w:rsid w:val="0000570F"/>
    <w:rsid w:val="00007379"/>
    <w:rsid w:val="00012FC0"/>
    <w:rsid w:val="000170A6"/>
    <w:rsid w:val="0002542B"/>
    <w:rsid w:val="00026865"/>
    <w:rsid w:val="000377B2"/>
    <w:rsid w:val="0004671B"/>
    <w:rsid w:val="000770A6"/>
    <w:rsid w:val="00091B0A"/>
    <w:rsid w:val="000935F5"/>
    <w:rsid w:val="00094D45"/>
    <w:rsid w:val="000C022E"/>
    <w:rsid w:val="000C43BB"/>
    <w:rsid w:val="000D7F83"/>
    <w:rsid w:val="000F212E"/>
    <w:rsid w:val="000F2522"/>
    <w:rsid w:val="000F378B"/>
    <w:rsid w:val="000F42DA"/>
    <w:rsid w:val="000F6F80"/>
    <w:rsid w:val="000F7170"/>
    <w:rsid w:val="000F7C33"/>
    <w:rsid w:val="00113C3C"/>
    <w:rsid w:val="00124266"/>
    <w:rsid w:val="00126A3D"/>
    <w:rsid w:val="00127834"/>
    <w:rsid w:val="001326FA"/>
    <w:rsid w:val="00133DDE"/>
    <w:rsid w:val="001458EC"/>
    <w:rsid w:val="00155650"/>
    <w:rsid w:val="00155EDC"/>
    <w:rsid w:val="001711D3"/>
    <w:rsid w:val="00173758"/>
    <w:rsid w:val="001748D0"/>
    <w:rsid w:val="00174D41"/>
    <w:rsid w:val="00182755"/>
    <w:rsid w:val="001834CD"/>
    <w:rsid w:val="00186283"/>
    <w:rsid w:val="001941D4"/>
    <w:rsid w:val="001A1D07"/>
    <w:rsid w:val="001B48E8"/>
    <w:rsid w:val="001C52A5"/>
    <w:rsid w:val="001C610A"/>
    <w:rsid w:val="001D08EF"/>
    <w:rsid w:val="001D1D40"/>
    <w:rsid w:val="001D4501"/>
    <w:rsid w:val="001E39C2"/>
    <w:rsid w:val="001E484E"/>
    <w:rsid w:val="001E641C"/>
    <w:rsid w:val="001E66DF"/>
    <w:rsid w:val="002015CB"/>
    <w:rsid w:val="00204426"/>
    <w:rsid w:val="00207518"/>
    <w:rsid w:val="00212AD4"/>
    <w:rsid w:val="00241473"/>
    <w:rsid w:val="00261A15"/>
    <w:rsid w:val="00264148"/>
    <w:rsid w:val="00270248"/>
    <w:rsid w:val="00272B6E"/>
    <w:rsid w:val="002A72E3"/>
    <w:rsid w:val="002A735E"/>
    <w:rsid w:val="002C18FE"/>
    <w:rsid w:val="002C3D88"/>
    <w:rsid w:val="002D5679"/>
    <w:rsid w:val="002E2D9B"/>
    <w:rsid w:val="002E63F8"/>
    <w:rsid w:val="002E641A"/>
    <w:rsid w:val="002F3E29"/>
    <w:rsid w:val="00302440"/>
    <w:rsid w:val="00303903"/>
    <w:rsid w:val="00303CE0"/>
    <w:rsid w:val="00311676"/>
    <w:rsid w:val="00313921"/>
    <w:rsid w:val="00314FD5"/>
    <w:rsid w:val="00337DB0"/>
    <w:rsid w:val="00340F31"/>
    <w:rsid w:val="003429C0"/>
    <w:rsid w:val="003472D8"/>
    <w:rsid w:val="003505E3"/>
    <w:rsid w:val="00360C01"/>
    <w:rsid w:val="00361062"/>
    <w:rsid w:val="00372661"/>
    <w:rsid w:val="00374ED3"/>
    <w:rsid w:val="003A434C"/>
    <w:rsid w:val="003B0155"/>
    <w:rsid w:val="003B4ABD"/>
    <w:rsid w:val="003B7BA4"/>
    <w:rsid w:val="003C28FF"/>
    <w:rsid w:val="003D4D42"/>
    <w:rsid w:val="003D5C9E"/>
    <w:rsid w:val="003D6053"/>
    <w:rsid w:val="003E734A"/>
    <w:rsid w:val="003F12DA"/>
    <w:rsid w:val="003F20F6"/>
    <w:rsid w:val="00400397"/>
    <w:rsid w:val="00423D56"/>
    <w:rsid w:val="004341F8"/>
    <w:rsid w:val="00444BD3"/>
    <w:rsid w:val="0045473F"/>
    <w:rsid w:val="0046006C"/>
    <w:rsid w:val="00462B81"/>
    <w:rsid w:val="004703BC"/>
    <w:rsid w:val="00474116"/>
    <w:rsid w:val="004858C3"/>
    <w:rsid w:val="00485A37"/>
    <w:rsid w:val="004905DB"/>
    <w:rsid w:val="00494F8B"/>
    <w:rsid w:val="00496A7E"/>
    <w:rsid w:val="004A17A8"/>
    <w:rsid w:val="004A341D"/>
    <w:rsid w:val="004B22EA"/>
    <w:rsid w:val="004B3377"/>
    <w:rsid w:val="004B734D"/>
    <w:rsid w:val="004C60FA"/>
    <w:rsid w:val="004D0EAD"/>
    <w:rsid w:val="004D4FF6"/>
    <w:rsid w:val="004E0E8F"/>
    <w:rsid w:val="004E6271"/>
    <w:rsid w:val="004F4E5B"/>
    <w:rsid w:val="004F56F9"/>
    <w:rsid w:val="00510734"/>
    <w:rsid w:val="0051356C"/>
    <w:rsid w:val="00513642"/>
    <w:rsid w:val="00525B3D"/>
    <w:rsid w:val="0053610A"/>
    <w:rsid w:val="00547C4B"/>
    <w:rsid w:val="005549FF"/>
    <w:rsid w:val="00554A6C"/>
    <w:rsid w:val="00555547"/>
    <w:rsid w:val="0057726B"/>
    <w:rsid w:val="00582838"/>
    <w:rsid w:val="005A685B"/>
    <w:rsid w:val="005A78A5"/>
    <w:rsid w:val="005B16CF"/>
    <w:rsid w:val="005C0AA4"/>
    <w:rsid w:val="005C2DF9"/>
    <w:rsid w:val="005C5D9B"/>
    <w:rsid w:val="005C631D"/>
    <w:rsid w:val="005D001F"/>
    <w:rsid w:val="005D7FB2"/>
    <w:rsid w:val="0060521F"/>
    <w:rsid w:val="00616016"/>
    <w:rsid w:val="00621551"/>
    <w:rsid w:val="0063292E"/>
    <w:rsid w:val="00637AA6"/>
    <w:rsid w:val="0064177F"/>
    <w:rsid w:val="00645AAD"/>
    <w:rsid w:val="00646C71"/>
    <w:rsid w:val="00647BD6"/>
    <w:rsid w:val="006556B6"/>
    <w:rsid w:val="00662670"/>
    <w:rsid w:val="00670EC9"/>
    <w:rsid w:val="00674532"/>
    <w:rsid w:val="006854A9"/>
    <w:rsid w:val="00693803"/>
    <w:rsid w:val="006A2DC3"/>
    <w:rsid w:val="006B1FDC"/>
    <w:rsid w:val="006B2827"/>
    <w:rsid w:val="006B7DB8"/>
    <w:rsid w:val="006C3656"/>
    <w:rsid w:val="006D002E"/>
    <w:rsid w:val="006E3F0C"/>
    <w:rsid w:val="00704477"/>
    <w:rsid w:val="007169F4"/>
    <w:rsid w:val="00730CC1"/>
    <w:rsid w:val="00732C57"/>
    <w:rsid w:val="00737391"/>
    <w:rsid w:val="00740311"/>
    <w:rsid w:val="00760578"/>
    <w:rsid w:val="00767DD1"/>
    <w:rsid w:val="0077448F"/>
    <w:rsid w:val="00794481"/>
    <w:rsid w:val="007A127E"/>
    <w:rsid w:val="007A1A70"/>
    <w:rsid w:val="007A3F07"/>
    <w:rsid w:val="007A7CBE"/>
    <w:rsid w:val="007B4C42"/>
    <w:rsid w:val="007E0256"/>
    <w:rsid w:val="007E6560"/>
    <w:rsid w:val="007E72D2"/>
    <w:rsid w:val="007F135A"/>
    <w:rsid w:val="007F14F0"/>
    <w:rsid w:val="007F231E"/>
    <w:rsid w:val="007F61A2"/>
    <w:rsid w:val="00804D65"/>
    <w:rsid w:val="00814643"/>
    <w:rsid w:val="008253EB"/>
    <w:rsid w:val="00844407"/>
    <w:rsid w:val="00846769"/>
    <w:rsid w:val="0085014A"/>
    <w:rsid w:val="00856117"/>
    <w:rsid w:val="00864223"/>
    <w:rsid w:val="0086552B"/>
    <w:rsid w:val="008839F8"/>
    <w:rsid w:val="00891F87"/>
    <w:rsid w:val="00897301"/>
    <w:rsid w:val="008A29FF"/>
    <w:rsid w:val="008A6AFA"/>
    <w:rsid w:val="008C5FD4"/>
    <w:rsid w:val="008D6D8C"/>
    <w:rsid w:val="008E1808"/>
    <w:rsid w:val="008E67F7"/>
    <w:rsid w:val="008F0CF6"/>
    <w:rsid w:val="008F161F"/>
    <w:rsid w:val="008F247C"/>
    <w:rsid w:val="008F4A1A"/>
    <w:rsid w:val="009141E1"/>
    <w:rsid w:val="0092541B"/>
    <w:rsid w:val="009304D4"/>
    <w:rsid w:val="00930CC5"/>
    <w:rsid w:val="00931872"/>
    <w:rsid w:val="00944E98"/>
    <w:rsid w:val="00955313"/>
    <w:rsid w:val="00965EB1"/>
    <w:rsid w:val="009673BF"/>
    <w:rsid w:val="009864BD"/>
    <w:rsid w:val="00987842"/>
    <w:rsid w:val="009913EB"/>
    <w:rsid w:val="009A64C7"/>
    <w:rsid w:val="009A69F1"/>
    <w:rsid w:val="009B3CBB"/>
    <w:rsid w:val="009E5BD5"/>
    <w:rsid w:val="009E5E21"/>
    <w:rsid w:val="009E66DE"/>
    <w:rsid w:val="009F35F0"/>
    <w:rsid w:val="00A04007"/>
    <w:rsid w:val="00A4074E"/>
    <w:rsid w:val="00A43E68"/>
    <w:rsid w:val="00A4451C"/>
    <w:rsid w:val="00A468EF"/>
    <w:rsid w:val="00A567F9"/>
    <w:rsid w:val="00A62432"/>
    <w:rsid w:val="00A743E8"/>
    <w:rsid w:val="00A977C1"/>
    <w:rsid w:val="00AA787F"/>
    <w:rsid w:val="00AA799E"/>
    <w:rsid w:val="00AB1E0C"/>
    <w:rsid w:val="00AB2C06"/>
    <w:rsid w:val="00AB6599"/>
    <w:rsid w:val="00AC2DFB"/>
    <w:rsid w:val="00AC3F3B"/>
    <w:rsid w:val="00AE0784"/>
    <w:rsid w:val="00AE1DA0"/>
    <w:rsid w:val="00AE4ECD"/>
    <w:rsid w:val="00AF48F0"/>
    <w:rsid w:val="00B00694"/>
    <w:rsid w:val="00B01AFF"/>
    <w:rsid w:val="00B04F93"/>
    <w:rsid w:val="00B24979"/>
    <w:rsid w:val="00B32681"/>
    <w:rsid w:val="00B347BC"/>
    <w:rsid w:val="00B3582A"/>
    <w:rsid w:val="00B37BBA"/>
    <w:rsid w:val="00B54650"/>
    <w:rsid w:val="00B61774"/>
    <w:rsid w:val="00BA0A49"/>
    <w:rsid w:val="00BA4E1B"/>
    <w:rsid w:val="00BB43A8"/>
    <w:rsid w:val="00BC7B60"/>
    <w:rsid w:val="00C12C62"/>
    <w:rsid w:val="00C12D9F"/>
    <w:rsid w:val="00C25AE6"/>
    <w:rsid w:val="00C3742C"/>
    <w:rsid w:val="00C40764"/>
    <w:rsid w:val="00C4747A"/>
    <w:rsid w:val="00C60FBA"/>
    <w:rsid w:val="00C67990"/>
    <w:rsid w:val="00C7498B"/>
    <w:rsid w:val="00C82992"/>
    <w:rsid w:val="00C863CA"/>
    <w:rsid w:val="00C9359D"/>
    <w:rsid w:val="00C96C6E"/>
    <w:rsid w:val="00CA1256"/>
    <w:rsid w:val="00CA471F"/>
    <w:rsid w:val="00CC5BA6"/>
    <w:rsid w:val="00CC65BE"/>
    <w:rsid w:val="00CE0F9B"/>
    <w:rsid w:val="00D00578"/>
    <w:rsid w:val="00D10C6B"/>
    <w:rsid w:val="00D21286"/>
    <w:rsid w:val="00D26E3D"/>
    <w:rsid w:val="00D34B05"/>
    <w:rsid w:val="00D3539B"/>
    <w:rsid w:val="00D37259"/>
    <w:rsid w:val="00D40F3B"/>
    <w:rsid w:val="00D45A8E"/>
    <w:rsid w:val="00D46D5A"/>
    <w:rsid w:val="00D47C70"/>
    <w:rsid w:val="00D5116F"/>
    <w:rsid w:val="00D53170"/>
    <w:rsid w:val="00D71776"/>
    <w:rsid w:val="00D75D96"/>
    <w:rsid w:val="00D8048A"/>
    <w:rsid w:val="00D809AD"/>
    <w:rsid w:val="00D81398"/>
    <w:rsid w:val="00D818D2"/>
    <w:rsid w:val="00D96315"/>
    <w:rsid w:val="00D96F13"/>
    <w:rsid w:val="00DB215F"/>
    <w:rsid w:val="00DB239B"/>
    <w:rsid w:val="00DB6A1C"/>
    <w:rsid w:val="00DD4879"/>
    <w:rsid w:val="00DD53E2"/>
    <w:rsid w:val="00DE2E80"/>
    <w:rsid w:val="00DE49FC"/>
    <w:rsid w:val="00DE5E70"/>
    <w:rsid w:val="00DF0D6A"/>
    <w:rsid w:val="00DF5539"/>
    <w:rsid w:val="00E038CB"/>
    <w:rsid w:val="00E102F2"/>
    <w:rsid w:val="00E106DC"/>
    <w:rsid w:val="00E11563"/>
    <w:rsid w:val="00E172F4"/>
    <w:rsid w:val="00E35AFC"/>
    <w:rsid w:val="00E3658F"/>
    <w:rsid w:val="00E41412"/>
    <w:rsid w:val="00E41F92"/>
    <w:rsid w:val="00E520F1"/>
    <w:rsid w:val="00E54D44"/>
    <w:rsid w:val="00E65941"/>
    <w:rsid w:val="00E77C94"/>
    <w:rsid w:val="00E8230B"/>
    <w:rsid w:val="00E85970"/>
    <w:rsid w:val="00EA1ABC"/>
    <w:rsid w:val="00EA6FE8"/>
    <w:rsid w:val="00ED11AF"/>
    <w:rsid w:val="00ED3586"/>
    <w:rsid w:val="00EE6D4F"/>
    <w:rsid w:val="00EE7BBE"/>
    <w:rsid w:val="00EF0559"/>
    <w:rsid w:val="00F03050"/>
    <w:rsid w:val="00F16EAC"/>
    <w:rsid w:val="00F16F40"/>
    <w:rsid w:val="00F472BB"/>
    <w:rsid w:val="00F51879"/>
    <w:rsid w:val="00F65AC5"/>
    <w:rsid w:val="00F869AC"/>
    <w:rsid w:val="00F922CA"/>
    <w:rsid w:val="00F94117"/>
    <w:rsid w:val="00FA160E"/>
    <w:rsid w:val="00FB427F"/>
    <w:rsid w:val="00FB42A9"/>
    <w:rsid w:val="00FC4002"/>
    <w:rsid w:val="00FC5006"/>
    <w:rsid w:val="00FC6D91"/>
    <w:rsid w:val="00FC6F51"/>
    <w:rsid w:val="00FD359A"/>
    <w:rsid w:val="00FD49F2"/>
    <w:rsid w:val="00FE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D30496"/>
  <w15:docId w15:val="{7EBCB2D6-A77B-4257-A13B-15B6E977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3E29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A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1D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A0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1D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A0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745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3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F3E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E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3E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A799E"/>
    <w:rPr>
      <w:color w:val="808080"/>
    </w:rPr>
  </w:style>
  <w:style w:type="table" w:styleId="TableGrid">
    <w:name w:val="Table Grid"/>
    <w:basedOn w:val="TableNormal"/>
    <w:uiPriority w:val="59"/>
    <w:rsid w:val="00207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AB73-29E2-41D3-B222-C78BA551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Melverley Parish Council</vt:lpstr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Melverley Parish Council</dc:title>
  <dc:creator>Richard Gittins</dc:creator>
  <cp:lastModifiedBy>Richard Gittins</cp:lastModifiedBy>
  <cp:revision>7</cp:revision>
  <cp:lastPrinted>2016-05-11T10:03:00Z</cp:lastPrinted>
  <dcterms:created xsi:type="dcterms:W3CDTF">2017-03-27T11:12:00Z</dcterms:created>
  <dcterms:modified xsi:type="dcterms:W3CDTF">2017-03-27T14:06:00Z</dcterms:modified>
</cp:coreProperties>
</file>