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 xml:space="preserve"> </w:t>
      </w:r>
      <w:r>
        <w:rPr/>
        <w:t>MINUTES OF THE MEETING OF BROMPTON RALPH PARISH COUNCIL</w:t>
      </w:r>
    </w:p>
    <w:p>
      <w:pPr>
        <w:pStyle w:val="Normal"/>
        <w:spacing w:lineRule="auto" w:line="240"/>
        <w:jc w:val="center"/>
        <w:rPr/>
      </w:pPr>
      <w:r>
        <w:rPr>
          <w:b/>
          <w:bCs/>
        </w:rPr>
        <w:t>MEETING HELD ON 29</w:t>
      </w:r>
      <w:r>
        <w:rPr>
          <w:b/>
          <w:bCs/>
          <w:vertAlign w:val="superscript"/>
        </w:rPr>
        <w:t>st</w:t>
      </w:r>
      <w:r>
        <w:rPr>
          <w:b/>
          <w:bCs/>
        </w:rPr>
        <w:t xml:space="preserve"> SEPTEMBER 2022 AT BROMPTON RALPH VILLAGE HALL AT 7.30pm</w:t>
      </w:r>
    </w:p>
    <w:p>
      <w:pPr>
        <w:pStyle w:val="Normal"/>
        <w:widowControl/>
        <w:tabs>
          <w:tab w:val="clear" w:pos="720"/>
          <w:tab w:val="left" w:pos="1022" w:leader="none"/>
        </w:tabs>
        <w:bidi w:val="0"/>
        <w:spacing w:lineRule="auto" w:line="240" w:before="0" w:after="0"/>
        <w:ind w:left="850" w:right="0" w:hanging="850"/>
        <w:jc w:val="left"/>
        <w:rPr/>
      </w:pPr>
      <w:r>
        <w:rPr/>
        <w:t>Attendees: Councillors J Elliott (Chairman), P Heard, D Holmes, S Merrit, A Sellick              P Bainbridge (Clerk)</w:t>
        <w:tab/>
        <w:tab/>
        <w:tab/>
        <w:tab/>
        <w:tab/>
        <w:t xml:space="preserve">       </w:t>
      </w:r>
    </w:p>
    <w:p>
      <w:pPr>
        <w:pStyle w:val="Normal"/>
        <w:widowControl/>
        <w:tabs>
          <w:tab w:val="clear" w:pos="720"/>
          <w:tab w:val="left" w:pos="1022" w:leader="none"/>
        </w:tabs>
        <w:bidi w:val="0"/>
        <w:spacing w:lineRule="auto" w:line="240" w:before="0" w:after="0"/>
        <w:ind w:left="850" w:right="0" w:hanging="850"/>
        <w:jc w:val="left"/>
        <w:rPr/>
      </w:pPr>
      <w:r>
        <w:rPr/>
        <w:t>Members of the Public: 2</w:t>
      </w:r>
    </w:p>
    <w:p>
      <w:pPr>
        <w:pStyle w:val="Normal"/>
        <w:widowControl/>
        <w:tabs>
          <w:tab w:val="clear" w:pos="720"/>
          <w:tab w:val="left" w:pos="1022" w:leader="none"/>
        </w:tabs>
        <w:bidi w:val="0"/>
        <w:spacing w:lineRule="auto" w:line="240" w:before="0" w:after="0"/>
        <w:ind w:left="850" w:right="0" w:hanging="850"/>
        <w:jc w:val="left"/>
        <w:rPr/>
      </w:pPr>
      <w:r>
        <w:rPr/>
        <w:t>Public Question Time:  No questions</w:t>
      </w:r>
    </w:p>
    <w:p>
      <w:pPr>
        <w:pStyle w:val="ListParagraph"/>
        <w:numPr>
          <w:ilvl w:val="0"/>
          <w:numId w:val="1"/>
        </w:numPr>
        <w:spacing w:lineRule="auto" w:line="240" w:before="57" w:after="217"/>
        <w:ind w:left="426" w:hanging="426"/>
        <w:contextualSpacing/>
        <w:rPr>
          <w:sz w:val="22"/>
          <w:szCs w:val="22"/>
        </w:rPr>
      </w:pPr>
      <w:r>
        <w:rPr>
          <w:b/>
          <w:bCs/>
          <w:sz w:val="22"/>
          <w:szCs w:val="22"/>
        </w:rPr>
        <w:t>Apologies accepted</w:t>
      </w:r>
      <w:r>
        <w:rPr>
          <w:sz w:val="22"/>
          <w:szCs w:val="22"/>
        </w:rPr>
        <w:t>: S Baker,  SWT District Councillors D Mansell &amp; S Pugsley, SCC Cllr F Nicholson</w:t>
      </w:r>
    </w:p>
    <w:p>
      <w:pPr>
        <w:pStyle w:val="ListParagraph"/>
        <w:numPr>
          <w:ilvl w:val="0"/>
          <w:numId w:val="1"/>
        </w:numPr>
        <w:spacing w:lineRule="auto" w:line="240" w:before="0" w:after="103"/>
        <w:ind w:left="426" w:hanging="426"/>
        <w:contextualSpacing/>
        <w:rPr>
          <w:sz w:val="22"/>
          <w:szCs w:val="22"/>
        </w:rPr>
      </w:pPr>
      <w:r>
        <w:rPr>
          <w:b/>
          <w:bCs/>
          <w:sz w:val="22"/>
          <w:szCs w:val="22"/>
        </w:rPr>
        <w:t>Declarations of interest</w:t>
      </w:r>
      <w:r>
        <w:rPr>
          <w:sz w:val="22"/>
          <w:szCs w:val="22"/>
        </w:rPr>
        <w:t>: None</w:t>
      </w:r>
    </w:p>
    <w:p>
      <w:pPr>
        <w:pStyle w:val="ListParagraph"/>
        <w:numPr>
          <w:ilvl w:val="0"/>
          <w:numId w:val="1"/>
        </w:numPr>
        <w:spacing w:lineRule="auto" w:line="240" w:before="0" w:after="0"/>
        <w:ind w:left="426" w:hanging="426"/>
        <w:contextualSpacing/>
        <w:rPr>
          <w:sz w:val="22"/>
          <w:szCs w:val="22"/>
        </w:rPr>
      </w:pPr>
      <w:r>
        <w:rPr>
          <w:b/>
          <w:bCs/>
          <w:sz w:val="22"/>
          <w:szCs w:val="22"/>
        </w:rPr>
        <w:t xml:space="preserve">Minutes of the Previous Meetings: </w:t>
      </w:r>
      <w:r>
        <w:rPr>
          <w:b w:val="false"/>
          <w:bCs w:val="false"/>
          <w:sz w:val="22"/>
          <w:szCs w:val="22"/>
        </w:rPr>
        <w:t xml:space="preserve">D Holmes proposed and P Heard seconded and it was unanimously agreed </w:t>
      </w:r>
      <w:r>
        <w:rPr>
          <w:rFonts w:cs="Arial"/>
          <w:b w:val="false"/>
          <w:bCs w:val="false"/>
          <w:sz w:val="22"/>
          <w:szCs w:val="22"/>
        </w:rPr>
        <w:t>that the minutes of the meeting on 21</w:t>
      </w:r>
      <w:r>
        <w:rPr>
          <w:rFonts w:cs="Arial"/>
          <w:b w:val="false"/>
          <w:bCs w:val="false"/>
          <w:sz w:val="22"/>
          <w:szCs w:val="22"/>
          <w:vertAlign w:val="superscript"/>
        </w:rPr>
        <w:t>st</w:t>
      </w:r>
      <w:r>
        <w:rPr>
          <w:rFonts w:cs="Arial"/>
          <w:b w:val="false"/>
          <w:bCs w:val="false"/>
          <w:sz w:val="22"/>
          <w:szCs w:val="22"/>
        </w:rPr>
        <w:t xml:space="preserve"> July are a true and correct record. </w:t>
      </w:r>
      <w:r>
        <w:rPr>
          <w:b/>
          <w:bCs/>
          <w:sz w:val="22"/>
          <w:szCs w:val="22"/>
        </w:rPr>
        <w:t xml:space="preserve"> </w:t>
      </w:r>
    </w:p>
    <w:p>
      <w:pPr>
        <w:pStyle w:val="Normal"/>
        <w:widowControl/>
        <w:numPr>
          <w:ilvl w:val="0"/>
          <w:numId w:val="0"/>
        </w:numPr>
        <w:suppressAutoHyphens w:val="true"/>
        <w:bidi w:val="0"/>
        <w:spacing w:lineRule="auto" w:line="240" w:before="57" w:after="57"/>
        <w:ind w:left="454" w:right="0" w:hanging="454"/>
        <w:jc w:val="left"/>
        <w:rPr/>
      </w:pPr>
      <w:r>
        <w:rPr>
          <w:b/>
          <w:bCs/>
          <w:sz w:val="24"/>
          <w:szCs w:val="24"/>
        </w:rPr>
        <w:t>4</w:t>
      </w:r>
      <w:r>
        <w:rPr/>
        <w:t xml:space="preserve">. </w:t>
        <w:tab/>
      </w:r>
      <w:r>
        <w:rPr>
          <w:b/>
          <w:bCs/>
          <w:sz w:val="22"/>
          <w:szCs w:val="22"/>
        </w:rPr>
        <w:t>Matters Outstanding</w:t>
      </w:r>
    </w:p>
    <w:p>
      <w:pPr>
        <w:pStyle w:val="Normal"/>
        <w:widowControl/>
        <w:numPr>
          <w:ilvl w:val="0"/>
          <w:numId w:val="0"/>
        </w:numPr>
        <w:suppressAutoHyphens w:val="true"/>
        <w:bidi w:val="0"/>
        <w:spacing w:lineRule="auto" w:line="240" w:before="57" w:after="57"/>
        <w:ind w:left="454" w:right="0" w:hanging="454"/>
        <w:jc w:val="left"/>
        <w:rPr/>
      </w:pPr>
      <w:r>
        <w:rPr>
          <w:b/>
          <w:bCs/>
          <w:sz w:val="22"/>
          <w:szCs w:val="22"/>
        </w:rPr>
        <w:tab/>
        <w:t>a. War Memorial</w:t>
      </w:r>
      <w:r>
        <w:rPr>
          <w:b w:val="false"/>
          <w:bCs w:val="false"/>
          <w:sz w:val="22"/>
          <w:szCs w:val="22"/>
        </w:rPr>
        <w:t xml:space="preserve">: A meeting with a stonemason </w:t>
      </w:r>
      <w:r>
        <w:rPr>
          <w:rFonts w:eastAsia="Calibri" w:cs="" w:cstheme="minorBidi" w:eastAsiaTheme="minorHAnsi"/>
          <w:b w:val="false"/>
          <w:bCs w:val="false"/>
          <w:color w:val="auto"/>
          <w:kern w:val="0"/>
          <w:sz w:val="22"/>
          <w:szCs w:val="22"/>
          <w:lang w:val="en-GB" w:eastAsia="en-US" w:bidi="ar-SA"/>
        </w:rPr>
        <w:t>has been</w:t>
      </w:r>
      <w:r>
        <w:rPr>
          <w:b w:val="false"/>
          <w:bCs w:val="false"/>
          <w:sz w:val="22"/>
          <w:szCs w:val="22"/>
        </w:rPr>
        <w:t xml:space="preserve"> held to discuss the addition of a name to the memorial. Maintenance of the memorial was also discussed including its cleaning, repair of lettering and returning the memorial to how it looked when first installed. The Council is awaiting information about how the addition of the name will be done before </w:t>
      </w:r>
      <w:r>
        <w:rPr>
          <w:rFonts w:eastAsia="Calibri" w:cs="" w:cstheme="minorBidi" w:eastAsiaTheme="minorHAnsi"/>
          <w:b w:val="false"/>
          <w:bCs w:val="false"/>
          <w:color w:val="auto"/>
          <w:kern w:val="0"/>
          <w:sz w:val="22"/>
          <w:szCs w:val="22"/>
          <w:lang w:val="en-GB" w:eastAsia="en-US" w:bidi="ar-SA"/>
        </w:rPr>
        <w:t>it is</w:t>
      </w:r>
      <w:r>
        <w:rPr>
          <w:b w:val="false"/>
          <w:bCs w:val="false"/>
          <w:sz w:val="22"/>
          <w:szCs w:val="22"/>
        </w:rPr>
        <w:t xml:space="preserve"> able to apply for planning permission and costings for all parts of the work. Further quotes for the work will be sought.</w:t>
      </w:r>
    </w:p>
    <w:p>
      <w:pPr>
        <w:pStyle w:val="Normal"/>
        <w:widowControl/>
        <w:numPr>
          <w:ilvl w:val="0"/>
          <w:numId w:val="0"/>
        </w:numPr>
        <w:suppressAutoHyphens w:val="true"/>
        <w:bidi w:val="0"/>
        <w:spacing w:lineRule="auto" w:line="240" w:before="57" w:after="57"/>
        <w:ind w:left="454" w:right="0" w:hanging="454"/>
        <w:jc w:val="left"/>
        <w:rPr/>
      </w:pPr>
      <w:r>
        <w:rPr>
          <w:b w:val="false"/>
          <w:bCs w:val="false"/>
          <w:sz w:val="22"/>
          <w:szCs w:val="22"/>
        </w:rPr>
        <w:tab/>
      </w:r>
      <w:r>
        <w:rPr>
          <w:b/>
          <w:bCs/>
          <w:sz w:val="22"/>
          <w:szCs w:val="22"/>
        </w:rPr>
        <w:t>b. Village Green Seat:</w:t>
      </w:r>
      <w:r>
        <w:rPr>
          <w:b w:val="false"/>
          <w:bCs w:val="false"/>
          <w:sz w:val="22"/>
          <w:szCs w:val="22"/>
        </w:rPr>
        <w:t xml:space="preserve"> As requested the Clerk has </w:t>
      </w:r>
      <w:r>
        <w:rPr>
          <w:rFonts w:eastAsia="Calibri" w:cs="" w:cstheme="minorBidi" w:eastAsiaTheme="minorHAnsi"/>
          <w:b w:val="false"/>
          <w:bCs w:val="false"/>
          <w:color w:val="auto"/>
          <w:kern w:val="0"/>
          <w:sz w:val="22"/>
          <w:szCs w:val="22"/>
          <w:lang w:val="en-GB" w:eastAsia="en-US" w:bidi="ar-SA"/>
        </w:rPr>
        <w:t>obtain</w:t>
      </w:r>
      <w:r>
        <w:rPr>
          <w:b w:val="false"/>
          <w:bCs w:val="false"/>
          <w:sz w:val="22"/>
          <w:szCs w:val="22"/>
        </w:rPr>
        <w:t>ed a quote from a local company for the supply of a bench. The Clerk will supply further quotes so Councillors can make a decision at a future meeting.</w:t>
      </w:r>
    </w:p>
    <w:p>
      <w:pPr>
        <w:pStyle w:val="Normal"/>
        <w:widowControl/>
        <w:numPr>
          <w:ilvl w:val="0"/>
          <w:numId w:val="0"/>
        </w:numPr>
        <w:suppressAutoHyphens w:val="true"/>
        <w:bidi w:val="0"/>
        <w:spacing w:lineRule="auto" w:line="240" w:before="57" w:after="57"/>
        <w:ind w:left="454" w:right="0" w:hanging="454"/>
        <w:jc w:val="left"/>
        <w:rPr/>
      </w:pPr>
      <w:r>
        <w:rPr>
          <w:b w:val="false"/>
          <w:bCs w:val="false"/>
          <w:sz w:val="22"/>
          <w:szCs w:val="22"/>
        </w:rPr>
        <w:tab/>
      </w:r>
      <w:r>
        <w:rPr>
          <w:b/>
          <w:bCs/>
          <w:sz w:val="22"/>
          <w:szCs w:val="22"/>
        </w:rPr>
        <w:t>c. Village Signs</w:t>
      </w:r>
      <w:r>
        <w:rPr>
          <w:b w:val="false"/>
          <w:bCs w:val="false"/>
          <w:sz w:val="22"/>
          <w:szCs w:val="22"/>
        </w:rPr>
        <w:t>: There has been interest in having a village sign similar to Stogumber’s placed at Gandstone Cross. This requires a licence from the Road Records Office. The exact cost is not known at present. A survey by SCC of the intended area for placement will need to take place. The Clerk will submit further information to SCC who will advise further. The Chair offered to look into a suitable source for the stone.</w:t>
      </w:r>
    </w:p>
    <w:p>
      <w:pPr>
        <w:pStyle w:val="Normal"/>
        <w:widowControl/>
        <w:numPr>
          <w:ilvl w:val="0"/>
          <w:numId w:val="0"/>
        </w:numPr>
        <w:suppressAutoHyphens w:val="true"/>
        <w:bidi w:val="0"/>
        <w:spacing w:lineRule="auto" w:line="240" w:before="57" w:after="57"/>
        <w:ind w:left="454" w:right="0" w:hanging="454"/>
        <w:jc w:val="left"/>
        <w:rPr/>
      </w:pPr>
      <w:r>
        <w:rPr>
          <w:b/>
          <w:bCs/>
          <w:sz w:val="22"/>
          <w:szCs w:val="22"/>
        </w:rPr>
        <w:tab/>
        <w:t xml:space="preserve">d. Defibrillators: </w:t>
      </w:r>
      <w:r>
        <w:rPr>
          <w:b w:val="false"/>
          <w:bCs w:val="false"/>
          <w:sz w:val="22"/>
          <w:szCs w:val="22"/>
        </w:rPr>
        <w:t>It was reported that it is possible to relocate the Cricket Club defibrillator at Pitsford Hill. It was noted that its relocation would have to be done by an electrician. The Clerk will proceed with the purchase of new pads and batteries for the telephone box defibrillator to bring it up to date. There was a reminder of the defibrillator training being provided by Wiveliscombe Community First Responders on the following dates: Wednesday 12</w:t>
      </w:r>
      <w:r>
        <w:rPr>
          <w:b w:val="false"/>
          <w:bCs w:val="false"/>
          <w:sz w:val="22"/>
          <w:szCs w:val="22"/>
          <w:vertAlign w:val="superscript"/>
        </w:rPr>
        <w:t>th</w:t>
      </w:r>
      <w:r>
        <w:rPr>
          <w:b w:val="false"/>
          <w:bCs w:val="false"/>
          <w:sz w:val="22"/>
          <w:szCs w:val="22"/>
        </w:rPr>
        <w:t xml:space="preserve"> October at 7.30pm and Saturday 15</w:t>
      </w:r>
      <w:r>
        <w:rPr>
          <w:b w:val="false"/>
          <w:bCs w:val="false"/>
          <w:sz w:val="22"/>
          <w:szCs w:val="22"/>
          <w:vertAlign w:val="superscript"/>
        </w:rPr>
        <w:t>th</w:t>
      </w:r>
      <w:r>
        <w:rPr>
          <w:b w:val="false"/>
          <w:bCs w:val="false"/>
          <w:sz w:val="22"/>
          <w:szCs w:val="22"/>
        </w:rPr>
        <w:t xml:space="preserve"> October at 2.30pm. </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5</w:t>
      </w:r>
      <w:r>
        <w:rPr>
          <w:rFonts w:eastAsia="Times New Roman" w:cs="Times New Roman"/>
          <w:b w:val="false"/>
          <w:bCs w:val="false"/>
          <w:color w:val="auto"/>
          <w:kern w:val="0"/>
          <w:sz w:val="22"/>
          <w:szCs w:val="22"/>
          <w:lang w:val="en-GB" w:eastAsia="en-GB" w:bidi="ar-SA"/>
        </w:rPr>
        <w:t>.</w:t>
        <w:tab/>
      </w:r>
      <w:r>
        <w:rPr>
          <w:rFonts w:eastAsia="Times New Roman" w:cs="Times New Roman"/>
          <w:b/>
          <w:bCs/>
          <w:color w:val="auto"/>
          <w:kern w:val="0"/>
          <w:sz w:val="22"/>
          <w:szCs w:val="22"/>
          <w:lang w:val="en-GB" w:eastAsia="en-GB" w:bidi="ar-SA"/>
        </w:rPr>
        <w:t>Planning – The following are Awaiting Decision – nothing to report</w:t>
      </w:r>
    </w:p>
    <w:p>
      <w:pPr>
        <w:pStyle w:val="Normal"/>
        <w:numPr>
          <w:ilvl w:val="0"/>
          <w:numId w:val="0"/>
        </w:numPr>
        <w:spacing w:before="0" w:after="0"/>
        <w:ind w:left="0" w:hanging="0"/>
        <w:rPr>
          <w:sz w:val="22"/>
          <w:szCs w:val="22"/>
        </w:rPr>
      </w:pPr>
      <w:r>
        <w:rPr>
          <w:rFonts w:eastAsia="Times New Roman" w:cs="Times New Roman"/>
          <w:b/>
          <w:bCs/>
          <w:color w:val="auto"/>
          <w:kern w:val="0"/>
          <w:sz w:val="22"/>
          <w:szCs w:val="22"/>
          <w:lang w:val="en-GB" w:eastAsia="en-GB" w:bidi="ar-SA"/>
        </w:rPr>
        <w:tab/>
        <w:t xml:space="preserve">a. </w:t>
      </w:r>
      <w:r>
        <w:rPr>
          <w:rFonts w:eastAsia="Times New Roman" w:cs="Times New Roman"/>
          <w:b/>
          <w:bCs/>
          <w:i w:val="false"/>
          <w:caps w:val="false"/>
          <w:smallCaps w:val="false"/>
          <w:color w:val="333333"/>
          <w:spacing w:val="0"/>
          <w:kern w:val="0"/>
          <w:sz w:val="22"/>
          <w:szCs w:val="22"/>
          <w:lang w:val="en-GB" w:eastAsia="en-GB" w:bidi="ar-SA"/>
        </w:rPr>
        <w:t xml:space="preserve">3/02/21/001 </w:t>
      </w:r>
      <w:r>
        <w:rPr>
          <w:rFonts w:eastAsia="Times New Roman" w:cs="Times New Roman"/>
          <w:b w:val="false"/>
          <w:i w:val="false"/>
          <w:caps w:val="false"/>
          <w:smallCaps w:val="false"/>
          <w:color w:val="333333"/>
          <w:spacing w:val="0"/>
          <w:kern w:val="0"/>
          <w:sz w:val="22"/>
          <w:szCs w:val="22"/>
          <w:lang w:val="en-GB" w:eastAsia="en-GB" w:bidi="ar-SA"/>
        </w:rPr>
        <w:t xml:space="preserve">Erection of 1 No. agricultural workers dwelling and garage Sandpit Meadows, </w:t>
        <w:tab/>
        <w:tab/>
        <w:t xml:space="preserve">    Brompton Ralph to Gandstone Cross, Brompton Ralph, TA4 2RT</w:t>
      </w:r>
    </w:p>
    <w:p>
      <w:pPr>
        <w:pStyle w:val="Normal"/>
        <w:numPr>
          <w:ilvl w:val="0"/>
          <w:numId w:val="0"/>
        </w:numPr>
        <w:spacing w:before="0" w:after="0"/>
        <w:ind w:left="0" w:hanging="0"/>
        <w:rPr/>
      </w:pPr>
      <w:r>
        <w:rPr>
          <w:b/>
          <w:bCs/>
        </w:rPr>
        <w:tab/>
        <w:t xml:space="preserve">b. </w:t>
      </w:r>
      <w:r>
        <w:rPr>
          <w:b w:val="false"/>
          <w:bCs w:val="false"/>
        </w:rPr>
        <w:t xml:space="preserve">Replacement of dwelling with relocation of barn and erection of carport (resubmission of </w:t>
        <w:tab/>
        <w:tab/>
        <w:t xml:space="preserve">     3/02/21/002) Pleasant View, Parish Quarry Road, Brompton Ralph, TA4 2SA Grid Reference Easting: </w:t>
        <w:tab/>
        <w:t xml:space="preserve">     307193 Northing: 133523 </w:t>
      </w:r>
    </w:p>
    <w:p>
      <w:pPr>
        <w:pStyle w:val="Normal"/>
        <w:numPr>
          <w:ilvl w:val="0"/>
          <w:numId w:val="0"/>
        </w:numPr>
        <w:spacing w:before="0" w:after="0"/>
        <w:ind w:left="0" w:hanging="0"/>
        <w:rPr/>
      </w:pPr>
      <w:r>
        <w:rPr>
          <w:b/>
          <w:bCs/>
        </w:rPr>
        <w:t>6.</w:t>
      </w:r>
      <w:r>
        <w:rPr>
          <w:b w:val="false"/>
          <w:bCs w:val="false"/>
        </w:rPr>
        <w:t xml:space="preserve">      </w:t>
      </w:r>
      <w:r>
        <w:rPr>
          <w:b/>
          <w:bCs/>
        </w:rPr>
        <w:t>Village Shop &amp; Post Office</w:t>
      </w:r>
      <w:r>
        <w:rPr>
          <w:b w:val="false"/>
          <w:bCs w:val="false"/>
        </w:rPr>
        <w:t xml:space="preserve"> – It was reported that </w:t>
      </w:r>
      <w:r>
        <w:rPr>
          <w:rFonts w:eastAsia="Calibri" w:cs="" w:cstheme="minorBidi" w:eastAsiaTheme="minorHAnsi"/>
          <w:b w:val="false"/>
          <w:bCs w:val="false"/>
          <w:color w:val="auto"/>
          <w:kern w:val="0"/>
          <w:sz w:val="22"/>
          <w:szCs w:val="22"/>
          <w:lang w:val="en-GB" w:eastAsia="en-US" w:bidi="ar-SA"/>
        </w:rPr>
        <w:t>T</w:t>
      </w:r>
      <w:r>
        <w:rPr>
          <w:b w:val="false"/>
          <w:bCs w:val="false"/>
        </w:rPr>
        <w:t xml:space="preserve">he Post Office is not interested in </w:t>
      </w:r>
      <w:r>
        <w:rPr>
          <w:rFonts w:eastAsia="Calibri" w:cs="" w:cstheme="minorBidi" w:eastAsiaTheme="minorHAnsi"/>
          <w:b w:val="false"/>
          <w:bCs w:val="false"/>
          <w:color w:val="auto"/>
          <w:kern w:val="0"/>
          <w:sz w:val="22"/>
          <w:szCs w:val="22"/>
          <w:lang w:val="en-GB" w:eastAsia="en-US" w:bidi="ar-SA"/>
        </w:rPr>
        <w:t>providing a service at the</w:t>
      </w:r>
      <w:r>
        <w:rPr>
          <w:b w:val="false"/>
          <w:bCs w:val="false"/>
        </w:rPr>
        <w:t xml:space="preserve"> new location of the Village Shop. Meetings of the Village Shop Committee/Steering Group are on going. The move of the shop to the PortaKabin at the Village Hall would require planning permission, this is something the Parish Council could support. It was agreed that the Parish Council should write to </w:t>
      </w:r>
      <w:r>
        <w:rPr>
          <w:rFonts w:eastAsia="Calibri" w:cs="" w:cstheme="minorBidi" w:eastAsiaTheme="minorHAnsi"/>
          <w:b w:val="false"/>
          <w:bCs w:val="false"/>
          <w:color w:val="auto"/>
          <w:kern w:val="0"/>
          <w:sz w:val="22"/>
          <w:szCs w:val="22"/>
          <w:lang w:val="en-GB" w:eastAsia="en-US" w:bidi="ar-SA"/>
        </w:rPr>
        <w:t>T</w:t>
      </w:r>
      <w:r>
        <w:rPr>
          <w:b w:val="false"/>
          <w:bCs w:val="false"/>
        </w:rPr>
        <w:t xml:space="preserve">he Post Office to inform them of the importance of a Post Office service for the village. The Clerk to write to </w:t>
      </w:r>
      <w:r>
        <w:rPr>
          <w:rFonts w:eastAsia="Calibri" w:cs="" w:cstheme="minorBidi" w:eastAsiaTheme="minorHAnsi"/>
          <w:b w:val="false"/>
          <w:bCs w:val="false"/>
          <w:color w:val="auto"/>
          <w:kern w:val="0"/>
          <w:sz w:val="22"/>
          <w:szCs w:val="22"/>
          <w:lang w:val="en-GB" w:eastAsia="en-US" w:bidi="ar-SA"/>
        </w:rPr>
        <w:t>T</w:t>
      </w:r>
      <w:r>
        <w:rPr>
          <w:b w:val="false"/>
          <w:bCs w:val="false"/>
        </w:rPr>
        <w:t xml:space="preserve">he Post Office on behalf of the Parish Council. </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7</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 xml:space="preserve">Finance  </w:t>
        <w:tab/>
      </w:r>
    </w:p>
    <w:p>
      <w:pPr>
        <w:pStyle w:val="Normal"/>
        <w:numPr>
          <w:ilvl w:val="0"/>
          <w:numId w:val="0"/>
        </w:numPr>
        <w:spacing w:lineRule="auto" w:line="240" w:before="0" w:after="0"/>
        <w:ind w:left="1070" w:hanging="0"/>
        <w:rPr>
          <w:sz w:val="22"/>
          <w:szCs w:val="22"/>
        </w:rPr>
      </w:pPr>
      <w:r>
        <w:rPr>
          <w:rFonts w:eastAsia="Times New Roman" w:cs="Times New Roman"/>
          <w:b/>
          <w:bCs/>
          <w:color w:val="auto"/>
          <w:kern w:val="0"/>
          <w:sz w:val="22"/>
          <w:szCs w:val="22"/>
          <w:lang w:val="en-GB" w:eastAsia="en-GB" w:bidi="ar-SA"/>
        </w:rPr>
        <w:t xml:space="preserve">a. </w:t>
        <w:tab/>
        <w:t>Payments for Approval –</w:t>
      </w:r>
      <w:r>
        <w:rPr>
          <w:rFonts w:eastAsia="Times New Roman" w:cs="Times New Roman"/>
          <w:b w:val="false"/>
          <w:bCs w:val="false"/>
          <w:color w:val="auto"/>
          <w:kern w:val="0"/>
          <w:sz w:val="22"/>
          <w:szCs w:val="22"/>
          <w:lang w:val="en-GB" w:eastAsia="en-GB" w:bidi="ar-SA"/>
        </w:rPr>
        <w:t xml:space="preserve"> D Holmes proposed and S Merritt seconded and the following were approved. </w:t>
      </w:r>
    </w:p>
    <w:p>
      <w:pPr>
        <w:pStyle w:val="Normal"/>
        <w:numPr>
          <w:ilvl w:val="0"/>
          <w:numId w:val="2"/>
        </w:numPr>
        <w:spacing w:before="0" w:after="0"/>
        <w:rPr/>
      </w:pPr>
      <w:r>
        <w:rPr/>
        <w:t>Clerk’s Wages – September and October @ £154.17 including HMRC PAYE</w:t>
      </w:r>
    </w:p>
    <w:p>
      <w:pPr>
        <w:pStyle w:val="Normal"/>
        <w:numPr>
          <w:ilvl w:val="0"/>
          <w:numId w:val="2"/>
        </w:numPr>
        <w:spacing w:before="0" w:after="0"/>
        <w:rPr/>
      </w:pPr>
      <w:r>
        <w:rPr/>
        <w:t>Scribe Accounts - £99.00 (+VAT)</w:t>
      </w:r>
    </w:p>
    <w:p>
      <w:pPr>
        <w:pStyle w:val="Normal"/>
        <w:spacing w:before="0" w:after="0"/>
        <w:rPr/>
      </w:pPr>
      <w:r>
        <w:rPr/>
        <w:tab/>
        <w:t xml:space="preserve">       It was agreed that when a new cheque book has been received cheques for approved </w:t>
        <w:tab/>
        <w:tab/>
        <w:t xml:space="preserve">       payments could be written outside of a meeting.</w:t>
      </w:r>
    </w:p>
    <w:p>
      <w:pPr>
        <w:pStyle w:val="Normal"/>
        <w:widowControl/>
        <w:suppressAutoHyphens w:val="true"/>
        <w:bidi w:val="0"/>
        <w:spacing w:before="57" w:after="57"/>
        <w:ind w:left="1077" w:right="0" w:hanging="0"/>
        <w:jc w:val="left"/>
        <w:rPr>
          <w:sz w:val="22"/>
          <w:szCs w:val="22"/>
        </w:rPr>
      </w:pPr>
      <w:r>
        <w:rPr>
          <w:rFonts w:eastAsia="Times New Roman" w:cs="Times New Roman"/>
          <w:b/>
          <w:bCs/>
          <w:color w:val="auto"/>
          <w:kern w:val="0"/>
          <w:sz w:val="22"/>
          <w:szCs w:val="22"/>
          <w:lang w:val="en-GB" w:eastAsia="en-GB" w:bidi="ar-SA"/>
        </w:rPr>
        <w:t>b.   Banking Update –</w:t>
      </w:r>
      <w:r>
        <w:rPr>
          <w:rFonts w:eastAsia="Times New Roman" w:cs="Times New Roman"/>
          <w:b w:val="false"/>
          <w:bCs w:val="false"/>
          <w:color w:val="auto"/>
          <w:kern w:val="0"/>
          <w:sz w:val="22"/>
          <w:szCs w:val="22"/>
          <w:lang w:val="en-GB" w:eastAsia="en-GB" w:bidi="ar-SA"/>
        </w:rPr>
        <w:t xml:space="preserve"> the new signatories have now been confirmed and the Council has been able to obtain up-to-date bank statements. These showed that the Precept has been received and the current bank balance on 8</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September was £14,306.60.</w:t>
      </w:r>
      <w:r>
        <w:rPr>
          <w:rFonts w:eastAsia="Times New Roman" w:cs="Times New Roman"/>
          <w:b/>
          <w:bCs/>
          <w:color w:val="auto"/>
          <w:kern w:val="0"/>
          <w:sz w:val="22"/>
          <w:szCs w:val="22"/>
          <w:lang w:val="en-GB" w:eastAsia="en-GB" w:bidi="ar-SA"/>
        </w:rPr>
        <w:tab/>
      </w:r>
    </w:p>
    <w:p>
      <w:pPr>
        <w:pStyle w:val="Normal"/>
        <w:spacing w:before="57" w:after="57"/>
        <w:ind w:left="1080" w:hanging="0"/>
        <w:rPr/>
      </w:pPr>
      <w:r>
        <w:rPr>
          <w:rFonts w:eastAsia="Times New Roman" w:cs="Times New Roman"/>
          <w:b/>
          <w:bCs/>
          <w:color w:val="auto"/>
          <w:kern w:val="0"/>
          <w:sz w:val="22"/>
          <w:szCs w:val="22"/>
          <w:lang w:val="en-GB" w:eastAsia="en-GB" w:bidi="ar-SA"/>
        </w:rPr>
        <w:t>c.</w:t>
        <w:tab/>
        <w:t xml:space="preserve">AGAR – </w:t>
      </w:r>
      <w:r>
        <w:rPr>
          <w:rFonts w:eastAsia="Times New Roman" w:cs="Times New Roman"/>
          <w:b w:val="false"/>
          <w:bCs w:val="false"/>
          <w:color w:val="auto"/>
          <w:kern w:val="0"/>
          <w:sz w:val="22"/>
          <w:szCs w:val="22"/>
          <w:lang w:val="en-GB" w:eastAsia="en-GB" w:bidi="ar-SA"/>
        </w:rPr>
        <w:t>The Clerk has been updating the auditors, PKF Littlejohn, about the inability to submit  the AGAR and in view of the circumstances they are allowing extra time for submission. Now in possession of bank statements, the Clerk will finish the accounts for 2021/22 so that they may be passed to the internal auditor. It will be necessary to hold an extraordinary meeting to complete the AGAR.</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 xml:space="preserve">8.  </w:t>
      </w:r>
      <w:r>
        <w:rPr>
          <w:rFonts w:eastAsia="Times New Roman" w:cs="Times New Roman"/>
          <w:b w:val="false"/>
          <w:bCs w:val="false"/>
          <w:color w:val="auto"/>
          <w:kern w:val="0"/>
          <w:sz w:val="22"/>
          <w:szCs w:val="22"/>
          <w:lang w:val="en-GB" w:eastAsia="en-GB" w:bidi="ar-SA"/>
        </w:rPr>
        <w:tab/>
      </w:r>
      <w:r>
        <w:rPr>
          <w:rFonts w:eastAsia="Times New Roman" w:cs="Times New Roman"/>
          <w:b/>
          <w:bCs/>
          <w:color w:val="auto"/>
          <w:kern w:val="0"/>
          <w:sz w:val="22"/>
          <w:szCs w:val="22"/>
          <w:lang w:val="en-GB" w:eastAsia="en-GB" w:bidi="ar-SA"/>
        </w:rPr>
        <w:t>Road and Traffic Issues –</w:t>
      </w:r>
      <w:r>
        <w:rPr>
          <w:rFonts w:eastAsia="Times New Roman" w:cs="Times New Roman"/>
          <w:b w:val="false"/>
          <w:bCs w:val="false"/>
          <w:color w:val="auto"/>
          <w:kern w:val="0"/>
          <w:sz w:val="22"/>
          <w:szCs w:val="22"/>
          <w:lang w:val="en-GB" w:eastAsia="en-GB" w:bidi="ar-SA"/>
        </w:rPr>
        <w:t xml:space="preserve"> It was reported that the pot holes on Rectory Road had been filled in. The poor condition of Winters Lane was also discussed. Pot holes can be reported directly to Somerset County at </w:t>
      </w:r>
      <w:r>
        <w:rPr>
          <w:rStyle w:val="InternetLink"/>
          <w:rFonts w:eastAsia="Times New Roman" w:cs="Times New Roman"/>
          <w:b w:val="false"/>
          <w:bCs w:val="false"/>
          <w:color w:val="auto"/>
          <w:kern w:val="0"/>
          <w:sz w:val="22"/>
          <w:szCs w:val="22"/>
          <w:lang w:val="en-GB" w:eastAsia="en-GB" w:bidi="ar-SA"/>
        </w:rPr>
        <w:t>https://www.somerset.gov.uk/roads-and-transport/report-a-pothole-or-road-defect/</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val="false"/>
          <w:bCs w:val="false"/>
          <w:color w:val="auto"/>
          <w:kern w:val="0"/>
          <w:sz w:val="22"/>
          <w:szCs w:val="22"/>
          <w:lang w:val="en-GB" w:eastAsia="en-GB" w:bidi="ar-SA"/>
        </w:rPr>
        <w:tab/>
        <w:t>The water coming off the road at Rooks Nest was discussed and information was handed to the Clerk to investigate what is being done. An update immediately after the meeting was given that SCC was attending the site.</w:t>
      </w:r>
    </w:p>
    <w:p>
      <w:pPr>
        <w:pStyle w:val="Normal"/>
        <w:widowControl/>
        <w:numPr>
          <w:ilvl w:val="0"/>
          <w:numId w:val="0"/>
        </w:numPr>
        <w:suppressAutoHyphens w:val="true"/>
        <w:bidi w:val="0"/>
        <w:spacing w:lineRule="auto" w:line="240" w:before="57" w:after="57"/>
        <w:ind w:left="454" w:right="0" w:hanging="454"/>
        <w:jc w:val="left"/>
        <w:rPr>
          <w:sz w:val="22"/>
          <w:szCs w:val="22"/>
        </w:rPr>
      </w:pPr>
      <w:r>
        <w:rPr>
          <w:rFonts w:eastAsia="Times New Roman" w:cs="Times New Roman"/>
          <w:b/>
          <w:bCs/>
          <w:color w:val="auto"/>
          <w:kern w:val="0"/>
          <w:sz w:val="22"/>
          <w:szCs w:val="22"/>
          <w:lang w:val="en-GB" w:eastAsia="en-GB" w:bidi="ar-SA"/>
        </w:rPr>
        <w:t>9</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 xml:space="preserve">Correspondence - </w:t>
      </w:r>
      <w:r>
        <w:rPr>
          <w:rFonts w:eastAsia="Times New Roman" w:cs="Times New Roman"/>
          <w:b w:val="false"/>
          <w:bCs w:val="false"/>
          <w:color w:val="auto"/>
          <w:kern w:val="0"/>
          <w:sz w:val="22"/>
          <w:szCs w:val="22"/>
          <w:lang w:val="en-GB" w:eastAsia="en-GB" w:bidi="ar-SA"/>
        </w:rPr>
        <w:t xml:space="preserve"> The Clerk had been in communication with Dave Thorpe Honda following correspondence given at the last meeting who have offered to talk to the Parish Council about the concerns.</w:t>
      </w:r>
    </w:p>
    <w:p>
      <w:pPr>
        <w:pStyle w:val="Normal"/>
        <w:widowControl/>
        <w:numPr>
          <w:ilvl w:val="0"/>
          <w:numId w:val="0"/>
        </w:numPr>
        <w:suppressAutoHyphens w:val="true"/>
        <w:bidi w:val="0"/>
        <w:spacing w:lineRule="auto" w:line="240" w:before="0" w:after="46"/>
        <w:ind w:left="454" w:right="0" w:hanging="510"/>
        <w:jc w:val="left"/>
        <w:rPr>
          <w:sz w:val="22"/>
          <w:szCs w:val="22"/>
        </w:rPr>
      </w:pPr>
      <w:r>
        <w:rPr>
          <w:rFonts w:eastAsia="Times New Roman" w:cs="Times New Roman"/>
          <w:b/>
          <w:bCs/>
          <w:color w:val="auto"/>
          <w:kern w:val="0"/>
          <w:sz w:val="22"/>
          <w:szCs w:val="22"/>
          <w:lang w:val="en-GB" w:eastAsia="en-GB" w:bidi="ar-SA"/>
        </w:rPr>
        <w:t>10.   Clerk’s Report –</w:t>
      </w:r>
      <w:r>
        <w:rPr>
          <w:rFonts w:eastAsia="Times New Roman" w:cs="Times New Roman"/>
          <w:b w:val="false"/>
          <w:bCs w:val="false"/>
          <w:color w:val="auto"/>
          <w:kern w:val="0"/>
          <w:sz w:val="22"/>
          <w:szCs w:val="22"/>
          <w:lang w:val="en-GB" w:eastAsia="en-GB" w:bidi="ar-SA"/>
        </w:rPr>
        <w:t xml:space="preserve"> no further report</w:t>
      </w:r>
    </w:p>
    <w:p>
      <w:pPr>
        <w:pStyle w:val="Normal"/>
        <w:widowControl/>
        <w:numPr>
          <w:ilvl w:val="0"/>
          <w:numId w:val="0"/>
        </w:numPr>
        <w:suppressAutoHyphens w:val="true"/>
        <w:bidi w:val="0"/>
        <w:spacing w:lineRule="auto" w:line="240" w:before="0" w:after="46"/>
        <w:ind w:left="454" w:right="0" w:hanging="510"/>
        <w:jc w:val="left"/>
        <w:rPr>
          <w:sz w:val="22"/>
          <w:szCs w:val="22"/>
        </w:rPr>
      </w:pPr>
      <w:r>
        <w:rPr>
          <w:rFonts w:eastAsia="Times New Roman" w:cs="Times New Roman"/>
          <w:b/>
          <w:bCs/>
          <w:color w:val="auto"/>
          <w:kern w:val="0"/>
          <w:sz w:val="22"/>
          <w:szCs w:val="22"/>
          <w:lang w:val="en-GB" w:eastAsia="en-GB" w:bidi="ar-SA"/>
        </w:rPr>
        <w:t>11.</w:t>
        <w:tab/>
        <w:t>Councillors’ Reports and Items for Future Agendas–</w:t>
      </w:r>
      <w:r>
        <w:rPr>
          <w:rFonts w:eastAsia="Times New Roman" w:cs="Times New Roman"/>
          <w:b w:val="false"/>
          <w:bCs w:val="false"/>
          <w:color w:val="auto"/>
          <w:kern w:val="0"/>
          <w:sz w:val="22"/>
          <w:szCs w:val="22"/>
          <w:lang w:val="en-GB" w:eastAsia="en-GB" w:bidi="ar-SA"/>
        </w:rPr>
        <w:t xml:space="preserve"> none to report</w:t>
      </w:r>
    </w:p>
    <w:p>
      <w:pPr>
        <w:pStyle w:val="Normal"/>
        <w:widowControl/>
        <w:numPr>
          <w:ilvl w:val="0"/>
          <w:numId w:val="0"/>
        </w:numPr>
        <w:suppressAutoHyphens w:val="true"/>
        <w:bidi w:val="0"/>
        <w:spacing w:lineRule="auto" w:line="240" w:before="0" w:after="0"/>
        <w:ind w:left="454" w:right="0" w:hanging="510"/>
        <w:jc w:val="left"/>
        <w:rPr>
          <w:sz w:val="22"/>
          <w:szCs w:val="22"/>
        </w:rPr>
      </w:pPr>
      <w:r>
        <w:rPr>
          <w:rFonts w:eastAsia="Times New Roman" w:cs="Times New Roman"/>
          <w:b/>
          <w:bCs/>
          <w:color w:val="auto"/>
          <w:kern w:val="0"/>
          <w:sz w:val="22"/>
          <w:szCs w:val="22"/>
          <w:lang w:val="en-GB" w:eastAsia="en-GB" w:bidi="ar-SA"/>
        </w:rPr>
        <w:t>12</w:t>
      </w:r>
      <w:r>
        <w:rPr>
          <w:rFonts w:eastAsia="Times New Roman" w:cs="Times New Roman"/>
          <w:b w:val="false"/>
          <w:bCs w:val="false"/>
          <w:color w:val="auto"/>
          <w:kern w:val="0"/>
          <w:sz w:val="22"/>
          <w:szCs w:val="22"/>
          <w:lang w:val="en-GB" w:eastAsia="en-GB" w:bidi="ar-SA"/>
        </w:rPr>
        <w:t xml:space="preserve">.    </w:t>
      </w:r>
      <w:r>
        <w:rPr>
          <w:rFonts w:eastAsia="Times New Roman" w:cs="Times New Roman"/>
          <w:b/>
          <w:bCs/>
          <w:color w:val="auto"/>
          <w:kern w:val="0"/>
          <w:sz w:val="22"/>
          <w:szCs w:val="22"/>
          <w:lang w:val="en-GB" w:eastAsia="en-GB" w:bidi="ar-SA"/>
        </w:rPr>
        <w:t>Date of next meeting</w:t>
      </w:r>
      <w:r>
        <w:rPr>
          <w:rFonts w:eastAsia="Times New Roman" w:cs="Times New Roman"/>
          <w:b w:val="false"/>
          <w:bCs w:val="false"/>
          <w:color w:val="auto"/>
          <w:kern w:val="0"/>
          <w:sz w:val="22"/>
          <w:szCs w:val="22"/>
          <w:lang w:val="en-GB" w:eastAsia="en-GB" w:bidi="ar-SA"/>
        </w:rPr>
        <w:t xml:space="preserve"> Thursday 1</w:t>
      </w:r>
      <w:r>
        <w:rPr>
          <w:rFonts w:eastAsia="Times New Roman" w:cs="Times New Roman"/>
          <w:b w:val="false"/>
          <w:bCs w:val="false"/>
          <w:color w:val="auto"/>
          <w:kern w:val="0"/>
          <w:sz w:val="22"/>
          <w:szCs w:val="22"/>
          <w:vertAlign w:val="superscript"/>
          <w:lang w:val="en-GB" w:eastAsia="en-GB" w:bidi="ar-SA"/>
        </w:rPr>
        <w:t>st</w:t>
      </w:r>
      <w:r>
        <w:rPr>
          <w:rFonts w:eastAsia="Times New Roman" w:cs="Times New Roman"/>
          <w:b w:val="false"/>
          <w:bCs w:val="false"/>
          <w:color w:val="auto"/>
          <w:kern w:val="0"/>
          <w:sz w:val="22"/>
          <w:szCs w:val="22"/>
          <w:lang w:val="en-GB" w:eastAsia="en-GB" w:bidi="ar-SA"/>
        </w:rPr>
        <w:t xml:space="preserve"> December 2022 at 7.30pm at Brompton Ralph Village Hall.</w:t>
      </w:r>
    </w:p>
    <w:p>
      <w:pPr>
        <w:pStyle w:val="Normal"/>
        <w:widowControl/>
        <w:numPr>
          <w:ilvl w:val="0"/>
          <w:numId w:val="0"/>
        </w:numPr>
        <w:suppressAutoHyphens w:val="true"/>
        <w:bidi w:val="0"/>
        <w:spacing w:lineRule="auto" w:line="240" w:before="0" w:after="0"/>
        <w:ind w:left="454" w:right="0" w:hanging="454"/>
        <w:jc w:val="left"/>
        <w:rPr>
          <w:sz w:val="22"/>
          <w:szCs w:val="22"/>
        </w:rPr>
      </w:pPr>
      <w:r>
        <w:rPr>
          <w:sz w:val="22"/>
          <w:szCs w:val="22"/>
        </w:rPr>
      </w:r>
    </w:p>
    <w:p>
      <w:pPr>
        <w:pStyle w:val="Normal"/>
        <w:ind w:left="426" w:hanging="426"/>
        <w:rPr/>
      </w:pPr>
      <w:r>
        <w:rPr/>
        <w:t>Chair Cllr J Elliott declared the meeting closed at 20.39 pm.</w:t>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even" r:id="rId2"/>
      <w:headerReference w:type="default" r:id="rId3"/>
      <w:footerReference w:type="even" r:id="rId4"/>
      <w:footerReference w:type="default" r:id="rId5"/>
      <w:type w:val="nextPage"/>
      <w:pgSz w:w="11906" w:h="16838"/>
      <w:pgMar w:left="1134" w:right="797" w:header="283" w:top="425" w:footer="283" w:bottom="101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65355306"/>
    </w:sdtPr>
    <w:sdtContent>
      <w:p>
        <w:pPr>
          <w:pStyle w:val="Footer"/>
          <w:jc w:val="left"/>
          <w:rPr>
            <w:rFonts w:ascii="Calibri" w:hAnsi="Calibri" w:eastAsia="Calibri" w:cs=""/>
            <w:color w:val="666666"/>
            <w:kern w:val="0"/>
            <w:sz w:val="22"/>
            <w:szCs w:val="22"/>
            <w:lang w:val="en-GB" w:eastAsia="en-US" w:bidi="ar-SA"/>
          </w:rPr>
        </w:pPr>
        <w:r>
          <w:rPr>
            <w:rFonts w:eastAsia="Calibri" w:cs=""/>
            <w:color w:val="666666"/>
            <w:kern w:val="0"/>
            <w:sz w:val="22"/>
            <w:szCs w:val="22"/>
            <w:lang w:val="en-GB" w:eastAsia="en-US" w:bidi="ar-SA"/>
          </w:rPr>
          <w:t xml:space="preserve">Minutes of Meeting 29th September 2022                                                                                                             </w:t>
        </w:r>
      </w:p>
    </w:sdtContent>
  </w:sdt>
  <w:sdt>
    <w:sdtPr>
      <w:docPartObj>
        <w:docPartGallery w:val="Page Numbers (Bottom of Page)"/>
        <w:docPartUnique w:val="true"/>
      </w:docPartObj>
      <w:id w:val="1250261638"/>
    </w:sdtPr>
    <w:sdtContent>
      <w:p>
        <w:pPr>
          <w:pStyle w:val="Footer"/>
          <w:jc w:val="left"/>
          <w:rPr>
            <w:rFonts w:ascii="Calibri" w:hAnsi="Calibri" w:eastAsia="Calibri" w:cs=""/>
            <w:color w:val="666666"/>
            <w:kern w:val="0"/>
            <w:sz w:val="22"/>
            <w:szCs w:val="22"/>
            <w:lang w:val="en-GB" w:eastAsia="en-US" w:bidi="ar-SA"/>
          </w:rPr>
        </w:pPr>
        <w:r>
          <w:rPr>
            <w:rFonts w:eastAsia="Calibri" w:cs=""/>
            <w:color w:val="666666"/>
            <w:kern w:val="0"/>
            <w:sz w:val="22"/>
            <w:szCs w:val="22"/>
            <w:lang w:val="en-GB" w:eastAsia="en-US" w:bidi="ar-SA"/>
          </w:rPr>
          <w:t xml:space="preserve">Signature and date: (Chair)                                                                                                                                            page </w:t>
        </w:r>
        <w:r>
          <w:rPr>
            <w:rFonts w:eastAsia="Calibri" w:cs=""/>
            <w:color w:val="666666"/>
            <w:kern w:val="0"/>
            <w:sz w:val="22"/>
            <w:szCs w:val="22"/>
            <w:lang w:val="en-GB" w:eastAsia="en-US" w:bidi="ar-SA"/>
          </w:rPr>
          <w:fldChar w:fldCharType="begin"/>
        </w:r>
        <w:r>
          <w:rPr>
            <w:sz w:val="22"/>
            <w:kern w:val="0"/>
            <w:szCs w:val="22"/>
            <w:rFonts w:eastAsia="Calibri" w:cs=""/>
            <w:color w:val="666666"/>
            <w:lang w:val="en-GB" w:eastAsia="en-US" w:bidi="ar-SA"/>
          </w:rPr>
          <w:instrText> PAGE </w:instrText>
        </w:r>
        <w:r>
          <w:rPr>
            <w:sz w:val="22"/>
            <w:kern w:val="0"/>
            <w:szCs w:val="22"/>
            <w:rFonts w:eastAsia="Calibri" w:cs=""/>
            <w:color w:val="666666"/>
            <w:lang w:val="en-GB" w:eastAsia="en-US" w:bidi="ar-SA"/>
          </w:rPr>
          <w:fldChar w:fldCharType="separate"/>
        </w:r>
        <w:r>
          <w:rPr>
            <w:sz w:val="22"/>
            <w:kern w:val="0"/>
            <w:szCs w:val="22"/>
            <w:rFonts w:eastAsia="Calibri" w:cs=""/>
            <w:color w:val="666666"/>
            <w:lang w:val="en-GB" w:eastAsia="en-US" w:bidi="ar-SA"/>
          </w:rPr>
          <w:t>2</w:t>
        </w:r>
        <w:r>
          <w:rPr>
            <w:sz w:val="22"/>
            <w:kern w:val="0"/>
            <w:szCs w:val="22"/>
            <w:rFonts w:eastAsia="Calibri" w:cs=""/>
            <w:color w:val="666666"/>
            <w:lang w:val="en-GB" w:eastAsia="en-US" w:bidi="ar-SA"/>
          </w:rPr>
          <w:fldChar w:fldCharType="end"/>
        </w:r>
      </w:p>
    </w:sdtContent>
  </w:sdt>
  <w:p>
    <w:pPr>
      <w:pStyle w:val="Footer"/>
      <w:rPr>
        <w:color w:val="666666"/>
      </w:rPr>
    </w:pPr>
    <w:r>
      <w:rPr>
        <w:color w:val="666666"/>
      </w:rPr>
      <w:t xml:space="preserve">   </w:t>
    </w:r>
  </w:p>
  <w:p>
    <w:pPr>
      <w:pStyle w:val="Footer"/>
      <w:rPr>
        <w:color w:val="666666"/>
      </w:rPr>
    </w:pPr>
    <w:r>
      <w:rPr>
        <w:color w:val="66666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52975794"/>
    </w:sdtPr>
    <w:sdtContent>
      <w:p>
        <w:pPr>
          <w:pStyle w:val="Footer"/>
          <w:jc w:val="right"/>
          <w:rPr>
            <w:color w:val="666666"/>
          </w:rPr>
        </w:pPr>
        <w:r>
          <w:rPr>
            <w:color w:val="666666"/>
          </w:rPr>
          <w:t xml:space="preserve">Minutes of Meeting 29th September 2022                                                                                                                page </w:t>
        </w:r>
        <w:r>
          <w:rPr>
            <w:color w:val="666666"/>
          </w:rPr>
          <w:fldChar w:fldCharType="begin"/>
        </w:r>
        <w:r>
          <w:rPr>
            <w:color w:val="666666"/>
          </w:rPr>
          <w:instrText> PAGE </w:instrText>
        </w:r>
        <w:r>
          <w:rPr>
            <w:color w:val="666666"/>
          </w:rPr>
          <w:fldChar w:fldCharType="separate"/>
        </w:r>
        <w:r>
          <w:rPr>
            <w:color w:val="666666"/>
          </w:rPr>
          <w:t>1</w:t>
        </w:r>
        <w:r>
          <w:rPr>
            <w:color w:val="666666"/>
          </w:rPr>
          <w:fldChar w:fldCharType="end"/>
        </w:r>
      </w:p>
    </w:sdtContent>
  </w:sdt>
  <w:p>
    <w:pPr>
      <w:pStyle w:val="Footer"/>
      <w:rPr>
        <w:color w:val="666666"/>
      </w:rPr>
    </w:pPr>
    <w:r>
      <w:rPr>
        <w:color w:val="666666"/>
      </w:rPr>
      <w:t xml:space="preserve"> </w:t>
    </w:r>
    <w:r>
      <w:rPr>
        <w:color w:val="666666"/>
      </w:rPr>
      <w:t>Signature and date: (Chair)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67220811"/>
    </w:sdtPr>
    <w:sdtContent>
      <w:p>
        <w:pPr>
          <w:pStyle w:val="Header"/>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357831064_0" o:spid="shape_0" fillcolor="silver" stroked="f" style="position:absolute;margin-left:43.85pt;margin-top:297.1pt;width:411pt;height:152.05pt;mso-wrap-style:none;v-text-anchor:middle;rotation:315;mso-position-horizontal:center;mso-position-horizontal-relative:margin;mso-position-vertical:center;mso-position-vertical-relative:margin" type="shapetype_136">
              <v:path textpathok="t"/>
              <v:textpath on="t" fitshape="t" string="DRAFT" trim="t" style="font-family:&quot;Calibri&quot;;font-size:1pt"/>
              <v:fill o:detectmouseclick="t" type="solid" color2="#3f3f3f" opacity="0.5"/>
              <v:stroke color="#3465a4" joinstyle="round" endcap="flat"/>
              <w10:wrap type="none"/>
            </v:shape>
          </w:pict>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3412548"/>
    </w:sdtPr>
    <w:sdtContent>
      <w:p>
        <w:pPr>
          <w:pStyle w:val="Header"/>
          <w:rPr/>
        </w:pPr>
        <w:r>
          <w:rPr/>
          <w:pict>
            <v:shape id="PowerPlusWaterMarkObject357831064_0" o:spid="shape_0" fillcolor="silver" stroked="f" style="position:absolute;margin-left:43.85pt;margin-top:305.7pt;width:411pt;height:152.05pt;mso-wrap-style:none;v-text-anchor:middle;rotation:315;mso-position-horizontal:center;mso-position-horizontal-relative:margin;mso-position-vertical:center;mso-position-vertical-relative:margin" type="shapetype_136">
              <v:path textpathok="t"/>
              <v:textpath on="t" fitshape="t" string="DRAFT" trim="t" style="font-family:&quot;Calibri&quot;;font-size:1pt"/>
              <v:fill o:detectmouseclick="t" type="solid" color2="#3f3f3f" opacity="0.5"/>
              <v:stroke color="#3465a4" joinstyle="round" endcap="flat"/>
              <w10:wrap type="none"/>
            </v:shape>
          </w:pict>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lowerRoman"/>
      <w:lvlText w:val="%1."/>
      <w:lvlJc w:val="left"/>
      <w:pPr>
        <w:tabs>
          <w:tab w:val="num" w:pos="2160"/>
        </w:tabs>
        <w:ind w:left="216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223"/>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14061</TotalTime>
  <Application>LibreOffice/7.0.6.2$Windows_X86_64 LibreOffice_project/144abb84a525d8e30c9dbbefa69cbbf2d8d4ae3b</Application>
  <AppVersion>15.0000</AppVersion>
  <Pages>2</Pages>
  <Words>905</Words>
  <Characters>4532</Characters>
  <CharactersWithSpaces>5874</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cp:lastPrinted>2022-03-03T11:20:31Z</cp:lastPrinted>
  <dcterms:modified xsi:type="dcterms:W3CDTF">2022-11-10T12:41:21Z</dcterms:modified>
  <cp:revision>386</cp:revision>
  <dc:subject/>
  <dc:title/>
</cp:coreProperties>
</file>

<file path=docProps/custom.xml><?xml version="1.0" encoding="utf-8"?>
<Properties xmlns="http://schemas.openxmlformats.org/officeDocument/2006/custom-properties" xmlns:vt="http://schemas.openxmlformats.org/officeDocument/2006/docPropsVTypes"/>
</file>