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72F5C" w14:textId="422087D9" w:rsidR="00211C8D" w:rsidRDefault="00211C8D" w:rsidP="00FF1BA7">
      <w:pPr>
        <w:spacing w:line="276" w:lineRule="auto"/>
        <w:rPr>
          <w:rFonts w:cstheme="minorHAnsi"/>
          <w:b/>
          <w:bCs/>
          <w:sz w:val="24"/>
          <w:szCs w:val="24"/>
          <w:u w:val="single"/>
        </w:rPr>
      </w:pPr>
      <w:r w:rsidRPr="009F333A">
        <w:rPr>
          <w:rFonts w:cstheme="minorHAnsi"/>
          <w:b/>
          <w:bCs/>
          <w:sz w:val="24"/>
          <w:szCs w:val="24"/>
          <w:u w:val="single"/>
        </w:rPr>
        <w:t>What’s Going on at the County Council?</w:t>
      </w:r>
    </w:p>
    <w:p w14:paraId="539C07BC" w14:textId="27B0441D" w:rsidR="000D3AAF" w:rsidRPr="000D3AAF" w:rsidRDefault="000D3AAF" w:rsidP="00FF1BA7">
      <w:pPr>
        <w:spacing w:line="276" w:lineRule="auto"/>
        <w:rPr>
          <w:rFonts w:cstheme="minorHAnsi"/>
          <w:b/>
          <w:bCs/>
          <w:sz w:val="24"/>
          <w:szCs w:val="24"/>
        </w:rPr>
      </w:pPr>
      <w:r w:rsidRPr="000D3AAF">
        <w:rPr>
          <w:rFonts w:cstheme="minorHAnsi"/>
          <w:b/>
          <w:bCs/>
          <w:sz w:val="24"/>
          <w:szCs w:val="24"/>
        </w:rPr>
        <w:t>Norfolk Community Fund</w:t>
      </w:r>
    </w:p>
    <w:p w14:paraId="2E8D53A1" w14:textId="77777777" w:rsidR="0086121F" w:rsidRPr="007845EA" w:rsidRDefault="00780BA7" w:rsidP="0086121F">
      <w:pPr>
        <w:rPr>
          <w:rFonts w:ascii="Arial" w:eastAsia="Arial" w:hAnsi="Arial" w:cs="Arial"/>
        </w:rPr>
      </w:pPr>
      <w:r w:rsidRPr="00780BA7">
        <w:rPr>
          <w:rFonts w:cstheme="minorHAnsi"/>
          <w:sz w:val="24"/>
          <w:szCs w:val="24"/>
        </w:rPr>
        <w:t>Norfolk County Council has launched a new fund called the Norfolk Community Fund</w:t>
      </w:r>
      <w:r>
        <w:rPr>
          <w:rFonts w:cstheme="minorHAnsi"/>
          <w:sz w:val="24"/>
          <w:szCs w:val="24"/>
        </w:rPr>
        <w:t>.</w:t>
      </w:r>
      <w:r w:rsidR="00B1292A">
        <w:rPr>
          <w:rFonts w:cstheme="minorHAnsi"/>
          <w:sz w:val="24"/>
          <w:szCs w:val="24"/>
        </w:rPr>
        <w:t xml:space="preserve"> </w:t>
      </w:r>
      <w:r w:rsidR="0086121F" w:rsidRPr="5EF02995">
        <w:rPr>
          <w:rFonts w:ascii="Arial" w:eastAsia="Arial" w:hAnsi="Arial" w:cs="Arial"/>
        </w:rPr>
        <w:t>Each Norfolk County Councillor has £5,000 to support community groups in their division.</w:t>
      </w:r>
    </w:p>
    <w:p w14:paraId="7ECE0AEC" w14:textId="77777777" w:rsidR="0086121F" w:rsidRDefault="0086121F" w:rsidP="0086121F">
      <w:pPr>
        <w:rPr>
          <w:rFonts w:ascii="Arial" w:eastAsia="Arial" w:hAnsi="Arial" w:cs="Arial"/>
        </w:rPr>
      </w:pPr>
      <w:r w:rsidRPr="5EF02995">
        <w:rPr>
          <w:rFonts w:ascii="Arial" w:eastAsia="Arial" w:hAnsi="Arial" w:cs="Arial"/>
        </w:rPr>
        <w:t>Local groups can apply for grants of £200 to £2,500.</w:t>
      </w:r>
    </w:p>
    <w:p w14:paraId="418602DC" w14:textId="77777777" w:rsidR="0086121F" w:rsidRPr="007845EA" w:rsidRDefault="0086121F" w:rsidP="0086121F">
      <w:pPr>
        <w:rPr>
          <w:rFonts w:ascii="Arial" w:eastAsia="Arial" w:hAnsi="Arial" w:cs="Arial"/>
          <w:color w:val="000000" w:themeColor="text1"/>
        </w:rPr>
      </w:pPr>
      <w:r w:rsidRPr="007845EA">
        <w:rPr>
          <w:rFonts w:ascii="Arial" w:eastAsia="Arial" w:hAnsi="Arial" w:cs="Arial"/>
          <w:color w:val="000000" w:themeColor="text1"/>
        </w:rPr>
        <w:t xml:space="preserve">To help boost the overall fund, and to encourage and support groups to harness community funding power: </w:t>
      </w:r>
    </w:p>
    <w:p w14:paraId="4D2886F7" w14:textId="77777777" w:rsidR="0086121F" w:rsidRPr="007845EA" w:rsidRDefault="0086121F" w:rsidP="0086121F">
      <w:pPr>
        <w:pStyle w:val="ListParagraph"/>
        <w:numPr>
          <w:ilvl w:val="0"/>
          <w:numId w:val="4"/>
        </w:numPr>
        <w:spacing w:line="278" w:lineRule="auto"/>
        <w:rPr>
          <w:rFonts w:ascii="Arial" w:eastAsia="Arial" w:hAnsi="Arial" w:cs="Arial"/>
          <w:color w:val="000000" w:themeColor="text1"/>
        </w:rPr>
      </w:pPr>
      <w:r w:rsidRPr="007845EA">
        <w:rPr>
          <w:rFonts w:ascii="Arial" w:eastAsia="Arial" w:hAnsi="Arial" w:cs="Arial"/>
          <w:color w:val="000000" w:themeColor="text1"/>
        </w:rPr>
        <w:t>For funding bids of £500 or over, groups will need to match fund 50%</w:t>
      </w:r>
    </w:p>
    <w:p w14:paraId="26CE91CA" w14:textId="77777777" w:rsidR="0086121F" w:rsidRPr="007845EA" w:rsidRDefault="0086121F" w:rsidP="0086121F">
      <w:pPr>
        <w:pStyle w:val="ListParagraph"/>
        <w:numPr>
          <w:ilvl w:val="0"/>
          <w:numId w:val="4"/>
        </w:numPr>
        <w:spacing w:line="278" w:lineRule="auto"/>
        <w:rPr>
          <w:rFonts w:ascii="Arial" w:eastAsia="Arial" w:hAnsi="Arial" w:cs="Arial"/>
          <w:color w:val="000000" w:themeColor="text1"/>
        </w:rPr>
      </w:pPr>
      <w:r w:rsidRPr="4255601E">
        <w:rPr>
          <w:rFonts w:ascii="Arial" w:eastAsia="Arial" w:hAnsi="Arial" w:cs="Arial"/>
          <w:color w:val="000000" w:themeColor="text1"/>
        </w:rPr>
        <w:t>We will support groups to do this through the Crowdfunding platform, which we have already successfully used in the County Council’s Growth and Investment service, and gives a simple route for groups to fundraise</w:t>
      </w:r>
    </w:p>
    <w:p w14:paraId="5DBBC6FA" w14:textId="77777777" w:rsidR="0086121F" w:rsidRPr="007845EA" w:rsidRDefault="0086121F" w:rsidP="0086121F">
      <w:pPr>
        <w:pStyle w:val="ListParagraph"/>
        <w:numPr>
          <w:ilvl w:val="0"/>
          <w:numId w:val="4"/>
        </w:numPr>
        <w:spacing w:line="278" w:lineRule="auto"/>
        <w:rPr>
          <w:rFonts w:ascii="Arial" w:eastAsia="Arial" w:hAnsi="Arial" w:cs="Arial"/>
          <w:color w:val="000000" w:themeColor="text1"/>
        </w:rPr>
      </w:pPr>
      <w:r w:rsidRPr="007845EA">
        <w:rPr>
          <w:rFonts w:ascii="Arial" w:eastAsia="Arial" w:hAnsi="Arial" w:cs="Arial"/>
          <w:color w:val="000000" w:themeColor="text1"/>
        </w:rPr>
        <w:t xml:space="preserve">For projects under £500, there will be no match-funding requirement – but groups will have the </w:t>
      </w:r>
      <w:bookmarkStart w:id="0" w:name="_Int_gRetJ18E"/>
      <w:r w:rsidRPr="007845EA">
        <w:rPr>
          <w:rFonts w:ascii="Arial" w:eastAsia="Arial" w:hAnsi="Arial" w:cs="Arial"/>
          <w:color w:val="000000" w:themeColor="text1"/>
        </w:rPr>
        <w:t>option</w:t>
      </w:r>
      <w:bookmarkEnd w:id="0"/>
      <w:r w:rsidRPr="007845EA">
        <w:rPr>
          <w:rFonts w:ascii="Arial" w:eastAsia="Arial" w:hAnsi="Arial" w:cs="Arial"/>
          <w:color w:val="000000" w:themeColor="text1"/>
        </w:rPr>
        <w:t xml:space="preserve"> to still do that if they wish, to help increase the total amount of funding</w:t>
      </w:r>
    </w:p>
    <w:p w14:paraId="3781367B" w14:textId="77777777" w:rsidR="000259B8" w:rsidRPr="007845EA" w:rsidRDefault="000259B8" w:rsidP="000259B8">
      <w:pPr>
        <w:spacing w:before="120"/>
        <w:rPr>
          <w:rFonts w:ascii="Arial" w:eastAsia="Arial" w:hAnsi="Arial" w:cs="Arial"/>
        </w:rPr>
      </w:pPr>
      <w:r w:rsidRPr="007845EA">
        <w:rPr>
          <w:rFonts w:ascii="Arial" w:eastAsia="Arial" w:hAnsi="Arial" w:cs="Arial"/>
        </w:rPr>
        <w:t xml:space="preserve">Projects must clearly </w:t>
      </w:r>
      <w:bookmarkStart w:id="1" w:name="_Int_oTxpNsGL"/>
      <w:r w:rsidRPr="007845EA">
        <w:rPr>
          <w:rFonts w:ascii="Arial" w:eastAsia="Arial" w:hAnsi="Arial" w:cs="Arial"/>
        </w:rPr>
        <w:t>benefit</w:t>
      </w:r>
      <w:bookmarkEnd w:id="1"/>
      <w:r w:rsidRPr="007845EA">
        <w:rPr>
          <w:rFonts w:ascii="Arial" w:eastAsia="Arial" w:hAnsi="Arial" w:cs="Arial"/>
        </w:rPr>
        <w:t xml:space="preserve"> the local community within the local area. They should aim to bring people together, celebrate local culture, and improve the overall quality of life in Norfolk. Below are the themes for the funding along with some examples of what the funding can go towards:</w:t>
      </w:r>
    </w:p>
    <w:p w14:paraId="7313DA88" w14:textId="77777777" w:rsidR="000259B8" w:rsidRPr="007845EA" w:rsidRDefault="000259B8" w:rsidP="000259B8">
      <w:pPr>
        <w:pStyle w:val="ListParagraph"/>
        <w:numPr>
          <w:ilvl w:val="0"/>
          <w:numId w:val="5"/>
        </w:numPr>
        <w:spacing w:before="120" w:line="278" w:lineRule="auto"/>
        <w:ind w:left="714" w:hanging="357"/>
        <w:rPr>
          <w:rFonts w:ascii="Arial" w:eastAsia="Arial" w:hAnsi="Arial" w:cs="Arial"/>
        </w:rPr>
      </w:pPr>
      <w:r w:rsidRPr="007845EA">
        <w:rPr>
          <w:rFonts w:ascii="Arial" w:eastAsia="Arial" w:hAnsi="Arial" w:cs="Arial"/>
          <w:b/>
          <w:bCs/>
        </w:rPr>
        <w:t xml:space="preserve">Ageing well: </w:t>
      </w:r>
      <w:r w:rsidRPr="007845EA">
        <w:rPr>
          <w:rFonts w:ascii="Arial" w:eastAsia="Arial" w:hAnsi="Arial" w:cs="Arial"/>
        </w:rPr>
        <w:t>Activities supporting the well-being of older adults, such as improvements to community centres or village halls, and projects for the well-being of older people.</w:t>
      </w:r>
    </w:p>
    <w:p w14:paraId="5BB3890B" w14:textId="77777777" w:rsidR="000259B8" w:rsidRPr="007845EA" w:rsidRDefault="000259B8" w:rsidP="000259B8">
      <w:pPr>
        <w:pStyle w:val="ListParagraph"/>
        <w:numPr>
          <w:ilvl w:val="0"/>
          <w:numId w:val="5"/>
        </w:numPr>
        <w:spacing w:before="120" w:line="278" w:lineRule="auto"/>
        <w:ind w:left="714" w:hanging="357"/>
        <w:rPr>
          <w:rFonts w:ascii="Arial" w:eastAsia="Arial" w:hAnsi="Arial" w:cs="Arial"/>
        </w:rPr>
      </w:pPr>
      <w:r w:rsidRPr="007845EA">
        <w:rPr>
          <w:rFonts w:ascii="Arial" w:eastAsia="Arial" w:hAnsi="Arial" w:cs="Arial"/>
          <w:b/>
          <w:bCs/>
        </w:rPr>
        <w:t>Youth focus</w:t>
      </w:r>
      <w:r w:rsidRPr="007845EA">
        <w:rPr>
          <w:rFonts w:ascii="Arial" w:eastAsia="Arial" w:hAnsi="Arial" w:cs="Arial"/>
        </w:rPr>
        <w:t>: Engaging young people in meaningful and fun activities, including starting local groups, and buying play and exercise equipment for community use.</w:t>
      </w:r>
    </w:p>
    <w:p w14:paraId="119D4BBB" w14:textId="77777777" w:rsidR="000259B8" w:rsidRPr="007845EA" w:rsidRDefault="000259B8" w:rsidP="000259B8">
      <w:pPr>
        <w:pStyle w:val="ListParagraph"/>
        <w:numPr>
          <w:ilvl w:val="0"/>
          <w:numId w:val="5"/>
        </w:numPr>
        <w:spacing w:before="120" w:line="278" w:lineRule="auto"/>
        <w:ind w:left="714" w:hanging="357"/>
        <w:rPr>
          <w:rFonts w:ascii="Arial" w:eastAsia="Arial" w:hAnsi="Arial" w:cs="Arial"/>
        </w:rPr>
      </w:pPr>
      <w:r w:rsidRPr="007845EA">
        <w:rPr>
          <w:rFonts w:ascii="Arial" w:eastAsia="Arial" w:hAnsi="Arial" w:cs="Arial"/>
          <w:b/>
          <w:bCs/>
        </w:rPr>
        <w:t>Green and clean:</w:t>
      </w:r>
      <w:r w:rsidRPr="007845EA">
        <w:rPr>
          <w:rFonts w:ascii="Arial" w:eastAsia="Arial" w:hAnsi="Arial" w:cs="Arial"/>
        </w:rPr>
        <w:t xml:space="preserve"> Promoting environmental awareness and sustainability through local training schemes, childcare schemes, and planning and publishing village walks.</w:t>
      </w:r>
    </w:p>
    <w:p w14:paraId="5A6F0B84" w14:textId="77777777" w:rsidR="000259B8" w:rsidRPr="007845EA" w:rsidRDefault="000259B8" w:rsidP="000259B8">
      <w:pPr>
        <w:pStyle w:val="ListParagraph"/>
        <w:numPr>
          <w:ilvl w:val="0"/>
          <w:numId w:val="5"/>
        </w:numPr>
        <w:spacing w:before="120" w:line="278" w:lineRule="auto"/>
        <w:ind w:left="714" w:hanging="357"/>
        <w:rPr>
          <w:rFonts w:ascii="Arial" w:eastAsia="Arial" w:hAnsi="Arial" w:cs="Arial"/>
        </w:rPr>
      </w:pPr>
      <w:r w:rsidRPr="007845EA">
        <w:rPr>
          <w:rFonts w:ascii="Arial" w:eastAsia="Arial" w:hAnsi="Arial" w:cs="Arial"/>
          <w:b/>
          <w:bCs/>
        </w:rPr>
        <w:t>Come together</w:t>
      </w:r>
      <w:r w:rsidRPr="007845EA">
        <w:rPr>
          <w:rFonts w:ascii="Arial" w:eastAsia="Arial" w:hAnsi="Arial" w:cs="Arial"/>
        </w:rPr>
        <w:t>: Bringing diverse groups together to celebrate community and culture with public events, festivals, exhibitions, and tourist information leaflets.</w:t>
      </w:r>
    </w:p>
    <w:p w14:paraId="7119A4D6" w14:textId="77777777" w:rsidR="000259B8" w:rsidRPr="007845EA" w:rsidRDefault="000259B8" w:rsidP="000259B8">
      <w:pPr>
        <w:pStyle w:val="ListParagraph"/>
        <w:numPr>
          <w:ilvl w:val="0"/>
          <w:numId w:val="5"/>
        </w:numPr>
        <w:spacing w:before="120" w:line="278" w:lineRule="auto"/>
        <w:ind w:left="714" w:hanging="357"/>
        <w:rPr>
          <w:rFonts w:ascii="Arial" w:eastAsia="Arial" w:hAnsi="Arial" w:cs="Arial"/>
        </w:rPr>
      </w:pPr>
      <w:r w:rsidRPr="007845EA">
        <w:rPr>
          <w:rFonts w:ascii="Arial" w:eastAsia="Arial" w:hAnsi="Arial" w:cs="Arial"/>
          <w:b/>
          <w:bCs/>
        </w:rPr>
        <w:t>Active living</w:t>
      </w:r>
      <w:r w:rsidRPr="007845EA">
        <w:rPr>
          <w:rFonts w:ascii="Arial" w:eastAsia="Arial" w:hAnsi="Arial" w:cs="Arial"/>
        </w:rPr>
        <w:t>: Supporting sports and physical activities for all ages, such as buying play and exercise equipment for community use.</w:t>
      </w:r>
    </w:p>
    <w:p w14:paraId="7FD5966E" w14:textId="77777777" w:rsidR="000259B8" w:rsidRPr="007845EA" w:rsidRDefault="000259B8" w:rsidP="000259B8">
      <w:pPr>
        <w:pStyle w:val="ListParagraph"/>
        <w:numPr>
          <w:ilvl w:val="0"/>
          <w:numId w:val="5"/>
        </w:numPr>
        <w:spacing w:before="120" w:line="278" w:lineRule="auto"/>
        <w:ind w:left="714" w:hanging="357"/>
        <w:rPr>
          <w:rFonts w:ascii="Arial" w:eastAsia="Arial" w:hAnsi="Arial" w:cs="Arial"/>
        </w:rPr>
      </w:pPr>
      <w:r w:rsidRPr="007845EA">
        <w:rPr>
          <w:rFonts w:ascii="Arial" w:eastAsia="Arial" w:hAnsi="Arial" w:cs="Arial"/>
          <w:b/>
          <w:bCs/>
        </w:rPr>
        <w:t>Creative connections</w:t>
      </w:r>
      <w:r w:rsidRPr="007845EA">
        <w:rPr>
          <w:rFonts w:ascii="Arial" w:eastAsia="Arial" w:hAnsi="Arial" w:cs="Arial"/>
        </w:rPr>
        <w:t>: Engaging arts and cultural projects that unite people, including bringing people together to build community through public events, festivals, and exhibitions.</w:t>
      </w:r>
    </w:p>
    <w:p w14:paraId="662D48CF" w14:textId="1C91807B" w:rsidR="003372A1" w:rsidRDefault="007D7011" w:rsidP="00FF1BA7">
      <w:pPr>
        <w:spacing w:line="276" w:lineRule="auto"/>
        <w:rPr>
          <w:rFonts w:ascii="Arial" w:eastAsia="Arial" w:hAnsi="Arial" w:cs="Arial"/>
        </w:rPr>
      </w:pPr>
      <w:r w:rsidRPr="007845EA">
        <w:rPr>
          <w:rFonts w:ascii="Arial" w:eastAsia="Arial" w:hAnsi="Arial" w:cs="Arial"/>
        </w:rPr>
        <w:t xml:space="preserve">Local community groups </w:t>
      </w:r>
      <w:r>
        <w:rPr>
          <w:rFonts w:ascii="Arial" w:eastAsia="Arial" w:hAnsi="Arial" w:cs="Arial"/>
        </w:rPr>
        <w:t>should</w:t>
      </w:r>
      <w:r w:rsidRPr="007845EA">
        <w:rPr>
          <w:rFonts w:ascii="Arial" w:eastAsia="Arial" w:hAnsi="Arial" w:cs="Arial"/>
        </w:rPr>
        <w:t xml:space="preserve"> contact </w:t>
      </w:r>
      <w:r>
        <w:rPr>
          <w:rFonts w:ascii="Arial" w:eastAsia="Arial" w:hAnsi="Arial" w:cs="Arial"/>
        </w:rPr>
        <w:t xml:space="preserve">me </w:t>
      </w:r>
      <w:r w:rsidRPr="007845EA">
        <w:rPr>
          <w:rFonts w:ascii="Arial" w:eastAsia="Arial" w:hAnsi="Arial" w:cs="Arial"/>
        </w:rPr>
        <w:t xml:space="preserve">in </w:t>
      </w:r>
      <w:r>
        <w:rPr>
          <w:rFonts w:ascii="Arial" w:eastAsia="Arial" w:hAnsi="Arial" w:cs="Arial"/>
        </w:rPr>
        <w:t>my</w:t>
      </w:r>
      <w:r w:rsidRPr="007845EA">
        <w:rPr>
          <w:rFonts w:ascii="Arial" w:eastAsia="Arial" w:hAnsi="Arial" w:cs="Arial"/>
        </w:rPr>
        <w:t xml:space="preserve"> role as their local councillor and explain their projects</w:t>
      </w:r>
      <w:r>
        <w:rPr>
          <w:rFonts w:ascii="Arial" w:eastAsia="Arial" w:hAnsi="Arial" w:cs="Arial"/>
        </w:rPr>
        <w:t>.</w:t>
      </w:r>
    </w:p>
    <w:p w14:paraId="012B42FC" w14:textId="77777777" w:rsidR="000D3AAF" w:rsidRDefault="000D3AAF" w:rsidP="00FF1BA7">
      <w:pPr>
        <w:spacing w:line="276" w:lineRule="auto"/>
        <w:rPr>
          <w:rFonts w:ascii="Arial" w:eastAsia="Arial" w:hAnsi="Arial" w:cs="Arial"/>
        </w:rPr>
      </w:pPr>
    </w:p>
    <w:p w14:paraId="4505B4F7" w14:textId="77777777" w:rsidR="000D3AAF" w:rsidRDefault="000D3AAF" w:rsidP="00FF1BA7">
      <w:pPr>
        <w:spacing w:line="276" w:lineRule="auto"/>
        <w:rPr>
          <w:rFonts w:ascii="Arial" w:eastAsia="Arial" w:hAnsi="Arial" w:cs="Arial"/>
          <w:b/>
          <w:bCs/>
        </w:rPr>
      </w:pPr>
    </w:p>
    <w:p w14:paraId="1632D24D" w14:textId="77777777" w:rsidR="000D3AAF" w:rsidRDefault="000D3AAF" w:rsidP="00FF1BA7">
      <w:pPr>
        <w:spacing w:line="276" w:lineRule="auto"/>
        <w:rPr>
          <w:rFonts w:ascii="Arial" w:eastAsia="Arial" w:hAnsi="Arial" w:cs="Arial"/>
          <w:b/>
          <w:bCs/>
        </w:rPr>
      </w:pPr>
    </w:p>
    <w:p w14:paraId="111E678B" w14:textId="06FC4013" w:rsidR="000D3AAF" w:rsidRPr="000D3AAF" w:rsidRDefault="000D3AAF" w:rsidP="00FF1BA7">
      <w:pPr>
        <w:spacing w:line="276" w:lineRule="auto"/>
        <w:rPr>
          <w:rFonts w:ascii="Arial" w:eastAsia="Arial" w:hAnsi="Arial" w:cs="Arial"/>
          <w:b/>
          <w:bCs/>
        </w:rPr>
      </w:pPr>
      <w:r w:rsidRPr="000D3AAF">
        <w:rPr>
          <w:rFonts w:ascii="Arial" w:eastAsia="Arial" w:hAnsi="Arial" w:cs="Arial"/>
          <w:b/>
          <w:bCs/>
        </w:rPr>
        <w:lastRenderedPageBreak/>
        <w:t>Local Members Fund</w:t>
      </w:r>
    </w:p>
    <w:p w14:paraId="01D7A7FB" w14:textId="77777777" w:rsidR="000D3AAF" w:rsidRPr="000D3AAF" w:rsidRDefault="000D3AAF" w:rsidP="000D3AAF">
      <w:pPr>
        <w:spacing w:line="276" w:lineRule="auto"/>
        <w:rPr>
          <w:rFonts w:cstheme="minorHAnsi"/>
          <w:sz w:val="24"/>
          <w:szCs w:val="24"/>
        </w:rPr>
      </w:pPr>
      <w:r w:rsidRPr="000D3AAF">
        <w:rPr>
          <w:rFonts w:cstheme="minorHAnsi"/>
          <w:sz w:val="24"/>
          <w:szCs w:val="24"/>
        </w:rPr>
        <w:t>The LMF can be spent on a wide variety of highway and environmental related aspects, up to a total combined value of £11,000 each year. The LMF is capital so there needs to be an asset, or an extension of life for an existing asset as a result of the funding.</w:t>
      </w:r>
    </w:p>
    <w:p w14:paraId="34FE9EAD" w14:textId="77777777" w:rsidR="000D3AAF" w:rsidRPr="000D3AAF" w:rsidRDefault="000D3AAF" w:rsidP="000D3AAF">
      <w:pPr>
        <w:spacing w:line="276" w:lineRule="auto"/>
        <w:rPr>
          <w:rFonts w:cstheme="minorHAnsi"/>
          <w:sz w:val="24"/>
          <w:szCs w:val="24"/>
        </w:rPr>
      </w:pPr>
      <w:r w:rsidRPr="000D3AAF">
        <w:rPr>
          <w:rFonts w:cstheme="minorHAnsi"/>
          <w:sz w:val="24"/>
          <w:szCs w:val="24"/>
        </w:rPr>
        <w:t>Typical uses could include:</w:t>
      </w:r>
    </w:p>
    <w:p w14:paraId="4F679420" w14:textId="77777777" w:rsidR="003A3A0B" w:rsidRDefault="000D3AAF" w:rsidP="000D3AAF">
      <w:pPr>
        <w:pStyle w:val="ListParagraph"/>
        <w:numPr>
          <w:ilvl w:val="0"/>
          <w:numId w:val="6"/>
        </w:numPr>
        <w:spacing w:line="276" w:lineRule="auto"/>
        <w:rPr>
          <w:rFonts w:cstheme="minorHAnsi"/>
          <w:sz w:val="24"/>
          <w:szCs w:val="24"/>
        </w:rPr>
      </w:pPr>
      <w:r w:rsidRPr="000D3AAF">
        <w:rPr>
          <w:rFonts w:cstheme="minorHAnsi"/>
          <w:sz w:val="24"/>
          <w:szCs w:val="24"/>
        </w:rPr>
        <w:t>Advisory signs such as ‘Unsuitable for HGV’s’ and advisory speed limits i.e. 20mph signs outside schools, would be possible</w:t>
      </w:r>
      <w:r w:rsidR="003A3A0B">
        <w:rPr>
          <w:rFonts w:cstheme="minorHAnsi"/>
          <w:sz w:val="24"/>
          <w:szCs w:val="24"/>
        </w:rPr>
        <w:t>.</w:t>
      </w:r>
    </w:p>
    <w:p w14:paraId="0DAF82D0" w14:textId="77777777" w:rsidR="003A3A0B" w:rsidRDefault="000D3AAF" w:rsidP="000D3AAF">
      <w:pPr>
        <w:pStyle w:val="ListParagraph"/>
        <w:numPr>
          <w:ilvl w:val="0"/>
          <w:numId w:val="6"/>
        </w:numPr>
        <w:spacing w:line="276" w:lineRule="auto"/>
        <w:rPr>
          <w:rFonts w:cstheme="minorHAnsi"/>
          <w:sz w:val="24"/>
          <w:szCs w:val="24"/>
        </w:rPr>
      </w:pPr>
      <w:r w:rsidRPr="003A3A0B">
        <w:rPr>
          <w:rFonts w:cstheme="minorHAnsi"/>
          <w:sz w:val="24"/>
          <w:szCs w:val="24"/>
        </w:rPr>
        <w:t>Capital measures to encourage more active travel (walking and cycling), including enhancement of the public rights of way (PRoW) network including footways, footpaths, bridal ways, restricted byways, permissive paths. This could include small footway extensions and modifications to enable greater access</w:t>
      </w:r>
      <w:r w:rsidR="003A3A0B">
        <w:rPr>
          <w:rFonts w:cstheme="minorHAnsi"/>
          <w:sz w:val="24"/>
          <w:szCs w:val="24"/>
        </w:rPr>
        <w:t>.</w:t>
      </w:r>
    </w:p>
    <w:p w14:paraId="4F23FFB6" w14:textId="77777777" w:rsidR="003A3A0B" w:rsidRDefault="000D3AAF" w:rsidP="000D3AAF">
      <w:pPr>
        <w:pStyle w:val="ListParagraph"/>
        <w:numPr>
          <w:ilvl w:val="0"/>
          <w:numId w:val="6"/>
        </w:numPr>
        <w:spacing w:line="276" w:lineRule="auto"/>
        <w:rPr>
          <w:rFonts w:cstheme="minorHAnsi"/>
          <w:sz w:val="24"/>
          <w:szCs w:val="24"/>
        </w:rPr>
      </w:pPr>
      <w:r w:rsidRPr="003A3A0B">
        <w:rPr>
          <w:rFonts w:cstheme="minorHAnsi"/>
          <w:sz w:val="24"/>
          <w:szCs w:val="24"/>
        </w:rPr>
        <w:t>More significant work to infrastructure and surfacing improvements on PRoW to increase and promote greater access. This could include replacement of stiles with gates and improved signage, information boards and creative wayfinding</w:t>
      </w:r>
      <w:r w:rsidR="003A3A0B">
        <w:rPr>
          <w:rFonts w:cstheme="minorHAnsi"/>
          <w:sz w:val="24"/>
          <w:szCs w:val="24"/>
        </w:rPr>
        <w:t>.</w:t>
      </w:r>
    </w:p>
    <w:p w14:paraId="6A344CA5" w14:textId="77777777" w:rsidR="003A3A0B" w:rsidRDefault="000D3AAF" w:rsidP="000D3AAF">
      <w:pPr>
        <w:pStyle w:val="ListParagraph"/>
        <w:numPr>
          <w:ilvl w:val="0"/>
          <w:numId w:val="6"/>
        </w:numPr>
        <w:spacing w:line="276" w:lineRule="auto"/>
        <w:rPr>
          <w:rFonts w:cstheme="minorHAnsi"/>
          <w:sz w:val="24"/>
          <w:szCs w:val="24"/>
        </w:rPr>
      </w:pPr>
      <w:r w:rsidRPr="003A3A0B">
        <w:rPr>
          <w:rFonts w:cstheme="minorHAnsi"/>
          <w:sz w:val="24"/>
          <w:szCs w:val="24"/>
        </w:rPr>
        <w:t>Minor drainage works</w:t>
      </w:r>
      <w:r w:rsidR="003A3A0B">
        <w:rPr>
          <w:rFonts w:cstheme="minorHAnsi"/>
          <w:sz w:val="24"/>
          <w:szCs w:val="24"/>
        </w:rPr>
        <w:t>.</w:t>
      </w:r>
    </w:p>
    <w:p w14:paraId="072DEDDB" w14:textId="77777777" w:rsidR="003A3A0B" w:rsidRDefault="000D3AAF" w:rsidP="00C45DB6">
      <w:pPr>
        <w:pStyle w:val="ListParagraph"/>
        <w:numPr>
          <w:ilvl w:val="0"/>
          <w:numId w:val="6"/>
        </w:numPr>
        <w:spacing w:line="276" w:lineRule="auto"/>
        <w:rPr>
          <w:rFonts w:cstheme="minorHAnsi"/>
          <w:sz w:val="24"/>
          <w:szCs w:val="24"/>
        </w:rPr>
      </w:pPr>
      <w:r w:rsidRPr="003A3A0B">
        <w:rPr>
          <w:rFonts w:cstheme="minorHAnsi"/>
          <w:sz w:val="24"/>
          <w:szCs w:val="24"/>
        </w:rPr>
        <w:t>New non-regulatory signs and replacement of existing signs and road markings. This includes new road markings such as “SLOW” markings</w:t>
      </w:r>
      <w:r w:rsidR="003A3A0B" w:rsidRPr="003A3A0B">
        <w:rPr>
          <w:rFonts w:cstheme="minorHAnsi"/>
          <w:sz w:val="24"/>
          <w:szCs w:val="24"/>
        </w:rPr>
        <w:t>.</w:t>
      </w:r>
    </w:p>
    <w:p w14:paraId="6DB61B7F" w14:textId="77777777" w:rsidR="003A3A0B" w:rsidRDefault="000D3AAF" w:rsidP="00BC6255">
      <w:pPr>
        <w:pStyle w:val="ListParagraph"/>
        <w:numPr>
          <w:ilvl w:val="0"/>
          <w:numId w:val="6"/>
        </w:numPr>
        <w:spacing w:line="276" w:lineRule="auto"/>
        <w:rPr>
          <w:rFonts w:cstheme="minorHAnsi"/>
          <w:sz w:val="24"/>
          <w:szCs w:val="24"/>
        </w:rPr>
      </w:pPr>
      <w:r w:rsidRPr="003A3A0B">
        <w:rPr>
          <w:rFonts w:cstheme="minorHAnsi"/>
          <w:sz w:val="24"/>
          <w:szCs w:val="24"/>
        </w:rPr>
        <w:t>Minor traffic management projects including Traffic Regulation Order related works.  However, it should be noted that these works can typically cost up to £9,000 each and may be difficult to deliver within a 12-month timescale</w:t>
      </w:r>
      <w:r w:rsidR="003A3A0B" w:rsidRPr="003A3A0B">
        <w:rPr>
          <w:rFonts w:cstheme="minorHAnsi"/>
          <w:sz w:val="24"/>
          <w:szCs w:val="24"/>
        </w:rPr>
        <w:t>.</w:t>
      </w:r>
    </w:p>
    <w:p w14:paraId="35E3976D" w14:textId="77777777" w:rsidR="003A3A0B" w:rsidRDefault="000D3AAF" w:rsidP="00D9004B">
      <w:pPr>
        <w:pStyle w:val="ListParagraph"/>
        <w:numPr>
          <w:ilvl w:val="0"/>
          <w:numId w:val="6"/>
        </w:numPr>
        <w:spacing w:line="276" w:lineRule="auto"/>
        <w:rPr>
          <w:rFonts w:cstheme="minorHAnsi"/>
          <w:sz w:val="24"/>
          <w:szCs w:val="24"/>
        </w:rPr>
      </w:pPr>
      <w:r w:rsidRPr="003A3A0B">
        <w:rPr>
          <w:rFonts w:cstheme="minorHAnsi"/>
          <w:sz w:val="24"/>
          <w:szCs w:val="24"/>
        </w:rPr>
        <w:t>Day rates for contractors to carry out additional capital maintenance to areas of the highways that a Local Member would like improved</w:t>
      </w:r>
      <w:r w:rsidR="003A3A0B" w:rsidRPr="003A3A0B">
        <w:rPr>
          <w:rFonts w:cstheme="minorHAnsi"/>
          <w:sz w:val="24"/>
          <w:szCs w:val="24"/>
        </w:rPr>
        <w:t>.</w:t>
      </w:r>
    </w:p>
    <w:p w14:paraId="25079934" w14:textId="77777777" w:rsidR="00502419" w:rsidRDefault="000D3AAF" w:rsidP="000D3AAF">
      <w:pPr>
        <w:pStyle w:val="ListParagraph"/>
        <w:numPr>
          <w:ilvl w:val="0"/>
          <w:numId w:val="6"/>
        </w:numPr>
        <w:spacing w:line="276" w:lineRule="auto"/>
        <w:rPr>
          <w:rFonts w:cstheme="minorHAnsi"/>
          <w:sz w:val="24"/>
          <w:szCs w:val="24"/>
        </w:rPr>
      </w:pPr>
      <w:r w:rsidRPr="003A3A0B">
        <w:rPr>
          <w:rFonts w:cstheme="minorHAnsi"/>
          <w:sz w:val="24"/>
          <w:szCs w:val="24"/>
        </w:rPr>
        <w:t>Other highway improvements – improved visibility splays, junction improvements, kerbing, work in conservation areas</w:t>
      </w:r>
      <w:r w:rsidR="003A3A0B">
        <w:rPr>
          <w:rFonts w:cstheme="minorHAnsi"/>
          <w:sz w:val="24"/>
          <w:szCs w:val="24"/>
        </w:rPr>
        <w:t>.</w:t>
      </w:r>
    </w:p>
    <w:p w14:paraId="2A3FFED8" w14:textId="77777777" w:rsidR="00502419" w:rsidRDefault="00502419" w:rsidP="000D3AAF">
      <w:pPr>
        <w:pStyle w:val="ListParagraph"/>
        <w:numPr>
          <w:ilvl w:val="0"/>
          <w:numId w:val="6"/>
        </w:numPr>
        <w:spacing w:line="276" w:lineRule="auto"/>
        <w:rPr>
          <w:rFonts w:cstheme="minorHAnsi"/>
          <w:sz w:val="24"/>
          <w:szCs w:val="24"/>
        </w:rPr>
      </w:pPr>
      <w:r w:rsidRPr="00502419">
        <w:rPr>
          <w:rFonts w:cstheme="minorHAnsi"/>
          <w:sz w:val="24"/>
          <w:szCs w:val="24"/>
        </w:rPr>
        <w:t>C</w:t>
      </w:r>
      <w:r w:rsidR="000D3AAF" w:rsidRPr="00502419">
        <w:rPr>
          <w:rFonts w:cstheme="minorHAnsi"/>
          <w:sz w:val="24"/>
          <w:szCs w:val="24"/>
        </w:rPr>
        <w:t>apital grants to Town or Parish Councils for highway maintenance related equipment for grass cutting including for roadside nature reserves or footway gritting equipment</w:t>
      </w:r>
      <w:r>
        <w:rPr>
          <w:rFonts w:cstheme="minorHAnsi"/>
          <w:sz w:val="24"/>
          <w:szCs w:val="24"/>
        </w:rPr>
        <w:t>.</w:t>
      </w:r>
    </w:p>
    <w:p w14:paraId="0D10CE43" w14:textId="77777777" w:rsidR="00502419" w:rsidRDefault="000D3AAF" w:rsidP="000D3AAF">
      <w:pPr>
        <w:pStyle w:val="ListParagraph"/>
        <w:numPr>
          <w:ilvl w:val="0"/>
          <w:numId w:val="6"/>
        </w:numPr>
        <w:spacing w:line="276" w:lineRule="auto"/>
        <w:rPr>
          <w:rFonts w:cstheme="minorHAnsi"/>
          <w:sz w:val="24"/>
          <w:szCs w:val="24"/>
        </w:rPr>
      </w:pPr>
      <w:r w:rsidRPr="00502419">
        <w:rPr>
          <w:rFonts w:cstheme="minorHAnsi"/>
          <w:sz w:val="24"/>
          <w:szCs w:val="24"/>
        </w:rPr>
        <w:t xml:space="preserve">A grant towards Electric Vehicle (EV) charging points.  The LMF can be used to pay for purchase and installation costs only, so is best suited to community facilities such as village or town halls etc.  The applicant (typically a Town or Parish Council) would need to lead on procurement, supply &amp; installation.  The LMF can then be used to offset these costs.  In addition, the County Council would not be responsible for future maintenance costs.  </w:t>
      </w:r>
    </w:p>
    <w:p w14:paraId="14D73A96" w14:textId="77777777" w:rsidR="00502419" w:rsidRDefault="000D3AAF" w:rsidP="000D3AAF">
      <w:pPr>
        <w:pStyle w:val="ListParagraph"/>
        <w:numPr>
          <w:ilvl w:val="0"/>
          <w:numId w:val="6"/>
        </w:numPr>
        <w:spacing w:line="276" w:lineRule="auto"/>
        <w:rPr>
          <w:rFonts w:cstheme="minorHAnsi"/>
          <w:sz w:val="24"/>
          <w:szCs w:val="24"/>
        </w:rPr>
      </w:pPr>
      <w:r w:rsidRPr="00502419">
        <w:rPr>
          <w:rFonts w:cstheme="minorHAnsi"/>
          <w:sz w:val="24"/>
          <w:szCs w:val="24"/>
        </w:rPr>
        <w:t xml:space="preserve">A grant towards community tree planting to support Norfolk’s Environmental Policy. This could include contributions towards tree packs as part of “1 Million Trees for Norfolk”.  The LMF can be used to pay for purchase and planting costs only, so is best suited to community facilities that can be planted off highway land.  The applicant </w:t>
      </w:r>
      <w:r w:rsidRPr="00502419">
        <w:rPr>
          <w:rFonts w:cstheme="minorHAnsi"/>
          <w:sz w:val="24"/>
          <w:szCs w:val="24"/>
        </w:rPr>
        <w:lastRenderedPageBreak/>
        <w:t>(typically a Town or Parish Council) would need to lead on purchase, supply &amp; planting.  Alternatively Community groups, town and parish councils or individuals who can prove a ‘community benefit’, are able to approach their Local Member to see whether they would be willing to refund the some or all of the 50% cost of the tree packs available through the county council (offer is seasonal, see website for details) .  Where trees are proposed on highway land, these would need to be agreed with the local Highways team to prevent future maintenance issues. Any invoices requiring payment should be sent via the Asset, Programmes and Funding Team so that the Members allocated fund can be debited.</w:t>
      </w:r>
    </w:p>
    <w:p w14:paraId="465E3EF9" w14:textId="77777777" w:rsidR="00502419" w:rsidRDefault="000D3AAF" w:rsidP="000D3AAF">
      <w:pPr>
        <w:pStyle w:val="ListParagraph"/>
        <w:numPr>
          <w:ilvl w:val="0"/>
          <w:numId w:val="6"/>
        </w:numPr>
        <w:spacing w:line="276" w:lineRule="auto"/>
        <w:rPr>
          <w:rFonts w:cstheme="minorHAnsi"/>
          <w:sz w:val="24"/>
          <w:szCs w:val="24"/>
        </w:rPr>
      </w:pPr>
      <w:r w:rsidRPr="00502419">
        <w:rPr>
          <w:rFonts w:cstheme="minorHAnsi"/>
          <w:sz w:val="24"/>
          <w:szCs w:val="24"/>
        </w:rPr>
        <w:t>Wildlife friendly measures for amenity and biodiversity gain, including greenspace improvements. Particularly for priority habitats and species like bats and newts linked to Norfolk Local Nature Recovery Strategy. Funding is for capital implementation costs only but could include equipment for volunteers/local community to use to manage their local biodiversity, wildlife flower seed/plants, bat/bird boxes or a contract to create new ponds.  Ongoing maintenance costs would need to be agreed by third parties.</w:t>
      </w:r>
    </w:p>
    <w:p w14:paraId="45C395F1" w14:textId="77777777" w:rsidR="00502419" w:rsidRDefault="000D3AAF" w:rsidP="000D3AAF">
      <w:pPr>
        <w:pStyle w:val="ListParagraph"/>
        <w:numPr>
          <w:ilvl w:val="0"/>
          <w:numId w:val="6"/>
        </w:numPr>
        <w:spacing w:line="276" w:lineRule="auto"/>
        <w:rPr>
          <w:rFonts w:cstheme="minorHAnsi"/>
          <w:sz w:val="24"/>
          <w:szCs w:val="24"/>
        </w:rPr>
      </w:pPr>
      <w:r w:rsidRPr="00502419">
        <w:rPr>
          <w:rFonts w:cstheme="minorHAnsi"/>
          <w:sz w:val="24"/>
          <w:szCs w:val="24"/>
        </w:rPr>
        <w:t>A grant towards flood signs fixed (drop down) 'Flood' or 'Road Ahead Closed' signs at specific agreed sites on unclassified and C roads only. Once installed these signs would be dropped down by identified local representatives to show the sign face under a Memorandum of Understanding.</w:t>
      </w:r>
    </w:p>
    <w:p w14:paraId="103E8BFB" w14:textId="77777777" w:rsidR="00502419" w:rsidRDefault="000D3AAF" w:rsidP="000D3AAF">
      <w:pPr>
        <w:pStyle w:val="ListParagraph"/>
        <w:numPr>
          <w:ilvl w:val="0"/>
          <w:numId w:val="6"/>
        </w:numPr>
        <w:spacing w:line="276" w:lineRule="auto"/>
        <w:rPr>
          <w:rFonts w:cstheme="minorHAnsi"/>
          <w:sz w:val="24"/>
          <w:szCs w:val="24"/>
        </w:rPr>
      </w:pPr>
      <w:r w:rsidRPr="00502419">
        <w:rPr>
          <w:rFonts w:cstheme="minorHAnsi"/>
          <w:sz w:val="24"/>
          <w:szCs w:val="24"/>
        </w:rPr>
        <w:t>A grant towards lightweight water and flood diversion barriers for community use, procured, managed and maintained by local Parish/Town Councils. The LMF can then be used to offset the purchase costs.</w:t>
      </w:r>
    </w:p>
    <w:p w14:paraId="25A0A033" w14:textId="77777777" w:rsidR="00502419" w:rsidRDefault="000D3AAF" w:rsidP="000D3AAF">
      <w:pPr>
        <w:pStyle w:val="ListParagraph"/>
        <w:numPr>
          <w:ilvl w:val="0"/>
          <w:numId w:val="6"/>
        </w:numPr>
        <w:spacing w:line="276" w:lineRule="auto"/>
        <w:rPr>
          <w:rFonts w:cstheme="minorHAnsi"/>
          <w:sz w:val="24"/>
          <w:szCs w:val="24"/>
        </w:rPr>
      </w:pPr>
      <w:r w:rsidRPr="00502419">
        <w:rPr>
          <w:rFonts w:cstheme="minorHAnsi"/>
          <w:sz w:val="24"/>
          <w:szCs w:val="24"/>
        </w:rPr>
        <w:t>Access improvements to the PRoW network (including footways, footpaths, bridal ways, restricted byways, permissive paths) This could include improvements to surfacing, ramps, steps, handrails, accessible gates, seating. Improvements PRoW network particularly, where appropriate to provide barrier free, all abilities access.</w:t>
      </w:r>
    </w:p>
    <w:p w14:paraId="6E17B178" w14:textId="1A5ABA0F" w:rsidR="007D7011" w:rsidRPr="00502419" w:rsidRDefault="000D3AAF" w:rsidP="000D3AAF">
      <w:pPr>
        <w:pStyle w:val="ListParagraph"/>
        <w:numPr>
          <w:ilvl w:val="0"/>
          <w:numId w:val="6"/>
        </w:numPr>
        <w:spacing w:line="276" w:lineRule="auto"/>
        <w:rPr>
          <w:rFonts w:cstheme="minorHAnsi"/>
          <w:sz w:val="24"/>
          <w:szCs w:val="24"/>
        </w:rPr>
      </w:pPr>
      <w:r w:rsidRPr="00502419">
        <w:rPr>
          <w:rFonts w:cstheme="minorHAnsi"/>
          <w:sz w:val="24"/>
          <w:szCs w:val="24"/>
        </w:rPr>
        <w:t>A grant towards the purchase of grit bins to be placed on the public highway. All requests will be considered by the local Highway Engineer, in line with current assessment guidelines, before approval for purchase. Once approved, the local Highway Engineer will arrange for them to be purchased and sited.  The grit bins will be owned by NCC and filled/replenished free of charge in line with existing arrangements for all other bins located on the public highway (usually twice per winter season, in November/December and then again after Christmas depending on the weather) and agreed by Assistant Director Highways). Any maintenance, repair and replacements costs will be met by the Highways Winter Budget.</w:t>
      </w:r>
    </w:p>
    <w:p w14:paraId="61B0440C" w14:textId="77777777" w:rsidR="003372A1" w:rsidRDefault="003372A1" w:rsidP="00FF1BA7">
      <w:pPr>
        <w:spacing w:line="276" w:lineRule="auto"/>
        <w:rPr>
          <w:rFonts w:cstheme="minorHAnsi"/>
          <w:sz w:val="24"/>
          <w:szCs w:val="24"/>
        </w:rPr>
      </w:pPr>
    </w:p>
    <w:p w14:paraId="4C39DCCC" w14:textId="7F16E6B8" w:rsidR="004F623E" w:rsidRPr="000B574F" w:rsidRDefault="00196A2C" w:rsidP="00FF1BA7">
      <w:pPr>
        <w:spacing w:before="100" w:beforeAutospacing="1" w:after="100" w:afterAutospacing="1" w:line="276" w:lineRule="auto"/>
        <w:rPr>
          <w:rFonts w:cstheme="minorHAnsi"/>
          <w:b/>
          <w:bCs/>
          <w:sz w:val="24"/>
          <w:szCs w:val="24"/>
          <w:u w:val="single"/>
        </w:rPr>
      </w:pPr>
      <w:r w:rsidRPr="000B574F">
        <w:rPr>
          <w:rFonts w:cstheme="minorHAnsi"/>
          <w:b/>
          <w:bCs/>
          <w:sz w:val="24"/>
          <w:szCs w:val="24"/>
          <w:u w:val="single"/>
        </w:rPr>
        <w:lastRenderedPageBreak/>
        <w:t>North Walsham East</w:t>
      </w:r>
      <w:r w:rsidR="00856791" w:rsidRPr="000B574F">
        <w:rPr>
          <w:rFonts w:cstheme="minorHAnsi"/>
          <w:b/>
          <w:bCs/>
          <w:sz w:val="24"/>
          <w:szCs w:val="24"/>
          <w:u w:val="single"/>
        </w:rPr>
        <w:t xml:space="preserve"> Division</w:t>
      </w:r>
    </w:p>
    <w:p w14:paraId="760485D6" w14:textId="77777777" w:rsidR="002077BB" w:rsidRDefault="002077BB" w:rsidP="002077BB">
      <w:pPr>
        <w:spacing w:before="100" w:beforeAutospacing="1" w:after="100" w:afterAutospacing="1" w:line="276" w:lineRule="auto"/>
        <w:rPr>
          <w:rFonts w:cstheme="minorHAnsi"/>
          <w:sz w:val="24"/>
          <w:szCs w:val="24"/>
          <w:u w:val="single"/>
        </w:rPr>
      </w:pPr>
      <w:r>
        <w:rPr>
          <w:rFonts w:cstheme="minorHAnsi"/>
          <w:sz w:val="24"/>
          <w:szCs w:val="24"/>
          <w:u w:val="single"/>
        </w:rPr>
        <w:t>Dilham</w:t>
      </w:r>
    </w:p>
    <w:p w14:paraId="0A0351D2" w14:textId="2B1E4CEF" w:rsidR="002077BB" w:rsidRPr="002077BB" w:rsidRDefault="002077BB" w:rsidP="002077BB">
      <w:pPr>
        <w:pStyle w:val="ListParagraph"/>
        <w:numPr>
          <w:ilvl w:val="0"/>
          <w:numId w:val="12"/>
        </w:numPr>
        <w:spacing w:before="100" w:beforeAutospacing="1" w:after="100" w:afterAutospacing="1" w:line="276" w:lineRule="auto"/>
        <w:rPr>
          <w:rFonts w:cstheme="minorHAnsi"/>
          <w:sz w:val="24"/>
          <w:szCs w:val="24"/>
        </w:rPr>
      </w:pPr>
      <w:r w:rsidRPr="002077BB">
        <w:rPr>
          <w:rFonts w:cstheme="minorHAnsi"/>
          <w:sz w:val="24"/>
          <w:szCs w:val="24"/>
        </w:rPr>
        <w:t xml:space="preserve">We are still awaiting </w:t>
      </w:r>
      <w:r w:rsidR="002E46AC">
        <w:rPr>
          <w:rFonts w:cstheme="minorHAnsi"/>
          <w:sz w:val="24"/>
          <w:szCs w:val="24"/>
        </w:rPr>
        <w:t>confirmation of the</w:t>
      </w:r>
      <w:r w:rsidRPr="002077BB">
        <w:rPr>
          <w:rFonts w:cstheme="minorHAnsi"/>
          <w:sz w:val="24"/>
          <w:szCs w:val="24"/>
        </w:rPr>
        <w:t xml:space="preserve"> date </w:t>
      </w:r>
      <w:r w:rsidR="002E46AC">
        <w:rPr>
          <w:rFonts w:cstheme="minorHAnsi"/>
          <w:sz w:val="24"/>
          <w:szCs w:val="24"/>
        </w:rPr>
        <w:t xml:space="preserve">that </w:t>
      </w:r>
      <w:r w:rsidRPr="002077BB">
        <w:rPr>
          <w:rFonts w:cstheme="minorHAnsi"/>
          <w:sz w:val="24"/>
          <w:szCs w:val="24"/>
        </w:rPr>
        <w:t xml:space="preserve">the </w:t>
      </w:r>
      <w:r w:rsidR="002E46AC">
        <w:rPr>
          <w:rFonts w:cstheme="minorHAnsi"/>
          <w:sz w:val="24"/>
          <w:szCs w:val="24"/>
        </w:rPr>
        <w:t>b</w:t>
      </w:r>
      <w:r w:rsidRPr="002077BB">
        <w:rPr>
          <w:rFonts w:cstheme="minorHAnsi"/>
          <w:sz w:val="24"/>
          <w:szCs w:val="24"/>
        </w:rPr>
        <w:t xml:space="preserve">rown </w:t>
      </w:r>
      <w:r w:rsidR="002E46AC">
        <w:rPr>
          <w:rFonts w:cstheme="minorHAnsi"/>
          <w:sz w:val="24"/>
          <w:szCs w:val="24"/>
        </w:rPr>
        <w:t>t</w:t>
      </w:r>
      <w:r w:rsidRPr="002077BB">
        <w:rPr>
          <w:rFonts w:cstheme="minorHAnsi"/>
          <w:sz w:val="24"/>
          <w:szCs w:val="24"/>
        </w:rPr>
        <w:t xml:space="preserve">ourist </w:t>
      </w:r>
      <w:r w:rsidR="002E46AC">
        <w:rPr>
          <w:rFonts w:cstheme="minorHAnsi"/>
          <w:sz w:val="24"/>
          <w:szCs w:val="24"/>
        </w:rPr>
        <w:t>s</w:t>
      </w:r>
      <w:r w:rsidRPr="002077BB">
        <w:rPr>
          <w:rFonts w:cstheme="minorHAnsi"/>
          <w:sz w:val="24"/>
          <w:szCs w:val="24"/>
        </w:rPr>
        <w:t>igns advertising the Worsted Park venue to be repositioned.</w:t>
      </w:r>
    </w:p>
    <w:p w14:paraId="324E5639" w14:textId="77777777" w:rsidR="002077BB" w:rsidRDefault="002077BB" w:rsidP="002077BB">
      <w:pPr>
        <w:spacing w:before="100" w:beforeAutospacing="1" w:after="100" w:afterAutospacing="1" w:line="276" w:lineRule="auto"/>
        <w:rPr>
          <w:rFonts w:cstheme="minorHAnsi"/>
          <w:sz w:val="24"/>
          <w:szCs w:val="24"/>
          <w:u w:val="single"/>
        </w:rPr>
      </w:pPr>
      <w:r>
        <w:rPr>
          <w:rFonts w:cstheme="minorHAnsi"/>
          <w:sz w:val="24"/>
          <w:szCs w:val="24"/>
          <w:u w:val="single"/>
        </w:rPr>
        <w:t>Happisburgh</w:t>
      </w:r>
    </w:p>
    <w:p w14:paraId="024E9D9B" w14:textId="77777777" w:rsidR="002077BB" w:rsidRPr="002872ED" w:rsidRDefault="002077BB" w:rsidP="002077BB">
      <w:pPr>
        <w:pStyle w:val="ListParagraph"/>
        <w:numPr>
          <w:ilvl w:val="0"/>
          <w:numId w:val="9"/>
        </w:numPr>
        <w:spacing w:before="100" w:beforeAutospacing="1" w:after="100" w:afterAutospacing="1" w:line="276" w:lineRule="auto"/>
        <w:rPr>
          <w:rFonts w:cstheme="minorHAnsi"/>
          <w:sz w:val="24"/>
          <w:szCs w:val="24"/>
        </w:rPr>
      </w:pPr>
      <w:r w:rsidRPr="002872ED">
        <w:rPr>
          <w:rFonts w:cstheme="minorHAnsi"/>
          <w:sz w:val="24"/>
          <w:szCs w:val="24"/>
        </w:rPr>
        <w:t>My Local Member Fund will be used to purchase new safety signs for Happisburgh/Walcott crossroads.</w:t>
      </w:r>
    </w:p>
    <w:p w14:paraId="65972BF4" w14:textId="77777777" w:rsidR="002077BB" w:rsidRDefault="002077BB" w:rsidP="002077BB">
      <w:pPr>
        <w:spacing w:before="100" w:beforeAutospacing="1" w:after="100" w:afterAutospacing="1" w:line="276" w:lineRule="auto"/>
        <w:rPr>
          <w:rFonts w:cstheme="minorHAnsi"/>
          <w:sz w:val="24"/>
          <w:szCs w:val="24"/>
          <w:u w:val="single"/>
        </w:rPr>
      </w:pPr>
      <w:r>
        <w:rPr>
          <w:rFonts w:cstheme="minorHAnsi"/>
          <w:sz w:val="24"/>
          <w:szCs w:val="24"/>
          <w:u w:val="single"/>
        </w:rPr>
        <w:t>Honing</w:t>
      </w:r>
    </w:p>
    <w:p w14:paraId="737E0BE0" w14:textId="77777777" w:rsidR="002077BB" w:rsidRPr="00295A46" w:rsidRDefault="002077BB" w:rsidP="002077BB">
      <w:pPr>
        <w:pStyle w:val="ListParagraph"/>
        <w:numPr>
          <w:ilvl w:val="0"/>
          <w:numId w:val="11"/>
        </w:numPr>
        <w:spacing w:before="100" w:beforeAutospacing="1" w:after="100" w:afterAutospacing="1" w:line="276" w:lineRule="auto"/>
        <w:rPr>
          <w:rFonts w:cstheme="minorHAnsi"/>
          <w:sz w:val="24"/>
          <w:szCs w:val="24"/>
        </w:rPr>
      </w:pPr>
      <w:r w:rsidRPr="00295A46">
        <w:rPr>
          <w:rFonts w:cstheme="minorHAnsi"/>
          <w:sz w:val="24"/>
          <w:szCs w:val="24"/>
        </w:rPr>
        <w:t>No parish specific report</w:t>
      </w:r>
    </w:p>
    <w:p w14:paraId="2435BAFB" w14:textId="0D3D76CD" w:rsidR="00893BAD" w:rsidRDefault="009B52F8" w:rsidP="002077BB">
      <w:pPr>
        <w:spacing w:before="100" w:beforeAutospacing="1" w:after="100" w:afterAutospacing="1" w:line="276" w:lineRule="auto"/>
        <w:rPr>
          <w:rFonts w:cstheme="minorHAnsi"/>
          <w:sz w:val="24"/>
          <w:szCs w:val="24"/>
          <w:u w:val="single"/>
        </w:rPr>
      </w:pPr>
      <w:r w:rsidRPr="009F333A">
        <w:rPr>
          <w:rFonts w:cstheme="minorHAnsi"/>
          <w:sz w:val="24"/>
          <w:szCs w:val="24"/>
          <w:u w:val="single"/>
        </w:rPr>
        <w:t>North Walsham</w:t>
      </w:r>
    </w:p>
    <w:p w14:paraId="2E2F4F60" w14:textId="59543542" w:rsidR="003C445B" w:rsidRDefault="00B3257F" w:rsidP="00AE40C7">
      <w:pPr>
        <w:pStyle w:val="ListParagraph"/>
        <w:numPr>
          <w:ilvl w:val="0"/>
          <w:numId w:val="7"/>
        </w:numPr>
        <w:spacing w:before="100" w:beforeAutospacing="1" w:after="100" w:afterAutospacing="1" w:line="276" w:lineRule="auto"/>
        <w:rPr>
          <w:rFonts w:cstheme="minorHAnsi"/>
          <w:sz w:val="24"/>
          <w:szCs w:val="24"/>
        </w:rPr>
      </w:pPr>
      <w:r w:rsidRPr="00AE40C7">
        <w:rPr>
          <w:rFonts w:cstheme="minorHAnsi"/>
          <w:sz w:val="24"/>
          <w:szCs w:val="24"/>
        </w:rPr>
        <w:t>Following conversations with Sainsbury’s head office the lights that line the Vicarage St carpark to Sainsbury’s path are being repaired</w:t>
      </w:r>
      <w:r w:rsidR="00AE40C7" w:rsidRPr="00AE40C7">
        <w:rPr>
          <w:rFonts w:cstheme="minorHAnsi"/>
          <w:sz w:val="24"/>
          <w:szCs w:val="24"/>
        </w:rPr>
        <w:t>.</w:t>
      </w:r>
    </w:p>
    <w:p w14:paraId="6165B861" w14:textId="6D291BBF" w:rsidR="00AE40C7" w:rsidRDefault="00507B12" w:rsidP="00AE40C7">
      <w:pPr>
        <w:pStyle w:val="ListParagraph"/>
        <w:numPr>
          <w:ilvl w:val="0"/>
          <w:numId w:val="7"/>
        </w:numPr>
        <w:spacing w:before="100" w:beforeAutospacing="1" w:after="100" w:afterAutospacing="1" w:line="276" w:lineRule="auto"/>
        <w:rPr>
          <w:rFonts w:cstheme="minorHAnsi"/>
          <w:sz w:val="24"/>
          <w:szCs w:val="24"/>
        </w:rPr>
      </w:pPr>
      <w:r>
        <w:rPr>
          <w:rFonts w:cstheme="minorHAnsi"/>
          <w:sz w:val="24"/>
          <w:szCs w:val="24"/>
        </w:rPr>
        <w:t xml:space="preserve">Discussions have been held for solutions to the issue </w:t>
      </w:r>
      <w:r w:rsidR="00297000">
        <w:rPr>
          <w:rFonts w:cstheme="minorHAnsi"/>
          <w:sz w:val="24"/>
          <w:szCs w:val="24"/>
        </w:rPr>
        <w:t>of</w:t>
      </w:r>
      <w:r>
        <w:rPr>
          <w:rFonts w:cstheme="minorHAnsi"/>
          <w:sz w:val="24"/>
          <w:szCs w:val="24"/>
        </w:rPr>
        <w:t xml:space="preserve"> drivers parking over the </w:t>
      </w:r>
      <w:r w:rsidR="005372A8">
        <w:rPr>
          <w:rFonts w:cstheme="minorHAnsi"/>
          <w:sz w:val="24"/>
          <w:szCs w:val="24"/>
        </w:rPr>
        <w:t xml:space="preserve">Norwich </w:t>
      </w:r>
      <w:r>
        <w:rPr>
          <w:rFonts w:cstheme="minorHAnsi"/>
          <w:sz w:val="24"/>
          <w:szCs w:val="24"/>
        </w:rPr>
        <w:t>Rd ‘keep clear’ markings by Avenue Road</w:t>
      </w:r>
      <w:r w:rsidR="004D36BA">
        <w:rPr>
          <w:rFonts w:cstheme="minorHAnsi"/>
          <w:sz w:val="24"/>
          <w:szCs w:val="24"/>
        </w:rPr>
        <w:t>, the safety team will be inspecting the site.</w:t>
      </w:r>
    </w:p>
    <w:p w14:paraId="15D62ECE" w14:textId="1801DC9F" w:rsidR="00233BC6" w:rsidRDefault="00233BC6" w:rsidP="00AE40C7">
      <w:pPr>
        <w:pStyle w:val="ListParagraph"/>
        <w:numPr>
          <w:ilvl w:val="0"/>
          <w:numId w:val="7"/>
        </w:numPr>
        <w:spacing w:before="100" w:beforeAutospacing="1" w:after="100" w:afterAutospacing="1" w:line="276" w:lineRule="auto"/>
        <w:rPr>
          <w:rFonts w:cstheme="minorHAnsi"/>
          <w:sz w:val="24"/>
          <w:szCs w:val="24"/>
        </w:rPr>
      </w:pPr>
      <w:r>
        <w:rPr>
          <w:rFonts w:cstheme="minorHAnsi"/>
          <w:sz w:val="24"/>
          <w:szCs w:val="24"/>
        </w:rPr>
        <w:t>The crossing on Vicarage St is on the work plan to be completed W/</w:t>
      </w:r>
      <w:r w:rsidR="00A10180">
        <w:rPr>
          <w:rFonts w:cstheme="minorHAnsi"/>
          <w:sz w:val="24"/>
          <w:szCs w:val="24"/>
        </w:rPr>
        <w:t>C 14</w:t>
      </w:r>
      <w:r w:rsidR="00A10180" w:rsidRPr="00A10180">
        <w:rPr>
          <w:rFonts w:cstheme="minorHAnsi"/>
          <w:sz w:val="24"/>
          <w:szCs w:val="24"/>
          <w:vertAlign w:val="superscript"/>
        </w:rPr>
        <w:t>th</w:t>
      </w:r>
      <w:r w:rsidR="00A10180">
        <w:rPr>
          <w:rFonts w:cstheme="minorHAnsi"/>
          <w:sz w:val="24"/>
          <w:szCs w:val="24"/>
        </w:rPr>
        <w:t>, however we have no confirmation of a date yet.</w:t>
      </w:r>
    </w:p>
    <w:p w14:paraId="38FD351F" w14:textId="5E91D593" w:rsidR="003918C1" w:rsidRDefault="003918C1" w:rsidP="003918C1">
      <w:pPr>
        <w:pStyle w:val="ListParagraph"/>
        <w:numPr>
          <w:ilvl w:val="0"/>
          <w:numId w:val="7"/>
        </w:numPr>
        <w:spacing w:before="100" w:beforeAutospacing="1" w:after="100" w:afterAutospacing="1" w:line="276" w:lineRule="auto"/>
        <w:rPr>
          <w:rFonts w:cstheme="minorHAnsi"/>
          <w:sz w:val="24"/>
          <w:szCs w:val="24"/>
        </w:rPr>
      </w:pPr>
      <w:r>
        <w:rPr>
          <w:rFonts w:cstheme="minorHAnsi"/>
          <w:sz w:val="24"/>
          <w:szCs w:val="24"/>
        </w:rPr>
        <w:t xml:space="preserve">The County Council has designated a Roadside Nature Reserve at </w:t>
      </w:r>
      <w:r w:rsidR="00840ADA">
        <w:rPr>
          <w:rFonts w:cstheme="minorHAnsi"/>
          <w:sz w:val="24"/>
          <w:szCs w:val="24"/>
        </w:rPr>
        <w:t>Field Lane</w:t>
      </w:r>
      <w:r w:rsidRPr="003377CC">
        <w:rPr>
          <w:rFonts w:cstheme="minorHAnsi"/>
          <w:sz w:val="24"/>
          <w:szCs w:val="24"/>
        </w:rPr>
        <w:t xml:space="preserve">, </w:t>
      </w:r>
      <w:r w:rsidR="00840ADA">
        <w:rPr>
          <w:rFonts w:cstheme="minorHAnsi"/>
          <w:sz w:val="24"/>
          <w:szCs w:val="24"/>
        </w:rPr>
        <w:t>North Walsham</w:t>
      </w:r>
      <w:r>
        <w:rPr>
          <w:rFonts w:cstheme="minorHAnsi"/>
          <w:sz w:val="24"/>
          <w:szCs w:val="24"/>
        </w:rPr>
        <w:t xml:space="preserve">. For more information see </w:t>
      </w:r>
      <w:hyperlink r:id="rId7" w:history="1">
        <w:r w:rsidRPr="003918C1">
          <w:rPr>
            <w:rStyle w:val="Hyperlink"/>
            <w:rFonts w:cstheme="minorHAnsi"/>
            <w:sz w:val="24"/>
            <w:szCs w:val="24"/>
          </w:rPr>
          <w:t>Norfolk's Roadside Nature Reserves - Norfolk County Council</w:t>
        </w:r>
      </w:hyperlink>
    </w:p>
    <w:p w14:paraId="1AAC8126" w14:textId="6BA7FE9F" w:rsidR="0035382C" w:rsidRDefault="00E2117A" w:rsidP="003918C1">
      <w:pPr>
        <w:pStyle w:val="ListParagraph"/>
        <w:numPr>
          <w:ilvl w:val="0"/>
          <w:numId w:val="7"/>
        </w:numPr>
        <w:spacing w:before="100" w:beforeAutospacing="1" w:after="100" w:afterAutospacing="1" w:line="276" w:lineRule="auto"/>
        <w:rPr>
          <w:rFonts w:cstheme="minorHAnsi"/>
          <w:sz w:val="24"/>
          <w:szCs w:val="24"/>
        </w:rPr>
      </w:pPr>
      <w:r>
        <w:rPr>
          <w:rFonts w:cstheme="minorHAnsi"/>
          <w:sz w:val="24"/>
          <w:szCs w:val="24"/>
        </w:rPr>
        <w:t xml:space="preserve">The consultation regarding the </w:t>
      </w:r>
      <w:r w:rsidR="00162AF9">
        <w:rPr>
          <w:rFonts w:cstheme="minorHAnsi"/>
          <w:sz w:val="24"/>
          <w:szCs w:val="24"/>
        </w:rPr>
        <w:t xml:space="preserve">land required to undertake the </w:t>
      </w:r>
      <w:r w:rsidR="0035382C">
        <w:rPr>
          <w:rFonts w:cstheme="minorHAnsi"/>
          <w:sz w:val="24"/>
          <w:szCs w:val="24"/>
        </w:rPr>
        <w:t xml:space="preserve">Lynfield </w:t>
      </w:r>
      <w:r w:rsidR="00FA268B">
        <w:rPr>
          <w:rFonts w:cstheme="minorHAnsi"/>
          <w:sz w:val="24"/>
          <w:szCs w:val="24"/>
        </w:rPr>
        <w:t>estate drainage</w:t>
      </w:r>
      <w:r w:rsidR="00162AF9">
        <w:rPr>
          <w:rFonts w:cstheme="minorHAnsi"/>
          <w:sz w:val="24"/>
          <w:szCs w:val="24"/>
        </w:rPr>
        <w:t xml:space="preserve">, received no comments and an instruction has been given to </w:t>
      </w:r>
      <w:r w:rsidR="000464A3">
        <w:rPr>
          <w:rFonts w:cstheme="minorHAnsi"/>
          <w:sz w:val="24"/>
          <w:szCs w:val="24"/>
        </w:rPr>
        <w:t xml:space="preserve">the legal team to move to the next stage of purchasing. </w:t>
      </w:r>
    </w:p>
    <w:p w14:paraId="229ED8F8" w14:textId="2C1BC00B" w:rsidR="00FA268B" w:rsidRDefault="00FA268B" w:rsidP="003918C1">
      <w:pPr>
        <w:pStyle w:val="ListParagraph"/>
        <w:numPr>
          <w:ilvl w:val="0"/>
          <w:numId w:val="7"/>
        </w:numPr>
        <w:spacing w:before="100" w:beforeAutospacing="1" w:after="100" w:afterAutospacing="1" w:line="276" w:lineRule="auto"/>
        <w:rPr>
          <w:rFonts w:cstheme="minorHAnsi"/>
          <w:sz w:val="24"/>
          <w:szCs w:val="24"/>
        </w:rPr>
      </w:pPr>
      <w:r>
        <w:rPr>
          <w:rFonts w:cstheme="minorHAnsi"/>
          <w:sz w:val="24"/>
          <w:szCs w:val="24"/>
        </w:rPr>
        <w:t>After 4 years, Taylor Wimpey have responded to the issue of</w:t>
      </w:r>
      <w:r w:rsidR="00F141CB">
        <w:rPr>
          <w:rFonts w:cstheme="minorHAnsi"/>
          <w:sz w:val="24"/>
          <w:szCs w:val="24"/>
        </w:rPr>
        <w:t xml:space="preserve"> the buildup on the verge on Bacton Rd causing fences to rot.</w:t>
      </w:r>
      <w:r w:rsidR="002175CC">
        <w:rPr>
          <w:rFonts w:cstheme="minorHAnsi"/>
          <w:sz w:val="24"/>
          <w:szCs w:val="24"/>
        </w:rPr>
        <w:t xml:space="preserve"> During this time, </w:t>
      </w:r>
      <w:r w:rsidR="00241FC3">
        <w:rPr>
          <w:rFonts w:cstheme="minorHAnsi"/>
          <w:sz w:val="24"/>
          <w:szCs w:val="24"/>
        </w:rPr>
        <w:t xml:space="preserve">I have </w:t>
      </w:r>
      <w:r w:rsidR="00796DE6">
        <w:rPr>
          <w:rFonts w:cstheme="minorHAnsi"/>
          <w:sz w:val="24"/>
          <w:szCs w:val="24"/>
        </w:rPr>
        <w:t xml:space="preserve">only </w:t>
      </w:r>
      <w:r w:rsidR="00241FC3">
        <w:rPr>
          <w:rFonts w:cstheme="minorHAnsi"/>
          <w:sz w:val="24"/>
          <w:szCs w:val="24"/>
        </w:rPr>
        <w:t xml:space="preserve">received placeholding emails from the legal team. </w:t>
      </w:r>
      <w:r w:rsidR="00796DE6">
        <w:rPr>
          <w:rFonts w:cstheme="minorHAnsi"/>
          <w:sz w:val="24"/>
          <w:szCs w:val="24"/>
        </w:rPr>
        <w:t>This is now in the investigation stage.</w:t>
      </w:r>
    </w:p>
    <w:p w14:paraId="029DFD10" w14:textId="6F3EC397" w:rsidR="007A4D3B" w:rsidRPr="00295A46" w:rsidRDefault="007A4D3B" w:rsidP="003918C1">
      <w:pPr>
        <w:pStyle w:val="ListParagraph"/>
        <w:numPr>
          <w:ilvl w:val="0"/>
          <w:numId w:val="7"/>
        </w:numPr>
        <w:spacing w:before="100" w:beforeAutospacing="1" w:after="100" w:afterAutospacing="1" w:line="276" w:lineRule="auto"/>
        <w:rPr>
          <w:rFonts w:cstheme="minorHAnsi"/>
          <w:sz w:val="24"/>
          <w:szCs w:val="24"/>
        </w:rPr>
      </w:pPr>
      <w:r>
        <w:rPr>
          <w:rFonts w:cstheme="minorHAnsi"/>
          <w:sz w:val="24"/>
          <w:szCs w:val="24"/>
        </w:rPr>
        <w:t xml:space="preserve">Following the Salvation Army’s decision to </w:t>
      </w:r>
      <w:r w:rsidR="007A410E">
        <w:rPr>
          <w:rFonts w:cstheme="minorHAnsi"/>
          <w:sz w:val="24"/>
          <w:szCs w:val="24"/>
        </w:rPr>
        <w:t>transfer</w:t>
      </w:r>
      <w:r>
        <w:rPr>
          <w:rFonts w:cstheme="minorHAnsi"/>
          <w:sz w:val="24"/>
          <w:szCs w:val="24"/>
        </w:rPr>
        <w:t xml:space="preserve"> Furze Hill to an alternative provider, I have requested they meet with District and County Councillors to discuss this decision, I have extended an invitation to the Mayor.</w:t>
      </w:r>
    </w:p>
    <w:p w14:paraId="77E51814" w14:textId="77777777" w:rsidR="00FE233C" w:rsidRDefault="00FE233C" w:rsidP="002077BB">
      <w:pPr>
        <w:spacing w:before="100" w:beforeAutospacing="1" w:after="100" w:afterAutospacing="1" w:line="276" w:lineRule="auto"/>
        <w:rPr>
          <w:rFonts w:cstheme="minorHAnsi"/>
          <w:sz w:val="24"/>
          <w:szCs w:val="24"/>
          <w:u w:val="single"/>
        </w:rPr>
      </w:pPr>
    </w:p>
    <w:p w14:paraId="310456E4" w14:textId="462E439F" w:rsidR="002077BB" w:rsidRDefault="002077BB" w:rsidP="002077BB">
      <w:pPr>
        <w:spacing w:before="100" w:beforeAutospacing="1" w:after="100" w:afterAutospacing="1" w:line="276" w:lineRule="auto"/>
        <w:rPr>
          <w:rFonts w:cstheme="minorHAnsi"/>
          <w:sz w:val="24"/>
          <w:szCs w:val="24"/>
          <w:u w:val="single"/>
        </w:rPr>
      </w:pPr>
      <w:r>
        <w:rPr>
          <w:rFonts w:cstheme="minorHAnsi"/>
          <w:sz w:val="24"/>
          <w:szCs w:val="24"/>
          <w:u w:val="single"/>
        </w:rPr>
        <w:lastRenderedPageBreak/>
        <w:t>Walcott</w:t>
      </w:r>
    </w:p>
    <w:p w14:paraId="04DF8690" w14:textId="0C5AFF53" w:rsidR="00F313EA" w:rsidRDefault="002077BB" w:rsidP="002077BB">
      <w:pPr>
        <w:pStyle w:val="ListParagraph"/>
        <w:numPr>
          <w:ilvl w:val="0"/>
          <w:numId w:val="10"/>
        </w:numPr>
        <w:spacing w:before="100" w:beforeAutospacing="1" w:after="100" w:afterAutospacing="1" w:line="276" w:lineRule="auto"/>
        <w:rPr>
          <w:rFonts w:cstheme="minorHAnsi"/>
          <w:sz w:val="24"/>
          <w:szCs w:val="24"/>
        </w:rPr>
      </w:pPr>
      <w:r w:rsidRPr="002872ED">
        <w:rPr>
          <w:rFonts w:cstheme="minorHAnsi"/>
          <w:sz w:val="24"/>
          <w:szCs w:val="24"/>
        </w:rPr>
        <w:t>My Local Member Fund will be used to purchase new safety signs for Happisburgh/Walcott crossroads.</w:t>
      </w:r>
    </w:p>
    <w:p w14:paraId="21843127" w14:textId="06419F84" w:rsidR="00BC4801" w:rsidRPr="002077BB" w:rsidRDefault="00D57187" w:rsidP="002077BB">
      <w:pPr>
        <w:pStyle w:val="ListParagraph"/>
        <w:numPr>
          <w:ilvl w:val="0"/>
          <w:numId w:val="10"/>
        </w:numPr>
        <w:spacing w:before="100" w:beforeAutospacing="1" w:after="100" w:afterAutospacing="1" w:line="276" w:lineRule="auto"/>
        <w:rPr>
          <w:rFonts w:cstheme="minorHAnsi"/>
          <w:sz w:val="24"/>
          <w:szCs w:val="24"/>
        </w:rPr>
      </w:pPr>
      <w:r>
        <w:rPr>
          <w:rFonts w:cstheme="minorHAnsi"/>
          <w:sz w:val="24"/>
          <w:szCs w:val="24"/>
        </w:rPr>
        <w:t xml:space="preserve">Highways are awaiting delivery of the ‘gate’ signs, </w:t>
      </w:r>
      <w:r w:rsidR="002F5F69">
        <w:rPr>
          <w:rFonts w:cstheme="minorHAnsi"/>
          <w:sz w:val="24"/>
          <w:szCs w:val="24"/>
        </w:rPr>
        <w:t xml:space="preserve">installation dates </w:t>
      </w:r>
      <w:r>
        <w:rPr>
          <w:rFonts w:cstheme="minorHAnsi"/>
          <w:sz w:val="24"/>
          <w:szCs w:val="24"/>
        </w:rPr>
        <w:t>will be given when these are received.</w:t>
      </w:r>
    </w:p>
    <w:p w14:paraId="26FBD6B9" w14:textId="77777777" w:rsidR="003C445B" w:rsidRDefault="003C445B" w:rsidP="00FF1BA7">
      <w:pPr>
        <w:spacing w:before="100" w:beforeAutospacing="1" w:after="100" w:afterAutospacing="1" w:line="276" w:lineRule="auto"/>
        <w:rPr>
          <w:rFonts w:cstheme="minorHAnsi"/>
          <w:sz w:val="24"/>
          <w:szCs w:val="24"/>
          <w:u w:val="single"/>
        </w:rPr>
      </w:pPr>
      <w:r>
        <w:rPr>
          <w:rFonts w:cstheme="minorHAnsi"/>
          <w:sz w:val="24"/>
          <w:szCs w:val="24"/>
          <w:u w:val="single"/>
        </w:rPr>
        <w:t>Witton and Ridlington</w:t>
      </w:r>
    </w:p>
    <w:p w14:paraId="44099DC3" w14:textId="2E8EB843" w:rsidR="00295A46" w:rsidRPr="00295A46" w:rsidRDefault="003377CC" w:rsidP="00295A46">
      <w:pPr>
        <w:pStyle w:val="ListParagraph"/>
        <w:numPr>
          <w:ilvl w:val="0"/>
          <w:numId w:val="11"/>
        </w:numPr>
        <w:spacing w:before="100" w:beforeAutospacing="1" w:after="100" w:afterAutospacing="1" w:line="276" w:lineRule="auto"/>
        <w:rPr>
          <w:rFonts w:cstheme="minorHAnsi"/>
          <w:sz w:val="24"/>
          <w:szCs w:val="24"/>
        </w:rPr>
      </w:pPr>
      <w:r>
        <w:rPr>
          <w:rFonts w:cstheme="minorHAnsi"/>
          <w:sz w:val="24"/>
          <w:szCs w:val="24"/>
        </w:rPr>
        <w:t xml:space="preserve">The County Council has designated a Roadside Nature Reserve at </w:t>
      </w:r>
      <w:r w:rsidRPr="003377CC">
        <w:rPr>
          <w:rFonts w:cstheme="minorHAnsi"/>
          <w:sz w:val="24"/>
          <w:szCs w:val="24"/>
        </w:rPr>
        <w:t>Heath Road, Witto</w:t>
      </w:r>
      <w:r>
        <w:rPr>
          <w:rFonts w:cstheme="minorHAnsi"/>
          <w:sz w:val="24"/>
          <w:szCs w:val="24"/>
        </w:rPr>
        <w:t>n. For more information see</w:t>
      </w:r>
      <w:r w:rsidR="003918C1">
        <w:rPr>
          <w:rFonts w:cstheme="minorHAnsi"/>
          <w:sz w:val="24"/>
          <w:szCs w:val="24"/>
        </w:rPr>
        <w:t xml:space="preserve"> </w:t>
      </w:r>
      <w:hyperlink r:id="rId8" w:history="1">
        <w:r w:rsidR="003918C1" w:rsidRPr="003918C1">
          <w:rPr>
            <w:rStyle w:val="Hyperlink"/>
            <w:rFonts w:cstheme="minorHAnsi"/>
            <w:sz w:val="24"/>
            <w:szCs w:val="24"/>
          </w:rPr>
          <w:t>Norfolk's Roadside Nature Reserves - Norfolk County Council</w:t>
        </w:r>
      </w:hyperlink>
    </w:p>
    <w:p w14:paraId="772E3DE6" w14:textId="77777777" w:rsidR="00295A46" w:rsidRDefault="00295A46" w:rsidP="00FF1BA7">
      <w:pPr>
        <w:spacing w:before="100" w:beforeAutospacing="1" w:after="100" w:afterAutospacing="1" w:line="276" w:lineRule="auto"/>
        <w:rPr>
          <w:rFonts w:cstheme="minorHAnsi"/>
          <w:sz w:val="24"/>
          <w:szCs w:val="24"/>
          <w:u w:val="single"/>
        </w:rPr>
      </w:pPr>
    </w:p>
    <w:p w14:paraId="4763F055" w14:textId="77777777" w:rsidR="003607CB" w:rsidRPr="009F333A" w:rsidRDefault="003607CB" w:rsidP="009B52F8">
      <w:pPr>
        <w:spacing w:before="100" w:beforeAutospacing="1" w:after="100" w:afterAutospacing="1" w:line="240" w:lineRule="auto"/>
        <w:rPr>
          <w:rFonts w:cstheme="minorHAnsi"/>
          <w:sz w:val="24"/>
          <w:szCs w:val="24"/>
        </w:rPr>
      </w:pPr>
    </w:p>
    <w:p w14:paraId="6CABAB03" w14:textId="77777777" w:rsidR="009B52F8" w:rsidRPr="009F333A" w:rsidRDefault="009B52F8" w:rsidP="009B52F8">
      <w:pPr>
        <w:pStyle w:val="NormalWeb"/>
        <w:spacing w:after="160" w:afterAutospacing="0" w:line="252" w:lineRule="atLeast"/>
        <w:rPr>
          <w:rFonts w:asciiTheme="minorHAnsi" w:hAnsiTheme="minorHAnsi" w:cstheme="minorHAnsi"/>
          <w:color w:val="000000"/>
          <w:sz w:val="24"/>
          <w:szCs w:val="24"/>
        </w:rPr>
      </w:pPr>
      <w:r w:rsidRPr="009F333A">
        <w:rPr>
          <w:rFonts w:asciiTheme="minorHAnsi" w:hAnsiTheme="minorHAnsi" w:cstheme="minorHAnsi"/>
          <w:b/>
          <w:bCs/>
          <w:color w:val="333333"/>
          <w:sz w:val="24"/>
          <w:szCs w:val="24"/>
        </w:rPr>
        <w:t>Lucy Shires</w:t>
      </w:r>
    </w:p>
    <w:p w14:paraId="10CC9046" w14:textId="77777777" w:rsidR="009B52F8" w:rsidRPr="009F333A" w:rsidRDefault="009B52F8" w:rsidP="009B52F8">
      <w:pPr>
        <w:pStyle w:val="NormalWeb"/>
        <w:spacing w:before="0" w:beforeAutospacing="0" w:after="0" w:afterAutospacing="0" w:line="330" w:lineRule="atLeast"/>
        <w:rPr>
          <w:rFonts w:asciiTheme="minorHAnsi" w:hAnsiTheme="minorHAnsi" w:cstheme="minorHAnsi"/>
          <w:color w:val="000000"/>
          <w:sz w:val="24"/>
          <w:szCs w:val="24"/>
        </w:rPr>
      </w:pPr>
      <w:r w:rsidRPr="009F333A">
        <w:rPr>
          <w:rFonts w:asciiTheme="minorHAnsi" w:hAnsiTheme="minorHAnsi" w:cstheme="minorHAnsi"/>
          <w:color w:val="333333"/>
          <w:sz w:val="24"/>
          <w:szCs w:val="24"/>
        </w:rPr>
        <w:t>County Councillor for North Walsham East</w:t>
      </w:r>
    </w:p>
    <w:p w14:paraId="12C77C6A" w14:textId="77777777" w:rsidR="009B52F8" w:rsidRPr="009F333A" w:rsidRDefault="009B52F8" w:rsidP="009B52F8">
      <w:pPr>
        <w:pStyle w:val="NormalWeb"/>
        <w:spacing w:before="0" w:beforeAutospacing="0" w:after="0" w:afterAutospacing="0" w:line="330" w:lineRule="atLeast"/>
        <w:rPr>
          <w:rFonts w:asciiTheme="minorHAnsi" w:hAnsiTheme="minorHAnsi" w:cstheme="minorHAnsi"/>
          <w:color w:val="000000"/>
          <w:sz w:val="24"/>
          <w:szCs w:val="24"/>
        </w:rPr>
      </w:pPr>
      <w:r w:rsidRPr="009F333A">
        <w:rPr>
          <w:rFonts w:asciiTheme="minorHAnsi" w:hAnsiTheme="minorHAnsi" w:cstheme="minorHAnsi"/>
          <w:color w:val="0563C1"/>
          <w:sz w:val="24"/>
          <w:szCs w:val="24"/>
          <w:u w:val="single"/>
        </w:rPr>
        <w:t>lucy.shires</w:t>
      </w:r>
      <w:hyperlink r:id="rId9" w:history="1">
        <w:r w:rsidRPr="009F333A">
          <w:rPr>
            <w:rStyle w:val="Hyperlink"/>
            <w:rFonts w:asciiTheme="minorHAnsi" w:hAnsiTheme="minorHAnsi" w:cstheme="minorHAnsi"/>
            <w:color w:val="0078D4"/>
            <w:sz w:val="24"/>
            <w:szCs w:val="24"/>
          </w:rPr>
          <w:t>.cllr@norfolk.gov.uk</w:t>
        </w:r>
      </w:hyperlink>
    </w:p>
    <w:p w14:paraId="09FC9DB7" w14:textId="77777777" w:rsidR="009B52F8" w:rsidRPr="009F333A" w:rsidRDefault="009B52F8" w:rsidP="009B52F8">
      <w:pPr>
        <w:pStyle w:val="NormalWeb"/>
        <w:spacing w:before="0" w:beforeAutospacing="0" w:after="0" w:afterAutospacing="0" w:line="330" w:lineRule="atLeast"/>
        <w:rPr>
          <w:rFonts w:asciiTheme="minorHAnsi" w:hAnsiTheme="minorHAnsi" w:cstheme="minorHAnsi"/>
          <w:color w:val="000000"/>
          <w:sz w:val="24"/>
          <w:szCs w:val="24"/>
        </w:rPr>
      </w:pPr>
      <w:r w:rsidRPr="009F333A">
        <w:rPr>
          <w:rFonts w:asciiTheme="minorHAnsi" w:hAnsiTheme="minorHAnsi" w:cstheme="minorHAnsi"/>
          <w:color w:val="333333"/>
          <w:sz w:val="24"/>
          <w:szCs w:val="24"/>
        </w:rPr>
        <w:t>Mobile: 07929301978</w:t>
      </w:r>
    </w:p>
    <w:p w14:paraId="3B3B3997" w14:textId="77777777" w:rsidR="009B52F8" w:rsidRPr="009F333A" w:rsidRDefault="009B52F8" w:rsidP="009B52F8">
      <w:pPr>
        <w:pStyle w:val="NormalWeb"/>
        <w:spacing w:before="0" w:beforeAutospacing="0" w:after="0" w:afterAutospacing="0" w:line="330" w:lineRule="atLeast"/>
        <w:rPr>
          <w:rFonts w:asciiTheme="minorHAnsi" w:hAnsiTheme="minorHAnsi" w:cstheme="minorHAnsi"/>
          <w:color w:val="000000"/>
          <w:sz w:val="24"/>
          <w:szCs w:val="24"/>
        </w:rPr>
      </w:pPr>
      <w:r w:rsidRPr="009F333A">
        <w:rPr>
          <w:rFonts w:asciiTheme="minorHAnsi" w:hAnsiTheme="minorHAnsi" w:cstheme="minorHAnsi"/>
          <w:color w:val="333333"/>
          <w:sz w:val="24"/>
          <w:szCs w:val="24"/>
        </w:rPr>
        <w:t>Direct Dial: 01603 729250  </w:t>
      </w:r>
    </w:p>
    <w:p w14:paraId="4BEF1B0C" w14:textId="6A1D33F7" w:rsidR="009B52F8" w:rsidRPr="009F333A" w:rsidRDefault="009B52F8" w:rsidP="009B52F8">
      <w:pPr>
        <w:spacing w:before="100" w:beforeAutospacing="1" w:after="100" w:afterAutospacing="1" w:line="276" w:lineRule="auto"/>
        <w:rPr>
          <w:rFonts w:cstheme="minorHAnsi"/>
          <w:sz w:val="24"/>
          <w:szCs w:val="24"/>
          <w:u w:val="single"/>
        </w:rPr>
      </w:pPr>
      <w:hyperlink r:id="rId10" w:history="1">
        <w:r w:rsidRPr="009F333A">
          <w:rPr>
            <w:rStyle w:val="Hyperlink"/>
            <w:rFonts w:cstheme="minorHAnsi"/>
            <w:color w:val="0078D4"/>
            <w:sz w:val="24"/>
            <w:szCs w:val="24"/>
          </w:rPr>
          <w:t>Facebook</w:t>
        </w:r>
      </w:hyperlink>
    </w:p>
    <w:sectPr w:rsidR="009B52F8" w:rsidRPr="009F333A">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C5FF5" w14:textId="77777777" w:rsidR="006A477A" w:rsidRDefault="006A477A" w:rsidP="00FE7402">
      <w:pPr>
        <w:spacing w:after="0" w:line="240" w:lineRule="auto"/>
      </w:pPr>
      <w:r>
        <w:separator/>
      </w:r>
    </w:p>
  </w:endnote>
  <w:endnote w:type="continuationSeparator" w:id="0">
    <w:p w14:paraId="7BBDCC7A" w14:textId="77777777" w:rsidR="006A477A" w:rsidRDefault="006A477A" w:rsidP="00FE7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150CE" w14:textId="77777777" w:rsidR="006A477A" w:rsidRDefault="006A477A" w:rsidP="00FE7402">
      <w:pPr>
        <w:spacing w:after="0" w:line="240" w:lineRule="auto"/>
      </w:pPr>
      <w:r>
        <w:separator/>
      </w:r>
    </w:p>
  </w:footnote>
  <w:footnote w:type="continuationSeparator" w:id="0">
    <w:p w14:paraId="3C689A4F" w14:textId="77777777" w:rsidR="006A477A" w:rsidRDefault="006A477A" w:rsidP="00FE74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A5C0E" w14:textId="7C5E3BEF" w:rsidR="00FE7402" w:rsidRPr="00BF4D75" w:rsidRDefault="00A151E7" w:rsidP="00BF4D75">
    <w:pPr>
      <w:jc w:val="center"/>
      <w:rPr>
        <w:b/>
        <w:bCs/>
        <w:color w:val="151721"/>
      </w:rPr>
    </w:pPr>
    <w:r>
      <w:rPr>
        <w:b/>
        <w:bCs/>
        <w:color w:val="151721"/>
      </w:rPr>
      <w:t>1</w:t>
    </w:r>
    <w:r w:rsidR="00FE233C">
      <w:rPr>
        <w:b/>
        <w:bCs/>
        <w:color w:val="151721"/>
      </w:rPr>
      <w:t>5</w:t>
    </w:r>
    <w:r w:rsidR="00FE7402" w:rsidRPr="00BF4D75">
      <w:rPr>
        <w:b/>
        <w:bCs/>
        <w:color w:val="151721"/>
        <w:vertAlign w:val="superscript"/>
      </w:rPr>
      <w:t>th</w:t>
    </w:r>
    <w:r w:rsidR="00FE7402" w:rsidRPr="00BF4D75">
      <w:rPr>
        <w:b/>
        <w:bCs/>
        <w:color w:val="151721"/>
      </w:rPr>
      <w:t xml:space="preserve"> of </w:t>
    </w:r>
    <w:r w:rsidR="0082203C">
      <w:rPr>
        <w:b/>
        <w:bCs/>
        <w:color w:val="151721"/>
      </w:rPr>
      <w:t>July 2025</w:t>
    </w:r>
  </w:p>
  <w:p w14:paraId="35E1FB12" w14:textId="7DA474C0" w:rsidR="00FE7402" w:rsidRDefault="00FE7402">
    <w:pPr>
      <w:pStyle w:val="Header"/>
    </w:pPr>
    <w:r>
      <w:rPr>
        <w:noProof/>
      </w:rPr>
      <mc:AlternateContent>
        <mc:Choice Requires="wps">
          <w:drawing>
            <wp:anchor distT="0" distB="0" distL="118745" distR="118745" simplePos="0" relativeHeight="251659264" behindDoc="1" locked="0" layoutInCell="1" allowOverlap="0" wp14:anchorId="291FD413" wp14:editId="6FB49C89">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2540" b="4445"/>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rgbClr val="FF9F1A"/>
                      </a:solidFill>
                      <a:ln>
                        <a:noFill/>
                      </a:ln>
                    </wps:spPr>
                    <wps:style>
                      <a:lnRef idx="0">
                        <a:scrgbClr r="0" g="0" b="0"/>
                      </a:lnRef>
                      <a:fillRef idx="0">
                        <a:scrgbClr r="0" g="0" b="0"/>
                      </a:fillRef>
                      <a:effectRef idx="0">
                        <a:scrgbClr r="0" g="0" b="0"/>
                      </a:effectRef>
                      <a:fontRef idx="minor">
                        <a:schemeClr val="lt1"/>
                      </a:fontRef>
                    </wps:style>
                    <wps:txbx>
                      <w:txbxContent>
                        <w:sdt>
                          <w:sdtPr>
                            <w:rPr>
                              <w:b/>
                              <w:bCs/>
                              <w:color w:val="151721"/>
                              <w:sz w:val="28"/>
                              <w:szCs w:val="2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619B5112" w14:textId="57F4DD62" w:rsidR="00FE7402" w:rsidRDefault="00FE7402" w:rsidP="00BF4D75">
                              <w:pPr>
                                <w:pStyle w:val="Header"/>
                                <w:jc w:val="center"/>
                                <w:rPr>
                                  <w:caps/>
                                  <w:color w:val="FFFFFF" w:themeColor="background1"/>
                                </w:rPr>
                              </w:pPr>
                              <w:r w:rsidRPr="00BF4D75">
                                <w:rPr>
                                  <w:b/>
                                  <w:bCs/>
                                  <w:color w:val="151721"/>
                                  <w:sz w:val="28"/>
                                  <w:szCs w:val="28"/>
                                </w:rPr>
                                <w:t>Liberal Democrat County Council</w:t>
                              </w:r>
                              <w:r w:rsidR="003E1B8D">
                                <w:rPr>
                                  <w:b/>
                                  <w:bCs/>
                                  <w:color w:val="151721"/>
                                  <w:sz w:val="28"/>
                                  <w:szCs w:val="28"/>
                                </w:rPr>
                                <w:t>lors</w:t>
                              </w:r>
                              <w:r w:rsidRPr="00BF4D75">
                                <w:rPr>
                                  <w:b/>
                                  <w:bCs/>
                                  <w:color w:val="151721"/>
                                  <w:sz w:val="28"/>
                                  <w:szCs w:val="28"/>
                                </w:rPr>
                                <w:t xml:space="preserve"> Report </w:t>
                              </w:r>
                              <w:r w:rsidR="003E1B8D">
                                <w:rPr>
                                  <w:b/>
                                  <w:bCs/>
                                  <w:color w:val="151721"/>
                                  <w:sz w:val="28"/>
                                  <w:szCs w:val="28"/>
                                </w:rPr>
                                <w:t xml:space="preserve">                                                      </w:t>
                              </w:r>
                              <w:r w:rsidRPr="00BF4D75">
                                <w:rPr>
                                  <w:b/>
                                  <w:bCs/>
                                  <w:color w:val="151721"/>
                                  <w:sz w:val="28"/>
                                  <w:szCs w:val="28"/>
                                </w:rPr>
                                <w:t xml:space="preserve">for North Walsham </w:t>
                              </w:r>
                              <w:r w:rsidR="00A151E7">
                                <w:rPr>
                                  <w:b/>
                                  <w:bCs/>
                                  <w:color w:val="151721"/>
                                  <w:sz w:val="28"/>
                                  <w:szCs w:val="28"/>
                                </w:rPr>
                                <w:t>East Division</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291FD413"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" o:allowoverlap="f" fillcolor="#ff9f1a" stroked="f">
              <v:textbox style="mso-fit-shape-to-text:t">
                <w:txbxContent>
                  <w:sdt>
                    <w:sdtPr>
                      <w:rPr>
                        <w:b/>
                        <w:bCs/>
                        <w:color w:val="151721"/>
                        <w:sz w:val="28"/>
                        <w:szCs w:val="2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619B5112" w14:textId="57F4DD62" w:rsidR="00FE7402" w:rsidRDefault="00FE7402" w:rsidP="00BF4D75">
                        <w:pPr>
                          <w:pStyle w:val="Header"/>
                          <w:jc w:val="center"/>
                          <w:rPr>
                            <w:caps/>
                            <w:color w:val="FFFFFF" w:themeColor="background1"/>
                          </w:rPr>
                        </w:pPr>
                        <w:r w:rsidRPr="00BF4D75">
                          <w:rPr>
                            <w:b/>
                            <w:bCs/>
                            <w:color w:val="151721"/>
                            <w:sz w:val="28"/>
                            <w:szCs w:val="28"/>
                          </w:rPr>
                          <w:t>Liberal Democrat County Council</w:t>
                        </w:r>
                        <w:r w:rsidR="003E1B8D">
                          <w:rPr>
                            <w:b/>
                            <w:bCs/>
                            <w:color w:val="151721"/>
                            <w:sz w:val="28"/>
                            <w:szCs w:val="28"/>
                          </w:rPr>
                          <w:t>lors</w:t>
                        </w:r>
                        <w:r w:rsidRPr="00BF4D75">
                          <w:rPr>
                            <w:b/>
                            <w:bCs/>
                            <w:color w:val="151721"/>
                            <w:sz w:val="28"/>
                            <w:szCs w:val="28"/>
                          </w:rPr>
                          <w:t xml:space="preserve"> Report </w:t>
                        </w:r>
                        <w:r w:rsidR="003E1B8D">
                          <w:rPr>
                            <w:b/>
                            <w:bCs/>
                            <w:color w:val="151721"/>
                            <w:sz w:val="28"/>
                            <w:szCs w:val="28"/>
                          </w:rPr>
                          <w:t xml:space="preserve">                                                      </w:t>
                        </w:r>
                        <w:r w:rsidRPr="00BF4D75">
                          <w:rPr>
                            <w:b/>
                            <w:bCs/>
                            <w:color w:val="151721"/>
                            <w:sz w:val="28"/>
                            <w:szCs w:val="28"/>
                          </w:rPr>
                          <w:t xml:space="preserve">for North Walsham </w:t>
                        </w:r>
                        <w:r w:rsidR="00A151E7">
                          <w:rPr>
                            <w:b/>
                            <w:bCs/>
                            <w:color w:val="151721"/>
                            <w:sz w:val="28"/>
                            <w:szCs w:val="28"/>
                          </w:rPr>
                          <w:t>East Division</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57728"/>
    <w:multiLevelType w:val="hybridMultilevel"/>
    <w:tmpl w:val="4D4A72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AD010A"/>
    <w:multiLevelType w:val="hybridMultilevel"/>
    <w:tmpl w:val="03588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242A22"/>
    <w:multiLevelType w:val="hybridMultilevel"/>
    <w:tmpl w:val="2C38B3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11079E"/>
    <w:multiLevelType w:val="hybridMultilevel"/>
    <w:tmpl w:val="AFB4F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39329A"/>
    <w:multiLevelType w:val="hybridMultilevel"/>
    <w:tmpl w:val="E3C0C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6B6C7F"/>
    <w:multiLevelType w:val="hybridMultilevel"/>
    <w:tmpl w:val="3DEE2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F635C9"/>
    <w:multiLevelType w:val="multilevel"/>
    <w:tmpl w:val="341EBF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3A5C32"/>
    <w:multiLevelType w:val="hybridMultilevel"/>
    <w:tmpl w:val="47D87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5EA3E98"/>
    <w:multiLevelType w:val="multilevel"/>
    <w:tmpl w:val="371C99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F806C7"/>
    <w:multiLevelType w:val="hybridMultilevel"/>
    <w:tmpl w:val="51905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104697"/>
    <w:multiLevelType w:val="hybridMultilevel"/>
    <w:tmpl w:val="B6101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585C1A"/>
    <w:multiLevelType w:val="hybridMultilevel"/>
    <w:tmpl w:val="1374B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9284246">
    <w:abstractNumId w:val="6"/>
  </w:num>
  <w:num w:numId="2" w16cid:durableId="942227749">
    <w:abstractNumId w:val="8"/>
  </w:num>
  <w:num w:numId="3" w16cid:durableId="1566453363">
    <w:abstractNumId w:val="11"/>
  </w:num>
  <w:num w:numId="4" w16cid:durableId="1966347077">
    <w:abstractNumId w:val="0"/>
  </w:num>
  <w:num w:numId="5" w16cid:durableId="1676765437">
    <w:abstractNumId w:val="1"/>
  </w:num>
  <w:num w:numId="6" w16cid:durableId="1066219625">
    <w:abstractNumId w:val="4"/>
  </w:num>
  <w:num w:numId="7" w16cid:durableId="1057432389">
    <w:abstractNumId w:val="5"/>
  </w:num>
  <w:num w:numId="8" w16cid:durableId="198128114">
    <w:abstractNumId w:val="2"/>
  </w:num>
  <w:num w:numId="9" w16cid:durableId="2108890929">
    <w:abstractNumId w:val="7"/>
  </w:num>
  <w:num w:numId="10" w16cid:durableId="1043335309">
    <w:abstractNumId w:val="3"/>
  </w:num>
  <w:num w:numId="11" w16cid:durableId="1263683924">
    <w:abstractNumId w:val="10"/>
  </w:num>
  <w:num w:numId="12" w16cid:durableId="19611060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C8D"/>
    <w:rsid w:val="000259B8"/>
    <w:rsid w:val="00027CC1"/>
    <w:rsid w:val="000464A3"/>
    <w:rsid w:val="000B574F"/>
    <w:rsid w:val="000D2CA0"/>
    <w:rsid w:val="000D3AAF"/>
    <w:rsid w:val="00106D3E"/>
    <w:rsid w:val="00162AF9"/>
    <w:rsid w:val="001723FE"/>
    <w:rsid w:val="00196A2C"/>
    <w:rsid w:val="001E58CD"/>
    <w:rsid w:val="00202CBE"/>
    <w:rsid w:val="00205387"/>
    <w:rsid w:val="002077BB"/>
    <w:rsid w:val="00211C8D"/>
    <w:rsid w:val="002175CC"/>
    <w:rsid w:val="00233BC6"/>
    <w:rsid w:val="00241FC3"/>
    <w:rsid w:val="00244C36"/>
    <w:rsid w:val="002872ED"/>
    <w:rsid w:val="00295A46"/>
    <w:rsid w:val="00297000"/>
    <w:rsid w:val="002B6E3B"/>
    <w:rsid w:val="002C1375"/>
    <w:rsid w:val="002E46AC"/>
    <w:rsid w:val="002F5F69"/>
    <w:rsid w:val="00314B08"/>
    <w:rsid w:val="003372A1"/>
    <w:rsid w:val="003377CC"/>
    <w:rsid w:val="0035382C"/>
    <w:rsid w:val="00355B57"/>
    <w:rsid w:val="003607CB"/>
    <w:rsid w:val="003918C1"/>
    <w:rsid w:val="003A3A0B"/>
    <w:rsid w:val="003C445B"/>
    <w:rsid w:val="003E1B8D"/>
    <w:rsid w:val="004D369C"/>
    <w:rsid w:val="004D36BA"/>
    <w:rsid w:val="004E43FA"/>
    <w:rsid w:val="004E637F"/>
    <w:rsid w:val="004F623E"/>
    <w:rsid w:val="00502419"/>
    <w:rsid w:val="00507B12"/>
    <w:rsid w:val="005351DE"/>
    <w:rsid w:val="005372A8"/>
    <w:rsid w:val="005F444D"/>
    <w:rsid w:val="0061073A"/>
    <w:rsid w:val="006348FC"/>
    <w:rsid w:val="006A477A"/>
    <w:rsid w:val="00723AE8"/>
    <w:rsid w:val="00780BA7"/>
    <w:rsid w:val="00796DE6"/>
    <w:rsid w:val="007A410E"/>
    <w:rsid w:val="007A4D3B"/>
    <w:rsid w:val="007D7011"/>
    <w:rsid w:val="007E6FCC"/>
    <w:rsid w:val="008045A2"/>
    <w:rsid w:val="0082203C"/>
    <w:rsid w:val="00840ADA"/>
    <w:rsid w:val="00856791"/>
    <w:rsid w:val="0086121F"/>
    <w:rsid w:val="00893BAD"/>
    <w:rsid w:val="00931C6D"/>
    <w:rsid w:val="009B52F8"/>
    <w:rsid w:val="009F333A"/>
    <w:rsid w:val="00A10180"/>
    <w:rsid w:val="00A151E7"/>
    <w:rsid w:val="00AE40C7"/>
    <w:rsid w:val="00B1292A"/>
    <w:rsid w:val="00B3257F"/>
    <w:rsid w:val="00B871C8"/>
    <w:rsid w:val="00BA2007"/>
    <w:rsid w:val="00BC4801"/>
    <w:rsid w:val="00BF4D75"/>
    <w:rsid w:val="00C04919"/>
    <w:rsid w:val="00C53509"/>
    <w:rsid w:val="00CA1E32"/>
    <w:rsid w:val="00CD2A9F"/>
    <w:rsid w:val="00D57187"/>
    <w:rsid w:val="00E2117A"/>
    <w:rsid w:val="00F10DEF"/>
    <w:rsid w:val="00F141CB"/>
    <w:rsid w:val="00F313EA"/>
    <w:rsid w:val="00FA268B"/>
    <w:rsid w:val="00FC28D8"/>
    <w:rsid w:val="00FE233C"/>
    <w:rsid w:val="00FE7402"/>
    <w:rsid w:val="00FF1B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659680"/>
  <w15:chartTrackingRefBased/>
  <w15:docId w15:val="{9561411C-34E9-48DC-995F-B63FFB5B6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4919"/>
    <w:pPr>
      <w:spacing w:before="100" w:beforeAutospacing="1" w:after="100" w:afterAutospacing="1" w:line="240" w:lineRule="auto"/>
    </w:pPr>
    <w:rPr>
      <w:rFonts w:ascii="Calibri" w:hAnsi="Calibri" w:cs="Calibri"/>
      <w:lang w:eastAsia="en-GB"/>
    </w:rPr>
  </w:style>
  <w:style w:type="character" w:styleId="Hyperlink">
    <w:name w:val="Hyperlink"/>
    <w:basedOn w:val="DefaultParagraphFont"/>
    <w:uiPriority w:val="99"/>
    <w:unhideWhenUsed/>
    <w:rsid w:val="004F623E"/>
    <w:rPr>
      <w:color w:val="0563C1" w:themeColor="hyperlink"/>
      <w:u w:val="single"/>
    </w:rPr>
  </w:style>
  <w:style w:type="character" w:styleId="UnresolvedMention">
    <w:name w:val="Unresolved Mention"/>
    <w:basedOn w:val="DefaultParagraphFont"/>
    <w:uiPriority w:val="99"/>
    <w:semiHidden/>
    <w:unhideWhenUsed/>
    <w:rsid w:val="004F623E"/>
    <w:rPr>
      <w:color w:val="605E5C"/>
      <w:shd w:val="clear" w:color="auto" w:fill="E1DFDD"/>
    </w:rPr>
  </w:style>
  <w:style w:type="paragraph" w:customStyle="1" w:styleId="xxmsonormal">
    <w:name w:val="x_xmsonormal"/>
    <w:basedOn w:val="Normal"/>
    <w:rsid w:val="00196A2C"/>
    <w:pPr>
      <w:spacing w:after="0" w:line="240" w:lineRule="auto"/>
    </w:pPr>
    <w:rPr>
      <w:rFonts w:ascii="Calibri" w:hAnsi="Calibri" w:cs="Calibri"/>
      <w:lang w:eastAsia="en-GB"/>
    </w:rPr>
  </w:style>
  <w:style w:type="paragraph" w:styleId="Header">
    <w:name w:val="header"/>
    <w:basedOn w:val="Normal"/>
    <w:link w:val="HeaderChar"/>
    <w:uiPriority w:val="99"/>
    <w:unhideWhenUsed/>
    <w:rsid w:val="00FE74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7402"/>
  </w:style>
  <w:style w:type="paragraph" w:styleId="Footer">
    <w:name w:val="footer"/>
    <w:basedOn w:val="Normal"/>
    <w:link w:val="FooterChar"/>
    <w:uiPriority w:val="99"/>
    <w:unhideWhenUsed/>
    <w:rsid w:val="00FE74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7402"/>
  </w:style>
  <w:style w:type="character" w:styleId="FollowedHyperlink">
    <w:name w:val="FollowedHyperlink"/>
    <w:basedOn w:val="DefaultParagraphFont"/>
    <w:uiPriority w:val="99"/>
    <w:semiHidden/>
    <w:unhideWhenUsed/>
    <w:rsid w:val="004D369C"/>
    <w:rPr>
      <w:color w:val="954F72" w:themeColor="followedHyperlink"/>
      <w:u w:val="single"/>
    </w:rPr>
  </w:style>
  <w:style w:type="paragraph" w:customStyle="1" w:styleId="Default">
    <w:name w:val="Default"/>
    <w:rsid w:val="00FC28D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9B52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97164">
      <w:bodyDiv w:val="1"/>
      <w:marLeft w:val="0"/>
      <w:marRight w:val="0"/>
      <w:marTop w:val="0"/>
      <w:marBottom w:val="0"/>
      <w:divBdr>
        <w:top w:val="none" w:sz="0" w:space="0" w:color="auto"/>
        <w:left w:val="none" w:sz="0" w:space="0" w:color="auto"/>
        <w:bottom w:val="none" w:sz="0" w:space="0" w:color="auto"/>
        <w:right w:val="none" w:sz="0" w:space="0" w:color="auto"/>
      </w:divBdr>
    </w:div>
    <w:div w:id="168254838">
      <w:bodyDiv w:val="1"/>
      <w:marLeft w:val="0"/>
      <w:marRight w:val="0"/>
      <w:marTop w:val="0"/>
      <w:marBottom w:val="0"/>
      <w:divBdr>
        <w:top w:val="none" w:sz="0" w:space="0" w:color="auto"/>
        <w:left w:val="none" w:sz="0" w:space="0" w:color="auto"/>
        <w:bottom w:val="none" w:sz="0" w:space="0" w:color="auto"/>
        <w:right w:val="none" w:sz="0" w:space="0" w:color="auto"/>
      </w:divBdr>
    </w:div>
    <w:div w:id="190647847">
      <w:bodyDiv w:val="1"/>
      <w:marLeft w:val="0"/>
      <w:marRight w:val="0"/>
      <w:marTop w:val="0"/>
      <w:marBottom w:val="0"/>
      <w:divBdr>
        <w:top w:val="none" w:sz="0" w:space="0" w:color="auto"/>
        <w:left w:val="none" w:sz="0" w:space="0" w:color="auto"/>
        <w:bottom w:val="none" w:sz="0" w:space="0" w:color="auto"/>
        <w:right w:val="none" w:sz="0" w:space="0" w:color="auto"/>
      </w:divBdr>
    </w:div>
    <w:div w:id="200440191">
      <w:bodyDiv w:val="1"/>
      <w:marLeft w:val="0"/>
      <w:marRight w:val="0"/>
      <w:marTop w:val="0"/>
      <w:marBottom w:val="0"/>
      <w:divBdr>
        <w:top w:val="none" w:sz="0" w:space="0" w:color="auto"/>
        <w:left w:val="none" w:sz="0" w:space="0" w:color="auto"/>
        <w:bottom w:val="none" w:sz="0" w:space="0" w:color="auto"/>
        <w:right w:val="none" w:sz="0" w:space="0" w:color="auto"/>
      </w:divBdr>
    </w:div>
    <w:div w:id="244653008">
      <w:bodyDiv w:val="1"/>
      <w:marLeft w:val="0"/>
      <w:marRight w:val="0"/>
      <w:marTop w:val="0"/>
      <w:marBottom w:val="0"/>
      <w:divBdr>
        <w:top w:val="none" w:sz="0" w:space="0" w:color="auto"/>
        <w:left w:val="none" w:sz="0" w:space="0" w:color="auto"/>
        <w:bottom w:val="none" w:sz="0" w:space="0" w:color="auto"/>
        <w:right w:val="none" w:sz="0" w:space="0" w:color="auto"/>
      </w:divBdr>
    </w:div>
    <w:div w:id="505943452">
      <w:bodyDiv w:val="1"/>
      <w:marLeft w:val="0"/>
      <w:marRight w:val="0"/>
      <w:marTop w:val="0"/>
      <w:marBottom w:val="0"/>
      <w:divBdr>
        <w:top w:val="none" w:sz="0" w:space="0" w:color="auto"/>
        <w:left w:val="none" w:sz="0" w:space="0" w:color="auto"/>
        <w:bottom w:val="none" w:sz="0" w:space="0" w:color="auto"/>
        <w:right w:val="none" w:sz="0" w:space="0" w:color="auto"/>
      </w:divBdr>
    </w:div>
    <w:div w:id="530073652">
      <w:bodyDiv w:val="1"/>
      <w:marLeft w:val="0"/>
      <w:marRight w:val="0"/>
      <w:marTop w:val="0"/>
      <w:marBottom w:val="0"/>
      <w:divBdr>
        <w:top w:val="none" w:sz="0" w:space="0" w:color="auto"/>
        <w:left w:val="none" w:sz="0" w:space="0" w:color="auto"/>
        <w:bottom w:val="none" w:sz="0" w:space="0" w:color="auto"/>
        <w:right w:val="none" w:sz="0" w:space="0" w:color="auto"/>
      </w:divBdr>
    </w:div>
    <w:div w:id="572548926">
      <w:bodyDiv w:val="1"/>
      <w:marLeft w:val="0"/>
      <w:marRight w:val="0"/>
      <w:marTop w:val="0"/>
      <w:marBottom w:val="0"/>
      <w:divBdr>
        <w:top w:val="none" w:sz="0" w:space="0" w:color="auto"/>
        <w:left w:val="none" w:sz="0" w:space="0" w:color="auto"/>
        <w:bottom w:val="none" w:sz="0" w:space="0" w:color="auto"/>
        <w:right w:val="none" w:sz="0" w:space="0" w:color="auto"/>
      </w:divBdr>
    </w:div>
    <w:div w:id="579289931">
      <w:bodyDiv w:val="1"/>
      <w:marLeft w:val="0"/>
      <w:marRight w:val="0"/>
      <w:marTop w:val="0"/>
      <w:marBottom w:val="0"/>
      <w:divBdr>
        <w:top w:val="none" w:sz="0" w:space="0" w:color="auto"/>
        <w:left w:val="none" w:sz="0" w:space="0" w:color="auto"/>
        <w:bottom w:val="none" w:sz="0" w:space="0" w:color="auto"/>
        <w:right w:val="none" w:sz="0" w:space="0" w:color="auto"/>
      </w:divBdr>
    </w:div>
    <w:div w:id="673266140">
      <w:bodyDiv w:val="1"/>
      <w:marLeft w:val="0"/>
      <w:marRight w:val="0"/>
      <w:marTop w:val="0"/>
      <w:marBottom w:val="0"/>
      <w:divBdr>
        <w:top w:val="none" w:sz="0" w:space="0" w:color="auto"/>
        <w:left w:val="none" w:sz="0" w:space="0" w:color="auto"/>
        <w:bottom w:val="none" w:sz="0" w:space="0" w:color="auto"/>
        <w:right w:val="none" w:sz="0" w:space="0" w:color="auto"/>
      </w:divBdr>
    </w:div>
    <w:div w:id="769860141">
      <w:bodyDiv w:val="1"/>
      <w:marLeft w:val="0"/>
      <w:marRight w:val="0"/>
      <w:marTop w:val="0"/>
      <w:marBottom w:val="0"/>
      <w:divBdr>
        <w:top w:val="none" w:sz="0" w:space="0" w:color="auto"/>
        <w:left w:val="none" w:sz="0" w:space="0" w:color="auto"/>
        <w:bottom w:val="none" w:sz="0" w:space="0" w:color="auto"/>
        <w:right w:val="none" w:sz="0" w:space="0" w:color="auto"/>
      </w:divBdr>
    </w:div>
    <w:div w:id="775439859">
      <w:bodyDiv w:val="1"/>
      <w:marLeft w:val="0"/>
      <w:marRight w:val="0"/>
      <w:marTop w:val="0"/>
      <w:marBottom w:val="0"/>
      <w:divBdr>
        <w:top w:val="none" w:sz="0" w:space="0" w:color="auto"/>
        <w:left w:val="none" w:sz="0" w:space="0" w:color="auto"/>
        <w:bottom w:val="none" w:sz="0" w:space="0" w:color="auto"/>
        <w:right w:val="none" w:sz="0" w:space="0" w:color="auto"/>
      </w:divBdr>
    </w:div>
    <w:div w:id="986857372">
      <w:bodyDiv w:val="1"/>
      <w:marLeft w:val="0"/>
      <w:marRight w:val="0"/>
      <w:marTop w:val="0"/>
      <w:marBottom w:val="0"/>
      <w:divBdr>
        <w:top w:val="none" w:sz="0" w:space="0" w:color="auto"/>
        <w:left w:val="none" w:sz="0" w:space="0" w:color="auto"/>
        <w:bottom w:val="none" w:sz="0" w:space="0" w:color="auto"/>
        <w:right w:val="none" w:sz="0" w:space="0" w:color="auto"/>
      </w:divBdr>
    </w:div>
    <w:div w:id="1177228785">
      <w:bodyDiv w:val="1"/>
      <w:marLeft w:val="0"/>
      <w:marRight w:val="0"/>
      <w:marTop w:val="0"/>
      <w:marBottom w:val="0"/>
      <w:divBdr>
        <w:top w:val="none" w:sz="0" w:space="0" w:color="auto"/>
        <w:left w:val="none" w:sz="0" w:space="0" w:color="auto"/>
        <w:bottom w:val="none" w:sz="0" w:space="0" w:color="auto"/>
        <w:right w:val="none" w:sz="0" w:space="0" w:color="auto"/>
      </w:divBdr>
    </w:div>
    <w:div w:id="1327199992">
      <w:bodyDiv w:val="1"/>
      <w:marLeft w:val="0"/>
      <w:marRight w:val="0"/>
      <w:marTop w:val="0"/>
      <w:marBottom w:val="0"/>
      <w:divBdr>
        <w:top w:val="none" w:sz="0" w:space="0" w:color="auto"/>
        <w:left w:val="none" w:sz="0" w:space="0" w:color="auto"/>
        <w:bottom w:val="none" w:sz="0" w:space="0" w:color="auto"/>
        <w:right w:val="none" w:sz="0" w:space="0" w:color="auto"/>
      </w:divBdr>
    </w:div>
    <w:div w:id="1478766264">
      <w:bodyDiv w:val="1"/>
      <w:marLeft w:val="0"/>
      <w:marRight w:val="0"/>
      <w:marTop w:val="0"/>
      <w:marBottom w:val="0"/>
      <w:divBdr>
        <w:top w:val="none" w:sz="0" w:space="0" w:color="auto"/>
        <w:left w:val="none" w:sz="0" w:space="0" w:color="auto"/>
        <w:bottom w:val="none" w:sz="0" w:space="0" w:color="auto"/>
        <w:right w:val="none" w:sz="0" w:space="0" w:color="auto"/>
      </w:divBdr>
    </w:div>
    <w:div w:id="1561091249">
      <w:bodyDiv w:val="1"/>
      <w:marLeft w:val="0"/>
      <w:marRight w:val="0"/>
      <w:marTop w:val="0"/>
      <w:marBottom w:val="0"/>
      <w:divBdr>
        <w:top w:val="none" w:sz="0" w:space="0" w:color="auto"/>
        <w:left w:val="none" w:sz="0" w:space="0" w:color="auto"/>
        <w:bottom w:val="none" w:sz="0" w:space="0" w:color="auto"/>
        <w:right w:val="none" w:sz="0" w:space="0" w:color="auto"/>
      </w:divBdr>
    </w:div>
    <w:div w:id="199452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folk.gov.uk/article/57402/Norfolks-Roadside-Nature-Reserv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orfolk.gov.uk/article/57402/Norfolks-Roadside-Nature-Reserv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eur02.safelinks.protection.outlook.com/?url=https%3A%2F%2Fwww.facebook.com%2FLucyShiresLibDem%2F&amp;data=04%7C01%7Clucy.shires.cllr%40norfolk.gov.uk%7C4c10ddaec563470d457608d973c4056b%7C1419177e57e04f0faff0fd61b549d10e%7C0%7C0%7C637668108767027551%7CUnknown%7CTWFpbGZsb3d8eyJWIjoiMC4wLjAwMDAiLCJQIjoiV2luMzIiLCJBTiI6Ik1haWwiLCJXVCI6Mn0%3D%7C2000&amp;sdata=%2BVzPfTFLxKi9cW%2BQ3mdOsqM06RYMpL%2BnfHRc1LPm60o%3D&amp;reserved=0" TargetMode="External"/><Relationship Id="rId4" Type="http://schemas.openxmlformats.org/officeDocument/2006/relationships/webSettings" Target="webSettings.xml"/><Relationship Id="rId9" Type="http://schemas.openxmlformats.org/officeDocument/2006/relationships/hyperlink" Target="mailto:.cllr@norfolk.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1802</TotalTime>
  <Pages>5</Pages>
  <Words>1544</Words>
  <Characters>8801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Liberal Democrat County Councillors Report                                                       for North Walsham Town Council</vt:lpstr>
    </vt:vector>
  </TitlesOfParts>
  <Company/>
  <LinksUpToDate>false</LinksUpToDate>
  <CharactersWithSpaces>10325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Liberal Democrat County Councillors Report                                                       for North Walsham East Division</dc:title>
  <dc:subject/>
  <dc:creator>Shires, Lucy</dc:creator>
  <cp:keywords/>
  <dc:description/>
  <cp:lastModifiedBy>Lucy Shires</cp:lastModifiedBy>
  <cp:revision>54</cp:revision>
  <dcterms:created xsi:type="dcterms:W3CDTF">2025-07-12T16:23:00Z</dcterms:created>
  <dcterms:modified xsi:type="dcterms:W3CDTF">2025-07-15T17:06:00Z</dcterms:modified>
</cp:coreProperties>
</file>