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3A9B6C" w14:textId="0F6A3A4D" w:rsidR="00CB1CFA" w:rsidRPr="00CB1CFA" w:rsidRDefault="00CB1CFA" w:rsidP="00CB1CFA">
      <w:pPr>
        <w:jc w:val="center"/>
        <w:rPr>
          <w:rFonts w:ascii="Times New Roman" w:hAnsi="Times New Roman" w:cs="Times New Roman"/>
          <w:b/>
          <w:sz w:val="28"/>
          <w:szCs w:val="28"/>
          <w:u w:val="single"/>
        </w:rPr>
      </w:pPr>
      <w:proofErr w:type="spellStart"/>
      <w:r w:rsidRPr="00CB1CFA">
        <w:rPr>
          <w:rFonts w:ascii="Times New Roman" w:hAnsi="Times New Roman" w:cs="Times New Roman"/>
          <w:b/>
          <w:sz w:val="28"/>
          <w:szCs w:val="28"/>
          <w:u w:val="single"/>
        </w:rPr>
        <w:t>Finmere</w:t>
      </w:r>
      <w:proofErr w:type="spellEnd"/>
      <w:r w:rsidRPr="00CB1CFA">
        <w:rPr>
          <w:rFonts w:ascii="Times New Roman" w:hAnsi="Times New Roman" w:cs="Times New Roman"/>
          <w:b/>
          <w:sz w:val="28"/>
          <w:szCs w:val="28"/>
          <w:u w:val="single"/>
        </w:rPr>
        <w:t xml:space="preserve"> Parish Council</w:t>
      </w:r>
    </w:p>
    <w:p w14:paraId="794B50A5" w14:textId="5961BE61" w:rsidR="00CB1CFA" w:rsidRPr="00CB1CFA" w:rsidRDefault="00CB1CFA" w:rsidP="00CB1CFA">
      <w:pPr>
        <w:jc w:val="center"/>
        <w:rPr>
          <w:rFonts w:ascii="Times New Roman" w:hAnsi="Times New Roman" w:cs="Times New Roman"/>
          <w:b/>
          <w:sz w:val="28"/>
          <w:szCs w:val="28"/>
          <w:u w:val="single"/>
        </w:rPr>
      </w:pPr>
    </w:p>
    <w:p w14:paraId="15D17392" w14:textId="4DFDB6A7" w:rsidR="00CB1CFA" w:rsidRPr="00CB1CFA" w:rsidRDefault="00CB1CFA" w:rsidP="00CB1CFA">
      <w:pPr>
        <w:jc w:val="center"/>
        <w:rPr>
          <w:rFonts w:ascii="Times New Roman" w:hAnsi="Times New Roman" w:cs="Times New Roman"/>
          <w:b/>
          <w:sz w:val="28"/>
          <w:szCs w:val="28"/>
          <w:u w:val="single"/>
        </w:rPr>
      </w:pPr>
      <w:r w:rsidRPr="00CB1CFA">
        <w:rPr>
          <w:rFonts w:ascii="Times New Roman" w:hAnsi="Times New Roman" w:cs="Times New Roman"/>
          <w:b/>
          <w:sz w:val="28"/>
          <w:szCs w:val="28"/>
          <w:u w:val="single"/>
        </w:rPr>
        <w:t>Safeguarding Policy</w:t>
      </w:r>
    </w:p>
    <w:p w14:paraId="3CC2FBDA" w14:textId="77777777" w:rsidR="00CB1CFA" w:rsidRDefault="00CB1CFA" w:rsidP="00FD46D5">
      <w:pPr>
        <w:jc w:val="both"/>
        <w:rPr>
          <w:rFonts w:asciiTheme="minorHAnsi" w:hAnsiTheme="minorHAnsi" w:cstheme="minorHAnsi"/>
          <w:b/>
          <w:u w:val="single"/>
        </w:rPr>
      </w:pPr>
    </w:p>
    <w:p w14:paraId="05A3779C" w14:textId="59696E8D" w:rsidR="00B94891" w:rsidRPr="00BE3E2A" w:rsidRDefault="00B94891" w:rsidP="00FD46D5">
      <w:pPr>
        <w:jc w:val="both"/>
        <w:rPr>
          <w:rFonts w:asciiTheme="minorHAnsi" w:hAnsiTheme="minorHAnsi" w:cstheme="minorHAnsi"/>
          <w:b/>
          <w:u w:val="single"/>
        </w:rPr>
      </w:pPr>
      <w:r w:rsidRPr="00BE3E2A">
        <w:rPr>
          <w:rFonts w:asciiTheme="minorHAnsi" w:hAnsiTheme="minorHAnsi" w:cstheme="minorHAnsi"/>
          <w:b/>
          <w:u w:val="single"/>
        </w:rPr>
        <w:t>SECTION 1</w:t>
      </w:r>
    </w:p>
    <w:p w14:paraId="6B304721" w14:textId="77777777" w:rsidR="00B94891" w:rsidRPr="00BE3E2A" w:rsidRDefault="00B94891" w:rsidP="00FD46D5">
      <w:pPr>
        <w:jc w:val="both"/>
        <w:rPr>
          <w:rFonts w:asciiTheme="minorHAnsi" w:hAnsiTheme="minorHAnsi" w:cstheme="minorHAnsi"/>
          <w:b/>
          <w:u w:val="single"/>
        </w:rPr>
      </w:pPr>
    </w:p>
    <w:p w14:paraId="3625A451" w14:textId="77777777" w:rsidR="00B94891" w:rsidRPr="00BE3E2A" w:rsidRDefault="00B94891" w:rsidP="00FD46D5">
      <w:pPr>
        <w:jc w:val="both"/>
        <w:rPr>
          <w:rFonts w:asciiTheme="minorHAnsi" w:hAnsiTheme="minorHAnsi" w:cstheme="minorHAnsi"/>
          <w:b/>
          <w:u w:val="single"/>
        </w:rPr>
      </w:pPr>
      <w:r w:rsidRPr="00BE3E2A">
        <w:rPr>
          <w:rFonts w:asciiTheme="minorHAnsi" w:hAnsiTheme="minorHAnsi" w:cstheme="minorHAnsi"/>
          <w:b/>
          <w:u w:val="single"/>
        </w:rPr>
        <w:t>Introduction</w:t>
      </w:r>
    </w:p>
    <w:p w14:paraId="5D1D7D7B" w14:textId="77777777" w:rsidR="00B94891" w:rsidRPr="00BE3E2A" w:rsidRDefault="00B94891" w:rsidP="00FD46D5">
      <w:pPr>
        <w:jc w:val="both"/>
        <w:rPr>
          <w:rFonts w:asciiTheme="minorHAnsi" w:hAnsiTheme="minorHAnsi" w:cstheme="minorHAnsi"/>
        </w:rPr>
      </w:pPr>
    </w:p>
    <w:p w14:paraId="4F63D184" w14:textId="77777777" w:rsidR="00B94891" w:rsidRPr="00BE3E2A" w:rsidRDefault="00B94891" w:rsidP="00FD46D5">
      <w:pPr>
        <w:jc w:val="both"/>
        <w:rPr>
          <w:rFonts w:asciiTheme="minorHAnsi" w:hAnsiTheme="minorHAnsi" w:cstheme="minorHAnsi"/>
        </w:rPr>
      </w:pPr>
      <w:r w:rsidRPr="00BE3E2A">
        <w:rPr>
          <w:rFonts w:asciiTheme="minorHAnsi" w:hAnsiTheme="minorHAnsi" w:cstheme="minorHAnsi"/>
        </w:rPr>
        <w:t>Everyone has a duty to safeguard children, young people and vulnerable adults.</w:t>
      </w:r>
    </w:p>
    <w:p w14:paraId="43699C21" w14:textId="77777777" w:rsidR="00B94891" w:rsidRPr="00BE3E2A" w:rsidRDefault="00B94891" w:rsidP="00FD46D5">
      <w:pPr>
        <w:jc w:val="both"/>
        <w:rPr>
          <w:rFonts w:asciiTheme="minorHAnsi" w:hAnsiTheme="minorHAnsi" w:cstheme="minorHAnsi"/>
        </w:rPr>
      </w:pPr>
    </w:p>
    <w:p w14:paraId="45977C66" w14:textId="25CBA068" w:rsidR="00B94891" w:rsidRPr="00BE3E2A" w:rsidRDefault="00B94891" w:rsidP="00FD46D5">
      <w:pPr>
        <w:jc w:val="both"/>
        <w:rPr>
          <w:rFonts w:asciiTheme="minorHAnsi" w:hAnsiTheme="minorHAnsi" w:cstheme="minorHAnsi"/>
        </w:rPr>
      </w:pPr>
      <w:r w:rsidRPr="00BE3E2A">
        <w:rPr>
          <w:rFonts w:asciiTheme="minorHAnsi" w:hAnsiTheme="minorHAnsi" w:cstheme="minorHAnsi"/>
        </w:rPr>
        <w:t xml:space="preserve">This policy promotes good practice in safeguarding for those using parish council facilities. The parish council should </w:t>
      </w:r>
      <w:r w:rsidRPr="00B34028">
        <w:rPr>
          <w:rFonts w:asciiTheme="minorHAnsi" w:hAnsiTheme="minorHAnsi" w:cstheme="minorHAnsi"/>
        </w:rPr>
        <w:t xml:space="preserve">review it </w:t>
      </w:r>
      <w:r w:rsidR="00654CFE" w:rsidRPr="00B34028">
        <w:rPr>
          <w:rFonts w:asciiTheme="minorHAnsi" w:hAnsiTheme="minorHAnsi" w:cstheme="minorHAnsi"/>
        </w:rPr>
        <w:t>biannually</w:t>
      </w:r>
      <w:r w:rsidR="00B34028" w:rsidRPr="00B34028">
        <w:rPr>
          <w:rFonts w:asciiTheme="minorHAnsi" w:hAnsiTheme="minorHAnsi" w:cstheme="minorHAnsi"/>
        </w:rPr>
        <w:t>.</w:t>
      </w:r>
    </w:p>
    <w:p w14:paraId="5F8C29CC" w14:textId="77777777" w:rsidR="00B94891" w:rsidRPr="00BE3E2A" w:rsidRDefault="00B94891" w:rsidP="00FD46D5">
      <w:pPr>
        <w:jc w:val="both"/>
        <w:rPr>
          <w:rFonts w:asciiTheme="minorHAnsi" w:hAnsiTheme="minorHAnsi" w:cstheme="minorHAnsi"/>
        </w:rPr>
      </w:pPr>
    </w:p>
    <w:p w14:paraId="1F2C61A9" w14:textId="77777777" w:rsidR="00B94891" w:rsidRPr="00BE3E2A" w:rsidRDefault="00B94891" w:rsidP="00FD46D5">
      <w:pPr>
        <w:jc w:val="both"/>
        <w:rPr>
          <w:rFonts w:asciiTheme="minorHAnsi" w:hAnsiTheme="minorHAnsi" w:cstheme="minorHAnsi"/>
          <w:b/>
          <w:u w:val="single"/>
        </w:rPr>
      </w:pPr>
      <w:r w:rsidRPr="00BE3E2A">
        <w:rPr>
          <w:rFonts w:asciiTheme="minorHAnsi" w:hAnsiTheme="minorHAnsi" w:cstheme="minorHAnsi"/>
          <w:b/>
          <w:u w:val="single"/>
        </w:rPr>
        <w:t>Definitions</w:t>
      </w:r>
    </w:p>
    <w:p w14:paraId="04AB4F1D" w14:textId="77777777" w:rsidR="00B94891" w:rsidRPr="00BE3E2A" w:rsidRDefault="00B94891" w:rsidP="00FD46D5">
      <w:pPr>
        <w:jc w:val="both"/>
        <w:rPr>
          <w:rFonts w:asciiTheme="minorHAnsi" w:hAnsiTheme="minorHAnsi" w:cstheme="minorHAnsi"/>
          <w:b/>
          <w:u w:val="single"/>
        </w:rPr>
      </w:pPr>
    </w:p>
    <w:p w14:paraId="3B06C049" w14:textId="77777777" w:rsidR="00B94891" w:rsidRPr="00BE3E2A" w:rsidRDefault="00B94891" w:rsidP="00FD46D5">
      <w:pPr>
        <w:jc w:val="both"/>
        <w:rPr>
          <w:rFonts w:asciiTheme="minorHAnsi" w:hAnsiTheme="minorHAnsi" w:cstheme="minorHAnsi"/>
          <w:b/>
        </w:rPr>
      </w:pPr>
      <w:r w:rsidRPr="00BE3E2A">
        <w:rPr>
          <w:rFonts w:asciiTheme="minorHAnsi" w:hAnsiTheme="minorHAnsi" w:cstheme="minorHAnsi"/>
          <w:b/>
        </w:rPr>
        <w:t>Children and young people:</w:t>
      </w:r>
    </w:p>
    <w:p w14:paraId="0D0B8591" w14:textId="77777777" w:rsidR="00B94891" w:rsidRPr="00BE3E2A" w:rsidRDefault="00B94891" w:rsidP="00FD46D5">
      <w:pPr>
        <w:jc w:val="both"/>
        <w:rPr>
          <w:rFonts w:asciiTheme="minorHAnsi" w:hAnsiTheme="minorHAnsi" w:cstheme="minorHAnsi"/>
          <w:b/>
        </w:rPr>
      </w:pPr>
    </w:p>
    <w:p w14:paraId="0E0FC560" w14:textId="77777777" w:rsidR="00B94891" w:rsidRPr="00BE3E2A" w:rsidRDefault="00B94891" w:rsidP="00FD46D5">
      <w:pPr>
        <w:jc w:val="both"/>
        <w:rPr>
          <w:rFonts w:asciiTheme="minorHAnsi" w:hAnsiTheme="minorHAnsi" w:cstheme="minorHAnsi"/>
        </w:rPr>
      </w:pPr>
      <w:r w:rsidRPr="00BE3E2A">
        <w:rPr>
          <w:rFonts w:asciiTheme="minorHAnsi" w:hAnsiTheme="minorHAnsi" w:cstheme="minorHAnsi"/>
        </w:rPr>
        <w:t>Anyone under the age of 18 years</w:t>
      </w:r>
    </w:p>
    <w:p w14:paraId="0E13A21C" w14:textId="77777777" w:rsidR="00B94891" w:rsidRPr="00BE3E2A" w:rsidRDefault="00B94891" w:rsidP="00FD46D5">
      <w:pPr>
        <w:jc w:val="both"/>
        <w:rPr>
          <w:rFonts w:asciiTheme="minorHAnsi" w:hAnsiTheme="minorHAnsi" w:cstheme="minorHAnsi"/>
        </w:rPr>
      </w:pPr>
    </w:p>
    <w:p w14:paraId="223EC26C" w14:textId="77777777" w:rsidR="00B94891" w:rsidRPr="00BE3E2A" w:rsidRDefault="00B94891" w:rsidP="00FD46D5">
      <w:pPr>
        <w:jc w:val="both"/>
        <w:rPr>
          <w:rFonts w:asciiTheme="minorHAnsi" w:hAnsiTheme="minorHAnsi" w:cstheme="minorHAnsi"/>
          <w:b/>
        </w:rPr>
      </w:pPr>
      <w:r w:rsidRPr="00BE3E2A">
        <w:rPr>
          <w:rFonts w:asciiTheme="minorHAnsi" w:hAnsiTheme="minorHAnsi" w:cstheme="minorHAnsi"/>
          <w:b/>
        </w:rPr>
        <w:t>Vulnerable Adult:</w:t>
      </w:r>
    </w:p>
    <w:p w14:paraId="5CB57031" w14:textId="77777777" w:rsidR="00B94891" w:rsidRPr="00BE3E2A" w:rsidRDefault="00B94891" w:rsidP="00FD46D5">
      <w:pPr>
        <w:jc w:val="both"/>
        <w:rPr>
          <w:rFonts w:asciiTheme="minorHAnsi" w:hAnsiTheme="minorHAnsi" w:cstheme="minorHAnsi"/>
          <w:b/>
        </w:rPr>
      </w:pPr>
    </w:p>
    <w:p w14:paraId="379DE22A" w14:textId="77777777" w:rsidR="00B94891" w:rsidRPr="00BE3E2A" w:rsidRDefault="00B94891" w:rsidP="00FD46D5">
      <w:pPr>
        <w:jc w:val="both"/>
        <w:rPr>
          <w:rFonts w:asciiTheme="minorHAnsi" w:hAnsiTheme="minorHAnsi" w:cstheme="minorHAnsi"/>
        </w:rPr>
      </w:pPr>
      <w:r w:rsidRPr="00BE3E2A">
        <w:rPr>
          <w:rFonts w:asciiTheme="minorHAnsi" w:hAnsiTheme="minorHAnsi" w:cstheme="minorHAnsi"/>
        </w:rPr>
        <w:t>Anyone over 18 who is:</w:t>
      </w:r>
    </w:p>
    <w:p w14:paraId="3EFA4158" w14:textId="77777777" w:rsidR="00B94891" w:rsidRPr="00BE3E2A" w:rsidRDefault="00B94891" w:rsidP="00FD46D5">
      <w:pPr>
        <w:pStyle w:val="ListParagraph"/>
        <w:numPr>
          <w:ilvl w:val="0"/>
          <w:numId w:val="6"/>
        </w:numPr>
        <w:jc w:val="both"/>
        <w:rPr>
          <w:rFonts w:asciiTheme="minorHAnsi" w:hAnsiTheme="minorHAnsi" w:cstheme="minorHAnsi"/>
        </w:rPr>
      </w:pPr>
      <w:r w:rsidRPr="00BE3E2A">
        <w:rPr>
          <w:rFonts w:asciiTheme="minorHAnsi" w:hAnsiTheme="minorHAnsi" w:cstheme="minorHAnsi"/>
        </w:rPr>
        <w:t>Unable to care for themselves</w:t>
      </w:r>
    </w:p>
    <w:p w14:paraId="21A9AFE0" w14:textId="77777777" w:rsidR="00B94891" w:rsidRPr="00BE3E2A" w:rsidRDefault="00B94891" w:rsidP="00FD46D5">
      <w:pPr>
        <w:pStyle w:val="ListParagraph"/>
        <w:numPr>
          <w:ilvl w:val="0"/>
          <w:numId w:val="6"/>
        </w:numPr>
        <w:jc w:val="both"/>
        <w:rPr>
          <w:rFonts w:asciiTheme="minorHAnsi" w:hAnsiTheme="minorHAnsi" w:cstheme="minorHAnsi"/>
        </w:rPr>
      </w:pPr>
      <w:r w:rsidRPr="00BE3E2A">
        <w:rPr>
          <w:rFonts w:asciiTheme="minorHAnsi" w:hAnsiTheme="minorHAnsi" w:cstheme="minorHAnsi"/>
        </w:rPr>
        <w:t>Unable to protect themselves from significant harm or exploitation</w:t>
      </w:r>
    </w:p>
    <w:p w14:paraId="05CCF53A" w14:textId="77777777" w:rsidR="00B94891" w:rsidRPr="00BE3E2A" w:rsidRDefault="00B94891" w:rsidP="00FD46D5">
      <w:pPr>
        <w:pStyle w:val="ListParagraph"/>
        <w:numPr>
          <w:ilvl w:val="0"/>
          <w:numId w:val="6"/>
        </w:numPr>
        <w:jc w:val="both"/>
        <w:rPr>
          <w:rFonts w:asciiTheme="minorHAnsi" w:hAnsiTheme="minorHAnsi" w:cstheme="minorHAnsi"/>
        </w:rPr>
      </w:pPr>
      <w:r w:rsidRPr="00BE3E2A">
        <w:rPr>
          <w:rFonts w:asciiTheme="minorHAnsi" w:hAnsiTheme="minorHAnsi" w:cstheme="minorHAnsi"/>
        </w:rPr>
        <w:t xml:space="preserve">Or may </w:t>
      </w:r>
      <w:proofErr w:type="gramStart"/>
      <w:r w:rsidRPr="00BE3E2A">
        <w:rPr>
          <w:rFonts w:asciiTheme="minorHAnsi" w:hAnsiTheme="minorHAnsi" w:cstheme="minorHAnsi"/>
        </w:rPr>
        <w:t>be in need of</w:t>
      </w:r>
      <w:proofErr w:type="gramEnd"/>
      <w:r w:rsidRPr="00BE3E2A">
        <w:rPr>
          <w:rFonts w:asciiTheme="minorHAnsi" w:hAnsiTheme="minorHAnsi" w:cstheme="minorHAnsi"/>
        </w:rPr>
        <w:t xml:space="preserve"> community care services</w:t>
      </w:r>
    </w:p>
    <w:p w14:paraId="22E8652C" w14:textId="77777777" w:rsidR="00B94891" w:rsidRPr="00BE3E2A" w:rsidRDefault="00B94891" w:rsidP="00FD46D5">
      <w:pPr>
        <w:jc w:val="both"/>
        <w:rPr>
          <w:rFonts w:asciiTheme="minorHAnsi" w:hAnsiTheme="minorHAnsi" w:cstheme="minorHAnsi"/>
        </w:rPr>
      </w:pPr>
    </w:p>
    <w:p w14:paraId="487E1E2D" w14:textId="77777777" w:rsidR="00B94891" w:rsidRPr="00BE3E2A" w:rsidRDefault="00B94891" w:rsidP="00FD46D5">
      <w:pPr>
        <w:jc w:val="both"/>
        <w:rPr>
          <w:rFonts w:asciiTheme="minorHAnsi" w:hAnsiTheme="minorHAnsi" w:cstheme="minorHAnsi"/>
          <w:b/>
          <w:u w:val="single"/>
        </w:rPr>
      </w:pPr>
      <w:r w:rsidRPr="00BE3E2A">
        <w:rPr>
          <w:rFonts w:asciiTheme="minorHAnsi" w:hAnsiTheme="minorHAnsi" w:cstheme="minorHAnsi"/>
          <w:b/>
          <w:u w:val="single"/>
        </w:rPr>
        <w:t>To whom this policy applies</w:t>
      </w:r>
    </w:p>
    <w:p w14:paraId="29589258" w14:textId="77777777" w:rsidR="00B94891" w:rsidRPr="00BE3E2A" w:rsidRDefault="00B94891" w:rsidP="00FD46D5">
      <w:pPr>
        <w:jc w:val="both"/>
        <w:rPr>
          <w:rFonts w:asciiTheme="minorHAnsi" w:hAnsiTheme="minorHAnsi" w:cstheme="minorHAnsi"/>
        </w:rPr>
      </w:pPr>
    </w:p>
    <w:p w14:paraId="45F30652" w14:textId="77777777" w:rsidR="00B94891" w:rsidRPr="00BE3E2A" w:rsidRDefault="00B94891" w:rsidP="00FD46D5">
      <w:pPr>
        <w:jc w:val="both"/>
        <w:rPr>
          <w:rFonts w:asciiTheme="minorHAnsi" w:hAnsiTheme="minorHAnsi" w:cstheme="minorHAnsi"/>
        </w:rPr>
      </w:pPr>
      <w:r w:rsidRPr="00BE3E2A">
        <w:rPr>
          <w:rFonts w:asciiTheme="minorHAnsi" w:hAnsiTheme="minorHAnsi" w:cstheme="minorHAnsi"/>
        </w:rPr>
        <w:t xml:space="preserve">This policy applies to anyone working for or on behalf of the Parish Council whether in a paid, voluntary or commissioned capacity, for example contracted to do a piece of work. </w:t>
      </w:r>
    </w:p>
    <w:p w14:paraId="17465527" w14:textId="77777777" w:rsidR="00B94891" w:rsidRPr="00BE3E2A" w:rsidRDefault="00B94891" w:rsidP="00FD46D5">
      <w:pPr>
        <w:jc w:val="both"/>
        <w:rPr>
          <w:rFonts w:asciiTheme="minorHAnsi" w:hAnsiTheme="minorHAnsi" w:cstheme="minorHAnsi"/>
        </w:rPr>
      </w:pPr>
    </w:p>
    <w:p w14:paraId="003D7916" w14:textId="77777777" w:rsidR="00B94891" w:rsidRPr="00BE3E2A" w:rsidRDefault="00B94891" w:rsidP="00FD46D5">
      <w:pPr>
        <w:jc w:val="both"/>
        <w:rPr>
          <w:rFonts w:asciiTheme="minorHAnsi" w:hAnsiTheme="minorHAnsi" w:cstheme="minorHAnsi"/>
        </w:rPr>
      </w:pPr>
      <w:r w:rsidRPr="00BE3E2A">
        <w:rPr>
          <w:rFonts w:asciiTheme="minorHAnsi" w:hAnsiTheme="minorHAnsi" w:cstheme="minorHAnsi"/>
        </w:rPr>
        <w:t xml:space="preserve">It also applies to any individual hiring, leasing or using the Parish Council facilities for the purpose of delivering any service to children, young people or vulnerable adults. </w:t>
      </w:r>
    </w:p>
    <w:p w14:paraId="515AF225" w14:textId="77777777" w:rsidR="00B94891" w:rsidRPr="00BE3E2A" w:rsidRDefault="00B94891" w:rsidP="00FD46D5">
      <w:pPr>
        <w:jc w:val="both"/>
        <w:rPr>
          <w:rFonts w:asciiTheme="minorHAnsi" w:hAnsiTheme="minorHAnsi" w:cstheme="minorHAnsi"/>
          <w:b/>
        </w:rPr>
      </w:pPr>
    </w:p>
    <w:p w14:paraId="29085547" w14:textId="77777777" w:rsidR="00B94891" w:rsidRPr="00BE3E2A" w:rsidRDefault="00B94891" w:rsidP="00FD46D5">
      <w:pPr>
        <w:jc w:val="both"/>
        <w:rPr>
          <w:rFonts w:asciiTheme="minorHAnsi" w:hAnsiTheme="minorHAnsi" w:cstheme="minorHAnsi"/>
          <w:b/>
          <w:u w:val="single"/>
        </w:rPr>
      </w:pPr>
      <w:r w:rsidRPr="00BE3E2A">
        <w:rPr>
          <w:rFonts w:asciiTheme="minorHAnsi" w:hAnsiTheme="minorHAnsi" w:cstheme="minorHAnsi"/>
          <w:b/>
          <w:u w:val="single"/>
        </w:rPr>
        <w:t>SECTION 2</w:t>
      </w:r>
    </w:p>
    <w:p w14:paraId="3FBC52DE" w14:textId="77777777" w:rsidR="00B94891" w:rsidRPr="00BE3E2A" w:rsidRDefault="00B94891" w:rsidP="00FD46D5">
      <w:pPr>
        <w:jc w:val="both"/>
        <w:rPr>
          <w:rFonts w:asciiTheme="minorHAnsi" w:hAnsiTheme="minorHAnsi" w:cstheme="minorHAnsi"/>
          <w:b/>
          <w:u w:val="single"/>
        </w:rPr>
      </w:pPr>
    </w:p>
    <w:p w14:paraId="36C3F2D4" w14:textId="77777777" w:rsidR="00B94891" w:rsidRPr="00BE3E2A" w:rsidRDefault="00B94891" w:rsidP="00FD46D5">
      <w:pPr>
        <w:jc w:val="both"/>
        <w:rPr>
          <w:rFonts w:asciiTheme="minorHAnsi" w:hAnsiTheme="minorHAnsi" w:cstheme="minorHAnsi"/>
          <w:b/>
          <w:u w:val="single"/>
        </w:rPr>
      </w:pPr>
      <w:r w:rsidRPr="00BE3E2A">
        <w:rPr>
          <w:rFonts w:asciiTheme="minorHAnsi" w:hAnsiTheme="minorHAnsi" w:cstheme="minorHAnsi"/>
          <w:b/>
          <w:u w:val="single"/>
        </w:rPr>
        <w:t>Promoting a safe environment</w:t>
      </w:r>
    </w:p>
    <w:p w14:paraId="1647833D" w14:textId="77777777" w:rsidR="00B94891" w:rsidRPr="00BE3E2A" w:rsidRDefault="00B94891" w:rsidP="00FD46D5">
      <w:pPr>
        <w:jc w:val="both"/>
        <w:rPr>
          <w:rFonts w:asciiTheme="minorHAnsi" w:hAnsiTheme="minorHAnsi" w:cstheme="minorHAnsi"/>
          <w:b/>
          <w:u w:val="single"/>
        </w:rPr>
      </w:pPr>
    </w:p>
    <w:p w14:paraId="508274EE" w14:textId="77777777" w:rsidR="00B94891" w:rsidRPr="00BE3E2A" w:rsidRDefault="00B94891" w:rsidP="00FD46D5">
      <w:pPr>
        <w:jc w:val="both"/>
        <w:rPr>
          <w:rFonts w:asciiTheme="minorHAnsi" w:hAnsiTheme="minorHAnsi" w:cstheme="minorHAnsi"/>
        </w:rPr>
      </w:pPr>
      <w:r w:rsidRPr="00BE3E2A">
        <w:rPr>
          <w:rFonts w:asciiTheme="minorHAnsi" w:hAnsiTheme="minorHAnsi" w:cstheme="minorHAnsi"/>
        </w:rPr>
        <w:t>In order to promote a safe environment for children, young people and vulnerable adults, the Parish Council will:</w:t>
      </w:r>
    </w:p>
    <w:p w14:paraId="37CCAA06" w14:textId="77777777" w:rsidR="00B94891" w:rsidRPr="00BE3E2A" w:rsidRDefault="00B94891" w:rsidP="00FD46D5">
      <w:pPr>
        <w:jc w:val="both"/>
        <w:rPr>
          <w:rFonts w:asciiTheme="minorHAnsi" w:hAnsiTheme="minorHAnsi" w:cstheme="minorHAnsi"/>
        </w:rPr>
      </w:pPr>
    </w:p>
    <w:p w14:paraId="41A380AC" w14:textId="77777777" w:rsidR="00B94891" w:rsidRPr="00BE3E2A" w:rsidRDefault="00B94891" w:rsidP="00FD46D5">
      <w:pPr>
        <w:pStyle w:val="ListParagraph"/>
        <w:numPr>
          <w:ilvl w:val="0"/>
          <w:numId w:val="3"/>
        </w:numPr>
        <w:jc w:val="both"/>
        <w:rPr>
          <w:rFonts w:asciiTheme="minorHAnsi" w:hAnsiTheme="minorHAnsi" w:cstheme="minorHAnsi"/>
        </w:rPr>
      </w:pPr>
      <w:r w:rsidRPr="00BE3E2A">
        <w:rPr>
          <w:rFonts w:asciiTheme="minorHAnsi" w:hAnsiTheme="minorHAnsi" w:cstheme="minorHAnsi"/>
        </w:rPr>
        <w:t>Provide safe facilities and do regular safety assessments.</w:t>
      </w:r>
    </w:p>
    <w:p w14:paraId="388C0DD1" w14:textId="77777777" w:rsidR="00B94891" w:rsidRPr="00BE3E2A" w:rsidRDefault="00B94891" w:rsidP="00A2130A">
      <w:pPr>
        <w:pStyle w:val="ListParagraph"/>
        <w:jc w:val="both"/>
        <w:rPr>
          <w:rFonts w:asciiTheme="minorHAnsi" w:hAnsiTheme="minorHAnsi" w:cstheme="minorHAnsi"/>
        </w:rPr>
      </w:pPr>
    </w:p>
    <w:p w14:paraId="6FFAE1C4" w14:textId="77777777" w:rsidR="00B94891" w:rsidRPr="00BE3E2A" w:rsidRDefault="00B94891" w:rsidP="00A2130A">
      <w:pPr>
        <w:pStyle w:val="ListParagraph"/>
        <w:numPr>
          <w:ilvl w:val="0"/>
          <w:numId w:val="3"/>
        </w:numPr>
        <w:jc w:val="both"/>
        <w:rPr>
          <w:rFonts w:asciiTheme="minorHAnsi" w:hAnsiTheme="minorHAnsi" w:cstheme="minorHAnsi"/>
        </w:rPr>
      </w:pPr>
      <w:r w:rsidRPr="00BE3E2A">
        <w:rPr>
          <w:rFonts w:asciiTheme="minorHAnsi" w:hAnsiTheme="minorHAnsi" w:cstheme="minorHAnsi"/>
        </w:rPr>
        <w:t>Ensure that employees, councillors and leaders of activities in parish facilities, are aware of the safeguarding expectations.</w:t>
      </w:r>
    </w:p>
    <w:p w14:paraId="06B40A0D" w14:textId="77777777" w:rsidR="00B94891" w:rsidRPr="00BE3E2A" w:rsidRDefault="00B94891" w:rsidP="00A2130A">
      <w:pPr>
        <w:pStyle w:val="ListParagraph"/>
        <w:jc w:val="both"/>
        <w:rPr>
          <w:rFonts w:asciiTheme="minorHAnsi" w:hAnsiTheme="minorHAnsi" w:cstheme="minorHAnsi"/>
        </w:rPr>
      </w:pPr>
    </w:p>
    <w:p w14:paraId="43F2534A" w14:textId="77777777" w:rsidR="00B94891" w:rsidRPr="00BE3E2A" w:rsidRDefault="00B94891" w:rsidP="00A2130A">
      <w:pPr>
        <w:pStyle w:val="ListParagraph"/>
        <w:numPr>
          <w:ilvl w:val="0"/>
          <w:numId w:val="3"/>
        </w:numPr>
        <w:jc w:val="both"/>
        <w:rPr>
          <w:rFonts w:asciiTheme="minorHAnsi" w:hAnsiTheme="minorHAnsi" w:cstheme="minorHAnsi"/>
        </w:rPr>
      </w:pPr>
      <w:r w:rsidRPr="00BE3E2A">
        <w:rPr>
          <w:rFonts w:asciiTheme="minorHAnsi" w:hAnsiTheme="minorHAnsi" w:cstheme="minorHAnsi"/>
        </w:rPr>
        <w:lastRenderedPageBreak/>
        <w:t xml:space="preserve">Ensure that the </w:t>
      </w:r>
      <w:r w:rsidR="00995A27">
        <w:rPr>
          <w:rFonts w:asciiTheme="minorHAnsi" w:hAnsiTheme="minorHAnsi" w:cstheme="minorHAnsi"/>
        </w:rPr>
        <w:t>Policy</w:t>
      </w:r>
      <w:r w:rsidR="00BE3E2A" w:rsidRPr="00BE3E2A">
        <w:rPr>
          <w:rFonts w:asciiTheme="minorHAnsi" w:hAnsiTheme="minorHAnsi" w:cstheme="minorHAnsi"/>
        </w:rPr>
        <w:t xml:space="preserve"> </w:t>
      </w:r>
      <w:r w:rsidRPr="00BE3E2A">
        <w:rPr>
          <w:rFonts w:asciiTheme="minorHAnsi" w:hAnsiTheme="minorHAnsi" w:cstheme="minorHAnsi"/>
        </w:rPr>
        <w:t xml:space="preserve">for users of parish facilities includes a requirement that they are safe to work with children, young people and vulnerable adults. </w:t>
      </w:r>
    </w:p>
    <w:p w14:paraId="42720B0F" w14:textId="77777777" w:rsidR="00B94891" w:rsidRPr="00BE3E2A" w:rsidRDefault="00B94891" w:rsidP="00A2130A">
      <w:pPr>
        <w:pStyle w:val="ListParagraph"/>
        <w:jc w:val="both"/>
        <w:rPr>
          <w:rFonts w:asciiTheme="minorHAnsi" w:hAnsiTheme="minorHAnsi" w:cstheme="minorHAnsi"/>
        </w:rPr>
      </w:pPr>
      <w:r w:rsidRPr="00BE3E2A">
        <w:rPr>
          <w:rFonts w:asciiTheme="minorHAnsi" w:hAnsiTheme="minorHAnsi" w:cstheme="minorHAnsi"/>
        </w:rPr>
        <w:t xml:space="preserve">For example, those adults who have regular unsupervised contact with children, young people or vulnerable adults </w:t>
      </w:r>
      <w:proofErr w:type="gramStart"/>
      <w:r w:rsidRPr="00BE3E2A">
        <w:rPr>
          <w:rFonts w:asciiTheme="minorHAnsi" w:hAnsiTheme="minorHAnsi" w:cstheme="minorHAnsi"/>
        </w:rPr>
        <w:t>during the course of</w:t>
      </w:r>
      <w:proofErr w:type="gramEnd"/>
      <w:r w:rsidRPr="00BE3E2A">
        <w:rPr>
          <w:rFonts w:asciiTheme="minorHAnsi" w:hAnsiTheme="minorHAnsi" w:cstheme="minorHAnsi"/>
        </w:rPr>
        <w:t xml:space="preserve"> their duties should undergo appropriate Disclosure and Barring Service checks. </w:t>
      </w:r>
    </w:p>
    <w:p w14:paraId="2C1F1BBD" w14:textId="77777777" w:rsidR="00B94891" w:rsidRPr="00BE3E2A" w:rsidRDefault="00B94891" w:rsidP="008A3C1D">
      <w:pPr>
        <w:pStyle w:val="ListParagraph"/>
        <w:ind w:left="0"/>
        <w:jc w:val="both"/>
        <w:rPr>
          <w:rFonts w:asciiTheme="minorHAnsi" w:hAnsiTheme="minorHAnsi" w:cstheme="minorHAnsi"/>
        </w:rPr>
      </w:pPr>
    </w:p>
    <w:p w14:paraId="4077DA9B" w14:textId="77777777" w:rsidR="00B94891" w:rsidRPr="00BE3E2A" w:rsidRDefault="00B94891" w:rsidP="00FD46D5">
      <w:pPr>
        <w:pStyle w:val="ListParagraph"/>
        <w:numPr>
          <w:ilvl w:val="0"/>
          <w:numId w:val="3"/>
        </w:numPr>
        <w:jc w:val="both"/>
        <w:rPr>
          <w:rFonts w:asciiTheme="minorHAnsi" w:hAnsiTheme="minorHAnsi" w:cstheme="minorHAnsi"/>
        </w:rPr>
      </w:pPr>
      <w:r w:rsidRPr="00BE3E2A">
        <w:rPr>
          <w:rFonts w:asciiTheme="minorHAnsi" w:hAnsiTheme="minorHAnsi" w:cstheme="minorHAnsi"/>
        </w:rPr>
        <w:t xml:space="preserve">Display on notice boards the relevant safeguarding contacts for advice and help. See below. </w:t>
      </w:r>
    </w:p>
    <w:p w14:paraId="510A47F2" w14:textId="77777777" w:rsidR="00B94891" w:rsidRPr="00BE3E2A" w:rsidRDefault="00B94891" w:rsidP="00FD46D5">
      <w:pPr>
        <w:jc w:val="both"/>
        <w:rPr>
          <w:rFonts w:asciiTheme="minorHAnsi" w:hAnsiTheme="minorHAnsi" w:cstheme="minorHAnsi"/>
        </w:rPr>
      </w:pPr>
    </w:p>
    <w:p w14:paraId="1276EE60" w14:textId="77777777" w:rsidR="00B94891" w:rsidRPr="00BE3E2A" w:rsidRDefault="00B94891" w:rsidP="00FD46D5">
      <w:pPr>
        <w:jc w:val="both"/>
        <w:rPr>
          <w:rFonts w:asciiTheme="minorHAnsi" w:hAnsiTheme="minorHAnsi" w:cstheme="minorHAnsi"/>
          <w:b/>
          <w:u w:val="single"/>
        </w:rPr>
      </w:pPr>
      <w:r w:rsidRPr="00BE3E2A">
        <w:rPr>
          <w:rFonts w:asciiTheme="minorHAnsi" w:hAnsiTheme="minorHAnsi" w:cstheme="minorHAnsi"/>
          <w:b/>
          <w:u w:val="single"/>
        </w:rPr>
        <w:t>Hiring of facilities to groups for use with children, young people or vulnerable adults</w:t>
      </w:r>
    </w:p>
    <w:p w14:paraId="77A39C15" w14:textId="77777777" w:rsidR="00777462" w:rsidRDefault="00777462" w:rsidP="00FD46D5">
      <w:pPr>
        <w:jc w:val="both"/>
        <w:rPr>
          <w:rFonts w:asciiTheme="minorHAnsi" w:hAnsiTheme="minorHAnsi" w:cstheme="minorHAnsi"/>
        </w:rPr>
      </w:pPr>
    </w:p>
    <w:p w14:paraId="5AA7CF35" w14:textId="77777777" w:rsidR="00B94891" w:rsidRPr="00BE3E2A" w:rsidRDefault="00B94891" w:rsidP="00FD46D5">
      <w:pPr>
        <w:jc w:val="both"/>
        <w:rPr>
          <w:rFonts w:asciiTheme="minorHAnsi" w:hAnsiTheme="minorHAnsi" w:cstheme="minorHAnsi"/>
        </w:rPr>
      </w:pPr>
      <w:r w:rsidRPr="00BE3E2A">
        <w:rPr>
          <w:rFonts w:asciiTheme="minorHAnsi" w:hAnsiTheme="minorHAnsi" w:cstheme="minorHAnsi"/>
        </w:rPr>
        <w:t>Parish Council will require the hirer to:</w:t>
      </w:r>
    </w:p>
    <w:p w14:paraId="72C50E93" w14:textId="77777777" w:rsidR="00B94891" w:rsidRPr="00BE3E2A" w:rsidRDefault="00B94891" w:rsidP="00FD46D5">
      <w:pPr>
        <w:jc w:val="both"/>
        <w:rPr>
          <w:rFonts w:asciiTheme="minorHAnsi" w:hAnsiTheme="minorHAnsi" w:cstheme="minorHAnsi"/>
        </w:rPr>
      </w:pPr>
    </w:p>
    <w:p w14:paraId="0CCD13F1" w14:textId="77777777" w:rsidR="00B94891" w:rsidRPr="00BE3E2A" w:rsidRDefault="00B94891" w:rsidP="00FD46D5">
      <w:pPr>
        <w:pStyle w:val="ListParagraph"/>
        <w:numPr>
          <w:ilvl w:val="0"/>
          <w:numId w:val="3"/>
        </w:numPr>
        <w:jc w:val="both"/>
        <w:rPr>
          <w:rFonts w:asciiTheme="minorHAnsi" w:hAnsiTheme="minorHAnsi" w:cstheme="minorHAnsi"/>
        </w:rPr>
      </w:pPr>
      <w:r w:rsidRPr="00BE3E2A">
        <w:rPr>
          <w:rFonts w:asciiTheme="minorHAnsi" w:hAnsiTheme="minorHAnsi" w:cstheme="minorHAnsi"/>
        </w:rPr>
        <w:t>Have public liability insurance.</w:t>
      </w:r>
    </w:p>
    <w:p w14:paraId="3282C5D1" w14:textId="77777777" w:rsidR="00B94891" w:rsidRPr="00BE3E2A" w:rsidRDefault="00B94891" w:rsidP="00FD46D5">
      <w:pPr>
        <w:jc w:val="both"/>
        <w:rPr>
          <w:rFonts w:asciiTheme="minorHAnsi" w:hAnsiTheme="minorHAnsi" w:cstheme="minorHAnsi"/>
        </w:rPr>
      </w:pPr>
    </w:p>
    <w:p w14:paraId="5DEB9E6B" w14:textId="77777777" w:rsidR="00B94891" w:rsidRPr="00BE3E2A" w:rsidRDefault="00B94891" w:rsidP="00FD46D5">
      <w:pPr>
        <w:pStyle w:val="ListParagraph"/>
        <w:numPr>
          <w:ilvl w:val="0"/>
          <w:numId w:val="3"/>
        </w:numPr>
        <w:jc w:val="both"/>
        <w:rPr>
          <w:rFonts w:asciiTheme="minorHAnsi" w:hAnsiTheme="minorHAnsi" w:cstheme="minorHAnsi"/>
        </w:rPr>
      </w:pPr>
      <w:r w:rsidRPr="00BE3E2A">
        <w:rPr>
          <w:rFonts w:asciiTheme="minorHAnsi" w:hAnsiTheme="minorHAnsi" w:cstheme="minorHAnsi"/>
        </w:rPr>
        <w:t xml:space="preserve">Have a </w:t>
      </w:r>
      <w:proofErr w:type="gramStart"/>
      <w:r w:rsidRPr="00BE3E2A">
        <w:rPr>
          <w:rFonts w:asciiTheme="minorHAnsi" w:hAnsiTheme="minorHAnsi" w:cstheme="minorHAnsi"/>
        </w:rPr>
        <w:t>suitable safeguarding children</w:t>
      </w:r>
      <w:proofErr w:type="gramEnd"/>
      <w:r w:rsidRPr="00BE3E2A">
        <w:rPr>
          <w:rFonts w:asciiTheme="minorHAnsi" w:hAnsiTheme="minorHAnsi" w:cstheme="minorHAnsi"/>
        </w:rPr>
        <w:t>, young people and vulnerable adults policy and/or agree to work to the Parish Council’s policy and relevant guidance.</w:t>
      </w:r>
    </w:p>
    <w:p w14:paraId="33295141" w14:textId="77777777" w:rsidR="00B94891" w:rsidRPr="00BE3E2A" w:rsidRDefault="00B94891" w:rsidP="00FD46D5">
      <w:pPr>
        <w:jc w:val="both"/>
        <w:rPr>
          <w:rFonts w:asciiTheme="minorHAnsi" w:hAnsiTheme="minorHAnsi" w:cstheme="minorHAnsi"/>
        </w:rPr>
      </w:pPr>
    </w:p>
    <w:p w14:paraId="531EF10C" w14:textId="77777777" w:rsidR="00B94891" w:rsidRPr="00BE3E2A" w:rsidRDefault="00B94891" w:rsidP="00A2130A">
      <w:pPr>
        <w:pStyle w:val="ListParagraph"/>
        <w:numPr>
          <w:ilvl w:val="0"/>
          <w:numId w:val="3"/>
        </w:numPr>
        <w:jc w:val="both"/>
        <w:rPr>
          <w:rFonts w:asciiTheme="minorHAnsi" w:hAnsiTheme="minorHAnsi" w:cstheme="minorHAnsi"/>
        </w:rPr>
      </w:pPr>
      <w:r w:rsidRPr="00BE3E2A">
        <w:rPr>
          <w:rFonts w:asciiTheme="minorHAnsi" w:hAnsiTheme="minorHAnsi" w:cstheme="minorHAnsi"/>
        </w:rPr>
        <w:t xml:space="preserve">Ensure leaders make their members aware of the Parish Council </w:t>
      </w:r>
      <w:r w:rsidR="00BE3E2A" w:rsidRPr="00BE3E2A">
        <w:rPr>
          <w:rFonts w:asciiTheme="minorHAnsi" w:hAnsiTheme="minorHAnsi" w:cstheme="minorHAnsi"/>
        </w:rPr>
        <w:t>Policy</w:t>
      </w:r>
      <w:r w:rsidRPr="00BE3E2A">
        <w:rPr>
          <w:rFonts w:asciiTheme="minorHAnsi" w:hAnsiTheme="minorHAnsi" w:cstheme="minorHAnsi"/>
        </w:rPr>
        <w:t xml:space="preserve"> and ensure that it is followed whilst using parish facilities.</w:t>
      </w:r>
    </w:p>
    <w:p w14:paraId="6512294E" w14:textId="77777777" w:rsidR="00B94891" w:rsidRPr="00BE3E2A" w:rsidRDefault="00B94891" w:rsidP="00A2130A">
      <w:pPr>
        <w:pStyle w:val="ListParagraph"/>
        <w:ind w:left="0"/>
        <w:jc w:val="both"/>
        <w:rPr>
          <w:rFonts w:asciiTheme="minorHAnsi" w:hAnsiTheme="minorHAnsi" w:cstheme="minorHAnsi"/>
        </w:rPr>
      </w:pPr>
    </w:p>
    <w:p w14:paraId="04C78E46" w14:textId="77777777" w:rsidR="00B94891" w:rsidRPr="00BE3E2A" w:rsidRDefault="00B94891" w:rsidP="00A2130A">
      <w:pPr>
        <w:pStyle w:val="ListParagraph"/>
        <w:numPr>
          <w:ilvl w:val="0"/>
          <w:numId w:val="3"/>
        </w:numPr>
        <w:jc w:val="both"/>
        <w:rPr>
          <w:rFonts w:asciiTheme="minorHAnsi" w:hAnsiTheme="minorHAnsi" w:cstheme="minorHAnsi"/>
        </w:rPr>
      </w:pPr>
      <w:r w:rsidRPr="00BE3E2A">
        <w:rPr>
          <w:rFonts w:asciiTheme="minorHAnsi" w:hAnsiTheme="minorHAnsi" w:cstheme="minorHAnsi"/>
        </w:rPr>
        <w:t>Ensure leaders have valid enhanced DBS checks as appropriate and know where the first aid box is.</w:t>
      </w:r>
    </w:p>
    <w:p w14:paraId="76A9CD59" w14:textId="77777777" w:rsidR="00B94891" w:rsidRPr="00BE3E2A" w:rsidRDefault="00B94891" w:rsidP="00A2130A">
      <w:pPr>
        <w:pStyle w:val="ListParagraph"/>
        <w:ind w:left="0"/>
        <w:jc w:val="both"/>
        <w:rPr>
          <w:rFonts w:asciiTheme="minorHAnsi" w:hAnsiTheme="minorHAnsi" w:cstheme="minorHAnsi"/>
        </w:rPr>
      </w:pPr>
    </w:p>
    <w:p w14:paraId="6B37B8D4" w14:textId="77777777" w:rsidR="00B94891" w:rsidRPr="00BE3E2A" w:rsidRDefault="00B94891" w:rsidP="00FD46D5">
      <w:pPr>
        <w:pStyle w:val="ListParagraph"/>
        <w:numPr>
          <w:ilvl w:val="0"/>
          <w:numId w:val="3"/>
        </w:numPr>
        <w:jc w:val="both"/>
        <w:rPr>
          <w:rFonts w:asciiTheme="minorHAnsi" w:hAnsiTheme="minorHAnsi" w:cstheme="minorHAnsi"/>
        </w:rPr>
      </w:pPr>
      <w:r w:rsidRPr="00BE3E2A">
        <w:rPr>
          <w:rFonts w:asciiTheme="minorHAnsi" w:hAnsiTheme="minorHAnsi" w:cstheme="minorHAnsi"/>
        </w:rPr>
        <w:t>Do risk assessments for individual activities.</w:t>
      </w:r>
    </w:p>
    <w:p w14:paraId="53BA93A0" w14:textId="77777777" w:rsidR="00B94891" w:rsidRPr="00BE3E2A" w:rsidRDefault="00B94891" w:rsidP="00A2130A">
      <w:pPr>
        <w:pStyle w:val="ListParagraph"/>
        <w:ind w:left="0"/>
        <w:jc w:val="both"/>
        <w:rPr>
          <w:rFonts w:asciiTheme="minorHAnsi" w:hAnsiTheme="minorHAnsi" w:cstheme="minorHAnsi"/>
        </w:rPr>
      </w:pPr>
    </w:p>
    <w:p w14:paraId="37BE4FA5" w14:textId="77777777" w:rsidR="00B94891" w:rsidRPr="00BE3E2A" w:rsidRDefault="00B94891" w:rsidP="00FD46D5">
      <w:pPr>
        <w:jc w:val="both"/>
        <w:rPr>
          <w:rFonts w:asciiTheme="minorHAnsi" w:hAnsiTheme="minorHAnsi" w:cstheme="minorHAnsi"/>
          <w:color w:val="000000"/>
        </w:rPr>
      </w:pPr>
    </w:p>
    <w:p w14:paraId="1B0243B6" w14:textId="77777777" w:rsidR="00B94891" w:rsidRPr="00BE3E2A" w:rsidRDefault="00B94891" w:rsidP="00FD46D5">
      <w:pPr>
        <w:autoSpaceDE w:val="0"/>
        <w:autoSpaceDN w:val="0"/>
        <w:adjustRightInd w:val="0"/>
        <w:jc w:val="both"/>
        <w:rPr>
          <w:rFonts w:asciiTheme="minorHAnsi" w:hAnsiTheme="minorHAnsi" w:cstheme="minorHAnsi"/>
          <w:b/>
          <w:color w:val="000000"/>
          <w:u w:val="single"/>
        </w:rPr>
      </w:pPr>
      <w:r w:rsidRPr="00BE3E2A">
        <w:rPr>
          <w:rFonts w:asciiTheme="minorHAnsi" w:hAnsiTheme="minorHAnsi" w:cstheme="minorHAnsi"/>
          <w:b/>
          <w:color w:val="000000"/>
          <w:u w:val="single"/>
        </w:rPr>
        <w:t>SECTION 3</w:t>
      </w:r>
    </w:p>
    <w:p w14:paraId="40EC5DA1" w14:textId="77777777" w:rsidR="00B94891" w:rsidRPr="00BE3E2A" w:rsidRDefault="00B94891" w:rsidP="00FD46D5">
      <w:pPr>
        <w:autoSpaceDE w:val="0"/>
        <w:autoSpaceDN w:val="0"/>
        <w:adjustRightInd w:val="0"/>
        <w:jc w:val="both"/>
        <w:rPr>
          <w:rFonts w:asciiTheme="minorHAnsi" w:hAnsiTheme="minorHAnsi" w:cstheme="minorHAnsi"/>
          <w:b/>
          <w:color w:val="000000"/>
          <w:u w:val="single"/>
        </w:rPr>
      </w:pPr>
    </w:p>
    <w:p w14:paraId="46D0D263" w14:textId="77777777" w:rsidR="00B94891" w:rsidRPr="00BE3E2A" w:rsidRDefault="00B94891" w:rsidP="00FD46D5">
      <w:pPr>
        <w:autoSpaceDE w:val="0"/>
        <w:autoSpaceDN w:val="0"/>
        <w:adjustRightInd w:val="0"/>
        <w:jc w:val="both"/>
        <w:rPr>
          <w:rFonts w:asciiTheme="minorHAnsi" w:hAnsiTheme="minorHAnsi" w:cstheme="minorHAnsi"/>
          <w:b/>
          <w:color w:val="000000"/>
          <w:u w:val="single"/>
        </w:rPr>
      </w:pPr>
      <w:r w:rsidRPr="00BE3E2A">
        <w:rPr>
          <w:rFonts w:asciiTheme="minorHAnsi" w:hAnsiTheme="minorHAnsi" w:cstheme="minorHAnsi"/>
          <w:b/>
          <w:color w:val="000000"/>
          <w:u w:val="single"/>
        </w:rPr>
        <w:t xml:space="preserve">Safe working practice </w:t>
      </w:r>
    </w:p>
    <w:tbl>
      <w:tblPr>
        <w:tblW w:w="9452" w:type="dxa"/>
        <w:tblLayout w:type="fixed"/>
        <w:tblLook w:val="0000" w:firstRow="0" w:lastRow="0" w:firstColumn="0" w:lastColumn="0" w:noHBand="0" w:noVBand="0"/>
      </w:tblPr>
      <w:tblGrid>
        <w:gridCol w:w="9452"/>
      </w:tblGrid>
      <w:tr w:rsidR="00B94891" w:rsidRPr="00BE3E2A" w14:paraId="2B7501F7" w14:textId="77777777" w:rsidTr="009E69E6">
        <w:trPr>
          <w:trHeight w:val="610"/>
        </w:trPr>
        <w:tc>
          <w:tcPr>
            <w:tcW w:w="9452" w:type="dxa"/>
          </w:tcPr>
          <w:p w14:paraId="54240531" w14:textId="77777777" w:rsidR="00B94891" w:rsidRPr="00BE3E2A" w:rsidRDefault="00B94891" w:rsidP="00FD46D5">
            <w:pPr>
              <w:autoSpaceDE w:val="0"/>
              <w:autoSpaceDN w:val="0"/>
              <w:adjustRightInd w:val="0"/>
              <w:jc w:val="both"/>
              <w:rPr>
                <w:rFonts w:asciiTheme="minorHAnsi" w:hAnsiTheme="minorHAnsi" w:cstheme="minorHAnsi"/>
                <w:color w:val="000000"/>
              </w:rPr>
            </w:pPr>
          </w:p>
          <w:p w14:paraId="04E811DB" w14:textId="77777777" w:rsidR="00B94891" w:rsidRPr="00BE3E2A" w:rsidRDefault="00B94891" w:rsidP="00FD46D5">
            <w:pPr>
              <w:autoSpaceDE w:val="0"/>
              <w:autoSpaceDN w:val="0"/>
              <w:adjustRightInd w:val="0"/>
              <w:jc w:val="both"/>
              <w:rPr>
                <w:rFonts w:asciiTheme="minorHAnsi" w:hAnsiTheme="minorHAnsi" w:cstheme="minorHAnsi"/>
                <w:color w:val="000000"/>
              </w:rPr>
            </w:pPr>
            <w:r w:rsidRPr="00BE3E2A">
              <w:rPr>
                <w:rFonts w:asciiTheme="minorHAnsi" w:hAnsiTheme="minorHAnsi" w:cstheme="minorHAnsi"/>
                <w:color w:val="000000"/>
              </w:rPr>
              <w:t xml:space="preserve">All users of Parish Facilities must follow the safeguarding children, young people and vulnerable </w:t>
            </w:r>
            <w:proofErr w:type="gramStart"/>
            <w:r w:rsidRPr="00BE3E2A">
              <w:rPr>
                <w:rFonts w:asciiTheme="minorHAnsi" w:hAnsiTheme="minorHAnsi" w:cstheme="minorHAnsi"/>
                <w:color w:val="000000"/>
              </w:rPr>
              <w:t>adults</w:t>
            </w:r>
            <w:proofErr w:type="gramEnd"/>
            <w:r w:rsidRPr="00BE3E2A">
              <w:rPr>
                <w:rFonts w:asciiTheme="minorHAnsi" w:hAnsiTheme="minorHAnsi" w:cstheme="minorHAnsi"/>
                <w:color w:val="000000"/>
              </w:rPr>
              <w:t xml:space="preserve"> policy and procedures at all times. For </w:t>
            </w:r>
            <w:proofErr w:type="gramStart"/>
            <w:r w:rsidRPr="00BE3E2A">
              <w:rPr>
                <w:rFonts w:asciiTheme="minorHAnsi" w:hAnsiTheme="minorHAnsi" w:cstheme="minorHAnsi"/>
                <w:color w:val="000000"/>
              </w:rPr>
              <w:t>example</w:t>
            </w:r>
            <w:proofErr w:type="gramEnd"/>
            <w:r w:rsidRPr="00BE3E2A">
              <w:rPr>
                <w:rFonts w:asciiTheme="minorHAnsi" w:hAnsiTheme="minorHAnsi" w:cstheme="minorHAnsi"/>
                <w:color w:val="000000"/>
              </w:rPr>
              <w:t xml:space="preserve"> they should:</w:t>
            </w:r>
          </w:p>
          <w:p w14:paraId="5601A4FF" w14:textId="77777777" w:rsidR="00B94891" w:rsidRPr="00BE3E2A" w:rsidRDefault="00B94891" w:rsidP="00FD46D5">
            <w:pPr>
              <w:autoSpaceDE w:val="0"/>
              <w:autoSpaceDN w:val="0"/>
              <w:adjustRightInd w:val="0"/>
              <w:jc w:val="both"/>
              <w:rPr>
                <w:rFonts w:asciiTheme="minorHAnsi" w:hAnsiTheme="minorHAnsi" w:cstheme="minorHAnsi"/>
                <w:color w:val="000000"/>
              </w:rPr>
            </w:pPr>
          </w:p>
          <w:p w14:paraId="1823AB72" w14:textId="77777777" w:rsidR="00B94891" w:rsidRPr="00BE3E2A" w:rsidRDefault="00B94891" w:rsidP="00A2130A">
            <w:pPr>
              <w:numPr>
                <w:ilvl w:val="0"/>
                <w:numId w:val="13"/>
              </w:numPr>
              <w:autoSpaceDE w:val="0"/>
              <w:autoSpaceDN w:val="0"/>
              <w:adjustRightInd w:val="0"/>
              <w:jc w:val="both"/>
              <w:rPr>
                <w:rFonts w:asciiTheme="minorHAnsi" w:hAnsiTheme="minorHAnsi" w:cstheme="minorHAnsi"/>
                <w:color w:val="000000"/>
              </w:rPr>
            </w:pPr>
            <w:r w:rsidRPr="00BE3E2A">
              <w:rPr>
                <w:rFonts w:asciiTheme="minorHAnsi" w:hAnsiTheme="minorHAnsi" w:cstheme="minorHAnsi"/>
                <w:color w:val="000000"/>
              </w:rPr>
              <w:t xml:space="preserve">Never leave children, young people or vulnerable adults unattended with adults who have not been subject to a Disclosure and Barring Service (DBS) check. </w:t>
            </w:r>
          </w:p>
        </w:tc>
      </w:tr>
      <w:tr w:rsidR="00B94891" w:rsidRPr="00BE3E2A" w14:paraId="22A5E4D8" w14:textId="77777777" w:rsidTr="009E69E6">
        <w:trPr>
          <w:trHeight w:val="103"/>
        </w:trPr>
        <w:tc>
          <w:tcPr>
            <w:tcW w:w="9452" w:type="dxa"/>
          </w:tcPr>
          <w:p w14:paraId="42D93A7F" w14:textId="77777777" w:rsidR="00B94891" w:rsidRPr="00BE3E2A" w:rsidRDefault="00B94891" w:rsidP="00FD46D5">
            <w:pPr>
              <w:autoSpaceDE w:val="0"/>
              <w:autoSpaceDN w:val="0"/>
              <w:adjustRightInd w:val="0"/>
              <w:jc w:val="both"/>
              <w:rPr>
                <w:rFonts w:asciiTheme="minorHAnsi" w:hAnsiTheme="minorHAnsi" w:cstheme="minorHAnsi"/>
                <w:b/>
                <w:color w:val="000000"/>
                <w:u w:val="single"/>
              </w:rPr>
            </w:pPr>
          </w:p>
        </w:tc>
      </w:tr>
      <w:tr w:rsidR="00B94891" w:rsidRPr="00BE3E2A" w14:paraId="5EDD0686" w14:textId="77777777" w:rsidTr="009E69E6">
        <w:trPr>
          <w:trHeight w:val="230"/>
        </w:trPr>
        <w:tc>
          <w:tcPr>
            <w:tcW w:w="9452" w:type="dxa"/>
          </w:tcPr>
          <w:p w14:paraId="5148E99E" w14:textId="77777777" w:rsidR="00B94891" w:rsidRPr="00BE3E2A" w:rsidRDefault="00B94891" w:rsidP="00A2130A">
            <w:pPr>
              <w:numPr>
                <w:ilvl w:val="0"/>
                <w:numId w:val="12"/>
              </w:numPr>
              <w:autoSpaceDE w:val="0"/>
              <w:autoSpaceDN w:val="0"/>
              <w:adjustRightInd w:val="0"/>
              <w:jc w:val="both"/>
              <w:rPr>
                <w:rFonts w:asciiTheme="minorHAnsi" w:hAnsiTheme="minorHAnsi" w:cstheme="minorHAnsi"/>
                <w:color w:val="000000"/>
              </w:rPr>
            </w:pPr>
            <w:r w:rsidRPr="00BE3E2A">
              <w:rPr>
                <w:rFonts w:asciiTheme="minorHAnsi" w:hAnsiTheme="minorHAnsi" w:cstheme="minorHAnsi"/>
                <w:color w:val="000000"/>
              </w:rPr>
              <w:t>Plan activities to involve more than one person being present or at least in sight or hearing of others. Alternatively, record, or inform others of their whereabouts and intended action.</w:t>
            </w:r>
          </w:p>
          <w:p w14:paraId="7537203F" w14:textId="77777777" w:rsidR="00B94891" w:rsidRPr="00BE3E2A" w:rsidRDefault="00B94891" w:rsidP="00FD46D5">
            <w:pPr>
              <w:autoSpaceDE w:val="0"/>
              <w:autoSpaceDN w:val="0"/>
              <w:adjustRightInd w:val="0"/>
              <w:jc w:val="both"/>
              <w:rPr>
                <w:rFonts w:asciiTheme="minorHAnsi" w:hAnsiTheme="minorHAnsi" w:cstheme="minorHAnsi"/>
                <w:color w:val="000000"/>
              </w:rPr>
            </w:pPr>
          </w:p>
        </w:tc>
      </w:tr>
      <w:tr w:rsidR="00B94891" w:rsidRPr="00BE3E2A" w14:paraId="1B52303E" w14:textId="77777777" w:rsidTr="009E69E6">
        <w:trPr>
          <w:trHeight w:val="103"/>
        </w:trPr>
        <w:tc>
          <w:tcPr>
            <w:tcW w:w="9452" w:type="dxa"/>
          </w:tcPr>
          <w:p w14:paraId="60502369" w14:textId="77777777" w:rsidR="00B94891" w:rsidRPr="00BE3E2A" w:rsidRDefault="00B94891" w:rsidP="00A2130A">
            <w:pPr>
              <w:numPr>
                <w:ilvl w:val="0"/>
                <w:numId w:val="12"/>
              </w:numPr>
              <w:autoSpaceDE w:val="0"/>
              <w:autoSpaceDN w:val="0"/>
              <w:adjustRightInd w:val="0"/>
              <w:jc w:val="both"/>
              <w:rPr>
                <w:rFonts w:asciiTheme="minorHAnsi" w:hAnsiTheme="minorHAnsi" w:cstheme="minorHAnsi"/>
                <w:color w:val="000000"/>
              </w:rPr>
            </w:pPr>
            <w:r w:rsidRPr="00BE3E2A">
              <w:rPr>
                <w:rFonts w:asciiTheme="minorHAnsi" w:hAnsiTheme="minorHAnsi" w:cstheme="minorHAnsi"/>
                <w:color w:val="000000"/>
              </w:rPr>
              <w:t>Where possible, have male and female leaders working with a mixed group.</w:t>
            </w:r>
          </w:p>
          <w:p w14:paraId="7D6B6016" w14:textId="77777777" w:rsidR="00B94891" w:rsidRPr="00BE3E2A" w:rsidRDefault="00B94891" w:rsidP="00FD46D5">
            <w:pPr>
              <w:autoSpaceDE w:val="0"/>
              <w:autoSpaceDN w:val="0"/>
              <w:adjustRightInd w:val="0"/>
              <w:jc w:val="both"/>
              <w:rPr>
                <w:rFonts w:asciiTheme="minorHAnsi" w:hAnsiTheme="minorHAnsi" w:cstheme="minorHAnsi"/>
                <w:color w:val="000000"/>
              </w:rPr>
            </w:pPr>
          </w:p>
        </w:tc>
      </w:tr>
      <w:tr w:rsidR="00B94891" w:rsidRPr="00BE3E2A" w14:paraId="76E47D6A" w14:textId="77777777" w:rsidTr="009E69E6">
        <w:trPr>
          <w:trHeight w:val="229"/>
        </w:trPr>
        <w:tc>
          <w:tcPr>
            <w:tcW w:w="9452" w:type="dxa"/>
          </w:tcPr>
          <w:p w14:paraId="3B1184EE" w14:textId="77777777" w:rsidR="00B94891" w:rsidRPr="00BE3E2A" w:rsidRDefault="00B94891" w:rsidP="00A2130A">
            <w:pPr>
              <w:numPr>
                <w:ilvl w:val="0"/>
                <w:numId w:val="12"/>
              </w:numPr>
              <w:autoSpaceDE w:val="0"/>
              <w:autoSpaceDN w:val="0"/>
              <w:adjustRightInd w:val="0"/>
              <w:jc w:val="both"/>
              <w:rPr>
                <w:rFonts w:asciiTheme="minorHAnsi" w:hAnsiTheme="minorHAnsi" w:cstheme="minorHAnsi"/>
                <w:color w:val="000000"/>
              </w:rPr>
            </w:pPr>
            <w:r w:rsidRPr="00BE3E2A">
              <w:rPr>
                <w:rFonts w:asciiTheme="minorHAnsi" w:hAnsiTheme="minorHAnsi" w:cstheme="minorHAnsi"/>
                <w:color w:val="000000"/>
              </w:rPr>
              <w:t>Ensure registers are complete and attendees are marked in and signed out (under 8’s must be collected by a parent/carer).</w:t>
            </w:r>
          </w:p>
          <w:p w14:paraId="2A25601A" w14:textId="77777777" w:rsidR="00B94891" w:rsidRPr="00BE3E2A" w:rsidRDefault="00B94891" w:rsidP="00FD46D5">
            <w:pPr>
              <w:autoSpaceDE w:val="0"/>
              <w:autoSpaceDN w:val="0"/>
              <w:adjustRightInd w:val="0"/>
              <w:jc w:val="both"/>
              <w:rPr>
                <w:rFonts w:asciiTheme="minorHAnsi" w:hAnsiTheme="minorHAnsi" w:cstheme="minorHAnsi"/>
                <w:color w:val="000000"/>
              </w:rPr>
            </w:pPr>
          </w:p>
        </w:tc>
      </w:tr>
      <w:tr w:rsidR="00B94891" w:rsidRPr="00BE3E2A" w14:paraId="2788841E" w14:textId="77777777" w:rsidTr="00293B93">
        <w:trPr>
          <w:trHeight w:val="870"/>
        </w:trPr>
        <w:tc>
          <w:tcPr>
            <w:tcW w:w="9452" w:type="dxa"/>
          </w:tcPr>
          <w:p w14:paraId="36AC3FA6" w14:textId="77777777" w:rsidR="00B94891" w:rsidRPr="00BE3E2A" w:rsidRDefault="00B94891" w:rsidP="00A2130A">
            <w:pPr>
              <w:numPr>
                <w:ilvl w:val="0"/>
                <w:numId w:val="12"/>
              </w:numPr>
              <w:autoSpaceDE w:val="0"/>
              <w:autoSpaceDN w:val="0"/>
              <w:adjustRightInd w:val="0"/>
              <w:jc w:val="both"/>
              <w:rPr>
                <w:rFonts w:asciiTheme="minorHAnsi" w:hAnsiTheme="minorHAnsi" w:cstheme="minorHAnsi"/>
                <w:color w:val="000000"/>
              </w:rPr>
            </w:pPr>
            <w:r w:rsidRPr="00BE3E2A">
              <w:rPr>
                <w:rFonts w:asciiTheme="minorHAnsi" w:hAnsiTheme="minorHAnsi" w:cstheme="minorHAnsi"/>
                <w:color w:val="000000"/>
              </w:rPr>
              <w:lastRenderedPageBreak/>
              <w:t>Ensure</w:t>
            </w:r>
            <w:r w:rsidR="00BE3E2A" w:rsidRPr="00BE3E2A">
              <w:rPr>
                <w:rFonts w:asciiTheme="minorHAnsi" w:hAnsiTheme="minorHAnsi" w:cstheme="minorHAnsi"/>
                <w:color w:val="000000"/>
              </w:rPr>
              <w:t xml:space="preserve"> that</w:t>
            </w:r>
            <w:r w:rsidR="00995A27">
              <w:rPr>
                <w:rFonts w:asciiTheme="minorHAnsi" w:hAnsiTheme="minorHAnsi" w:cstheme="minorHAnsi"/>
                <w:color w:val="000000"/>
              </w:rPr>
              <w:t xml:space="preserve"> </w:t>
            </w:r>
            <w:r w:rsidRPr="00BE3E2A">
              <w:rPr>
                <w:rFonts w:asciiTheme="minorHAnsi" w:hAnsiTheme="minorHAnsi" w:cstheme="minorHAnsi"/>
                <w:color w:val="000000"/>
              </w:rPr>
              <w:t>photos or videos</w:t>
            </w:r>
            <w:r w:rsidR="00995A27">
              <w:rPr>
                <w:rFonts w:asciiTheme="minorHAnsi" w:hAnsiTheme="minorHAnsi" w:cstheme="minorHAnsi"/>
                <w:color w:val="000000"/>
              </w:rPr>
              <w:t xml:space="preserve"> of individuals </w:t>
            </w:r>
            <w:r w:rsidRPr="00BE3E2A">
              <w:rPr>
                <w:rFonts w:asciiTheme="minorHAnsi" w:hAnsiTheme="minorHAnsi" w:cstheme="minorHAnsi"/>
                <w:color w:val="000000"/>
              </w:rPr>
              <w:t>are not taken without written permission from parents/ carers.</w:t>
            </w:r>
            <w:r w:rsidR="00995A27">
              <w:rPr>
                <w:rFonts w:asciiTheme="minorHAnsi" w:hAnsiTheme="minorHAnsi" w:cstheme="minorHAnsi"/>
                <w:color w:val="000000"/>
              </w:rPr>
              <w:t xml:space="preserve"> </w:t>
            </w:r>
          </w:p>
          <w:p w14:paraId="09128BC4" w14:textId="77777777" w:rsidR="00B94891" w:rsidRPr="00BE3E2A" w:rsidRDefault="00B94891" w:rsidP="00FD46D5">
            <w:pPr>
              <w:autoSpaceDE w:val="0"/>
              <w:autoSpaceDN w:val="0"/>
              <w:adjustRightInd w:val="0"/>
              <w:jc w:val="both"/>
              <w:rPr>
                <w:rFonts w:asciiTheme="minorHAnsi" w:hAnsiTheme="minorHAnsi" w:cstheme="minorHAnsi"/>
                <w:color w:val="000000"/>
              </w:rPr>
            </w:pPr>
          </w:p>
        </w:tc>
      </w:tr>
      <w:tr w:rsidR="00B94891" w:rsidRPr="00BE3E2A" w14:paraId="331D4F4D" w14:textId="77777777" w:rsidTr="009E69E6">
        <w:trPr>
          <w:trHeight w:val="103"/>
        </w:trPr>
        <w:tc>
          <w:tcPr>
            <w:tcW w:w="9452" w:type="dxa"/>
          </w:tcPr>
          <w:p w14:paraId="3B41494B" w14:textId="77777777" w:rsidR="00B94891" w:rsidRPr="00BE3E2A" w:rsidRDefault="00B94891" w:rsidP="00A2130A">
            <w:pPr>
              <w:numPr>
                <w:ilvl w:val="0"/>
                <w:numId w:val="12"/>
              </w:numPr>
              <w:autoSpaceDE w:val="0"/>
              <w:autoSpaceDN w:val="0"/>
              <w:adjustRightInd w:val="0"/>
              <w:jc w:val="both"/>
              <w:rPr>
                <w:rFonts w:asciiTheme="minorHAnsi" w:hAnsiTheme="minorHAnsi" w:cstheme="minorHAnsi"/>
                <w:color w:val="000000"/>
              </w:rPr>
            </w:pPr>
            <w:r w:rsidRPr="00BE3E2A">
              <w:rPr>
                <w:rFonts w:asciiTheme="minorHAnsi" w:hAnsiTheme="minorHAnsi" w:cstheme="minorHAnsi"/>
                <w:color w:val="000000"/>
              </w:rPr>
              <w:t>Ensure they have access to a first aid kit and telephone and know fire procedures.</w:t>
            </w:r>
          </w:p>
          <w:p w14:paraId="52A58648" w14:textId="77777777" w:rsidR="00B94891" w:rsidRPr="00BE3E2A" w:rsidRDefault="00B94891" w:rsidP="00FD46D5">
            <w:pPr>
              <w:autoSpaceDE w:val="0"/>
              <w:autoSpaceDN w:val="0"/>
              <w:adjustRightInd w:val="0"/>
              <w:jc w:val="both"/>
              <w:rPr>
                <w:rFonts w:asciiTheme="minorHAnsi" w:hAnsiTheme="minorHAnsi" w:cstheme="minorHAnsi"/>
                <w:color w:val="000000"/>
              </w:rPr>
            </w:pPr>
          </w:p>
        </w:tc>
      </w:tr>
      <w:tr w:rsidR="00B94891" w:rsidRPr="00BE3E2A" w14:paraId="43BD4D06" w14:textId="77777777" w:rsidTr="009E69E6">
        <w:trPr>
          <w:trHeight w:val="356"/>
        </w:trPr>
        <w:tc>
          <w:tcPr>
            <w:tcW w:w="9452" w:type="dxa"/>
          </w:tcPr>
          <w:p w14:paraId="0677F9F8" w14:textId="77777777" w:rsidR="00B94891" w:rsidRPr="00BE3E2A" w:rsidRDefault="00B94891" w:rsidP="00293B93">
            <w:pPr>
              <w:numPr>
                <w:ilvl w:val="0"/>
                <w:numId w:val="12"/>
              </w:numPr>
              <w:autoSpaceDE w:val="0"/>
              <w:autoSpaceDN w:val="0"/>
              <w:adjustRightInd w:val="0"/>
              <w:jc w:val="both"/>
              <w:rPr>
                <w:rFonts w:asciiTheme="minorHAnsi" w:hAnsiTheme="minorHAnsi" w:cstheme="minorHAnsi"/>
                <w:color w:val="000000"/>
              </w:rPr>
            </w:pPr>
            <w:r w:rsidRPr="00BE3E2A">
              <w:rPr>
                <w:rFonts w:asciiTheme="minorHAnsi" w:hAnsiTheme="minorHAnsi" w:cstheme="minorHAnsi"/>
                <w:color w:val="000000"/>
              </w:rPr>
              <w:t>Ensure that where a child, young person or vulnerable adult needs assistance with toilet trips and when first aid is required, that this is carried out in pairs or in the latter case, that it is carried out where they can be seen.</w:t>
            </w:r>
          </w:p>
        </w:tc>
      </w:tr>
      <w:tr w:rsidR="00B94891" w:rsidRPr="00BE3E2A" w14:paraId="60038F99" w14:textId="77777777" w:rsidTr="009E69E6">
        <w:trPr>
          <w:trHeight w:val="103"/>
        </w:trPr>
        <w:tc>
          <w:tcPr>
            <w:tcW w:w="9452" w:type="dxa"/>
          </w:tcPr>
          <w:p w14:paraId="5040C648" w14:textId="77777777" w:rsidR="00B94891" w:rsidRPr="00BE3E2A" w:rsidRDefault="00B94891" w:rsidP="00293B93">
            <w:pPr>
              <w:autoSpaceDE w:val="0"/>
              <w:autoSpaceDN w:val="0"/>
              <w:adjustRightInd w:val="0"/>
              <w:jc w:val="both"/>
              <w:rPr>
                <w:rFonts w:asciiTheme="minorHAnsi" w:hAnsiTheme="minorHAnsi" w:cstheme="minorHAnsi"/>
                <w:color w:val="000000"/>
              </w:rPr>
            </w:pPr>
          </w:p>
        </w:tc>
      </w:tr>
      <w:tr w:rsidR="00B94891" w:rsidRPr="00BE3E2A" w14:paraId="5FF14717" w14:textId="77777777" w:rsidTr="009E69E6">
        <w:trPr>
          <w:trHeight w:val="229"/>
        </w:trPr>
        <w:tc>
          <w:tcPr>
            <w:tcW w:w="9452" w:type="dxa"/>
          </w:tcPr>
          <w:p w14:paraId="03A8B973" w14:textId="77777777" w:rsidR="00B94891" w:rsidRPr="00BE3E2A" w:rsidRDefault="00B94891" w:rsidP="00A2130A">
            <w:pPr>
              <w:numPr>
                <w:ilvl w:val="0"/>
                <w:numId w:val="12"/>
              </w:numPr>
              <w:autoSpaceDE w:val="0"/>
              <w:autoSpaceDN w:val="0"/>
              <w:adjustRightInd w:val="0"/>
              <w:jc w:val="both"/>
              <w:rPr>
                <w:rFonts w:asciiTheme="minorHAnsi" w:hAnsiTheme="minorHAnsi" w:cstheme="minorHAnsi"/>
                <w:color w:val="000000"/>
              </w:rPr>
            </w:pPr>
            <w:r w:rsidRPr="00BE3E2A">
              <w:rPr>
                <w:rFonts w:asciiTheme="minorHAnsi" w:hAnsiTheme="minorHAnsi" w:cstheme="minorHAnsi"/>
                <w:color w:val="000000"/>
              </w:rPr>
              <w:t>When working outside, ensure activities, breaks and clothing are suitable for the weather conditions and that shelter is available where possible.</w:t>
            </w:r>
          </w:p>
          <w:p w14:paraId="7ADF3496" w14:textId="77777777" w:rsidR="00B94891" w:rsidRPr="00BE3E2A" w:rsidRDefault="00B94891" w:rsidP="00FD46D5">
            <w:pPr>
              <w:autoSpaceDE w:val="0"/>
              <w:autoSpaceDN w:val="0"/>
              <w:adjustRightInd w:val="0"/>
              <w:jc w:val="both"/>
              <w:rPr>
                <w:rFonts w:asciiTheme="minorHAnsi" w:hAnsiTheme="minorHAnsi" w:cstheme="minorHAnsi"/>
                <w:color w:val="000000"/>
              </w:rPr>
            </w:pPr>
          </w:p>
        </w:tc>
      </w:tr>
    </w:tbl>
    <w:p w14:paraId="46412D13" w14:textId="77777777" w:rsidR="00B94891" w:rsidRPr="00BE3E2A" w:rsidRDefault="00B94891" w:rsidP="00FD46D5">
      <w:pPr>
        <w:autoSpaceDE w:val="0"/>
        <w:autoSpaceDN w:val="0"/>
        <w:adjustRightInd w:val="0"/>
        <w:jc w:val="both"/>
        <w:rPr>
          <w:rFonts w:asciiTheme="minorHAnsi" w:hAnsiTheme="minorHAnsi" w:cstheme="minorHAnsi"/>
          <w:b/>
          <w:color w:val="000000"/>
          <w:u w:val="single"/>
        </w:rPr>
      </w:pPr>
      <w:r w:rsidRPr="00BE3E2A">
        <w:rPr>
          <w:rFonts w:asciiTheme="minorHAnsi" w:hAnsiTheme="minorHAnsi" w:cstheme="minorHAnsi"/>
          <w:b/>
          <w:color w:val="000000"/>
          <w:u w:val="single"/>
        </w:rPr>
        <w:t>Expectations of behaviour</w:t>
      </w:r>
    </w:p>
    <w:p w14:paraId="4D6B0512" w14:textId="77777777" w:rsidR="00B94891" w:rsidRPr="00BE3E2A" w:rsidRDefault="00B94891" w:rsidP="00FD46D5">
      <w:pPr>
        <w:autoSpaceDE w:val="0"/>
        <w:autoSpaceDN w:val="0"/>
        <w:adjustRightInd w:val="0"/>
        <w:jc w:val="both"/>
        <w:rPr>
          <w:rFonts w:asciiTheme="minorHAnsi" w:hAnsiTheme="minorHAnsi" w:cstheme="minorHAnsi"/>
          <w:color w:val="000000"/>
        </w:rPr>
      </w:pPr>
    </w:p>
    <w:p w14:paraId="1DAE7535" w14:textId="77777777" w:rsidR="00B94891" w:rsidRPr="00BE3E2A" w:rsidRDefault="00B94891" w:rsidP="00FD46D5">
      <w:pPr>
        <w:autoSpaceDE w:val="0"/>
        <w:autoSpaceDN w:val="0"/>
        <w:adjustRightInd w:val="0"/>
        <w:jc w:val="both"/>
        <w:rPr>
          <w:rFonts w:asciiTheme="minorHAnsi" w:hAnsiTheme="minorHAnsi" w:cstheme="minorHAnsi"/>
          <w:color w:val="000000"/>
        </w:rPr>
      </w:pPr>
      <w:r w:rsidRPr="00BE3E2A">
        <w:rPr>
          <w:rFonts w:asciiTheme="minorHAnsi" w:hAnsiTheme="minorHAnsi" w:cstheme="minorHAnsi"/>
          <w:color w:val="000000"/>
        </w:rPr>
        <w:t>All users of Parish Facilities should:</w:t>
      </w:r>
    </w:p>
    <w:p w14:paraId="48D33AC9" w14:textId="77777777" w:rsidR="00B94891" w:rsidRPr="00BE3E2A" w:rsidRDefault="00B94891" w:rsidP="00FD46D5">
      <w:pPr>
        <w:autoSpaceDE w:val="0"/>
        <w:autoSpaceDN w:val="0"/>
        <w:adjustRightInd w:val="0"/>
        <w:jc w:val="both"/>
        <w:rPr>
          <w:rFonts w:asciiTheme="minorHAnsi" w:hAnsiTheme="minorHAnsi" w:cstheme="minorHAnsi"/>
          <w:color w:val="000000"/>
        </w:rPr>
      </w:pPr>
    </w:p>
    <w:p w14:paraId="6A830443" w14:textId="77777777" w:rsidR="00B94891" w:rsidRPr="00BE3E2A" w:rsidRDefault="00B94891" w:rsidP="001F6D33">
      <w:pPr>
        <w:pStyle w:val="ListParagraph"/>
        <w:numPr>
          <w:ilvl w:val="0"/>
          <w:numId w:val="11"/>
        </w:numPr>
        <w:autoSpaceDE w:val="0"/>
        <w:autoSpaceDN w:val="0"/>
        <w:adjustRightInd w:val="0"/>
        <w:jc w:val="both"/>
        <w:rPr>
          <w:rFonts w:asciiTheme="minorHAnsi" w:hAnsiTheme="minorHAnsi" w:cstheme="minorHAnsi"/>
          <w:color w:val="000000"/>
        </w:rPr>
      </w:pPr>
      <w:r w:rsidRPr="00BE3E2A">
        <w:rPr>
          <w:rFonts w:asciiTheme="minorHAnsi" w:hAnsiTheme="minorHAnsi" w:cstheme="minorHAnsi"/>
          <w:color w:val="000000"/>
        </w:rPr>
        <w:t>Ensure that communications, behaviour and interaction with users should be appropriate and professional.</w:t>
      </w:r>
    </w:p>
    <w:p w14:paraId="3F4776FA" w14:textId="77777777" w:rsidR="00B94891" w:rsidRPr="00BE3E2A" w:rsidRDefault="00B94891" w:rsidP="00FD46D5">
      <w:pPr>
        <w:autoSpaceDE w:val="0"/>
        <w:autoSpaceDN w:val="0"/>
        <w:adjustRightInd w:val="0"/>
        <w:jc w:val="both"/>
        <w:rPr>
          <w:rFonts w:asciiTheme="minorHAnsi" w:hAnsiTheme="minorHAnsi" w:cstheme="minorHAnsi"/>
          <w:color w:val="000000"/>
        </w:rPr>
      </w:pPr>
    </w:p>
    <w:p w14:paraId="33AC193B" w14:textId="77777777" w:rsidR="00B94891" w:rsidRPr="00BE3E2A" w:rsidRDefault="00B94891" w:rsidP="001F6D33">
      <w:pPr>
        <w:pStyle w:val="ListParagraph"/>
        <w:numPr>
          <w:ilvl w:val="0"/>
          <w:numId w:val="11"/>
        </w:numPr>
        <w:autoSpaceDE w:val="0"/>
        <w:autoSpaceDN w:val="0"/>
        <w:adjustRightInd w:val="0"/>
        <w:jc w:val="both"/>
        <w:rPr>
          <w:rFonts w:asciiTheme="minorHAnsi" w:hAnsiTheme="minorHAnsi" w:cstheme="minorHAnsi"/>
          <w:color w:val="000000"/>
        </w:rPr>
      </w:pPr>
      <w:r w:rsidRPr="00BE3E2A">
        <w:rPr>
          <w:rFonts w:asciiTheme="minorHAnsi" w:hAnsiTheme="minorHAnsi" w:cstheme="minorHAnsi"/>
          <w:color w:val="000000"/>
        </w:rPr>
        <w:t>Treat each other with respect and show consideration for other groups using the facilities.</w:t>
      </w:r>
    </w:p>
    <w:p w14:paraId="6C50C00D" w14:textId="77777777" w:rsidR="00B94891" w:rsidRPr="00BE3E2A" w:rsidRDefault="00B94891" w:rsidP="00FD46D5">
      <w:pPr>
        <w:autoSpaceDE w:val="0"/>
        <w:autoSpaceDN w:val="0"/>
        <w:adjustRightInd w:val="0"/>
        <w:jc w:val="both"/>
        <w:rPr>
          <w:rFonts w:asciiTheme="minorHAnsi" w:hAnsiTheme="minorHAnsi" w:cstheme="minorHAnsi"/>
          <w:color w:val="000000"/>
        </w:rPr>
      </w:pPr>
    </w:p>
    <w:p w14:paraId="70E4A7D5" w14:textId="77777777" w:rsidR="00B94891" w:rsidRPr="00BE3E2A" w:rsidRDefault="00B94891" w:rsidP="001F6D33">
      <w:pPr>
        <w:pStyle w:val="ListParagraph"/>
        <w:numPr>
          <w:ilvl w:val="0"/>
          <w:numId w:val="11"/>
        </w:numPr>
        <w:autoSpaceDE w:val="0"/>
        <w:autoSpaceDN w:val="0"/>
        <w:adjustRightInd w:val="0"/>
        <w:jc w:val="both"/>
        <w:rPr>
          <w:rFonts w:asciiTheme="minorHAnsi" w:hAnsiTheme="minorHAnsi" w:cstheme="minorHAnsi"/>
          <w:color w:val="000000"/>
        </w:rPr>
      </w:pPr>
      <w:r w:rsidRPr="00BE3E2A">
        <w:rPr>
          <w:rFonts w:asciiTheme="minorHAnsi" w:hAnsiTheme="minorHAnsi" w:cstheme="minorHAnsi"/>
          <w:color w:val="000000"/>
        </w:rPr>
        <w:t>Refrain from any behaviour that involves racism, sexism and bullying and in addition to report any instances of such behaviour to group leaders, parish councillors, the parish clerk or parents and carers, as appropriate.</w:t>
      </w:r>
    </w:p>
    <w:p w14:paraId="0F0792FD" w14:textId="77777777" w:rsidR="00B94891" w:rsidRPr="00BE3E2A" w:rsidRDefault="00B94891" w:rsidP="00FD46D5">
      <w:pPr>
        <w:autoSpaceDE w:val="0"/>
        <w:autoSpaceDN w:val="0"/>
        <w:adjustRightInd w:val="0"/>
        <w:jc w:val="both"/>
        <w:rPr>
          <w:rFonts w:asciiTheme="minorHAnsi" w:hAnsiTheme="minorHAnsi" w:cstheme="minorHAnsi"/>
          <w:color w:val="000000"/>
        </w:rPr>
      </w:pPr>
    </w:p>
    <w:p w14:paraId="309EAA16" w14:textId="77777777" w:rsidR="00B94891" w:rsidRPr="00BE3E2A" w:rsidRDefault="00B94891" w:rsidP="00FD46D5">
      <w:pPr>
        <w:autoSpaceDE w:val="0"/>
        <w:autoSpaceDN w:val="0"/>
        <w:adjustRightInd w:val="0"/>
        <w:jc w:val="both"/>
        <w:rPr>
          <w:rFonts w:asciiTheme="minorHAnsi" w:hAnsiTheme="minorHAnsi" w:cstheme="minorHAnsi"/>
          <w:color w:val="000000"/>
        </w:rPr>
      </w:pPr>
    </w:p>
    <w:p w14:paraId="51EFCDFB" w14:textId="77777777" w:rsidR="00B94891" w:rsidRPr="00BE3E2A" w:rsidRDefault="00B94891" w:rsidP="00FD46D5">
      <w:pPr>
        <w:autoSpaceDE w:val="0"/>
        <w:autoSpaceDN w:val="0"/>
        <w:adjustRightInd w:val="0"/>
        <w:jc w:val="both"/>
        <w:rPr>
          <w:rFonts w:asciiTheme="minorHAnsi" w:hAnsiTheme="minorHAnsi" w:cstheme="minorHAnsi"/>
          <w:b/>
          <w:color w:val="000000"/>
          <w:u w:val="single"/>
        </w:rPr>
      </w:pPr>
      <w:r w:rsidRPr="00BE3E2A">
        <w:rPr>
          <w:rFonts w:asciiTheme="minorHAnsi" w:hAnsiTheme="minorHAnsi" w:cstheme="minorHAnsi"/>
          <w:b/>
          <w:color w:val="000000"/>
          <w:u w:val="single"/>
        </w:rPr>
        <w:t xml:space="preserve">SECTION 4 </w:t>
      </w:r>
    </w:p>
    <w:p w14:paraId="77BDF4AA" w14:textId="77777777" w:rsidR="00B94891" w:rsidRPr="00BE3E2A" w:rsidRDefault="00B94891" w:rsidP="00FD46D5">
      <w:pPr>
        <w:autoSpaceDE w:val="0"/>
        <w:autoSpaceDN w:val="0"/>
        <w:adjustRightInd w:val="0"/>
        <w:jc w:val="both"/>
        <w:rPr>
          <w:rFonts w:asciiTheme="minorHAnsi" w:hAnsiTheme="minorHAnsi" w:cstheme="minorHAnsi"/>
          <w:color w:val="000000"/>
        </w:rPr>
      </w:pPr>
    </w:p>
    <w:p w14:paraId="4D601FD5" w14:textId="77777777" w:rsidR="00B94891" w:rsidRPr="00BE3E2A" w:rsidRDefault="00B94891" w:rsidP="00FD46D5">
      <w:pPr>
        <w:autoSpaceDE w:val="0"/>
        <w:autoSpaceDN w:val="0"/>
        <w:adjustRightInd w:val="0"/>
        <w:jc w:val="both"/>
        <w:rPr>
          <w:rFonts w:asciiTheme="minorHAnsi" w:hAnsiTheme="minorHAnsi" w:cstheme="minorHAnsi"/>
          <w:b/>
          <w:color w:val="000000"/>
          <w:u w:val="single"/>
        </w:rPr>
      </w:pPr>
      <w:r w:rsidRPr="00BE3E2A">
        <w:rPr>
          <w:rFonts w:asciiTheme="minorHAnsi" w:hAnsiTheme="minorHAnsi" w:cstheme="minorHAnsi"/>
          <w:b/>
          <w:color w:val="000000"/>
          <w:u w:val="single"/>
        </w:rPr>
        <w:t>Allegations against staff and volunteers</w:t>
      </w:r>
    </w:p>
    <w:p w14:paraId="7BB214CD" w14:textId="77777777" w:rsidR="00B94891" w:rsidRPr="00BE3E2A" w:rsidRDefault="00B94891" w:rsidP="00FD46D5">
      <w:pPr>
        <w:autoSpaceDE w:val="0"/>
        <w:autoSpaceDN w:val="0"/>
        <w:adjustRightInd w:val="0"/>
        <w:jc w:val="both"/>
        <w:rPr>
          <w:rFonts w:asciiTheme="minorHAnsi" w:hAnsiTheme="minorHAnsi" w:cstheme="minorHAnsi"/>
          <w:b/>
          <w:color w:val="000000"/>
          <w:u w:val="single"/>
        </w:rPr>
      </w:pPr>
    </w:p>
    <w:p w14:paraId="79D50849" w14:textId="77777777" w:rsidR="00B94891" w:rsidRPr="00BE3E2A" w:rsidRDefault="00B94891" w:rsidP="00FD46D5">
      <w:pPr>
        <w:numPr>
          <w:ilvl w:val="0"/>
          <w:numId w:val="9"/>
        </w:numPr>
        <w:ind w:left="284" w:hanging="284"/>
        <w:jc w:val="both"/>
        <w:rPr>
          <w:rFonts w:asciiTheme="minorHAnsi" w:hAnsiTheme="minorHAnsi" w:cstheme="minorHAnsi"/>
        </w:rPr>
      </w:pPr>
      <w:r w:rsidRPr="00BE3E2A">
        <w:rPr>
          <w:rFonts w:asciiTheme="minorHAnsi" w:hAnsiTheme="minorHAnsi" w:cstheme="minorHAnsi"/>
        </w:rPr>
        <w:t>All staff and volunteers should take care not to place themselves in a vulnerable position with a child or vulnerable adult. It is advisable for interviews or work with individual children or parents to be conducted in view of other adults.</w:t>
      </w:r>
    </w:p>
    <w:p w14:paraId="7CABD69F" w14:textId="77777777" w:rsidR="00B94891" w:rsidRPr="00BE3E2A" w:rsidRDefault="00B94891" w:rsidP="005A0EE1">
      <w:pPr>
        <w:jc w:val="both"/>
        <w:rPr>
          <w:rFonts w:asciiTheme="minorHAnsi" w:hAnsiTheme="minorHAnsi" w:cstheme="minorHAnsi"/>
        </w:rPr>
      </w:pPr>
    </w:p>
    <w:p w14:paraId="67558693" w14:textId="77777777" w:rsidR="00B94891" w:rsidRPr="00BE3E2A" w:rsidRDefault="00B94891" w:rsidP="00FD46D5">
      <w:pPr>
        <w:numPr>
          <w:ilvl w:val="0"/>
          <w:numId w:val="8"/>
        </w:numPr>
        <w:ind w:left="284" w:hanging="284"/>
        <w:jc w:val="both"/>
        <w:rPr>
          <w:rFonts w:asciiTheme="minorHAnsi" w:hAnsiTheme="minorHAnsi" w:cstheme="minorHAnsi"/>
        </w:rPr>
      </w:pPr>
      <w:r w:rsidRPr="00BE3E2A">
        <w:rPr>
          <w:rFonts w:asciiTheme="minorHAnsi" w:hAnsiTheme="minorHAnsi" w:cstheme="minorHAnsi"/>
        </w:rPr>
        <w:t>If an allegation is made against a member of staff or volunteer, the person receiving the allegation will immediately inform the lead person/ supervisor or the most senior staff member available.</w:t>
      </w:r>
    </w:p>
    <w:p w14:paraId="57189622" w14:textId="77777777" w:rsidR="00B94891" w:rsidRPr="00BE3E2A" w:rsidRDefault="00B94891" w:rsidP="00FD46D5">
      <w:pPr>
        <w:jc w:val="both"/>
        <w:rPr>
          <w:rFonts w:asciiTheme="minorHAnsi" w:hAnsiTheme="minorHAnsi" w:cstheme="minorHAnsi"/>
        </w:rPr>
      </w:pPr>
    </w:p>
    <w:p w14:paraId="6544834C" w14:textId="77777777" w:rsidR="00B94891" w:rsidRPr="00BE3E2A" w:rsidRDefault="00B94891" w:rsidP="00FD46D5">
      <w:pPr>
        <w:numPr>
          <w:ilvl w:val="0"/>
          <w:numId w:val="8"/>
        </w:numPr>
        <w:ind w:left="284" w:hanging="284"/>
        <w:jc w:val="both"/>
        <w:rPr>
          <w:rFonts w:asciiTheme="minorHAnsi" w:hAnsiTheme="minorHAnsi" w:cstheme="minorHAnsi"/>
        </w:rPr>
      </w:pPr>
      <w:r w:rsidRPr="00BE3E2A">
        <w:rPr>
          <w:rFonts w:asciiTheme="minorHAnsi" w:hAnsiTheme="minorHAnsi" w:cstheme="minorHAnsi"/>
        </w:rPr>
        <w:t>If the allegation made to a member of staff concerns the lead person/ supervisor the recipient of the allegation will immediately inform the person’s line manager or the Chair of the Parish Council.</w:t>
      </w:r>
    </w:p>
    <w:p w14:paraId="106DD87F" w14:textId="77777777" w:rsidR="00B94891" w:rsidRPr="00BE3E2A" w:rsidRDefault="00B94891" w:rsidP="00FD46D5">
      <w:pPr>
        <w:ind w:left="284" w:hanging="284"/>
        <w:jc w:val="both"/>
        <w:rPr>
          <w:rFonts w:asciiTheme="minorHAnsi" w:hAnsiTheme="minorHAnsi" w:cstheme="minorHAnsi"/>
          <w:b/>
        </w:rPr>
      </w:pPr>
      <w:r w:rsidRPr="00BE3E2A">
        <w:rPr>
          <w:rFonts w:asciiTheme="minorHAnsi" w:hAnsiTheme="minorHAnsi" w:cstheme="minorHAnsi"/>
          <w:b/>
        </w:rPr>
        <w:tab/>
      </w:r>
    </w:p>
    <w:p w14:paraId="61174A77" w14:textId="748D6C5F" w:rsidR="00B94891" w:rsidRDefault="00B94891" w:rsidP="001F6D33">
      <w:pPr>
        <w:numPr>
          <w:ilvl w:val="0"/>
          <w:numId w:val="8"/>
        </w:numPr>
        <w:ind w:left="284" w:hanging="284"/>
        <w:jc w:val="both"/>
        <w:rPr>
          <w:rFonts w:asciiTheme="minorHAnsi" w:hAnsiTheme="minorHAnsi" w:cstheme="minorHAnsi"/>
        </w:rPr>
      </w:pPr>
      <w:r w:rsidRPr="00BE3E2A">
        <w:rPr>
          <w:rFonts w:asciiTheme="minorHAnsi" w:hAnsiTheme="minorHAnsi" w:cstheme="minorHAnsi"/>
        </w:rPr>
        <w:t>The Parish council should follow the OSCB procedures for managing allegations against staff/volunteers on the OSCB website.  No attempt should be made to investigate or take action before consultation with the Local Authority Designated Officer (LADO). See contact details below.</w:t>
      </w:r>
    </w:p>
    <w:p w14:paraId="7F13F24A" w14:textId="77777777" w:rsidR="00CB1CFA" w:rsidRDefault="00CB1CFA" w:rsidP="00CB1CFA">
      <w:pPr>
        <w:pStyle w:val="ListParagraph"/>
        <w:rPr>
          <w:rFonts w:asciiTheme="minorHAnsi" w:hAnsiTheme="minorHAnsi" w:cstheme="minorHAnsi"/>
        </w:rPr>
      </w:pPr>
    </w:p>
    <w:p w14:paraId="70837B09" w14:textId="77777777" w:rsidR="00CB1CFA" w:rsidRPr="00BE3E2A" w:rsidRDefault="00CB1CFA" w:rsidP="00CB1CFA">
      <w:pPr>
        <w:ind w:left="284"/>
        <w:jc w:val="both"/>
        <w:rPr>
          <w:rFonts w:asciiTheme="minorHAnsi" w:hAnsiTheme="minorHAnsi" w:cstheme="minorHAnsi"/>
        </w:rPr>
      </w:pPr>
    </w:p>
    <w:p w14:paraId="55909843" w14:textId="77777777" w:rsidR="00B94891" w:rsidRPr="00BE3E2A" w:rsidRDefault="00B94891" w:rsidP="00FD46D5">
      <w:pPr>
        <w:ind w:left="284" w:hanging="284"/>
        <w:jc w:val="both"/>
        <w:rPr>
          <w:rFonts w:asciiTheme="minorHAnsi" w:hAnsiTheme="minorHAnsi" w:cstheme="minorHAnsi"/>
          <w:b/>
        </w:rPr>
      </w:pPr>
    </w:p>
    <w:p w14:paraId="272E24CC" w14:textId="77777777" w:rsidR="00B94891" w:rsidRPr="00BE3E2A" w:rsidRDefault="00B94891" w:rsidP="00FD46D5">
      <w:pPr>
        <w:ind w:left="284" w:hanging="284"/>
        <w:jc w:val="both"/>
        <w:rPr>
          <w:rFonts w:asciiTheme="minorHAnsi" w:hAnsiTheme="minorHAnsi" w:cstheme="minorHAnsi"/>
          <w:b/>
          <w:u w:val="single"/>
        </w:rPr>
      </w:pPr>
      <w:r w:rsidRPr="00BE3E2A">
        <w:rPr>
          <w:rFonts w:asciiTheme="minorHAnsi" w:hAnsiTheme="minorHAnsi" w:cstheme="minorHAnsi"/>
          <w:b/>
          <w:u w:val="single"/>
        </w:rPr>
        <w:t>Whistleblowing</w:t>
      </w:r>
    </w:p>
    <w:p w14:paraId="30467383" w14:textId="77777777" w:rsidR="00B94891" w:rsidRPr="00BE3E2A" w:rsidRDefault="00B94891" w:rsidP="00FD46D5">
      <w:pPr>
        <w:ind w:left="284" w:hanging="284"/>
        <w:jc w:val="both"/>
        <w:rPr>
          <w:rFonts w:asciiTheme="minorHAnsi" w:hAnsiTheme="minorHAnsi" w:cstheme="minorHAnsi"/>
          <w:b/>
          <w:u w:val="single"/>
        </w:rPr>
      </w:pPr>
    </w:p>
    <w:p w14:paraId="19CA346C" w14:textId="77777777" w:rsidR="00B94891" w:rsidRPr="00BE3E2A" w:rsidRDefault="00B94891" w:rsidP="00FD46D5">
      <w:pPr>
        <w:jc w:val="both"/>
        <w:rPr>
          <w:rFonts w:asciiTheme="minorHAnsi" w:hAnsiTheme="minorHAnsi" w:cstheme="minorHAnsi"/>
        </w:rPr>
      </w:pPr>
      <w:r w:rsidRPr="00BE3E2A">
        <w:rPr>
          <w:rFonts w:asciiTheme="minorHAnsi" w:hAnsiTheme="minorHAnsi" w:cstheme="minorHAnsi"/>
        </w:rPr>
        <w:t>All staff and volunteers should be aware of their duty to raise concerns about the attitude or actions of colleagues and appropriate advice will be sought from the LADO or Safeguarding Team.</w:t>
      </w:r>
    </w:p>
    <w:p w14:paraId="7D49BFD0" w14:textId="77777777" w:rsidR="00B94891" w:rsidRPr="00BE3E2A" w:rsidRDefault="00B94891" w:rsidP="00FD46D5">
      <w:pPr>
        <w:jc w:val="both"/>
        <w:rPr>
          <w:rFonts w:asciiTheme="minorHAnsi" w:hAnsiTheme="minorHAnsi" w:cstheme="minorHAnsi"/>
        </w:rPr>
      </w:pPr>
    </w:p>
    <w:p w14:paraId="115091B1" w14:textId="77777777" w:rsidR="00B94891" w:rsidRPr="00BE3E2A" w:rsidRDefault="00B94891" w:rsidP="00FD46D5">
      <w:pPr>
        <w:jc w:val="both"/>
        <w:rPr>
          <w:rFonts w:asciiTheme="minorHAnsi" w:hAnsiTheme="minorHAnsi" w:cstheme="minorHAnsi"/>
          <w:b/>
          <w:u w:val="single"/>
        </w:rPr>
      </w:pPr>
      <w:r w:rsidRPr="00BE3E2A">
        <w:rPr>
          <w:rFonts w:asciiTheme="minorHAnsi" w:hAnsiTheme="minorHAnsi" w:cstheme="minorHAnsi"/>
          <w:b/>
          <w:u w:val="single"/>
        </w:rPr>
        <w:t>What should be a cause for concern</w:t>
      </w:r>
    </w:p>
    <w:p w14:paraId="5AF1E1FB" w14:textId="77777777" w:rsidR="00B94891" w:rsidRPr="00BE3E2A" w:rsidRDefault="00B94891" w:rsidP="00FD46D5">
      <w:pPr>
        <w:jc w:val="both"/>
        <w:rPr>
          <w:rFonts w:asciiTheme="minorHAnsi" w:hAnsiTheme="minorHAnsi" w:cstheme="minorHAnsi"/>
          <w:b/>
          <w:u w:val="single"/>
        </w:rPr>
      </w:pPr>
    </w:p>
    <w:p w14:paraId="0C773A3F" w14:textId="77777777" w:rsidR="00B94891" w:rsidRDefault="00B94891" w:rsidP="00FD46D5">
      <w:pPr>
        <w:jc w:val="both"/>
        <w:rPr>
          <w:rFonts w:asciiTheme="minorHAnsi" w:hAnsiTheme="minorHAnsi" w:cstheme="minorHAnsi"/>
        </w:rPr>
      </w:pPr>
      <w:r w:rsidRPr="00BE3E2A">
        <w:rPr>
          <w:rFonts w:asciiTheme="minorHAnsi" w:hAnsiTheme="minorHAnsi" w:cstheme="minorHAnsi"/>
        </w:rPr>
        <w:t>Staff and volunteers should be concerned by any action or inaction, which significantly harms the physical and/or emotional development of a child.  Abuse falls into four main categories and can include child sexual exploitation and female genital mutilation:</w:t>
      </w:r>
    </w:p>
    <w:p w14:paraId="2A93F443" w14:textId="77777777" w:rsidR="00427E35" w:rsidRPr="00BE3E2A" w:rsidRDefault="00427E35" w:rsidP="00FD46D5">
      <w:pPr>
        <w:jc w:val="both"/>
        <w:rPr>
          <w:rFonts w:asciiTheme="minorHAnsi" w:hAnsiTheme="minorHAnsi" w:cstheme="minorHAnsi"/>
        </w:rPr>
      </w:pPr>
    </w:p>
    <w:p w14:paraId="5502311E" w14:textId="77777777" w:rsidR="00B94891" w:rsidRPr="00BE3E2A" w:rsidRDefault="00B94891" w:rsidP="001F6D33">
      <w:pPr>
        <w:pStyle w:val="ListParagraph"/>
        <w:numPr>
          <w:ilvl w:val="0"/>
          <w:numId w:val="10"/>
        </w:numPr>
        <w:rPr>
          <w:rFonts w:asciiTheme="minorHAnsi" w:hAnsiTheme="minorHAnsi" w:cstheme="minorHAnsi"/>
        </w:rPr>
      </w:pPr>
      <w:r w:rsidRPr="00BE3E2A">
        <w:rPr>
          <w:rFonts w:asciiTheme="minorHAnsi" w:hAnsiTheme="minorHAnsi" w:cstheme="minorHAnsi"/>
        </w:rPr>
        <w:t>Physical Abuse</w:t>
      </w:r>
    </w:p>
    <w:p w14:paraId="50232882" w14:textId="77777777" w:rsidR="00B94891" w:rsidRPr="00BE3E2A" w:rsidRDefault="00B94891" w:rsidP="001F6D33">
      <w:pPr>
        <w:pStyle w:val="ListParagraph"/>
        <w:numPr>
          <w:ilvl w:val="0"/>
          <w:numId w:val="10"/>
        </w:numPr>
        <w:rPr>
          <w:rFonts w:asciiTheme="minorHAnsi" w:hAnsiTheme="minorHAnsi" w:cstheme="minorHAnsi"/>
        </w:rPr>
      </w:pPr>
      <w:r w:rsidRPr="00BE3E2A">
        <w:rPr>
          <w:rFonts w:asciiTheme="minorHAnsi" w:hAnsiTheme="minorHAnsi" w:cstheme="minorHAnsi"/>
        </w:rPr>
        <w:t>Emotional Abuse</w:t>
      </w:r>
    </w:p>
    <w:p w14:paraId="6FD5F08B" w14:textId="77777777" w:rsidR="00B94891" w:rsidRPr="00BE3E2A" w:rsidRDefault="00B94891" w:rsidP="001F6D33">
      <w:pPr>
        <w:pStyle w:val="ListParagraph"/>
        <w:numPr>
          <w:ilvl w:val="0"/>
          <w:numId w:val="10"/>
        </w:numPr>
        <w:rPr>
          <w:rFonts w:asciiTheme="minorHAnsi" w:hAnsiTheme="minorHAnsi" w:cstheme="minorHAnsi"/>
        </w:rPr>
      </w:pPr>
      <w:r w:rsidRPr="00BE3E2A">
        <w:rPr>
          <w:rFonts w:asciiTheme="minorHAnsi" w:hAnsiTheme="minorHAnsi" w:cstheme="minorHAnsi"/>
        </w:rPr>
        <w:t>Sexual Abuse</w:t>
      </w:r>
    </w:p>
    <w:p w14:paraId="7D7A0538" w14:textId="77777777" w:rsidR="00B94891" w:rsidRPr="00BE3E2A" w:rsidRDefault="00B94891" w:rsidP="001F6D33">
      <w:pPr>
        <w:pStyle w:val="ListParagraph"/>
        <w:numPr>
          <w:ilvl w:val="0"/>
          <w:numId w:val="10"/>
        </w:numPr>
        <w:rPr>
          <w:rFonts w:asciiTheme="minorHAnsi" w:hAnsiTheme="minorHAnsi" w:cstheme="minorHAnsi"/>
        </w:rPr>
      </w:pPr>
      <w:r w:rsidRPr="00BE3E2A">
        <w:rPr>
          <w:rFonts w:asciiTheme="minorHAnsi" w:hAnsiTheme="minorHAnsi" w:cstheme="minorHAnsi"/>
        </w:rPr>
        <w:t>Neglect</w:t>
      </w:r>
    </w:p>
    <w:p w14:paraId="4D2737F1" w14:textId="77777777" w:rsidR="00B94891" w:rsidRPr="00BE3E2A" w:rsidRDefault="00B94891" w:rsidP="0075375F">
      <w:pPr>
        <w:ind w:left="284" w:hanging="284"/>
        <w:rPr>
          <w:rFonts w:asciiTheme="minorHAnsi" w:hAnsiTheme="minorHAnsi" w:cstheme="minorHAnsi"/>
        </w:rPr>
      </w:pPr>
    </w:p>
    <w:p w14:paraId="749A0977" w14:textId="77777777" w:rsidR="00B94891" w:rsidRPr="00BE3E2A" w:rsidRDefault="00B94891" w:rsidP="00A8226E">
      <w:pPr>
        <w:autoSpaceDE w:val="0"/>
        <w:autoSpaceDN w:val="0"/>
        <w:adjustRightInd w:val="0"/>
        <w:rPr>
          <w:rFonts w:asciiTheme="minorHAnsi" w:hAnsiTheme="minorHAnsi" w:cstheme="minorHAnsi"/>
          <w:color w:val="000000"/>
        </w:rPr>
      </w:pPr>
      <w:r w:rsidRPr="00BE3E2A">
        <w:rPr>
          <w:rFonts w:asciiTheme="minorHAnsi" w:hAnsiTheme="minorHAnsi" w:cstheme="minorHAnsi"/>
          <w:color w:val="000000"/>
        </w:rPr>
        <w:t xml:space="preserve">All staff and volunteers coming in to contact with children need to have an awareness of safeguarding. Free introductory online training or more specific face to face safeguarding training can be booked at:  </w:t>
      </w:r>
      <w:hyperlink r:id="rId7" w:history="1">
        <w:r w:rsidRPr="00BE3E2A">
          <w:rPr>
            <w:rStyle w:val="Hyperlink"/>
            <w:rFonts w:asciiTheme="minorHAnsi" w:hAnsiTheme="minorHAnsi" w:cstheme="minorHAnsi"/>
          </w:rPr>
          <w:t>www.oscb.org.uk</w:t>
        </w:r>
      </w:hyperlink>
      <w:r w:rsidRPr="00BE3E2A">
        <w:rPr>
          <w:rFonts w:asciiTheme="minorHAnsi" w:hAnsiTheme="minorHAnsi" w:cstheme="minorHAnsi"/>
          <w:color w:val="000000"/>
        </w:rPr>
        <w:t xml:space="preserve"> </w:t>
      </w:r>
    </w:p>
    <w:p w14:paraId="546A102B" w14:textId="77777777" w:rsidR="00B94891" w:rsidRPr="00BE3E2A" w:rsidRDefault="00B94891" w:rsidP="00A8226E">
      <w:pPr>
        <w:autoSpaceDE w:val="0"/>
        <w:autoSpaceDN w:val="0"/>
        <w:adjustRightInd w:val="0"/>
        <w:rPr>
          <w:rFonts w:asciiTheme="minorHAnsi" w:hAnsiTheme="minorHAnsi" w:cstheme="minorHAnsi"/>
          <w:color w:val="000000"/>
        </w:rPr>
      </w:pPr>
    </w:p>
    <w:p w14:paraId="03FB17DE" w14:textId="4C1D1A07" w:rsidR="00B94891" w:rsidRPr="00BE3E2A" w:rsidRDefault="00B94891" w:rsidP="00A8226E">
      <w:pPr>
        <w:autoSpaceDE w:val="0"/>
        <w:autoSpaceDN w:val="0"/>
        <w:adjustRightInd w:val="0"/>
        <w:rPr>
          <w:rFonts w:asciiTheme="minorHAnsi" w:hAnsiTheme="minorHAnsi" w:cstheme="minorHAnsi"/>
          <w:color w:val="000000"/>
        </w:rPr>
      </w:pPr>
      <w:r w:rsidRPr="00BE3E2A">
        <w:rPr>
          <w:rFonts w:asciiTheme="minorHAnsi" w:hAnsiTheme="minorHAnsi" w:cstheme="minorHAnsi"/>
          <w:color w:val="000000"/>
        </w:rPr>
        <w:t xml:space="preserve">All agencies working with children are recommended to follow the multi-agency procedures at:  </w:t>
      </w:r>
      <w:hyperlink r:id="rId8" w:history="1">
        <w:r w:rsidRPr="00BE3E2A">
          <w:rPr>
            <w:rStyle w:val="Hyperlink"/>
            <w:rFonts w:asciiTheme="minorHAnsi" w:hAnsiTheme="minorHAnsi" w:cstheme="minorHAnsi"/>
          </w:rPr>
          <w:t>www.osc</w:t>
        </w:r>
        <w:r w:rsidRPr="00BE3E2A">
          <w:rPr>
            <w:rStyle w:val="Hyperlink"/>
            <w:rFonts w:asciiTheme="minorHAnsi" w:hAnsiTheme="minorHAnsi" w:cstheme="minorHAnsi"/>
          </w:rPr>
          <w:t>b</w:t>
        </w:r>
        <w:r w:rsidRPr="00BE3E2A">
          <w:rPr>
            <w:rStyle w:val="Hyperlink"/>
            <w:rFonts w:asciiTheme="minorHAnsi" w:hAnsiTheme="minorHAnsi" w:cstheme="minorHAnsi"/>
          </w:rPr>
          <w:t>.org.uk</w:t>
        </w:r>
      </w:hyperlink>
      <w:r w:rsidR="00427E35">
        <w:t>.</w:t>
      </w:r>
      <w:r w:rsidR="00427E35">
        <w:rPr>
          <w:rFonts w:asciiTheme="minorHAnsi" w:hAnsiTheme="minorHAnsi" w:cstheme="minorHAnsi"/>
          <w:color w:val="000000"/>
        </w:rPr>
        <w:t xml:space="preserve"> </w:t>
      </w:r>
    </w:p>
    <w:p w14:paraId="52CF55BF" w14:textId="77777777" w:rsidR="00B94891" w:rsidRPr="00BE3E2A" w:rsidRDefault="00B94891" w:rsidP="00A8226E">
      <w:pPr>
        <w:autoSpaceDE w:val="0"/>
        <w:autoSpaceDN w:val="0"/>
        <w:adjustRightInd w:val="0"/>
        <w:rPr>
          <w:rFonts w:asciiTheme="minorHAnsi" w:hAnsiTheme="minorHAnsi" w:cstheme="minorHAnsi"/>
          <w:color w:val="000000"/>
        </w:rPr>
      </w:pPr>
    </w:p>
    <w:p w14:paraId="77195FC4" w14:textId="14AFF931" w:rsidR="00B94891" w:rsidRDefault="00B94891">
      <w:pPr>
        <w:rPr>
          <w:color w:val="000000"/>
        </w:rPr>
      </w:pPr>
    </w:p>
    <w:sectPr w:rsidR="00B94891" w:rsidSect="00202776">
      <w:headerReference w:type="default" r:id="rId9"/>
      <w:footerReference w:type="default" r:id="rId10"/>
      <w:headerReference w:type="first" r:id="rId11"/>
      <w:footerReference w:type="first" r:id="rId12"/>
      <w:pgSz w:w="11906" w:h="16838"/>
      <w:pgMar w:top="1440" w:right="1440" w:bottom="284" w:left="1440" w:header="680"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34CB24" w14:textId="77777777" w:rsidR="00E16AD7" w:rsidRDefault="00E16AD7" w:rsidP="0075375F">
      <w:r>
        <w:separator/>
      </w:r>
    </w:p>
  </w:endnote>
  <w:endnote w:type="continuationSeparator" w:id="0">
    <w:p w14:paraId="446DF102" w14:textId="77777777" w:rsidR="00E16AD7" w:rsidRDefault="00E16AD7" w:rsidP="00753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4035299"/>
      <w:docPartObj>
        <w:docPartGallery w:val="Page Numbers (Bottom of Page)"/>
        <w:docPartUnique/>
      </w:docPartObj>
    </w:sdtPr>
    <w:sdtContent>
      <w:sdt>
        <w:sdtPr>
          <w:id w:val="-1835371302"/>
          <w:docPartObj>
            <w:docPartGallery w:val="Page Numbers (Top of Page)"/>
            <w:docPartUnique/>
          </w:docPartObj>
        </w:sdtPr>
        <w:sdtContent>
          <w:p w14:paraId="198D60CD" w14:textId="7CCD6E88" w:rsidR="00FB11B5" w:rsidRDefault="00FB11B5">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2B899882" w14:textId="4FCD5A86" w:rsidR="00B94891" w:rsidRDefault="00FB11B5">
    <w:pPr>
      <w:pStyle w:val="Footer"/>
    </w:pPr>
    <w:r>
      <w:t>Adopted Dec 4</w:t>
    </w:r>
    <w:r w:rsidRPr="00FB11B5">
      <w:rPr>
        <w:vertAlign w:val="superscript"/>
      </w:rPr>
      <w:t>th</w:t>
    </w:r>
    <w:proofErr w:type="gramStart"/>
    <w:r>
      <w:t xml:space="preserve"> 2018</w:t>
    </w:r>
    <w:proofErr w:type="gramEnd"/>
    <w:r w:rsidR="00C7616A">
      <w:t xml:space="preserve"> </w:t>
    </w:r>
    <w:r w:rsidR="00C7616A">
      <w:rPr>
        <w:sz w:val="22"/>
        <w:szCs w:val="22"/>
      </w:rPr>
      <w:t xml:space="preserve">– reviewed March </w:t>
    </w:r>
    <w:r w:rsidR="00427E35">
      <w:rPr>
        <w:sz w:val="22"/>
        <w:szCs w:val="22"/>
      </w:rPr>
      <w:t>4</w:t>
    </w:r>
    <w:r w:rsidR="00427E35" w:rsidRPr="00427E35">
      <w:rPr>
        <w:sz w:val="22"/>
        <w:szCs w:val="22"/>
        <w:vertAlign w:val="superscript"/>
      </w:rPr>
      <w:t>th</w:t>
    </w:r>
    <w:r w:rsidR="00427E35">
      <w:rPr>
        <w:sz w:val="22"/>
        <w:szCs w:val="22"/>
      </w:rPr>
      <w:t xml:space="preserve"> 2025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05730639"/>
      <w:docPartObj>
        <w:docPartGallery w:val="Page Numbers (Bottom of Page)"/>
        <w:docPartUnique/>
      </w:docPartObj>
    </w:sdtPr>
    <w:sdtContent>
      <w:sdt>
        <w:sdtPr>
          <w:id w:val="1728636285"/>
          <w:docPartObj>
            <w:docPartGallery w:val="Page Numbers (Top of Page)"/>
            <w:docPartUnique/>
          </w:docPartObj>
        </w:sdtPr>
        <w:sdtContent>
          <w:p w14:paraId="4D624033" w14:textId="08C740C3" w:rsidR="00FB11B5" w:rsidRDefault="00FB11B5">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77049A40" w14:textId="14D5817D" w:rsidR="00FB11B5" w:rsidRPr="00FB11B5" w:rsidRDefault="00FB11B5">
    <w:pPr>
      <w:pStyle w:val="Footer"/>
      <w:rPr>
        <w:sz w:val="22"/>
        <w:szCs w:val="22"/>
      </w:rPr>
    </w:pPr>
    <w:r w:rsidRPr="00FB11B5">
      <w:rPr>
        <w:sz w:val="22"/>
        <w:szCs w:val="22"/>
      </w:rPr>
      <w:t>Adopted Dec 4</w:t>
    </w:r>
    <w:r w:rsidRPr="00FB11B5">
      <w:rPr>
        <w:sz w:val="22"/>
        <w:szCs w:val="22"/>
        <w:vertAlign w:val="superscript"/>
      </w:rPr>
      <w:t>th</w:t>
    </w:r>
    <w:proofErr w:type="gramStart"/>
    <w:r w:rsidRPr="00FB11B5">
      <w:rPr>
        <w:sz w:val="22"/>
        <w:szCs w:val="22"/>
      </w:rPr>
      <w:t xml:space="preserve"> 2018</w:t>
    </w:r>
    <w:proofErr w:type="gramEnd"/>
    <w:r w:rsidR="00676C04">
      <w:rPr>
        <w:sz w:val="22"/>
        <w:szCs w:val="22"/>
      </w:rPr>
      <w:t xml:space="preserve"> – reviewed March </w:t>
    </w:r>
    <w:r w:rsidR="00427E35">
      <w:rPr>
        <w:sz w:val="22"/>
        <w:szCs w:val="22"/>
      </w:rPr>
      <w:t>4</w:t>
    </w:r>
    <w:r w:rsidR="00B34028" w:rsidRPr="00B34028">
      <w:rPr>
        <w:sz w:val="22"/>
        <w:szCs w:val="22"/>
        <w:vertAlign w:val="superscript"/>
      </w:rPr>
      <w:t>th</w:t>
    </w:r>
    <w:r w:rsidR="00B34028">
      <w:rPr>
        <w:sz w:val="22"/>
        <w:szCs w:val="22"/>
      </w:rPr>
      <w:t xml:space="preserve"> </w:t>
    </w:r>
    <w:r w:rsidR="00676C04">
      <w:rPr>
        <w:sz w:val="22"/>
        <w:szCs w:val="22"/>
      </w:rPr>
      <w:t>202</w:t>
    </w:r>
    <w:r w:rsidR="00427E35">
      <w:rPr>
        <w:sz w:val="22"/>
        <w:szCs w:val="22"/>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8C52BD" w14:textId="77777777" w:rsidR="00E16AD7" w:rsidRDefault="00E16AD7" w:rsidP="0075375F">
      <w:r>
        <w:separator/>
      </w:r>
    </w:p>
  </w:footnote>
  <w:footnote w:type="continuationSeparator" w:id="0">
    <w:p w14:paraId="1D2F306D" w14:textId="77777777" w:rsidR="00E16AD7" w:rsidRDefault="00E16AD7" w:rsidP="00753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813AE7" w14:textId="259C5F1F" w:rsidR="00FB11B5" w:rsidRDefault="00FB11B5">
    <w:pPr>
      <w:pStyle w:val="Header"/>
    </w:pPr>
    <w:r>
      <w:tab/>
    </w:r>
    <w:r>
      <w:tab/>
      <w:t>FPC Safeguarding Policy</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D35E54" w14:textId="693A8027" w:rsidR="00FB11B5" w:rsidRDefault="00FB11B5">
    <w:pPr>
      <w:pStyle w:val="Header"/>
    </w:pPr>
    <w:r>
      <w:tab/>
    </w:r>
    <w:r>
      <w:tab/>
      <w:t>FPC Safeguarding Policy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B2B9E"/>
    <w:multiLevelType w:val="hybridMultilevel"/>
    <w:tmpl w:val="FCD889BA"/>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15:restartNumberingAfterBreak="0">
    <w:nsid w:val="0D4B3442"/>
    <w:multiLevelType w:val="hybridMultilevel"/>
    <w:tmpl w:val="DA267296"/>
    <w:lvl w:ilvl="0" w:tplc="DCEC0442">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875AF0"/>
    <w:multiLevelType w:val="hybridMultilevel"/>
    <w:tmpl w:val="E00CD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9767CD"/>
    <w:multiLevelType w:val="hybridMultilevel"/>
    <w:tmpl w:val="D07E15F0"/>
    <w:lvl w:ilvl="0" w:tplc="08090001">
      <w:start w:val="1"/>
      <w:numFmt w:val="bullet"/>
      <w:lvlText w:val=""/>
      <w:lvlJc w:val="left"/>
      <w:pPr>
        <w:ind w:left="1005" w:hanging="360"/>
      </w:pPr>
      <w:rPr>
        <w:rFonts w:ascii="Symbol" w:hAnsi="Symbol" w:hint="default"/>
      </w:rPr>
    </w:lvl>
    <w:lvl w:ilvl="1" w:tplc="08090003" w:tentative="1">
      <w:start w:val="1"/>
      <w:numFmt w:val="bullet"/>
      <w:lvlText w:val="o"/>
      <w:lvlJc w:val="left"/>
      <w:pPr>
        <w:ind w:left="1725" w:hanging="360"/>
      </w:pPr>
      <w:rPr>
        <w:rFonts w:ascii="Courier New" w:hAnsi="Courier New" w:hint="default"/>
      </w:rPr>
    </w:lvl>
    <w:lvl w:ilvl="2" w:tplc="08090005" w:tentative="1">
      <w:start w:val="1"/>
      <w:numFmt w:val="bullet"/>
      <w:lvlText w:val=""/>
      <w:lvlJc w:val="left"/>
      <w:pPr>
        <w:ind w:left="2445" w:hanging="360"/>
      </w:pPr>
      <w:rPr>
        <w:rFonts w:ascii="Wingdings" w:hAnsi="Wingdings" w:hint="default"/>
      </w:rPr>
    </w:lvl>
    <w:lvl w:ilvl="3" w:tplc="08090001" w:tentative="1">
      <w:start w:val="1"/>
      <w:numFmt w:val="bullet"/>
      <w:lvlText w:val=""/>
      <w:lvlJc w:val="left"/>
      <w:pPr>
        <w:ind w:left="3165" w:hanging="360"/>
      </w:pPr>
      <w:rPr>
        <w:rFonts w:ascii="Symbol" w:hAnsi="Symbol" w:hint="default"/>
      </w:rPr>
    </w:lvl>
    <w:lvl w:ilvl="4" w:tplc="08090003" w:tentative="1">
      <w:start w:val="1"/>
      <w:numFmt w:val="bullet"/>
      <w:lvlText w:val="o"/>
      <w:lvlJc w:val="left"/>
      <w:pPr>
        <w:ind w:left="3885" w:hanging="360"/>
      </w:pPr>
      <w:rPr>
        <w:rFonts w:ascii="Courier New" w:hAnsi="Courier New" w:hint="default"/>
      </w:rPr>
    </w:lvl>
    <w:lvl w:ilvl="5" w:tplc="08090005" w:tentative="1">
      <w:start w:val="1"/>
      <w:numFmt w:val="bullet"/>
      <w:lvlText w:val=""/>
      <w:lvlJc w:val="left"/>
      <w:pPr>
        <w:ind w:left="4605" w:hanging="360"/>
      </w:pPr>
      <w:rPr>
        <w:rFonts w:ascii="Wingdings" w:hAnsi="Wingdings" w:hint="default"/>
      </w:rPr>
    </w:lvl>
    <w:lvl w:ilvl="6" w:tplc="08090001" w:tentative="1">
      <w:start w:val="1"/>
      <w:numFmt w:val="bullet"/>
      <w:lvlText w:val=""/>
      <w:lvlJc w:val="left"/>
      <w:pPr>
        <w:ind w:left="5325" w:hanging="360"/>
      </w:pPr>
      <w:rPr>
        <w:rFonts w:ascii="Symbol" w:hAnsi="Symbol" w:hint="default"/>
      </w:rPr>
    </w:lvl>
    <w:lvl w:ilvl="7" w:tplc="08090003" w:tentative="1">
      <w:start w:val="1"/>
      <w:numFmt w:val="bullet"/>
      <w:lvlText w:val="o"/>
      <w:lvlJc w:val="left"/>
      <w:pPr>
        <w:ind w:left="6045" w:hanging="360"/>
      </w:pPr>
      <w:rPr>
        <w:rFonts w:ascii="Courier New" w:hAnsi="Courier New" w:hint="default"/>
      </w:rPr>
    </w:lvl>
    <w:lvl w:ilvl="8" w:tplc="08090005" w:tentative="1">
      <w:start w:val="1"/>
      <w:numFmt w:val="bullet"/>
      <w:lvlText w:val=""/>
      <w:lvlJc w:val="left"/>
      <w:pPr>
        <w:ind w:left="6765" w:hanging="360"/>
      </w:pPr>
      <w:rPr>
        <w:rFonts w:ascii="Wingdings" w:hAnsi="Wingdings" w:hint="default"/>
      </w:rPr>
    </w:lvl>
  </w:abstractNum>
  <w:abstractNum w:abstractNumId="4" w15:restartNumberingAfterBreak="0">
    <w:nsid w:val="15994935"/>
    <w:multiLevelType w:val="hybridMultilevel"/>
    <w:tmpl w:val="94867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7F3EE6"/>
    <w:multiLevelType w:val="hybridMultilevel"/>
    <w:tmpl w:val="62CEF6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54345C"/>
    <w:multiLevelType w:val="hybridMultilevel"/>
    <w:tmpl w:val="DD7A54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6906A77"/>
    <w:multiLevelType w:val="hybridMultilevel"/>
    <w:tmpl w:val="4A561A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DBF7F9E"/>
    <w:multiLevelType w:val="hybridMultilevel"/>
    <w:tmpl w:val="61E609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CB27D2"/>
    <w:multiLevelType w:val="hybridMultilevel"/>
    <w:tmpl w:val="BA3C2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1C278D8"/>
    <w:multiLevelType w:val="hybridMultilevel"/>
    <w:tmpl w:val="FC74982C"/>
    <w:lvl w:ilvl="0" w:tplc="3070A61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8C0483F"/>
    <w:multiLevelType w:val="hybridMultilevel"/>
    <w:tmpl w:val="D90EA0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CCA5665"/>
    <w:multiLevelType w:val="hybridMultilevel"/>
    <w:tmpl w:val="592EC3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88920626">
    <w:abstractNumId w:val="2"/>
  </w:num>
  <w:num w:numId="2" w16cid:durableId="410129565">
    <w:abstractNumId w:val="10"/>
  </w:num>
  <w:num w:numId="3" w16cid:durableId="1950356414">
    <w:abstractNumId w:val="11"/>
  </w:num>
  <w:num w:numId="4" w16cid:durableId="737173489">
    <w:abstractNumId w:val="8"/>
  </w:num>
  <w:num w:numId="5" w16cid:durableId="93526439">
    <w:abstractNumId w:val="1"/>
  </w:num>
  <w:num w:numId="6" w16cid:durableId="1968584880">
    <w:abstractNumId w:val="12"/>
  </w:num>
  <w:num w:numId="7" w16cid:durableId="431826453">
    <w:abstractNumId w:val="7"/>
  </w:num>
  <w:num w:numId="8" w16cid:durableId="1377126028">
    <w:abstractNumId w:val="5"/>
  </w:num>
  <w:num w:numId="9" w16cid:durableId="37096314">
    <w:abstractNumId w:val="3"/>
  </w:num>
  <w:num w:numId="10" w16cid:durableId="1628928212">
    <w:abstractNumId w:val="0"/>
  </w:num>
  <w:num w:numId="11" w16cid:durableId="956176523">
    <w:abstractNumId w:val="4"/>
  </w:num>
  <w:num w:numId="12" w16cid:durableId="611860512">
    <w:abstractNumId w:val="9"/>
  </w:num>
  <w:num w:numId="13" w16cid:durableId="190895067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68DB"/>
    <w:rsid w:val="00022DF5"/>
    <w:rsid w:val="0006432B"/>
    <w:rsid w:val="000A3A0E"/>
    <w:rsid w:val="000B4310"/>
    <w:rsid w:val="000C22C1"/>
    <w:rsid w:val="000D7495"/>
    <w:rsid w:val="00135CD0"/>
    <w:rsid w:val="0017619F"/>
    <w:rsid w:val="00186D8C"/>
    <w:rsid w:val="001A6B40"/>
    <w:rsid w:val="001D0DFF"/>
    <w:rsid w:val="001F6D33"/>
    <w:rsid w:val="00202776"/>
    <w:rsid w:val="00231530"/>
    <w:rsid w:val="00253941"/>
    <w:rsid w:val="00255A15"/>
    <w:rsid w:val="00256729"/>
    <w:rsid w:val="00257F48"/>
    <w:rsid w:val="00267ECD"/>
    <w:rsid w:val="002859EC"/>
    <w:rsid w:val="00293B93"/>
    <w:rsid w:val="002A68DB"/>
    <w:rsid w:val="00351227"/>
    <w:rsid w:val="003C5642"/>
    <w:rsid w:val="003D62A3"/>
    <w:rsid w:val="003F2067"/>
    <w:rsid w:val="004000D7"/>
    <w:rsid w:val="004060C1"/>
    <w:rsid w:val="00426EA6"/>
    <w:rsid w:val="00427E35"/>
    <w:rsid w:val="004943B7"/>
    <w:rsid w:val="004C1A2E"/>
    <w:rsid w:val="005032D6"/>
    <w:rsid w:val="00504E43"/>
    <w:rsid w:val="0051227C"/>
    <w:rsid w:val="00512B9F"/>
    <w:rsid w:val="005619FD"/>
    <w:rsid w:val="005A0EE1"/>
    <w:rsid w:val="00654CFE"/>
    <w:rsid w:val="00676C04"/>
    <w:rsid w:val="00721866"/>
    <w:rsid w:val="0075375F"/>
    <w:rsid w:val="00777462"/>
    <w:rsid w:val="007908F4"/>
    <w:rsid w:val="007A7EFA"/>
    <w:rsid w:val="007D44CC"/>
    <w:rsid w:val="007F52C0"/>
    <w:rsid w:val="008169F7"/>
    <w:rsid w:val="00873902"/>
    <w:rsid w:val="00876373"/>
    <w:rsid w:val="008A0874"/>
    <w:rsid w:val="008A3C1D"/>
    <w:rsid w:val="008D2408"/>
    <w:rsid w:val="00914C67"/>
    <w:rsid w:val="009169E4"/>
    <w:rsid w:val="00995A27"/>
    <w:rsid w:val="009E6074"/>
    <w:rsid w:val="009E69E6"/>
    <w:rsid w:val="00A2130A"/>
    <w:rsid w:val="00A8226E"/>
    <w:rsid w:val="00AA25A9"/>
    <w:rsid w:val="00B33F43"/>
    <w:rsid w:val="00B34028"/>
    <w:rsid w:val="00B40D94"/>
    <w:rsid w:val="00B45307"/>
    <w:rsid w:val="00B94891"/>
    <w:rsid w:val="00BE1958"/>
    <w:rsid w:val="00BE3E2A"/>
    <w:rsid w:val="00BF090D"/>
    <w:rsid w:val="00C518F5"/>
    <w:rsid w:val="00C601C4"/>
    <w:rsid w:val="00C7616A"/>
    <w:rsid w:val="00CA50D0"/>
    <w:rsid w:val="00CB1CFA"/>
    <w:rsid w:val="00CD7F64"/>
    <w:rsid w:val="00D8540C"/>
    <w:rsid w:val="00DB3B16"/>
    <w:rsid w:val="00DC7722"/>
    <w:rsid w:val="00E16AD7"/>
    <w:rsid w:val="00EE020C"/>
    <w:rsid w:val="00EE5DB8"/>
    <w:rsid w:val="00EE64C0"/>
    <w:rsid w:val="00F41DD3"/>
    <w:rsid w:val="00F507A8"/>
    <w:rsid w:val="00F57CDE"/>
    <w:rsid w:val="00F81888"/>
    <w:rsid w:val="00FB11B5"/>
    <w:rsid w:val="00FD0784"/>
    <w:rsid w:val="00FD11BF"/>
    <w:rsid w:val="00FD2E24"/>
    <w:rsid w:val="00FD3A85"/>
    <w:rsid w:val="00FD46D5"/>
    <w:rsid w:val="00FE2F6E"/>
    <w:rsid w:val="00FF0A85"/>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67629"/>
  <w15:docId w15:val="{ADA4C8FE-9BCB-46D5-A88F-2C06F0035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00D7"/>
    <w:rPr>
      <w:sz w:val="24"/>
      <w:szCs w:val="24"/>
      <w:lang w:eastAsia="en-US"/>
    </w:rPr>
  </w:style>
  <w:style w:type="paragraph" w:styleId="Heading1">
    <w:name w:val="heading 1"/>
    <w:basedOn w:val="Normal"/>
    <w:next w:val="Normal"/>
    <w:link w:val="Heading1Char"/>
    <w:autoRedefine/>
    <w:uiPriority w:val="99"/>
    <w:qFormat/>
    <w:rsid w:val="00FD46D5"/>
    <w:pPr>
      <w:keepNext/>
      <w:jc w:val="center"/>
      <w:outlineLvl w:val="0"/>
    </w:pPr>
    <w:rPr>
      <w:rFonts w:ascii="Calibri" w:eastAsia="Times New Roman" w:hAnsi="Calibri" w:cs="Times New Roman"/>
      <w:b/>
      <w:bCs/>
      <w:u w:val="single"/>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D46D5"/>
    <w:rPr>
      <w:rFonts w:ascii="Calibri" w:hAnsi="Calibri" w:cs="Times New Roman"/>
      <w:b/>
      <w:bCs/>
      <w:u w:val="single"/>
      <w:lang w:eastAsia="en-GB"/>
    </w:rPr>
  </w:style>
  <w:style w:type="paragraph" w:styleId="ListParagraph">
    <w:name w:val="List Paragraph"/>
    <w:basedOn w:val="Normal"/>
    <w:uiPriority w:val="99"/>
    <w:qFormat/>
    <w:rsid w:val="00512B9F"/>
    <w:pPr>
      <w:ind w:left="720"/>
      <w:contextualSpacing/>
    </w:pPr>
  </w:style>
  <w:style w:type="paragraph" w:customStyle="1" w:styleId="Default">
    <w:name w:val="Default"/>
    <w:uiPriority w:val="99"/>
    <w:rsid w:val="003F2067"/>
    <w:pPr>
      <w:autoSpaceDE w:val="0"/>
      <w:autoSpaceDN w:val="0"/>
      <w:adjustRightInd w:val="0"/>
    </w:pPr>
    <w:rPr>
      <w:color w:val="000000"/>
      <w:sz w:val="24"/>
      <w:szCs w:val="24"/>
      <w:lang w:eastAsia="en-US"/>
    </w:rPr>
  </w:style>
  <w:style w:type="paragraph" w:styleId="Header">
    <w:name w:val="header"/>
    <w:basedOn w:val="Normal"/>
    <w:link w:val="HeaderChar"/>
    <w:uiPriority w:val="99"/>
    <w:rsid w:val="0075375F"/>
    <w:pPr>
      <w:tabs>
        <w:tab w:val="center" w:pos="4513"/>
        <w:tab w:val="right" w:pos="9026"/>
      </w:tabs>
    </w:pPr>
  </w:style>
  <w:style w:type="character" w:customStyle="1" w:styleId="HeaderChar">
    <w:name w:val="Header Char"/>
    <w:basedOn w:val="DefaultParagraphFont"/>
    <w:link w:val="Header"/>
    <w:uiPriority w:val="99"/>
    <w:locked/>
    <w:rsid w:val="0075375F"/>
    <w:rPr>
      <w:rFonts w:cs="Times New Roman"/>
    </w:rPr>
  </w:style>
  <w:style w:type="paragraph" w:styleId="Footer">
    <w:name w:val="footer"/>
    <w:basedOn w:val="Normal"/>
    <w:link w:val="FooterChar"/>
    <w:uiPriority w:val="99"/>
    <w:rsid w:val="0075375F"/>
    <w:pPr>
      <w:tabs>
        <w:tab w:val="center" w:pos="4513"/>
        <w:tab w:val="right" w:pos="9026"/>
      </w:tabs>
    </w:pPr>
  </w:style>
  <w:style w:type="character" w:customStyle="1" w:styleId="FooterChar">
    <w:name w:val="Footer Char"/>
    <w:basedOn w:val="DefaultParagraphFont"/>
    <w:link w:val="Footer"/>
    <w:uiPriority w:val="99"/>
    <w:locked/>
    <w:rsid w:val="0075375F"/>
    <w:rPr>
      <w:rFonts w:cs="Times New Roman"/>
    </w:rPr>
  </w:style>
  <w:style w:type="character" w:styleId="Hyperlink">
    <w:name w:val="Hyperlink"/>
    <w:basedOn w:val="DefaultParagraphFont"/>
    <w:uiPriority w:val="99"/>
    <w:rsid w:val="0075375F"/>
    <w:rPr>
      <w:rFonts w:cs="Times New Roman"/>
      <w:color w:val="0000FF"/>
      <w:u w:val="single"/>
    </w:rPr>
  </w:style>
  <w:style w:type="table" w:styleId="TableGrid">
    <w:name w:val="Table Grid"/>
    <w:basedOn w:val="TableNormal"/>
    <w:uiPriority w:val="99"/>
    <w:rsid w:val="00B4530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B45307"/>
    <w:rPr>
      <w:sz w:val="24"/>
      <w:szCs w:val="24"/>
      <w:lang w:eastAsia="en-US"/>
    </w:rPr>
  </w:style>
  <w:style w:type="paragraph" w:styleId="BalloonText">
    <w:name w:val="Balloon Text"/>
    <w:basedOn w:val="Normal"/>
    <w:link w:val="BalloonTextChar"/>
    <w:uiPriority w:val="99"/>
    <w:semiHidden/>
    <w:rsid w:val="0023153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31530"/>
    <w:rPr>
      <w:rFonts w:ascii="Tahoma" w:hAnsi="Tahoma" w:cs="Tahoma"/>
      <w:sz w:val="16"/>
      <w:szCs w:val="16"/>
    </w:rPr>
  </w:style>
  <w:style w:type="character" w:styleId="Strong">
    <w:name w:val="Strong"/>
    <w:basedOn w:val="DefaultParagraphFont"/>
    <w:uiPriority w:val="99"/>
    <w:qFormat/>
    <w:rsid w:val="009169E4"/>
    <w:rPr>
      <w:rFonts w:cs="Times New Roman"/>
      <w:b/>
      <w:bCs/>
    </w:rPr>
  </w:style>
  <w:style w:type="character" w:styleId="CommentReference">
    <w:name w:val="annotation reference"/>
    <w:basedOn w:val="DefaultParagraphFont"/>
    <w:uiPriority w:val="99"/>
    <w:semiHidden/>
    <w:rsid w:val="00255A15"/>
    <w:rPr>
      <w:rFonts w:cs="Times New Roman"/>
      <w:sz w:val="16"/>
      <w:szCs w:val="16"/>
    </w:rPr>
  </w:style>
  <w:style w:type="paragraph" w:styleId="CommentText">
    <w:name w:val="annotation text"/>
    <w:basedOn w:val="Normal"/>
    <w:link w:val="CommentTextChar"/>
    <w:uiPriority w:val="99"/>
    <w:semiHidden/>
    <w:rsid w:val="00255A15"/>
    <w:rPr>
      <w:sz w:val="20"/>
      <w:szCs w:val="20"/>
    </w:rPr>
  </w:style>
  <w:style w:type="character" w:customStyle="1" w:styleId="CommentTextChar">
    <w:name w:val="Comment Text Char"/>
    <w:basedOn w:val="DefaultParagraphFont"/>
    <w:link w:val="CommentText"/>
    <w:uiPriority w:val="99"/>
    <w:semiHidden/>
    <w:locked/>
    <w:rsid w:val="008169F7"/>
    <w:rPr>
      <w:rFonts w:cs="Times New Roman"/>
      <w:sz w:val="20"/>
      <w:szCs w:val="20"/>
      <w:lang w:eastAsia="en-US"/>
    </w:rPr>
  </w:style>
  <w:style w:type="paragraph" w:styleId="CommentSubject">
    <w:name w:val="annotation subject"/>
    <w:basedOn w:val="CommentText"/>
    <w:next w:val="CommentText"/>
    <w:link w:val="CommentSubjectChar"/>
    <w:uiPriority w:val="99"/>
    <w:semiHidden/>
    <w:rsid w:val="00255A15"/>
    <w:rPr>
      <w:b/>
      <w:bCs/>
    </w:rPr>
  </w:style>
  <w:style w:type="character" w:customStyle="1" w:styleId="CommentSubjectChar">
    <w:name w:val="Comment Subject Char"/>
    <w:basedOn w:val="CommentTextChar"/>
    <w:link w:val="CommentSubject"/>
    <w:uiPriority w:val="99"/>
    <w:semiHidden/>
    <w:locked/>
    <w:rsid w:val="008169F7"/>
    <w:rPr>
      <w:rFonts w:cs="Times New Roman"/>
      <w:b/>
      <w:bCs/>
      <w:sz w:val="20"/>
      <w:szCs w:val="20"/>
      <w:lang w:eastAsia="en-US"/>
    </w:rPr>
  </w:style>
  <w:style w:type="character" w:styleId="FollowedHyperlink">
    <w:name w:val="FollowedHyperlink"/>
    <w:basedOn w:val="DefaultParagraphFont"/>
    <w:uiPriority w:val="99"/>
    <w:semiHidden/>
    <w:unhideWhenUsed/>
    <w:rsid w:val="00427E3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oscb.org.u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oscb.org.uk"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4</Pages>
  <Words>913</Words>
  <Characters>5209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Template, Safeguarding Policy for Parish Councils</vt:lpstr>
    </vt:vector>
  </TitlesOfParts>
  <Company>Oxfordshire County Council</Company>
  <LinksUpToDate>false</LinksUpToDate>
  <CharactersWithSpaces>6110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Safeguarding Policy for Parish Councils</dc:title>
  <dc:creator>Louisa.Sexton</dc:creator>
  <cp:lastModifiedBy>Sharron Chalcraft</cp:lastModifiedBy>
  <cp:revision>9</cp:revision>
  <cp:lastPrinted>2019-01-07T20:30:00Z</cp:lastPrinted>
  <dcterms:created xsi:type="dcterms:W3CDTF">2019-01-07T20:26:00Z</dcterms:created>
  <dcterms:modified xsi:type="dcterms:W3CDTF">2025-02-27T17:08:00Z</dcterms:modified>
</cp:coreProperties>
</file>