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0B5CA3" w14:textId="1506ECAD" w:rsidR="00EF3CFC" w:rsidRDefault="00EF3CFC" w:rsidP="00261A6E">
      <w:pPr>
        <w:jc w:val="center"/>
        <w:rPr>
          <w:b/>
          <w:bCs/>
          <w:sz w:val="28"/>
          <w:szCs w:val="28"/>
          <w:u w:val="single"/>
        </w:rPr>
      </w:pPr>
      <w:r w:rsidRPr="00FC3093">
        <w:rPr>
          <w:b/>
          <w:bCs/>
          <w:sz w:val="28"/>
          <w:szCs w:val="28"/>
          <w:u w:val="single"/>
        </w:rPr>
        <w:t>Hothfield Parish Council</w:t>
      </w:r>
    </w:p>
    <w:p w14:paraId="71B3B9D1" w14:textId="7C4C504B" w:rsidR="001F4606" w:rsidRPr="002E3B88" w:rsidRDefault="001F4606" w:rsidP="0023425F">
      <w:pPr>
        <w:jc w:val="center"/>
        <w:rPr>
          <w:rFonts w:ascii="Calibri" w:hAnsi="Calibri" w:cs="Calibri"/>
        </w:rPr>
      </w:pPr>
      <w:r w:rsidRPr="002E3B88">
        <w:rPr>
          <w:rFonts w:ascii="Calibri" w:hAnsi="Calibri" w:cs="Calibri"/>
        </w:rPr>
        <w:t xml:space="preserve">TO ALL MEMBERS OF </w:t>
      </w:r>
      <w:r w:rsidR="00CC447F" w:rsidRPr="002E3B88">
        <w:rPr>
          <w:rFonts w:ascii="Calibri" w:hAnsi="Calibri" w:cs="Calibri"/>
        </w:rPr>
        <w:t>HOTHFIELD PARISH</w:t>
      </w:r>
      <w:r w:rsidRPr="002E3B88">
        <w:rPr>
          <w:rFonts w:ascii="Calibri" w:hAnsi="Calibri" w:cs="Calibri"/>
        </w:rPr>
        <w:t xml:space="preserve"> COUNCIL YOU ARE HEREBY SUMMONED</w:t>
      </w:r>
      <w:r w:rsidR="0023425F">
        <w:rPr>
          <w:rFonts w:ascii="Calibri" w:hAnsi="Calibri" w:cs="Calibri"/>
        </w:rPr>
        <w:t xml:space="preserve"> </w:t>
      </w:r>
      <w:r w:rsidRPr="002E3B88">
        <w:rPr>
          <w:rFonts w:ascii="Calibri" w:hAnsi="Calibri" w:cs="Calibri"/>
        </w:rPr>
        <w:t xml:space="preserve">to attend the meeting of the PARISH COUNCIL to be held on </w:t>
      </w:r>
      <w:r w:rsidR="00993BBF" w:rsidRPr="002E3B88">
        <w:rPr>
          <w:rFonts w:ascii="Calibri" w:hAnsi="Calibri" w:cs="Calibri"/>
        </w:rPr>
        <w:t>Wednes</w:t>
      </w:r>
      <w:r w:rsidR="007C634D">
        <w:rPr>
          <w:rFonts w:ascii="Calibri" w:hAnsi="Calibri" w:cs="Calibri"/>
        </w:rPr>
        <w:t>day</w:t>
      </w:r>
      <w:r w:rsidR="00DB17B1">
        <w:rPr>
          <w:rFonts w:ascii="Calibri" w:hAnsi="Calibri" w:cs="Calibri"/>
        </w:rPr>
        <w:t xml:space="preserve"> </w:t>
      </w:r>
      <w:r w:rsidR="00AA197F">
        <w:rPr>
          <w:rFonts w:ascii="Calibri" w:hAnsi="Calibri" w:cs="Calibri"/>
        </w:rPr>
        <w:t>6</w:t>
      </w:r>
      <w:r w:rsidR="00AA197F" w:rsidRPr="00AA197F">
        <w:rPr>
          <w:rFonts w:ascii="Calibri" w:hAnsi="Calibri" w:cs="Calibri"/>
          <w:vertAlign w:val="superscript"/>
        </w:rPr>
        <w:t>th</w:t>
      </w:r>
      <w:r w:rsidR="00AA197F">
        <w:rPr>
          <w:rFonts w:ascii="Calibri" w:hAnsi="Calibri" w:cs="Calibri"/>
        </w:rPr>
        <w:t xml:space="preserve"> July</w:t>
      </w:r>
      <w:r w:rsidR="00083EE7">
        <w:rPr>
          <w:rFonts w:ascii="Calibri" w:hAnsi="Calibri" w:cs="Calibri"/>
        </w:rPr>
        <w:t xml:space="preserve"> </w:t>
      </w:r>
      <w:r w:rsidR="00F836EC">
        <w:rPr>
          <w:rFonts w:ascii="Calibri" w:hAnsi="Calibri" w:cs="Calibri"/>
        </w:rPr>
        <w:t>202</w:t>
      </w:r>
      <w:r w:rsidR="00E4137B">
        <w:rPr>
          <w:rFonts w:ascii="Calibri" w:hAnsi="Calibri" w:cs="Calibri"/>
        </w:rPr>
        <w:t>2</w:t>
      </w:r>
      <w:r w:rsidRPr="002E3B88">
        <w:rPr>
          <w:rFonts w:ascii="Calibri" w:hAnsi="Calibri" w:cs="Calibri"/>
        </w:rPr>
        <w:t xml:space="preserve"> at 7.00pm</w:t>
      </w:r>
      <w:r w:rsidR="00337E12">
        <w:rPr>
          <w:rFonts w:ascii="Calibri" w:hAnsi="Calibri" w:cs="Calibri"/>
        </w:rPr>
        <w:t xml:space="preserve"> at Bluebells </w:t>
      </w:r>
      <w:r w:rsidR="006375F0">
        <w:rPr>
          <w:rFonts w:ascii="Calibri" w:hAnsi="Calibri" w:cs="Calibri"/>
        </w:rPr>
        <w:t>Children’s</w:t>
      </w:r>
      <w:r w:rsidR="00337E12">
        <w:rPr>
          <w:rFonts w:ascii="Calibri" w:hAnsi="Calibri" w:cs="Calibri"/>
        </w:rPr>
        <w:t xml:space="preserve"> </w:t>
      </w:r>
      <w:r w:rsidR="006375F0">
        <w:rPr>
          <w:rFonts w:ascii="Calibri" w:hAnsi="Calibri" w:cs="Calibri"/>
        </w:rPr>
        <w:t>Centre</w:t>
      </w:r>
      <w:r w:rsidR="00337E12">
        <w:rPr>
          <w:rFonts w:ascii="Calibri" w:hAnsi="Calibri" w:cs="Calibri"/>
        </w:rPr>
        <w:t xml:space="preserve">, </w:t>
      </w:r>
      <w:r w:rsidR="00172325">
        <w:rPr>
          <w:rFonts w:ascii="Calibri" w:hAnsi="Calibri" w:cs="Calibri"/>
        </w:rPr>
        <w:t>Hothfield.</w:t>
      </w:r>
    </w:p>
    <w:p w14:paraId="2E341A6D" w14:textId="2BA08464" w:rsidR="008777D2" w:rsidRPr="002E3B88" w:rsidRDefault="008777D2" w:rsidP="008777D2">
      <w:pPr>
        <w:spacing w:after="0" w:line="240" w:lineRule="auto"/>
        <w:jc w:val="center"/>
        <w:rPr>
          <w:rFonts w:ascii="Calibri" w:eastAsia="Times New Roman" w:hAnsi="Calibri" w:cs="Calibri"/>
          <w:lang w:eastAsia="en-GB"/>
        </w:rPr>
      </w:pPr>
      <w:r w:rsidRPr="002E3B88">
        <w:rPr>
          <w:rFonts w:ascii="Calibri" w:eastAsia="Times New Roman" w:hAnsi="Calibri" w:cs="Calibri"/>
          <w:lang w:eastAsia="en-GB"/>
        </w:rPr>
        <w:t xml:space="preserve">Note - The Meeting is an open meeting and can be attended by any Member of the Public.  </w:t>
      </w:r>
    </w:p>
    <w:p w14:paraId="7AED6736" w14:textId="009D8239" w:rsidR="00013159" w:rsidRPr="002E3B88" w:rsidRDefault="00013159" w:rsidP="008777D2">
      <w:pPr>
        <w:spacing w:after="0" w:line="240" w:lineRule="auto"/>
        <w:jc w:val="center"/>
        <w:rPr>
          <w:rFonts w:ascii="Calibri" w:eastAsia="Times New Roman" w:hAnsi="Calibri" w:cs="Calibri"/>
          <w:lang w:eastAsia="en-GB"/>
        </w:rPr>
      </w:pPr>
    </w:p>
    <w:tbl>
      <w:tblPr>
        <w:tblStyle w:val="TableGrid"/>
        <w:tblW w:w="10632" w:type="dxa"/>
        <w:tblInd w:w="-856" w:type="dxa"/>
        <w:tblLook w:val="04A0" w:firstRow="1" w:lastRow="0" w:firstColumn="1" w:lastColumn="0" w:noHBand="0" w:noVBand="1"/>
      </w:tblPr>
      <w:tblGrid>
        <w:gridCol w:w="851"/>
        <w:gridCol w:w="9781"/>
      </w:tblGrid>
      <w:tr w:rsidR="00297E94" w:rsidRPr="002E3B88" w14:paraId="4E105731" w14:textId="32F4125A" w:rsidTr="00395A53">
        <w:tc>
          <w:tcPr>
            <w:tcW w:w="851" w:type="dxa"/>
          </w:tcPr>
          <w:p w14:paraId="2F0CC626" w14:textId="205F81F0" w:rsidR="00297E94" w:rsidRPr="004847E2" w:rsidRDefault="00297E94" w:rsidP="00EF3CFC">
            <w:pPr>
              <w:jc w:val="center"/>
              <w:rPr>
                <w:rFonts w:asciiTheme="majorHAnsi" w:hAnsiTheme="majorHAnsi" w:cstheme="majorHAnsi"/>
                <w:b/>
                <w:bCs/>
                <w:sz w:val="24"/>
                <w:szCs w:val="24"/>
                <w:u w:val="single"/>
              </w:rPr>
            </w:pPr>
            <w:r w:rsidRPr="004847E2">
              <w:rPr>
                <w:rFonts w:asciiTheme="majorHAnsi" w:hAnsiTheme="majorHAnsi" w:cstheme="majorHAnsi"/>
                <w:b/>
                <w:bCs/>
                <w:sz w:val="24"/>
                <w:szCs w:val="24"/>
                <w:u w:val="single"/>
              </w:rPr>
              <w:t xml:space="preserve">Item No </w:t>
            </w:r>
          </w:p>
        </w:tc>
        <w:tc>
          <w:tcPr>
            <w:tcW w:w="9781" w:type="dxa"/>
          </w:tcPr>
          <w:p w14:paraId="181A61D2" w14:textId="7187929F" w:rsidR="00297E94" w:rsidRPr="004847E2" w:rsidRDefault="00297E94" w:rsidP="00EF3CFC">
            <w:pPr>
              <w:jc w:val="center"/>
              <w:rPr>
                <w:rFonts w:asciiTheme="majorHAnsi" w:hAnsiTheme="majorHAnsi" w:cstheme="majorHAnsi"/>
                <w:b/>
                <w:bCs/>
                <w:sz w:val="24"/>
                <w:szCs w:val="24"/>
                <w:u w:val="single"/>
              </w:rPr>
            </w:pPr>
            <w:r w:rsidRPr="004847E2">
              <w:rPr>
                <w:rFonts w:asciiTheme="majorHAnsi" w:hAnsiTheme="majorHAnsi" w:cstheme="majorHAnsi"/>
                <w:b/>
                <w:bCs/>
                <w:sz w:val="24"/>
                <w:szCs w:val="24"/>
                <w:u w:val="single"/>
              </w:rPr>
              <w:t xml:space="preserve">Agenda Items </w:t>
            </w:r>
          </w:p>
        </w:tc>
      </w:tr>
      <w:tr w:rsidR="00B1466A" w:rsidRPr="002E3B88" w14:paraId="238B6B69" w14:textId="77777777" w:rsidTr="00395A53">
        <w:tc>
          <w:tcPr>
            <w:tcW w:w="851" w:type="dxa"/>
          </w:tcPr>
          <w:p w14:paraId="4E9CDCCE" w14:textId="36A451C5" w:rsidR="00B1466A" w:rsidRPr="004847E2" w:rsidRDefault="00B1466A" w:rsidP="00EF3CFC">
            <w:pPr>
              <w:jc w:val="center"/>
              <w:rPr>
                <w:rFonts w:asciiTheme="majorHAnsi" w:hAnsiTheme="majorHAnsi" w:cstheme="majorHAnsi"/>
                <w:b/>
                <w:bCs/>
                <w:sz w:val="24"/>
                <w:szCs w:val="24"/>
              </w:rPr>
            </w:pPr>
            <w:r>
              <w:rPr>
                <w:rFonts w:asciiTheme="majorHAnsi" w:hAnsiTheme="majorHAnsi" w:cstheme="majorHAnsi"/>
                <w:b/>
                <w:bCs/>
                <w:sz w:val="24"/>
                <w:szCs w:val="24"/>
              </w:rPr>
              <w:t>1</w:t>
            </w:r>
          </w:p>
        </w:tc>
        <w:tc>
          <w:tcPr>
            <w:tcW w:w="9781" w:type="dxa"/>
          </w:tcPr>
          <w:p w14:paraId="72CFA8CB" w14:textId="4C16C82F" w:rsidR="00B1466A" w:rsidRPr="002E6685" w:rsidRDefault="00C44B04" w:rsidP="00C44B04">
            <w:pPr>
              <w:rPr>
                <w:rFonts w:asciiTheme="majorHAnsi" w:hAnsiTheme="majorHAnsi" w:cstheme="majorHAnsi"/>
                <w:b/>
                <w:bCs/>
                <w:sz w:val="24"/>
                <w:szCs w:val="24"/>
              </w:rPr>
            </w:pPr>
            <w:r w:rsidRPr="002E6685">
              <w:rPr>
                <w:rFonts w:asciiTheme="majorHAnsi" w:hAnsiTheme="majorHAnsi" w:cstheme="majorHAnsi"/>
                <w:b/>
                <w:bCs/>
                <w:sz w:val="24"/>
                <w:szCs w:val="24"/>
              </w:rPr>
              <w:t>Note of Persons Present</w:t>
            </w:r>
          </w:p>
        </w:tc>
      </w:tr>
      <w:tr w:rsidR="00297E94" w:rsidRPr="002E3B88" w14:paraId="5431483E" w14:textId="7DAA9634" w:rsidTr="00395A53">
        <w:tc>
          <w:tcPr>
            <w:tcW w:w="851" w:type="dxa"/>
          </w:tcPr>
          <w:p w14:paraId="63EDE357" w14:textId="4B1CDBA3" w:rsidR="00297E94" w:rsidRPr="004847E2" w:rsidRDefault="00E8024C" w:rsidP="00EF3CFC">
            <w:pPr>
              <w:jc w:val="center"/>
              <w:rPr>
                <w:rFonts w:asciiTheme="majorHAnsi" w:hAnsiTheme="majorHAnsi" w:cstheme="majorHAnsi"/>
                <w:b/>
                <w:bCs/>
                <w:sz w:val="24"/>
                <w:szCs w:val="24"/>
              </w:rPr>
            </w:pPr>
            <w:r>
              <w:rPr>
                <w:rFonts w:asciiTheme="majorHAnsi" w:hAnsiTheme="majorHAnsi" w:cstheme="majorHAnsi"/>
                <w:b/>
                <w:bCs/>
                <w:sz w:val="24"/>
                <w:szCs w:val="24"/>
              </w:rPr>
              <w:t>2</w:t>
            </w:r>
          </w:p>
        </w:tc>
        <w:tc>
          <w:tcPr>
            <w:tcW w:w="9781" w:type="dxa"/>
          </w:tcPr>
          <w:p w14:paraId="38377A11" w14:textId="6BB10CB1" w:rsidR="00297E94" w:rsidRPr="002E6685" w:rsidRDefault="00C44B04" w:rsidP="004847E2">
            <w:pPr>
              <w:rPr>
                <w:rFonts w:asciiTheme="majorHAnsi" w:hAnsiTheme="majorHAnsi" w:cstheme="majorHAnsi"/>
                <w:b/>
                <w:bCs/>
                <w:sz w:val="24"/>
                <w:szCs w:val="24"/>
              </w:rPr>
            </w:pPr>
            <w:r w:rsidRPr="002E6685">
              <w:rPr>
                <w:rFonts w:asciiTheme="majorHAnsi" w:hAnsiTheme="majorHAnsi" w:cstheme="majorHAnsi"/>
                <w:b/>
                <w:bCs/>
                <w:sz w:val="24"/>
                <w:szCs w:val="24"/>
              </w:rPr>
              <w:t>Apologies for Absence</w:t>
            </w:r>
          </w:p>
        </w:tc>
      </w:tr>
      <w:tr w:rsidR="00DB17B1" w:rsidRPr="002E3B88" w14:paraId="5C2655A3" w14:textId="0F2B7B80" w:rsidTr="00395A53">
        <w:tc>
          <w:tcPr>
            <w:tcW w:w="851" w:type="dxa"/>
          </w:tcPr>
          <w:p w14:paraId="01AD4566" w14:textId="62C7D396" w:rsidR="00DB17B1" w:rsidRPr="004847E2" w:rsidRDefault="005928B4" w:rsidP="00DB17B1">
            <w:pPr>
              <w:jc w:val="center"/>
              <w:rPr>
                <w:rFonts w:asciiTheme="majorHAnsi" w:hAnsiTheme="majorHAnsi" w:cstheme="majorHAnsi"/>
                <w:b/>
                <w:bCs/>
                <w:sz w:val="24"/>
                <w:szCs w:val="24"/>
              </w:rPr>
            </w:pPr>
            <w:r>
              <w:rPr>
                <w:rFonts w:asciiTheme="majorHAnsi" w:hAnsiTheme="majorHAnsi" w:cstheme="majorHAnsi"/>
                <w:b/>
                <w:bCs/>
                <w:sz w:val="24"/>
                <w:szCs w:val="24"/>
              </w:rPr>
              <w:t>3</w:t>
            </w:r>
          </w:p>
        </w:tc>
        <w:tc>
          <w:tcPr>
            <w:tcW w:w="9781" w:type="dxa"/>
          </w:tcPr>
          <w:p w14:paraId="483A69FC" w14:textId="719A8D16" w:rsidR="00DB17B1" w:rsidRPr="004847E2" w:rsidRDefault="00DB17B1" w:rsidP="00DB17B1">
            <w:pPr>
              <w:rPr>
                <w:rFonts w:asciiTheme="majorHAnsi" w:hAnsiTheme="majorHAnsi" w:cstheme="majorHAnsi"/>
                <w:sz w:val="24"/>
                <w:szCs w:val="24"/>
              </w:rPr>
            </w:pPr>
            <w:r w:rsidRPr="004847E2">
              <w:rPr>
                <w:rFonts w:asciiTheme="majorHAnsi" w:hAnsiTheme="majorHAnsi" w:cstheme="majorHAnsi"/>
                <w:sz w:val="24"/>
                <w:szCs w:val="24"/>
              </w:rPr>
              <w:t xml:space="preserve">Declarations of </w:t>
            </w:r>
            <w:r w:rsidR="008E7F0B" w:rsidRPr="004847E2">
              <w:rPr>
                <w:rFonts w:asciiTheme="majorHAnsi" w:hAnsiTheme="majorHAnsi" w:cstheme="majorHAnsi"/>
                <w:sz w:val="24"/>
                <w:szCs w:val="24"/>
              </w:rPr>
              <w:t xml:space="preserve">Pecuniary and Significant </w:t>
            </w:r>
            <w:r w:rsidRPr="004847E2">
              <w:rPr>
                <w:rFonts w:asciiTheme="majorHAnsi" w:hAnsiTheme="majorHAnsi" w:cstheme="majorHAnsi"/>
                <w:sz w:val="24"/>
                <w:szCs w:val="24"/>
              </w:rPr>
              <w:t xml:space="preserve">Interest </w:t>
            </w:r>
          </w:p>
          <w:p w14:paraId="0400CD54" w14:textId="77777777" w:rsidR="00DB17B1" w:rsidRPr="004847E2" w:rsidRDefault="00DB17B1" w:rsidP="00DB17B1">
            <w:pPr>
              <w:autoSpaceDE w:val="0"/>
              <w:autoSpaceDN w:val="0"/>
              <w:adjustRightInd w:val="0"/>
              <w:rPr>
                <w:rFonts w:asciiTheme="majorHAnsi" w:eastAsia="Times New Roman" w:hAnsiTheme="majorHAnsi" w:cstheme="majorHAnsi"/>
                <w:i/>
                <w:iCs/>
                <w:sz w:val="24"/>
                <w:szCs w:val="24"/>
                <w:lang w:eastAsia="en-GB"/>
              </w:rPr>
            </w:pPr>
            <w:r w:rsidRPr="004847E2">
              <w:rPr>
                <w:rFonts w:asciiTheme="majorHAnsi" w:eastAsia="Times New Roman" w:hAnsiTheme="majorHAnsi" w:cstheme="majorHAnsi"/>
                <w:bCs/>
                <w:i/>
                <w:iCs/>
                <w:sz w:val="24"/>
                <w:szCs w:val="24"/>
                <w:lang w:eastAsia="en-GB"/>
              </w:rPr>
              <w:t xml:space="preserve">A member who declares a Declaration of Pecuniary Interest in relation to any item on the agenda will need to leave the meeting for the whole of that item and will not be able to speak or take part, unless a relevant Dispensation has been granted.) </w:t>
            </w:r>
          </w:p>
          <w:p w14:paraId="2DD1CEC2" w14:textId="77777777" w:rsidR="00DB17B1" w:rsidRPr="004847E2" w:rsidRDefault="00DB17B1" w:rsidP="00DB17B1">
            <w:pPr>
              <w:autoSpaceDE w:val="0"/>
              <w:autoSpaceDN w:val="0"/>
              <w:adjustRightInd w:val="0"/>
              <w:rPr>
                <w:rFonts w:asciiTheme="majorHAnsi" w:eastAsia="Times New Roman" w:hAnsiTheme="majorHAnsi" w:cstheme="majorHAnsi"/>
                <w:bCs/>
                <w:i/>
                <w:iCs/>
                <w:sz w:val="24"/>
                <w:szCs w:val="24"/>
                <w:lang w:eastAsia="en-GB"/>
              </w:rPr>
            </w:pPr>
            <w:r w:rsidRPr="004847E2">
              <w:rPr>
                <w:rFonts w:asciiTheme="majorHAnsi" w:eastAsia="Times New Roman" w:hAnsiTheme="majorHAnsi" w:cstheme="majorHAnsi"/>
                <w:bCs/>
                <w:i/>
                <w:iCs/>
                <w:sz w:val="24"/>
                <w:szCs w:val="24"/>
                <w:lang w:eastAsia="en-GB"/>
              </w:rPr>
              <w:t>(A member who declares an Other Significant Interest will be able to speak on the item, but will be required to leave the meeting for the vote).</w:t>
            </w:r>
          </w:p>
          <w:p w14:paraId="64F5A7A4" w14:textId="77777777" w:rsidR="00DB17B1" w:rsidRPr="004847E2" w:rsidRDefault="00DB17B1" w:rsidP="00083EE7">
            <w:pPr>
              <w:numPr>
                <w:ilvl w:val="0"/>
                <w:numId w:val="1"/>
              </w:numPr>
              <w:tabs>
                <w:tab w:val="left" w:pos="748"/>
              </w:tabs>
              <w:rPr>
                <w:rFonts w:asciiTheme="majorHAnsi" w:eastAsia="Times New Roman" w:hAnsiTheme="majorHAnsi" w:cstheme="majorHAnsi"/>
                <w:sz w:val="24"/>
                <w:szCs w:val="24"/>
                <w:lang w:eastAsia="en-GB"/>
              </w:rPr>
            </w:pPr>
            <w:r w:rsidRPr="004847E2">
              <w:rPr>
                <w:rFonts w:asciiTheme="majorHAnsi" w:eastAsia="Times New Roman" w:hAnsiTheme="majorHAnsi" w:cstheme="majorHAnsi"/>
                <w:sz w:val="24"/>
                <w:szCs w:val="24"/>
                <w:lang w:eastAsia="en-GB"/>
              </w:rPr>
              <w:t>To note the granting of any Requests for Dispensations and the decision</w:t>
            </w:r>
          </w:p>
          <w:p w14:paraId="3F2D1D23" w14:textId="77777777" w:rsidR="00DB17B1" w:rsidRPr="004847E2" w:rsidRDefault="00DB17B1" w:rsidP="00083EE7">
            <w:pPr>
              <w:numPr>
                <w:ilvl w:val="0"/>
                <w:numId w:val="1"/>
              </w:numPr>
              <w:tabs>
                <w:tab w:val="left" w:pos="748"/>
              </w:tabs>
              <w:rPr>
                <w:rFonts w:asciiTheme="majorHAnsi" w:eastAsia="Times New Roman" w:hAnsiTheme="majorHAnsi" w:cstheme="majorHAnsi"/>
                <w:sz w:val="24"/>
                <w:szCs w:val="24"/>
                <w:lang w:eastAsia="en-GB"/>
              </w:rPr>
            </w:pPr>
            <w:r w:rsidRPr="004847E2">
              <w:rPr>
                <w:rFonts w:asciiTheme="majorHAnsi" w:eastAsia="Times New Roman" w:hAnsiTheme="majorHAnsi" w:cstheme="majorHAnsi"/>
                <w:sz w:val="24"/>
                <w:szCs w:val="24"/>
                <w:lang w:eastAsia="en-GB"/>
              </w:rPr>
              <w:t>Updating of Declarations of Interest</w:t>
            </w:r>
          </w:p>
          <w:p w14:paraId="6F4C097B" w14:textId="2D0E01FD" w:rsidR="00DB17B1" w:rsidRPr="004847E2" w:rsidRDefault="00DB17B1" w:rsidP="00DB17B1">
            <w:pPr>
              <w:rPr>
                <w:rFonts w:asciiTheme="majorHAnsi" w:hAnsiTheme="majorHAnsi" w:cstheme="majorHAnsi"/>
                <w:sz w:val="24"/>
                <w:szCs w:val="24"/>
              </w:rPr>
            </w:pPr>
          </w:p>
        </w:tc>
      </w:tr>
      <w:tr w:rsidR="005928B4" w:rsidRPr="002E3B88" w14:paraId="7B32D581" w14:textId="77777777" w:rsidTr="00395A53">
        <w:tc>
          <w:tcPr>
            <w:tcW w:w="851" w:type="dxa"/>
          </w:tcPr>
          <w:p w14:paraId="0DDD2581" w14:textId="42F41930" w:rsidR="005928B4" w:rsidRPr="004847E2" w:rsidRDefault="005928B4" w:rsidP="005928B4">
            <w:pPr>
              <w:jc w:val="center"/>
              <w:rPr>
                <w:rFonts w:asciiTheme="majorHAnsi" w:hAnsiTheme="majorHAnsi" w:cstheme="majorHAnsi"/>
                <w:b/>
                <w:bCs/>
                <w:sz w:val="24"/>
                <w:szCs w:val="24"/>
              </w:rPr>
            </w:pPr>
            <w:r>
              <w:rPr>
                <w:rFonts w:asciiTheme="majorHAnsi" w:hAnsiTheme="majorHAnsi" w:cstheme="majorHAnsi"/>
                <w:b/>
                <w:bCs/>
                <w:sz w:val="24"/>
                <w:szCs w:val="24"/>
              </w:rPr>
              <w:t>4</w:t>
            </w:r>
          </w:p>
        </w:tc>
        <w:tc>
          <w:tcPr>
            <w:tcW w:w="9781" w:type="dxa"/>
          </w:tcPr>
          <w:p w14:paraId="0B34D565" w14:textId="77777777" w:rsidR="005928B4" w:rsidRPr="002E6685" w:rsidRDefault="005928B4" w:rsidP="005928B4">
            <w:pPr>
              <w:rPr>
                <w:rFonts w:asciiTheme="majorHAnsi" w:hAnsiTheme="majorHAnsi" w:cstheme="majorHAnsi"/>
                <w:b/>
                <w:bCs/>
                <w:sz w:val="24"/>
                <w:szCs w:val="24"/>
              </w:rPr>
            </w:pPr>
            <w:r w:rsidRPr="002E6685">
              <w:rPr>
                <w:rFonts w:asciiTheme="majorHAnsi" w:hAnsiTheme="majorHAnsi" w:cstheme="majorHAnsi"/>
                <w:b/>
                <w:bCs/>
                <w:sz w:val="24"/>
                <w:szCs w:val="24"/>
              </w:rPr>
              <w:t xml:space="preserve">Public Interval </w:t>
            </w:r>
          </w:p>
          <w:p w14:paraId="04EB3D8A" w14:textId="77777777" w:rsidR="005928B4" w:rsidRPr="004847E2" w:rsidRDefault="005928B4" w:rsidP="005928B4">
            <w:pPr>
              <w:rPr>
                <w:rFonts w:asciiTheme="majorHAnsi" w:hAnsiTheme="majorHAnsi" w:cstheme="majorHAnsi"/>
                <w:bCs/>
                <w:sz w:val="24"/>
                <w:szCs w:val="24"/>
              </w:rPr>
            </w:pPr>
            <w:r w:rsidRPr="004847E2">
              <w:rPr>
                <w:rFonts w:asciiTheme="majorHAnsi" w:hAnsiTheme="majorHAnsi" w:cstheme="majorHAnsi"/>
                <w:sz w:val="24"/>
                <w:szCs w:val="24"/>
              </w:rPr>
              <w:t xml:space="preserve">(The period of time designated for public participation in accordance with Standing Order 1(d) shall not exceed </w:t>
            </w:r>
            <w:r w:rsidRPr="004847E2">
              <w:rPr>
                <w:rFonts w:asciiTheme="majorHAnsi" w:hAnsiTheme="majorHAnsi" w:cstheme="majorHAnsi"/>
                <w:b/>
                <w:sz w:val="24"/>
                <w:szCs w:val="24"/>
              </w:rPr>
              <w:t>30</w:t>
            </w:r>
            <w:r w:rsidRPr="004847E2">
              <w:rPr>
                <w:rFonts w:asciiTheme="majorHAnsi" w:hAnsiTheme="majorHAnsi" w:cstheme="majorHAnsi"/>
                <w:sz w:val="24"/>
                <w:szCs w:val="24"/>
              </w:rPr>
              <w:t xml:space="preserve"> minutes.  </w:t>
            </w:r>
            <w:r w:rsidRPr="004847E2">
              <w:rPr>
                <w:rFonts w:asciiTheme="majorHAnsi" w:hAnsiTheme="majorHAnsi" w:cstheme="majorHAnsi"/>
                <w:bCs/>
                <w:sz w:val="24"/>
                <w:szCs w:val="24"/>
              </w:rPr>
              <w:t xml:space="preserve">Subject to Standing Order 1(e), </w:t>
            </w:r>
            <w:r w:rsidRPr="004847E2">
              <w:rPr>
                <w:rFonts w:asciiTheme="majorHAnsi" w:hAnsiTheme="majorHAnsi" w:cstheme="majorHAnsi"/>
                <w:sz w:val="24"/>
                <w:szCs w:val="24"/>
              </w:rPr>
              <w:t xml:space="preserve">each member of the public is entitled to speak </w:t>
            </w:r>
            <w:r w:rsidRPr="004847E2">
              <w:rPr>
                <w:rFonts w:asciiTheme="majorHAnsi" w:hAnsiTheme="majorHAnsi" w:cstheme="majorHAnsi"/>
                <w:b/>
                <w:sz w:val="24"/>
                <w:szCs w:val="24"/>
              </w:rPr>
              <w:t xml:space="preserve">once only </w:t>
            </w:r>
            <w:r w:rsidRPr="004847E2">
              <w:rPr>
                <w:rFonts w:asciiTheme="majorHAnsi" w:hAnsiTheme="majorHAnsi" w:cstheme="majorHAnsi"/>
                <w:sz w:val="24"/>
                <w:szCs w:val="24"/>
              </w:rPr>
              <w:t>in respect of business itemised on the agenda)</w:t>
            </w:r>
            <w:r w:rsidRPr="004847E2">
              <w:rPr>
                <w:rFonts w:asciiTheme="majorHAnsi" w:eastAsia="Times New Roman" w:hAnsiTheme="majorHAnsi" w:cstheme="majorHAnsi"/>
                <w:bCs/>
                <w:sz w:val="24"/>
                <w:szCs w:val="24"/>
              </w:rPr>
              <w:t xml:space="preserve"> </w:t>
            </w:r>
            <w:r w:rsidRPr="004847E2">
              <w:rPr>
                <w:rFonts w:asciiTheme="majorHAnsi" w:hAnsiTheme="majorHAnsi" w:cstheme="majorHAnsi"/>
                <w:bCs/>
                <w:sz w:val="24"/>
                <w:szCs w:val="24"/>
              </w:rPr>
              <w:t>Members of the public are allowed 2 mins to direct questions to the chairman. HPC request that all attendees note the following: -</w:t>
            </w:r>
          </w:p>
          <w:p w14:paraId="4FA4934D" w14:textId="77777777" w:rsidR="005928B4" w:rsidRPr="004847E2" w:rsidRDefault="005928B4" w:rsidP="00083EE7">
            <w:pPr>
              <w:numPr>
                <w:ilvl w:val="0"/>
                <w:numId w:val="2"/>
              </w:numPr>
              <w:rPr>
                <w:rFonts w:asciiTheme="majorHAnsi" w:hAnsiTheme="majorHAnsi" w:cstheme="majorHAnsi"/>
                <w:bCs/>
                <w:sz w:val="24"/>
                <w:szCs w:val="24"/>
              </w:rPr>
            </w:pPr>
            <w:r w:rsidRPr="004847E2">
              <w:rPr>
                <w:rFonts w:asciiTheme="majorHAnsi" w:hAnsiTheme="majorHAnsi" w:cstheme="majorHAnsi"/>
                <w:bCs/>
                <w:sz w:val="24"/>
                <w:szCs w:val="24"/>
              </w:rPr>
              <w:t>Statements are not to be made</w:t>
            </w:r>
          </w:p>
          <w:p w14:paraId="77B3C557" w14:textId="77777777" w:rsidR="005928B4" w:rsidRPr="004847E2" w:rsidRDefault="005928B4" w:rsidP="00083EE7">
            <w:pPr>
              <w:numPr>
                <w:ilvl w:val="0"/>
                <w:numId w:val="2"/>
              </w:numPr>
              <w:rPr>
                <w:rFonts w:asciiTheme="majorHAnsi" w:hAnsiTheme="majorHAnsi" w:cstheme="majorHAnsi"/>
                <w:bCs/>
                <w:sz w:val="24"/>
                <w:szCs w:val="24"/>
              </w:rPr>
            </w:pPr>
            <w:r w:rsidRPr="004847E2">
              <w:rPr>
                <w:rFonts w:asciiTheme="majorHAnsi" w:hAnsiTheme="majorHAnsi" w:cstheme="majorHAnsi"/>
                <w:bCs/>
                <w:sz w:val="24"/>
                <w:szCs w:val="24"/>
              </w:rPr>
              <w:t xml:space="preserve">Where possible the chairman will address &amp; answer questions raised at the meeting. </w:t>
            </w:r>
          </w:p>
          <w:p w14:paraId="46A688AD" w14:textId="77777777" w:rsidR="005928B4" w:rsidRPr="004847E2" w:rsidRDefault="005928B4" w:rsidP="00083EE7">
            <w:pPr>
              <w:numPr>
                <w:ilvl w:val="0"/>
                <w:numId w:val="2"/>
              </w:numPr>
              <w:rPr>
                <w:rFonts w:asciiTheme="majorHAnsi" w:hAnsiTheme="majorHAnsi" w:cstheme="majorHAnsi"/>
                <w:bCs/>
                <w:sz w:val="24"/>
                <w:szCs w:val="24"/>
              </w:rPr>
            </w:pPr>
            <w:r w:rsidRPr="004847E2">
              <w:rPr>
                <w:rFonts w:asciiTheme="majorHAnsi" w:hAnsiTheme="majorHAnsi" w:cstheme="majorHAnsi"/>
                <w:bCs/>
                <w:sz w:val="24"/>
                <w:szCs w:val="24"/>
              </w:rPr>
              <w:t xml:space="preserve">If the Chairman/ PC is unable to answer the question raised. The PC will respond in writing to the individual or provide an answer at the next scheduled meeting. </w:t>
            </w:r>
          </w:p>
          <w:p w14:paraId="7DD6283D" w14:textId="77777777" w:rsidR="005928B4" w:rsidRPr="004847E2" w:rsidRDefault="005928B4" w:rsidP="00083EE7">
            <w:pPr>
              <w:numPr>
                <w:ilvl w:val="0"/>
                <w:numId w:val="2"/>
              </w:numPr>
              <w:rPr>
                <w:rFonts w:asciiTheme="majorHAnsi" w:hAnsiTheme="majorHAnsi" w:cstheme="majorHAnsi"/>
                <w:bCs/>
                <w:sz w:val="24"/>
                <w:szCs w:val="24"/>
              </w:rPr>
            </w:pPr>
            <w:r w:rsidRPr="004847E2">
              <w:rPr>
                <w:rFonts w:asciiTheme="majorHAnsi" w:hAnsiTheme="majorHAnsi" w:cstheme="majorHAnsi"/>
                <w:bCs/>
                <w:sz w:val="24"/>
                <w:szCs w:val="24"/>
              </w:rPr>
              <w:t xml:space="preserve">Complaints relating to individual councillors need to be submitted in writing via the clerk. </w:t>
            </w:r>
          </w:p>
          <w:p w14:paraId="1BD2B2BC" w14:textId="77777777" w:rsidR="005928B4" w:rsidRPr="004847E2" w:rsidRDefault="005928B4" w:rsidP="00083EE7">
            <w:pPr>
              <w:numPr>
                <w:ilvl w:val="0"/>
                <w:numId w:val="2"/>
              </w:numPr>
              <w:rPr>
                <w:rFonts w:asciiTheme="majorHAnsi" w:hAnsiTheme="majorHAnsi" w:cstheme="majorHAnsi"/>
                <w:sz w:val="24"/>
                <w:szCs w:val="24"/>
              </w:rPr>
            </w:pPr>
            <w:r w:rsidRPr="004847E2">
              <w:rPr>
                <w:rFonts w:asciiTheme="majorHAnsi" w:hAnsiTheme="majorHAnsi" w:cstheme="majorHAnsi"/>
                <w:bCs/>
                <w:sz w:val="24"/>
                <w:szCs w:val="24"/>
              </w:rPr>
              <w:t xml:space="preserve">Names and or addresses of individuals at the public interval will not be recorded in the minutes.  </w:t>
            </w:r>
          </w:p>
          <w:p w14:paraId="77F488D9" w14:textId="270D1269" w:rsidR="005928B4" w:rsidRPr="004847E2" w:rsidRDefault="005928B4" w:rsidP="005928B4">
            <w:pPr>
              <w:rPr>
                <w:rFonts w:asciiTheme="majorHAnsi" w:hAnsiTheme="majorHAnsi" w:cstheme="majorHAnsi"/>
                <w:sz w:val="24"/>
                <w:szCs w:val="24"/>
              </w:rPr>
            </w:pPr>
          </w:p>
        </w:tc>
      </w:tr>
      <w:tr w:rsidR="005928B4" w:rsidRPr="002E3B88" w14:paraId="1B77013A" w14:textId="77777777" w:rsidTr="00395A53">
        <w:tc>
          <w:tcPr>
            <w:tcW w:w="851" w:type="dxa"/>
          </w:tcPr>
          <w:p w14:paraId="2E3F44F6" w14:textId="0DB0E478" w:rsidR="005928B4" w:rsidRPr="004847E2" w:rsidRDefault="005928B4" w:rsidP="005928B4">
            <w:pPr>
              <w:jc w:val="center"/>
              <w:rPr>
                <w:rFonts w:asciiTheme="majorHAnsi" w:hAnsiTheme="majorHAnsi" w:cstheme="majorHAnsi"/>
                <w:b/>
                <w:bCs/>
                <w:sz w:val="24"/>
                <w:szCs w:val="24"/>
              </w:rPr>
            </w:pPr>
            <w:r>
              <w:rPr>
                <w:rFonts w:asciiTheme="majorHAnsi" w:hAnsiTheme="majorHAnsi" w:cstheme="majorHAnsi"/>
                <w:b/>
                <w:bCs/>
                <w:sz w:val="24"/>
                <w:szCs w:val="24"/>
              </w:rPr>
              <w:t>5</w:t>
            </w:r>
          </w:p>
        </w:tc>
        <w:tc>
          <w:tcPr>
            <w:tcW w:w="9781" w:type="dxa"/>
          </w:tcPr>
          <w:p w14:paraId="4C455913" w14:textId="65618E63" w:rsidR="005928B4" w:rsidRPr="002E6685" w:rsidRDefault="005928B4" w:rsidP="005928B4">
            <w:pPr>
              <w:rPr>
                <w:rFonts w:asciiTheme="majorHAnsi" w:hAnsiTheme="majorHAnsi" w:cstheme="majorHAnsi"/>
                <w:b/>
                <w:bCs/>
                <w:sz w:val="24"/>
                <w:szCs w:val="24"/>
              </w:rPr>
            </w:pPr>
            <w:r w:rsidRPr="002E6685">
              <w:rPr>
                <w:rFonts w:asciiTheme="majorHAnsi" w:hAnsiTheme="majorHAnsi" w:cstheme="majorHAnsi"/>
                <w:b/>
                <w:bCs/>
                <w:sz w:val="24"/>
                <w:szCs w:val="24"/>
              </w:rPr>
              <w:t>Acceptance of Minutes from Previous Meeting</w:t>
            </w:r>
          </w:p>
        </w:tc>
      </w:tr>
      <w:tr w:rsidR="005928B4" w:rsidRPr="002E3B88" w14:paraId="0AB17B27" w14:textId="77777777" w:rsidTr="00395A53">
        <w:tc>
          <w:tcPr>
            <w:tcW w:w="851" w:type="dxa"/>
          </w:tcPr>
          <w:p w14:paraId="4E9379C2" w14:textId="794BE55A" w:rsidR="005928B4" w:rsidRPr="004847E2" w:rsidRDefault="005928B4" w:rsidP="005928B4">
            <w:pPr>
              <w:jc w:val="center"/>
              <w:rPr>
                <w:rFonts w:asciiTheme="majorHAnsi" w:hAnsiTheme="majorHAnsi" w:cstheme="majorHAnsi"/>
                <w:b/>
                <w:bCs/>
                <w:sz w:val="24"/>
                <w:szCs w:val="24"/>
              </w:rPr>
            </w:pPr>
            <w:r>
              <w:rPr>
                <w:rFonts w:asciiTheme="majorHAnsi" w:hAnsiTheme="majorHAnsi" w:cstheme="majorHAnsi"/>
                <w:b/>
                <w:bCs/>
                <w:sz w:val="24"/>
                <w:szCs w:val="24"/>
              </w:rPr>
              <w:t>6</w:t>
            </w:r>
          </w:p>
        </w:tc>
        <w:tc>
          <w:tcPr>
            <w:tcW w:w="9781" w:type="dxa"/>
          </w:tcPr>
          <w:p w14:paraId="00E9CD60" w14:textId="77777777" w:rsidR="005928B4" w:rsidRPr="002E6685" w:rsidRDefault="005928B4" w:rsidP="005928B4">
            <w:pPr>
              <w:rPr>
                <w:rFonts w:asciiTheme="majorHAnsi" w:hAnsiTheme="majorHAnsi" w:cstheme="majorHAnsi"/>
                <w:b/>
                <w:bCs/>
                <w:sz w:val="24"/>
                <w:szCs w:val="24"/>
              </w:rPr>
            </w:pPr>
            <w:r w:rsidRPr="002E6685">
              <w:rPr>
                <w:rFonts w:asciiTheme="majorHAnsi" w:hAnsiTheme="majorHAnsi" w:cstheme="majorHAnsi"/>
                <w:b/>
                <w:bCs/>
                <w:sz w:val="24"/>
                <w:szCs w:val="24"/>
              </w:rPr>
              <w:t>Matters for Report Arising from previous meeting</w:t>
            </w:r>
          </w:p>
          <w:p w14:paraId="0AB2DC13" w14:textId="590594EC" w:rsidR="005928B4" w:rsidRPr="004847E2" w:rsidRDefault="005928B4" w:rsidP="005928B4">
            <w:pPr>
              <w:rPr>
                <w:rFonts w:asciiTheme="majorHAnsi" w:hAnsiTheme="majorHAnsi" w:cstheme="majorHAnsi"/>
                <w:sz w:val="24"/>
                <w:szCs w:val="24"/>
              </w:rPr>
            </w:pPr>
            <w:r>
              <w:rPr>
                <w:rFonts w:asciiTheme="majorHAnsi" w:hAnsiTheme="majorHAnsi" w:cstheme="majorHAnsi"/>
                <w:sz w:val="24"/>
                <w:szCs w:val="24"/>
              </w:rPr>
              <w:t>(Items for discussion only. No decisions can be made under this heading)</w:t>
            </w:r>
          </w:p>
        </w:tc>
      </w:tr>
      <w:tr w:rsidR="000521A2" w:rsidRPr="002E3B88" w14:paraId="36EE5B5D" w14:textId="77777777" w:rsidTr="00395A53">
        <w:tc>
          <w:tcPr>
            <w:tcW w:w="851" w:type="dxa"/>
          </w:tcPr>
          <w:p w14:paraId="607E54FC" w14:textId="3EB4314D" w:rsidR="000521A2" w:rsidRPr="004847E2" w:rsidRDefault="000521A2" w:rsidP="000521A2">
            <w:pPr>
              <w:jc w:val="center"/>
              <w:rPr>
                <w:rFonts w:asciiTheme="majorHAnsi" w:hAnsiTheme="majorHAnsi" w:cstheme="majorHAnsi"/>
                <w:b/>
                <w:bCs/>
                <w:sz w:val="24"/>
                <w:szCs w:val="24"/>
              </w:rPr>
            </w:pPr>
            <w:r>
              <w:rPr>
                <w:rFonts w:asciiTheme="majorHAnsi" w:hAnsiTheme="majorHAnsi" w:cstheme="majorHAnsi"/>
                <w:b/>
                <w:bCs/>
                <w:sz w:val="24"/>
                <w:szCs w:val="24"/>
              </w:rPr>
              <w:t>7</w:t>
            </w:r>
          </w:p>
        </w:tc>
        <w:tc>
          <w:tcPr>
            <w:tcW w:w="9781" w:type="dxa"/>
          </w:tcPr>
          <w:p w14:paraId="7F84B994" w14:textId="77777777" w:rsidR="000521A2" w:rsidRPr="002E6685" w:rsidRDefault="000521A2" w:rsidP="000521A2">
            <w:pPr>
              <w:rPr>
                <w:rFonts w:asciiTheme="majorHAnsi" w:hAnsiTheme="majorHAnsi" w:cstheme="majorHAnsi"/>
                <w:b/>
                <w:bCs/>
                <w:sz w:val="24"/>
                <w:szCs w:val="24"/>
              </w:rPr>
            </w:pPr>
            <w:r w:rsidRPr="002E6685">
              <w:rPr>
                <w:rFonts w:asciiTheme="majorHAnsi" w:hAnsiTheme="majorHAnsi" w:cstheme="majorHAnsi"/>
                <w:b/>
                <w:bCs/>
                <w:sz w:val="24"/>
                <w:szCs w:val="24"/>
              </w:rPr>
              <w:t>Planning</w:t>
            </w:r>
          </w:p>
          <w:p w14:paraId="698F3B99" w14:textId="6DEEF11C" w:rsidR="000521A2" w:rsidRPr="004847E2" w:rsidRDefault="000521A2" w:rsidP="000521A2">
            <w:pPr>
              <w:rPr>
                <w:rFonts w:asciiTheme="majorHAnsi" w:hAnsiTheme="majorHAnsi" w:cstheme="majorHAnsi"/>
                <w:sz w:val="24"/>
                <w:szCs w:val="24"/>
              </w:rPr>
            </w:pPr>
            <w:r w:rsidRPr="004847E2">
              <w:rPr>
                <w:rFonts w:asciiTheme="majorHAnsi" w:hAnsiTheme="majorHAnsi" w:cstheme="majorHAnsi"/>
                <w:sz w:val="24"/>
                <w:szCs w:val="24"/>
              </w:rPr>
              <w:t xml:space="preserve">(All applications received by the date of this agenda will be shown on the attached Planning Application Record. If no Planning </w:t>
            </w:r>
            <w:r w:rsidR="00A22472" w:rsidRPr="004847E2">
              <w:rPr>
                <w:rFonts w:asciiTheme="majorHAnsi" w:hAnsiTheme="majorHAnsi" w:cstheme="majorHAnsi"/>
                <w:sz w:val="24"/>
                <w:szCs w:val="24"/>
              </w:rPr>
              <w:t>A</w:t>
            </w:r>
            <w:r w:rsidR="00A22472">
              <w:rPr>
                <w:rFonts w:asciiTheme="majorHAnsi" w:hAnsiTheme="majorHAnsi" w:cstheme="majorHAnsi"/>
                <w:sz w:val="24"/>
                <w:szCs w:val="24"/>
              </w:rPr>
              <w:t xml:space="preserve">pplication </w:t>
            </w:r>
            <w:r w:rsidR="00A22472" w:rsidRPr="004847E2">
              <w:rPr>
                <w:rFonts w:asciiTheme="majorHAnsi" w:hAnsiTheme="majorHAnsi" w:cstheme="majorHAnsi"/>
                <w:sz w:val="24"/>
                <w:szCs w:val="24"/>
              </w:rPr>
              <w:t>Record</w:t>
            </w:r>
            <w:r w:rsidRPr="004847E2">
              <w:rPr>
                <w:rFonts w:asciiTheme="majorHAnsi" w:hAnsiTheme="majorHAnsi" w:cstheme="majorHAnsi"/>
                <w:sz w:val="24"/>
                <w:szCs w:val="24"/>
              </w:rPr>
              <w:t xml:space="preserve"> is attached then no applications have been received. Other applications may be discussed if they are received after the date of publication and at the discretion of the council, if they are not considered to be contentious. Please contact the Clerk for further information)</w:t>
            </w:r>
          </w:p>
        </w:tc>
      </w:tr>
      <w:tr w:rsidR="000521A2" w:rsidRPr="002E3B88" w14:paraId="40096FD6" w14:textId="7767CC47" w:rsidTr="00395A53">
        <w:tc>
          <w:tcPr>
            <w:tcW w:w="851" w:type="dxa"/>
          </w:tcPr>
          <w:p w14:paraId="45B02C7A" w14:textId="641F5035" w:rsidR="000521A2" w:rsidRPr="004847E2" w:rsidRDefault="000521A2" w:rsidP="000521A2">
            <w:pPr>
              <w:jc w:val="center"/>
              <w:rPr>
                <w:rFonts w:asciiTheme="majorHAnsi" w:hAnsiTheme="majorHAnsi" w:cstheme="majorHAnsi"/>
                <w:b/>
                <w:bCs/>
                <w:sz w:val="24"/>
                <w:szCs w:val="24"/>
              </w:rPr>
            </w:pPr>
            <w:r>
              <w:rPr>
                <w:rFonts w:asciiTheme="majorHAnsi" w:hAnsiTheme="majorHAnsi" w:cstheme="majorHAnsi"/>
                <w:b/>
                <w:bCs/>
                <w:sz w:val="24"/>
                <w:szCs w:val="24"/>
              </w:rPr>
              <w:t>8</w:t>
            </w:r>
          </w:p>
        </w:tc>
        <w:tc>
          <w:tcPr>
            <w:tcW w:w="9781" w:type="dxa"/>
          </w:tcPr>
          <w:p w14:paraId="12A70B21" w14:textId="64782B66" w:rsidR="000521A2" w:rsidRPr="002E6685" w:rsidRDefault="000521A2" w:rsidP="000521A2">
            <w:pPr>
              <w:rPr>
                <w:rFonts w:asciiTheme="majorHAnsi" w:hAnsiTheme="majorHAnsi" w:cstheme="majorHAnsi"/>
                <w:b/>
                <w:bCs/>
                <w:sz w:val="24"/>
                <w:szCs w:val="24"/>
              </w:rPr>
            </w:pPr>
            <w:r w:rsidRPr="002E6685">
              <w:rPr>
                <w:rFonts w:asciiTheme="majorHAnsi" w:hAnsiTheme="majorHAnsi" w:cstheme="majorHAnsi"/>
                <w:b/>
                <w:bCs/>
                <w:sz w:val="24"/>
                <w:szCs w:val="24"/>
              </w:rPr>
              <w:t xml:space="preserve">Borough Councillors Report </w:t>
            </w:r>
          </w:p>
        </w:tc>
      </w:tr>
      <w:tr w:rsidR="000521A2" w:rsidRPr="002E3B88" w14:paraId="05ECEA6B" w14:textId="77777777" w:rsidTr="00395A53">
        <w:tc>
          <w:tcPr>
            <w:tcW w:w="851" w:type="dxa"/>
          </w:tcPr>
          <w:p w14:paraId="33FC97BC" w14:textId="52D471F7" w:rsidR="000521A2" w:rsidRPr="004847E2" w:rsidRDefault="000521A2" w:rsidP="000521A2">
            <w:pPr>
              <w:jc w:val="center"/>
              <w:rPr>
                <w:rFonts w:asciiTheme="majorHAnsi" w:hAnsiTheme="majorHAnsi" w:cstheme="majorHAnsi"/>
                <w:b/>
                <w:bCs/>
                <w:sz w:val="24"/>
                <w:szCs w:val="24"/>
              </w:rPr>
            </w:pPr>
            <w:r>
              <w:rPr>
                <w:rFonts w:asciiTheme="majorHAnsi" w:hAnsiTheme="majorHAnsi" w:cstheme="majorHAnsi"/>
                <w:b/>
                <w:bCs/>
                <w:sz w:val="24"/>
                <w:szCs w:val="24"/>
              </w:rPr>
              <w:t>9</w:t>
            </w:r>
          </w:p>
        </w:tc>
        <w:tc>
          <w:tcPr>
            <w:tcW w:w="9781" w:type="dxa"/>
          </w:tcPr>
          <w:p w14:paraId="335671EF" w14:textId="24073DCF" w:rsidR="000521A2" w:rsidRPr="002E6685" w:rsidRDefault="000521A2" w:rsidP="000521A2">
            <w:pPr>
              <w:rPr>
                <w:rFonts w:asciiTheme="majorHAnsi" w:hAnsiTheme="majorHAnsi" w:cstheme="majorHAnsi"/>
                <w:b/>
                <w:bCs/>
                <w:sz w:val="24"/>
                <w:szCs w:val="24"/>
              </w:rPr>
            </w:pPr>
            <w:r w:rsidRPr="002E6685">
              <w:rPr>
                <w:rFonts w:asciiTheme="majorHAnsi" w:hAnsiTheme="majorHAnsi" w:cstheme="majorHAnsi"/>
                <w:b/>
                <w:bCs/>
                <w:sz w:val="24"/>
                <w:szCs w:val="24"/>
              </w:rPr>
              <w:t xml:space="preserve">Financial Reports </w:t>
            </w:r>
          </w:p>
          <w:p w14:paraId="4B86B71B" w14:textId="576A2D7C" w:rsidR="007C0F84" w:rsidRDefault="000521A2" w:rsidP="00083EE7">
            <w:pPr>
              <w:pStyle w:val="ListParagraph"/>
              <w:numPr>
                <w:ilvl w:val="0"/>
                <w:numId w:val="4"/>
              </w:numPr>
              <w:rPr>
                <w:rFonts w:asciiTheme="majorHAnsi" w:hAnsiTheme="majorHAnsi" w:cstheme="majorHAnsi"/>
                <w:sz w:val="24"/>
                <w:szCs w:val="24"/>
              </w:rPr>
            </w:pPr>
            <w:r>
              <w:rPr>
                <w:rFonts w:asciiTheme="majorHAnsi" w:hAnsiTheme="majorHAnsi" w:cstheme="majorHAnsi"/>
                <w:sz w:val="24"/>
                <w:szCs w:val="24"/>
              </w:rPr>
              <w:lastRenderedPageBreak/>
              <w:t>Bank Reconciliation</w:t>
            </w:r>
          </w:p>
          <w:p w14:paraId="1BC7611D" w14:textId="3AD3BEEC" w:rsidR="000521A2" w:rsidRPr="00A7050F" w:rsidRDefault="000521A2" w:rsidP="00083EE7">
            <w:pPr>
              <w:pStyle w:val="ListParagraph"/>
              <w:numPr>
                <w:ilvl w:val="0"/>
                <w:numId w:val="4"/>
              </w:numPr>
              <w:rPr>
                <w:rFonts w:asciiTheme="majorHAnsi" w:hAnsiTheme="majorHAnsi" w:cstheme="majorHAnsi"/>
                <w:sz w:val="24"/>
                <w:szCs w:val="24"/>
              </w:rPr>
            </w:pPr>
            <w:r>
              <w:rPr>
                <w:rFonts w:asciiTheme="majorHAnsi" w:hAnsiTheme="majorHAnsi" w:cstheme="majorHAnsi"/>
                <w:sz w:val="24"/>
                <w:szCs w:val="24"/>
              </w:rPr>
              <w:t>P</w:t>
            </w:r>
            <w:r w:rsidR="007C0F84">
              <w:rPr>
                <w:rFonts w:asciiTheme="majorHAnsi" w:hAnsiTheme="majorHAnsi" w:cstheme="majorHAnsi"/>
                <w:sz w:val="24"/>
                <w:szCs w:val="24"/>
              </w:rPr>
              <w:t xml:space="preserve">ayment of Accounts </w:t>
            </w:r>
          </w:p>
          <w:p w14:paraId="7C55E2DB" w14:textId="515CFFD9" w:rsidR="000521A2" w:rsidRPr="004847E2" w:rsidRDefault="000521A2" w:rsidP="000521A2">
            <w:pPr>
              <w:rPr>
                <w:rFonts w:asciiTheme="majorHAnsi" w:hAnsiTheme="majorHAnsi" w:cstheme="majorHAnsi"/>
                <w:sz w:val="24"/>
                <w:szCs w:val="24"/>
              </w:rPr>
            </w:pPr>
          </w:p>
        </w:tc>
      </w:tr>
      <w:tr w:rsidR="00AA197F" w:rsidRPr="002E3B88" w14:paraId="704ED8E7" w14:textId="77777777" w:rsidTr="00395A53">
        <w:tc>
          <w:tcPr>
            <w:tcW w:w="851" w:type="dxa"/>
          </w:tcPr>
          <w:p w14:paraId="310B44CA" w14:textId="6A009A71" w:rsidR="00AA197F" w:rsidRPr="004847E2" w:rsidRDefault="00AA197F" w:rsidP="00AA197F">
            <w:pPr>
              <w:jc w:val="center"/>
              <w:rPr>
                <w:rFonts w:asciiTheme="majorHAnsi" w:hAnsiTheme="majorHAnsi" w:cstheme="majorHAnsi"/>
                <w:b/>
                <w:bCs/>
                <w:sz w:val="24"/>
                <w:szCs w:val="24"/>
              </w:rPr>
            </w:pPr>
            <w:r>
              <w:rPr>
                <w:rFonts w:asciiTheme="majorHAnsi" w:hAnsiTheme="majorHAnsi" w:cstheme="majorHAnsi"/>
                <w:b/>
                <w:bCs/>
                <w:sz w:val="24"/>
                <w:szCs w:val="24"/>
              </w:rPr>
              <w:lastRenderedPageBreak/>
              <w:t>10</w:t>
            </w:r>
          </w:p>
        </w:tc>
        <w:tc>
          <w:tcPr>
            <w:tcW w:w="9781" w:type="dxa"/>
          </w:tcPr>
          <w:p w14:paraId="4D2DC9F3" w14:textId="77777777" w:rsidR="00AA197F" w:rsidRPr="000D0C48" w:rsidRDefault="00AA197F" w:rsidP="00AA197F">
            <w:pPr>
              <w:rPr>
                <w:rFonts w:asciiTheme="majorHAnsi" w:hAnsiTheme="majorHAnsi" w:cstheme="majorHAnsi"/>
                <w:b/>
                <w:bCs/>
                <w:sz w:val="24"/>
                <w:szCs w:val="24"/>
              </w:rPr>
            </w:pPr>
            <w:r w:rsidRPr="000D0C48">
              <w:rPr>
                <w:rFonts w:asciiTheme="majorHAnsi" w:hAnsiTheme="majorHAnsi" w:cstheme="majorHAnsi"/>
                <w:b/>
                <w:bCs/>
                <w:sz w:val="24"/>
                <w:szCs w:val="24"/>
              </w:rPr>
              <w:t>Review of Policies &amp; Procedures</w:t>
            </w:r>
          </w:p>
          <w:p w14:paraId="2BC83A28" w14:textId="637E2A50" w:rsidR="00AA197F" w:rsidRDefault="00AA197F" w:rsidP="00AA197F">
            <w:pPr>
              <w:pStyle w:val="ListParagraph"/>
              <w:numPr>
                <w:ilvl w:val="0"/>
                <w:numId w:val="3"/>
              </w:numPr>
              <w:rPr>
                <w:rFonts w:asciiTheme="majorHAnsi" w:hAnsiTheme="majorHAnsi" w:cstheme="majorHAnsi"/>
                <w:sz w:val="24"/>
                <w:szCs w:val="24"/>
              </w:rPr>
            </w:pPr>
            <w:r>
              <w:rPr>
                <w:rFonts w:asciiTheme="majorHAnsi" w:hAnsiTheme="majorHAnsi" w:cstheme="majorHAnsi"/>
                <w:sz w:val="24"/>
                <w:szCs w:val="24"/>
              </w:rPr>
              <w:t xml:space="preserve">Employment Policy </w:t>
            </w:r>
          </w:p>
          <w:p w14:paraId="185AD94B" w14:textId="353A01A8" w:rsidR="00AA197F" w:rsidRPr="00C74BFB" w:rsidRDefault="00AA197F" w:rsidP="00AA197F">
            <w:pPr>
              <w:rPr>
                <w:rFonts w:asciiTheme="majorHAnsi" w:hAnsiTheme="majorHAnsi" w:cstheme="majorHAnsi"/>
                <w:b/>
                <w:bCs/>
                <w:sz w:val="24"/>
                <w:szCs w:val="24"/>
              </w:rPr>
            </w:pPr>
          </w:p>
        </w:tc>
      </w:tr>
      <w:tr w:rsidR="00AA197F" w:rsidRPr="002E3B88" w14:paraId="5281EC0C" w14:textId="77777777" w:rsidTr="00395A53">
        <w:tc>
          <w:tcPr>
            <w:tcW w:w="851" w:type="dxa"/>
          </w:tcPr>
          <w:p w14:paraId="539751E7" w14:textId="3C80024A" w:rsidR="00AA197F" w:rsidRPr="004847E2" w:rsidRDefault="00AA197F" w:rsidP="00AA197F">
            <w:pPr>
              <w:jc w:val="center"/>
              <w:rPr>
                <w:rFonts w:asciiTheme="majorHAnsi" w:hAnsiTheme="majorHAnsi" w:cstheme="majorHAnsi"/>
                <w:b/>
                <w:bCs/>
                <w:sz w:val="24"/>
                <w:szCs w:val="24"/>
              </w:rPr>
            </w:pPr>
            <w:r>
              <w:rPr>
                <w:rFonts w:asciiTheme="majorHAnsi" w:hAnsiTheme="majorHAnsi" w:cstheme="majorHAnsi"/>
                <w:b/>
                <w:bCs/>
                <w:sz w:val="24"/>
                <w:szCs w:val="24"/>
              </w:rPr>
              <w:t>11</w:t>
            </w:r>
          </w:p>
        </w:tc>
        <w:tc>
          <w:tcPr>
            <w:tcW w:w="9781" w:type="dxa"/>
          </w:tcPr>
          <w:p w14:paraId="0E1160E0" w14:textId="77777777" w:rsidR="00AA197F" w:rsidRPr="000D0C48" w:rsidRDefault="00AA197F" w:rsidP="00AA197F">
            <w:pPr>
              <w:rPr>
                <w:rFonts w:asciiTheme="majorHAnsi" w:hAnsiTheme="majorHAnsi" w:cstheme="majorHAnsi"/>
                <w:b/>
                <w:bCs/>
                <w:sz w:val="24"/>
                <w:szCs w:val="24"/>
              </w:rPr>
            </w:pPr>
            <w:r w:rsidRPr="000D0C48">
              <w:rPr>
                <w:rFonts w:asciiTheme="majorHAnsi" w:hAnsiTheme="majorHAnsi" w:cstheme="majorHAnsi"/>
                <w:b/>
                <w:bCs/>
                <w:sz w:val="24"/>
                <w:szCs w:val="24"/>
              </w:rPr>
              <w:t>General Council Business</w:t>
            </w:r>
          </w:p>
          <w:p w14:paraId="4BBE17F6" w14:textId="161F1EB2" w:rsidR="00AA197F" w:rsidRPr="00312669" w:rsidRDefault="00AA197F" w:rsidP="00312669">
            <w:pPr>
              <w:pStyle w:val="ListParagraph"/>
              <w:numPr>
                <w:ilvl w:val="0"/>
                <w:numId w:val="8"/>
              </w:numPr>
              <w:rPr>
                <w:rFonts w:asciiTheme="majorHAnsi" w:hAnsiTheme="majorHAnsi" w:cstheme="majorHAnsi"/>
                <w:sz w:val="24"/>
                <w:szCs w:val="24"/>
              </w:rPr>
            </w:pPr>
            <w:r w:rsidRPr="00312669">
              <w:rPr>
                <w:rFonts w:asciiTheme="majorHAnsi" w:hAnsiTheme="majorHAnsi" w:cstheme="majorHAnsi"/>
                <w:sz w:val="24"/>
                <w:szCs w:val="24"/>
              </w:rPr>
              <w:t xml:space="preserve">Correspondence </w:t>
            </w:r>
            <w:proofErr w:type="spellStart"/>
            <w:r w:rsidRPr="00312669">
              <w:rPr>
                <w:rFonts w:asciiTheme="majorHAnsi" w:hAnsiTheme="majorHAnsi" w:cstheme="majorHAnsi"/>
                <w:sz w:val="24"/>
                <w:szCs w:val="24"/>
              </w:rPr>
              <w:t>incl</w:t>
            </w:r>
            <w:proofErr w:type="spellEnd"/>
            <w:r w:rsidRPr="00312669">
              <w:rPr>
                <w:rFonts w:asciiTheme="majorHAnsi" w:hAnsiTheme="majorHAnsi" w:cstheme="majorHAnsi"/>
                <w:sz w:val="24"/>
                <w:szCs w:val="24"/>
              </w:rPr>
              <w:t xml:space="preserve"> any Email Correspondence raised by the Councillors </w:t>
            </w:r>
          </w:p>
          <w:p w14:paraId="1AD26FFE" w14:textId="132F3D1E" w:rsidR="00312669" w:rsidRDefault="00312669" w:rsidP="00312669">
            <w:pPr>
              <w:pStyle w:val="ListParagraph"/>
              <w:numPr>
                <w:ilvl w:val="0"/>
                <w:numId w:val="3"/>
              </w:numPr>
              <w:rPr>
                <w:rFonts w:asciiTheme="majorHAnsi" w:hAnsiTheme="majorHAnsi" w:cstheme="majorHAnsi"/>
                <w:sz w:val="24"/>
                <w:szCs w:val="24"/>
              </w:rPr>
            </w:pPr>
            <w:r>
              <w:rPr>
                <w:rFonts w:asciiTheme="majorHAnsi" w:hAnsiTheme="majorHAnsi" w:cstheme="majorHAnsi"/>
                <w:sz w:val="24"/>
                <w:szCs w:val="24"/>
              </w:rPr>
              <w:t xml:space="preserve">Thanet </w:t>
            </w:r>
            <w:proofErr w:type="gramStart"/>
            <w:r>
              <w:rPr>
                <w:rFonts w:asciiTheme="majorHAnsi" w:hAnsiTheme="majorHAnsi" w:cstheme="majorHAnsi"/>
                <w:sz w:val="24"/>
                <w:szCs w:val="24"/>
              </w:rPr>
              <w:t>Terrace  -</w:t>
            </w:r>
            <w:proofErr w:type="gramEnd"/>
            <w:r>
              <w:rPr>
                <w:rFonts w:asciiTheme="majorHAnsi" w:hAnsiTheme="majorHAnsi" w:cstheme="majorHAnsi"/>
                <w:sz w:val="24"/>
                <w:szCs w:val="24"/>
              </w:rPr>
              <w:t xml:space="preserve"> Unauthorised Access email GC 21/06</w:t>
            </w:r>
          </w:p>
          <w:p w14:paraId="16486E2F" w14:textId="3EC60B5F" w:rsidR="00FE7936" w:rsidRDefault="00FE7936" w:rsidP="00312669">
            <w:pPr>
              <w:pStyle w:val="ListParagraph"/>
              <w:numPr>
                <w:ilvl w:val="0"/>
                <w:numId w:val="3"/>
              </w:numPr>
              <w:rPr>
                <w:rFonts w:asciiTheme="majorHAnsi" w:hAnsiTheme="majorHAnsi" w:cstheme="majorHAnsi"/>
                <w:sz w:val="24"/>
                <w:szCs w:val="24"/>
              </w:rPr>
            </w:pPr>
            <w:r>
              <w:rPr>
                <w:rFonts w:asciiTheme="majorHAnsi" w:hAnsiTheme="majorHAnsi" w:cstheme="majorHAnsi"/>
                <w:sz w:val="24"/>
                <w:szCs w:val="24"/>
              </w:rPr>
              <w:t>Charing Neighbourhood Plan Consultation email 17/06</w:t>
            </w:r>
          </w:p>
          <w:p w14:paraId="4EAF2383" w14:textId="2CF2A7B1" w:rsidR="00FE7936" w:rsidRPr="00312669" w:rsidRDefault="00FE7936" w:rsidP="00312669">
            <w:pPr>
              <w:pStyle w:val="ListParagraph"/>
              <w:numPr>
                <w:ilvl w:val="0"/>
                <w:numId w:val="3"/>
              </w:numPr>
              <w:rPr>
                <w:rFonts w:asciiTheme="majorHAnsi" w:hAnsiTheme="majorHAnsi" w:cstheme="majorHAnsi"/>
                <w:sz w:val="24"/>
                <w:szCs w:val="24"/>
              </w:rPr>
            </w:pPr>
            <w:r>
              <w:rPr>
                <w:rFonts w:asciiTheme="majorHAnsi" w:hAnsiTheme="majorHAnsi" w:cstheme="majorHAnsi"/>
                <w:sz w:val="24"/>
                <w:szCs w:val="24"/>
              </w:rPr>
              <w:t>Kelly Garrett – Hothfield HIP email 01/06</w:t>
            </w:r>
          </w:p>
          <w:p w14:paraId="7B936734" w14:textId="3BB7DD52" w:rsidR="00AA197F" w:rsidRPr="004847E2" w:rsidRDefault="00AA197F" w:rsidP="00AA197F">
            <w:pPr>
              <w:rPr>
                <w:rFonts w:asciiTheme="majorHAnsi" w:hAnsiTheme="majorHAnsi" w:cstheme="majorHAnsi"/>
                <w:sz w:val="24"/>
                <w:szCs w:val="24"/>
              </w:rPr>
            </w:pPr>
            <w:r>
              <w:rPr>
                <w:rFonts w:asciiTheme="majorHAnsi" w:hAnsiTheme="majorHAnsi" w:cstheme="majorHAnsi"/>
                <w:sz w:val="24"/>
                <w:szCs w:val="24"/>
              </w:rPr>
              <w:t xml:space="preserve">       </w:t>
            </w:r>
            <w:r>
              <w:rPr>
                <w:rFonts w:asciiTheme="majorHAnsi" w:hAnsiTheme="majorHAnsi" w:cstheme="majorHAnsi"/>
                <w:sz w:val="24"/>
                <w:szCs w:val="24"/>
              </w:rPr>
              <w:t>2</w:t>
            </w:r>
            <w:r>
              <w:rPr>
                <w:rFonts w:asciiTheme="majorHAnsi" w:hAnsiTheme="majorHAnsi" w:cstheme="majorHAnsi"/>
                <w:sz w:val="24"/>
                <w:szCs w:val="24"/>
              </w:rPr>
              <w:t xml:space="preserve">. Village Hall  </w:t>
            </w:r>
            <w:r w:rsidRPr="004847E2">
              <w:rPr>
                <w:rFonts w:asciiTheme="majorHAnsi" w:hAnsiTheme="majorHAnsi" w:cstheme="majorHAnsi"/>
                <w:sz w:val="24"/>
                <w:szCs w:val="24"/>
              </w:rPr>
              <w:t xml:space="preserve"> </w:t>
            </w:r>
          </w:p>
          <w:p w14:paraId="60EB36EA" w14:textId="77777777" w:rsidR="00AA197F" w:rsidRPr="004847E2" w:rsidRDefault="00AA197F" w:rsidP="00AA197F">
            <w:pPr>
              <w:ind w:left="360"/>
              <w:rPr>
                <w:rFonts w:asciiTheme="majorHAnsi" w:hAnsiTheme="majorHAnsi" w:cstheme="majorHAnsi"/>
                <w:sz w:val="24"/>
                <w:szCs w:val="24"/>
              </w:rPr>
            </w:pPr>
            <w:r w:rsidRPr="004847E2">
              <w:rPr>
                <w:rFonts w:asciiTheme="majorHAnsi" w:hAnsiTheme="majorHAnsi" w:cstheme="majorHAnsi"/>
                <w:sz w:val="24"/>
                <w:szCs w:val="24"/>
              </w:rPr>
              <w:t xml:space="preserve">3. </w:t>
            </w:r>
            <w:r>
              <w:rPr>
                <w:rFonts w:asciiTheme="majorHAnsi" w:hAnsiTheme="majorHAnsi" w:cstheme="majorHAnsi"/>
                <w:sz w:val="24"/>
                <w:szCs w:val="24"/>
              </w:rPr>
              <w:t xml:space="preserve">Items brought to the attention of the PC via PCSO or KCC Warden </w:t>
            </w:r>
            <w:r w:rsidRPr="004847E2">
              <w:rPr>
                <w:rFonts w:asciiTheme="majorHAnsi" w:hAnsiTheme="majorHAnsi" w:cstheme="majorHAnsi"/>
                <w:sz w:val="24"/>
                <w:szCs w:val="24"/>
              </w:rPr>
              <w:t xml:space="preserve">  </w:t>
            </w:r>
          </w:p>
          <w:p w14:paraId="3AA6A71E" w14:textId="34FAF745" w:rsidR="00AA197F" w:rsidRDefault="00AA197F" w:rsidP="00AA197F">
            <w:pPr>
              <w:rPr>
                <w:rFonts w:asciiTheme="majorHAnsi" w:hAnsiTheme="majorHAnsi" w:cstheme="majorHAnsi"/>
                <w:sz w:val="24"/>
                <w:szCs w:val="24"/>
              </w:rPr>
            </w:pPr>
            <w:r w:rsidRPr="004847E2">
              <w:rPr>
                <w:rFonts w:asciiTheme="majorHAnsi" w:hAnsiTheme="majorHAnsi" w:cstheme="majorHAnsi"/>
                <w:sz w:val="24"/>
                <w:szCs w:val="24"/>
              </w:rPr>
              <w:t xml:space="preserve">       </w:t>
            </w:r>
            <w:r>
              <w:rPr>
                <w:rFonts w:asciiTheme="majorHAnsi" w:hAnsiTheme="majorHAnsi" w:cstheme="majorHAnsi"/>
                <w:sz w:val="24"/>
                <w:szCs w:val="24"/>
              </w:rPr>
              <w:t>4</w:t>
            </w:r>
            <w:r w:rsidRPr="004847E2">
              <w:rPr>
                <w:rFonts w:asciiTheme="majorHAnsi" w:hAnsiTheme="majorHAnsi" w:cstheme="majorHAnsi"/>
                <w:sz w:val="24"/>
                <w:szCs w:val="24"/>
              </w:rPr>
              <w:t xml:space="preserve">. </w:t>
            </w:r>
            <w:proofErr w:type="spellStart"/>
            <w:r w:rsidRPr="004847E2">
              <w:rPr>
                <w:rFonts w:asciiTheme="majorHAnsi" w:hAnsiTheme="majorHAnsi" w:cstheme="majorHAnsi"/>
                <w:sz w:val="24"/>
                <w:szCs w:val="24"/>
              </w:rPr>
              <w:t>Muga</w:t>
            </w:r>
            <w:proofErr w:type="spellEnd"/>
          </w:p>
          <w:p w14:paraId="33A45015" w14:textId="293F3BEC" w:rsidR="00AA197F" w:rsidRDefault="00AA197F" w:rsidP="00AA197F">
            <w:pPr>
              <w:rPr>
                <w:rFonts w:asciiTheme="majorHAnsi" w:hAnsiTheme="majorHAnsi" w:cstheme="majorHAnsi"/>
                <w:sz w:val="24"/>
                <w:szCs w:val="24"/>
              </w:rPr>
            </w:pPr>
            <w:r w:rsidRPr="004847E2">
              <w:rPr>
                <w:rFonts w:asciiTheme="majorHAnsi" w:hAnsiTheme="majorHAnsi" w:cstheme="majorHAnsi"/>
                <w:sz w:val="24"/>
                <w:szCs w:val="24"/>
              </w:rPr>
              <w:t xml:space="preserve">       </w:t>
            </w:r>
            <w:r>
              <w:rPr>
                <w:rFonts w:asciiTheme="majorHAnsi" w:hAnsiTheme="majorHAnsi" w:cstheme="majorHAnsi"/>
                <w:sz w:val="24"/>
                <w:szCs w:val="24"/>
              </w:rPr>
              <w:t>5</w:t>
            </w:r>
            <w:r w:rsidRPr="004847E2">
              <w:rPr>
                <w:rFonts w:asciiTheme="majorHAnsi" w:hAnsiTheme="majorHAnsi" w:cstheme="majorHAnsi"/>
                <w:sz w:val="24"/>
                <w:szCs w:val="24"/>
              </w:rPr>
              <w:t>. Hothfield Newsletter</w:t>
            </w:r>
          </w:p>
          <w:p w14:paraId="79EA999C" w14:textId="075A2A5A" w:rsidR="00312669" w:rsidRDefault="00312669" w:rsidP="00AA197F">
            <w:pPr>
              <w:rPr>
                <w:rFonts w:asciiTheme="majorHAnsi" w:hAnsiTheme="majorHAnsi" w:cstheme="majorHAnsi"/>
                <w:sz w:val="24"/>
                <w:szCs w:val="24"/>
              </w:rPr>
            </w:pPr>
            <w:r>
              <w:rPr>
                <w:rFonts w:asciiTheme="majorHAnsi" w:hAnsiTheme="majorHAnsi" w:cstheme="majorHAnsi"/>
                <w:sz w:val="24"/>
                <w:szCs w:val="24"/>
              </w:rPr>
              <w:t xml:space="preserve">       6.  Solar </w:t>
            </w:r>
            <w:proofErr w:type="gramStart"/>
            <w:r>
              <w:rPr>
                <w:rFonts w:asciiTheme="majorHAnsi" w:hAnsiTheme="majorHAnsi" w:cstheme="majorHAnsi"/>
                <w:sz w:val="24"/>
                <w:szCs w:val="24"/>
              </w:rPr>
              <w:t>Projects  sub</w:t>
            </w:r>
            <w:proofErr w:type="gramEnd"/>
            <w:r>
              <w:rPr>
                <w:rFonts w:asciiTheme="majorHAnsi" w:hAnsiTheme="majorHAnsi" w:cstheme="majorHAnsi"/>
                <w:sz w:val="24"/>
                <w:szCs w:val="24"/>
              </w:rPr>
              <w:t xml:space="preserve"> committee meeting August </w:t>
            </w:r>
          </w:p>
          <w:p w14:paraId="4DDCC35A" w14:textId="77777777" w:rsidR="00312669" w:rsidRDefault="00312669" w:rsidP="00AA197F">
            <w:pPr>
              <w:rPr>
                <w:rFonts w:asciiTheme="majorHAnsi" w:hAnsiTheme="majorHAnsi" w:cstheme="majorHAnsi"/>
                <w:sz w:val="24"/>
                <w:szCs w:val="24"/>
              </w:rPr>
            </w:pPr>
          </w:p>
          <w:p w14:paraId="6F2DFE4E" w14:textId="0C6382D8" w:rsidR="00AA197F" w:rsidRPr="004847E2" w:rsidRDefault="00AA197F" w:rsidP="00AA197F">
            <w:pPr>
              <w:rPr>
                <w:rFonts w:asciiTheme="majorHAnsi" w:hAnsiTheme="majorHAnsi" w:cstheme="majorHAnsi"/>
                <w:sz w:val="24"/>
                <w:szCs w:val="24"/>
              </w:rPr>
            </w:pPr>
          </w:p>
        </w:tc>
      </w:tr>
      <w:tr w:rsidR="00AA197F" w:rsidRPr="002E3B88" w14:paraId="415DD162" w14:textId="77777777" w:rsidTr="00395A53">
        <w:tc>
          <w:tcPr>
            <w:tcW w:w="851" w:type="dxa"/>
          </w:tcPr>
          <w:p w14:paraId="71846E6C" w14:textId="222D5086" w:rsidR="00AA197F" w:rsidRPr="004847E2" w:rsidRDefault="00AA197F" w:rsidP="00AA197F">
            <w:pPr>
              <w:jc w:val="center"/>
              <w:rPr>
                <w:rFonts w:asciiTheme="majorHAnsi" w:hAnsiTheme="majorHAnsi" w:cstheme="majorHAnsi"/>
                <w:b/>
                <w:bCs/>
                <w:sz w:val="24"/>
                <w:szCs w:val="24"/>
              </w:rPr>
            </w:pPr>
            <w:r>
              <w:rPr>
                <w:rFonts w:asciiTheme="majorHAnsi" w:hAnsiTheme="majorHAnsi" w:cstheme="majorHAnsi"/>
                <w:b/>
                <w:bCs/>
                <w:sz w:val="24"/>
                <w:szCs w:val="24"/>
              </w:rPr>
              <w:t>12</w:t>
            </w:r>
          </w:p>
        </w:tc>
        <w:tc>
          <w:tcPr>
            <w:tcW w:w="9781" w:type="dxa"/>
          </w:tcPr>
          <w:p w14:paraId="008D21FF" w14:textId="7398D19A" w:rsidR="00AA197F" w:rsidRPr="004847E2" w:rsidRDefault="00AA197F" w:rsidP="00AA197F">
            <w:pPr>
              <w:rPr>
                <w:rFonts w:asciiTheme="majorHAnsi" w:hAnsiTheme="majorHAnsi" w:cstheme="majorHAnsi"/>
                <w:sz w:val="24"/>
                <w:szCs w:val="24"/>
              </w:rPr>
            </w:pPr>
            <w:r w:rsidRPr="000D0C48">
              <w:rPr>
                <w:rFonts w:asciiTheme="majorHAnsi" w:hAnsiTheme="majorHAnsi" w:cstheme="majorHAnsi"/>
                <w:b/>
                <w:bCs/>
                <w:sz w:val="24"/>
                <w:szCs w:val="24"/>
              </w:rPr>
              <w:t>Forum for Exchange</w:t>
            </w:r>
            <w:r>
              <w:rPr>
                <w:rFonts w:asciiTheme="majorHAnsi" w:hAnsiTheme="majorHAnsi" w:cstheme="majorHAnsi"/>
                <w:sz w:val="24"/>
                <w:szCs w:val="24"/>
              </w:rPr>
              <w:t xml:space="preserve"> </w:t>
            </w:r>
            <w:r w:rsidRPr="000D0C48">
              <w:rPr>
                <w:rFonts w:asciiTheme="majorHAnsi" w:hAnsiTheme="majorHAnsi" w:cstheme="majorHAnsi"/>
                <w:b/>
                <w:bCs/>
                <w:sz w:val="24"/>
                <w:szCs w:val="24"/>
              </w:rPr>
              <w:t>of Information between Councillors</w:t>
            </w:r>
            <w:r>
              <w:rPr>
                <w:rFonts w:asciiTheme="majorHAnsi" w:hAnsiTheme="majorHAnsi" w:cstheme="majorHAnsi"/>
                <w:sz w:val="24"/>
                <w:szCs w:val="24"/>
              </w:rPr>
              <w:t xml:space="preserve"> (Items are for discussion only. No          decisions can be made under this heading) </w:t>
            </w:r>
          </w:p>
        </w:tc>
      </w:tr>
      <w:tr w:rsidR="00AA197F" w:rsidRPr="002E3B88" w14:paraId="7D1EED71" w14:textId="77777777" w:rsidTr="00395A53">
        <w:tc>
          <w:tcPr>
            <w:tcW w:w="851" w:type="dxa"/>
          </w:tcPr>
          <w:p w14:paraId="3249A335" w14:textId="52B02A41" w:rsidR="00AA197F" w:rsidRPr="004847E2" w:rsidRDefault="00AA197F" w:rsidP="00AA197F">
            <w:pPr>
              <w:jc w:val="center"/>
              <w:rPr>
                <w:rFonts w:asciiTheme="majorHAnsi" w:hAnsiTheme="majorHAnsi" w:cstheme="majorHAnsi"/>
                <w:b/>
                <w:bCs/>
                <w:sz w:val="24"/>
                <w:szCs w:val="24"/>
              </w:rPr>
            </w:pPr>
            <w:r>
              <w:rPr>
                <w:rFonts w:asciiTheme="majorHAnsi" w:hAnsiTheme="majorHAnsi" w:cstheme="majorHAnsi"/>
                <w:b/>
                <w:bCs/>
                <w:sz w:val="24"/>
                <w:szCs w:val="24"/>
              </w:rPr>
              <w:t>13</w:t>
            </w:r>
          </w:p>
        </w:tc>
        <w:tc>
          <w:tcPr>
            <w:tcW w:w="9781" w:type="dxa"/>
          </w:tcPr>
          <w:p w14:paraId="4E06FCD9" w14:textId="008EFB6E" w:rsidR="00AA197F" w:rsidRPr="000D0C48" w:rsidRDefault="00AA197F" w:rsidP="00AA197F">
            <w:pPr>
              <w:rPr>
                <w:rFonts w:asciiTheme="majorHAnsi" w:hAnsiTheme="majorHAnsi" w:cstheme="majorHAnsi"/>
                <w:b/>
                <w:bCs/>
                <w:sz w:val="24"/>
                <w:szCs w:val="24"/>
              </w:rPr>
            </w:pPr>
            <w:r w:rsidRPr="000D0C48">
              <w:rPr>
                <w:rFonts w:asciiTheme="majorHAnsi" w:hAnsiTheme="majorHAnsi" w:cstheme="majorHAnsi"/>
                <w:b/>
                <w:bCs/>
                <w:sz w:val="24"/>
                <w:szCs w:val="24"/>
              </w:rPr>
              <w:t xml:space="preserve">Items for the Next Agenda </w:t>
            </w:r>
          </w:p>
        </w:tc>
      </w:tr>
      <w:tr w:rsidR="00AA197F" w:rsidRPr="002E3B88" w14:paraId="392B0BA3" w14:textId="77777777" w:rsidTr="00395A53">
        <w:tc>
          <w:tcPr>
            <w:tcW w:w="851" w:type="dxa"/>
          </w:tcPr>
          <w:p w14:paraId="72E1F2A9" w14:textId="6FA6A238" w:rsidR="00AA197F" w:rsidRPr="004847E2" w:rsidRDefault="00AA197F" w:rsidP="00AA197F">
            <w:pPr>
              <w:jc w:val="center"/>
              <w:rPr>
                <w:rFonts w:asciiTheme="majorHAnsi" w:hAnsiTheme="majorHAnsi" w:cstheme="majorHAnsi"/>
                <w:b/>
                <w:bCs/>
                <w:sz w:val="24"/>
                <w:szCs w:val="24"/>
              </w:rPr>
            </w:pPr>
            <w:r>
              <w:rPr>
                <w:rFonts w:asciiTheme="majorHAnsi" w:hAnsiTheme="majorHAnsi" w:cstheme="majorHAnsi"/>
                <w:b/>
                <w:bCs/>
                <w:sz w:val="24"/>
                <w:szCs w:val="24"/>
              </w:rPr>
              <w:t>14</w:t>
            </w:r>
          </w:p>
        </w:tc>
        <w:tc>
          <w:tcPr>
            <w:tcW w:w="9781" w:type="dxa"/>
          </w:tcPr>
          <w:p w14:paraId="61273BB9" w14:textId="355E0125" w:rsidR="00AA197F" w:rsidRPr="000D0C48" w:rsidRDefault="00AA197F" w:rsidP="00AA197F">
            <w:pPr>
              <w:rPr>
                <w:rFonts w:asciiTheme="majorHAnsi" w:hAnsiTheme="majorHAnsi" w:cstheme="majorHAnsi"/>
                <w:b/>
                <w:bCs/>
                <w:sz w:val="24"/>
                <w:szCs w:val="24"/>
              </w:rPr>
            </w:pPr>
            <w:r w:rsidRPr="000D0C48">
              <w:rPr>
                <w:rFonts w:asciiTheme="majorHAnsi" w:hAnsiTheme="majorHAnsi" w:cstheme="majorHAnsi"/>
                <w:b/>
                <w:bCs/>
                <w:sz w:val="24"/>
                <w:szCs w:val="24"/>
              </w:rPr>
              <w:t xml:space="preserve">Date of Next Meeting </w:t>
            </w:r>
          </w:p>
        </w:tc>
      </w:tr>
      <w:tr w:rsidR="00AA197F" w14:paraId="51A7A6E9" w14:textId="77777777" w:rsidTr="00395A53">
        <w:tc>
          <w:tcPr>
            <w:tcW w:w="10632" w:type="dxa"/>
            <w:gridSpan w:val="2"/>
          </w:tcPr>
          <w:p w14:paraId="256D4850" w14:textId="3EA44F71" w:rsidR="00AA197F" w:rsidRPr="004847E2" w:rsidRDefault="00AA197F" w:rsidP="00AA197F">
            <w:pPr>
              <w:rPr>
                <w:rFonts w:asciiTheme="majorHAnsi" w:hAnsiTheme="majorHAnsi" w:cstheme="majorHAnsi"/>
                <w:sz w:val="24"/>
                <w:szCs w:val="24"/>
              </w:rPr>
            </w:pPr>
            <w:r w:rsidRPr="004847E2">
              <w:rPr>
                <w:rFonts w:asciiTheme="majorHAnsi" w:hAnsiTheme="majorHAnsi" w:cstheme="majorHAnsi"/>
                <w:sz w:val="24"/>
                <w:szCs w:val="24"/>
              </w:rPr>
              <w:t>Signed: M</w:t>
            </w:r>
            <w:r>
              <w:rPr>
                <w:rFonts w:asciiTheme="majorHAnsi" w:hAnsiTheme="majorHAnsi" w:cstheme="majorHAnsi"/>
                <w:sz w:val="24"/>
                <w:szCs w:val="24"/>
              </w:rPr>
              <w:t xml:space="preserve"> </w:t>
            </w:r>
            <w:r w:rsidRPr="004847E2">
              <w:rPr>
                <w:rFonts w:asciiTheme="majorHAnsi" w:hAnsiTheme="majorHAnsi" w:cstheme="majorHAnsi"/>
                <w:sz w:val="24"/>
                <w:szCs w:val="24"/>
              </w:rPr>
              <w:t>A</w:t>
            </w:r>
            <w:r>
              <w:rPr>
                <w:rFonts w:asciiTheme="majorHAnsi" w:hAnsiTheme="majorHAnsi" w:cstheme="majorHAnsi"/>
                <w:sz w:val="24"/>
                <w:szCs w:val="24"/>
              </w:rPr>
              <w:t xml:space="preserve"> </w:t>
            </w:r>
            <w:r w:rsidRPr="004847E2">
              <w:rPr>
                <w:rFonts w:asciiTheme="majorHAnsi" w:hAnsiTheme="majorHAnsi" w:cstheme="majorHAnsi"/>
                <w:sz w:val="24"/>
                <w:szCs w:val="24"/>
              </w:rPr>
              <w:t xml:space="preserve">Norris       </w:t>
            </w:r>
          </w:p>
          <w:p w14:paraId="0FAF42F0" w14:textId="0284EC30" w:rsidR="00AA197F" w:rsidRPr="004847E2" w:rsidRDefault="00AA197F" w:rsidP="00AA197F">
            <w:pPr>
              <w:rPr>
                <w:rFonts w:asciiTheme="majorHAnsi" w:hAnsiTheme="majorHAnsi" w:cstheme="majorHAnsi"/>
                <w:sz w:val="24"/>
                <w:szCs w:val="24"/>
              </w:rPr>
            </w:pPr>
            <w:r w:rsidRPr="004847E2">
              <w:rPr>
                <w:rFonts w:asciiTheme="majorHAnsi" w:hAnsiTheme="majorHAnsi" w:cstheme="majorHAnsi"/>
                <w:sz w:val="24"/>
                <w:szCs w:val="24"/>
              </w:rPr>
              <w:t xml:space="preserve">Parish Clerk  </w:t>
            </w:r>
          </w:p>
        </w:tc>
      </w:tr>
    </w:tbl>
    <w:p w14:paraId="682F2D5B" w14:textId="4D14FD46" w:rsidR="00343FDB" w:rsidRDefault="00343FDB" w:rsidP="00DC2710">
      <w:pPr>
        <w:jc w:val="center"/>
        <w:rPr>
          <w:rFonts w:ascii="Comic Sans MS" w:hAnsi="Comic Sans MS"/>
          <w:sz w:val="24"/>
          <w:szCs w:val="24"/>
        </w:rPr>
      </w:pPr>
    </w:p>
    <w:p w14:paraId="39454776" w14:textId="31D35C53" w:rsidR="000D0C48" w:rsidRDefault="000D0C48" w:rsidP="00DC2710">
      <w:pPr>
        <w:jc w:val="center"/>
        <w:rPr>
          <w:rFonts w:ascii="Comic Sans MS" w:hAnsi="Comic Sans MS"/>
          <w:sz w:val="24"/>
          <w:szCs w:val="24"/>
        </w:rPr>
      </w:pPr>
    </w:p>
    <w:p w14:paraId="1489A98E" w14:textId="73B5833F" w:rsidR="00420592" w:rsidRDefault="00420592">
      <w:pPr>
        <w:rPr>
          <w:rFonts w:ascii="Comic Sans MS" w:hAnsi="Comic Sans MS"/>
          <w:sz w:val="24"/>
          <w:szCs w:val="24"/>
        </w:rPr>
      </w:pPr>
      <w:r>
        <w:rPr>
          <w:rFonts w:ascii="Comic Sans MS" w:hAnsi="Comic Sans MS"/>
          <w:sz w:val="24"/>
          <w:szCs w:val="24"/>
        </w:rPr>
        <w:br w:type="page"/>
      </w:r>
    </w:p>
    <w:p w14:paraId="157909D1" w14:textId="0F0EC26D" w:rsidR="000D0C48" w:rsidRDefault="00420592" w:rsidP="00DC2710">
      <w:pPr>
        <w:jc w:val="center"/>
        <w:rPr>
          <w:rFonts w:ascii="Comic Sans MS" w:hAnsi="Comic Sans MS"/>
          <w:sz w:val="24"/>
          <w:szCs w:val="24"/>
        </w:rPr>
      </w:pPr>
      <w:r>
        <w:rPr>
          <w:rFonts w:ascii="Comic Sans MS" w:hAnsi="Comic Sans MS"/>
          <w:sz w:val="24"/>
          <w:szCs w:val="24"/>
        </w:rPr>
        <w:lastRenderedPageBreak/>
        <w:t xml:space="preserve">Hothfield Parish Council </w:t>
      </w:r>
    </w:p>
    <w:p w14:paraId="67840790" w14:textId="69987900" w:rsidR="00420592" w:rsidRDefault="00420592" w:rsidP="00DC2710">
      <w:pPr>
        <w:jc w:val="center"/>
        <w:rPr>
          <w:rFonts w:ascii="Comic Sans MS" w:hAnsi="Comic Sans MS"/>
          <w:sz w:val="24"/>
          <w:szCs w:val="24"/>
        </w:rPr>
      </w:pPr>
      <w:r>
        <w:rPr>
          <w:rFonts w:ascii="Comic Sans MS" w:hAnsi="Comic Sans MS"/>
          <w:sz w:val="24"/>
          <w:szCs w:val="24"/>
        </w:rPr>
        <w:t>Planning Items for Discussion – Ju</w:t>
      </w:r>
      <w:r w:rsidR="00312669">
        <w:rPr>
          <w:rFonts w:ascii="Comic Sans MS" w:hAnsi="Comic Sans MS"/>
          <w:sz w:val="24"/>
          <w:szCs w:val="24"/>
        </w:rPr>
        <w:t>ly</w:t>
      </w:r>
      <w:r>
        <w:rPr>
          <w:rFonts w:ascii="Comic Sans MS" w:hAnsi="Comic Sans MS"/>
          <w:sz w:val="24"/>
          <w:szCs w:val="24"/>
        </w:rPr>
        <w:t xml:space="preserve"> 2022 </w:t>
      </w:r>
    </w:p>
    <w:p w14:paraId="10774866" w14:textId="77777777" w:rsidR="00420592" w:rsidRDefault="00420592" w:rsidP="00DC2710">
      <w:pPr>
        <w:jc w:val="center"/>
        <w:rPr>
          <w:rFonts w:ascii="Comic Sans MS" w:hAnsi="Comic Sans MS"/>
          <w:sz w:val="24"/>
          <w:szCs w:val="24"/>
        </w:rPr>
      </w:pPr>
    </w:p>
    <w:p w14:paraId="53C1B9FE" w14:textId="77777777" w:rsidR="00420592" w:rsidRDefault="00420592" w:rsidP="00420592">
      <w:pPr>
        <w:pBdr>
          <w:bottom w:val="single" w:sz="6" w:space="0" w:color="996699"/>
        </w:pBdr>
        <w:outlineLvl w:val="2"/>
        <w:rPr>
          <w:rFonts w:ascii="Arial" w:eastAsia="Times New Roman" w:hAnsi="Arial" w:cs="Arial"/>
          <w:b/>
          <w:bCs/>
          <w:color w:val="996699"/>
          <w:sz w:val="24"/>
          <w:szCs w:val="24"/>
        </w:rPr>
      </w:pPr>
      <w:r>
        <w:rPr>
          <w:rFonts w:ascii="Comic Sans MS" w:hAnsi="Comic Sans MS"/>
          <w:sz w:val="24"/>
          <w:szCs w:val="24"/>
        </w:rPr>
        <w:t xml:space="preserve"> </w:t>
      </w:r>
      <w:r>
        <w:rPr>
          <w:rFonts w:ascii="Arial" w:eastAsia="Times New Roman" w:hAnsi="Arial" w:cs="Arial"/>
          <w:b/>
          <w:bCs/>
          <w:color w:val="996699"/>
          <w:sz w:val="24"/>
          <w:szCs w:val="24"/>
        </w:rPr>
        <w:t>New Planning Applications</w:t>
      </w:r>
    </w:p>
    <w:p w14:paraId="4A091705" w14:textId="77777777" w:rsidR="00420592" w:rsidRDefault="00420592" w:rsidP="00420592">
      <w:pPr>
        <w:rPr>
          <w:rFonts w:ascii="Arial" w:eastAsia="Times New Roman" w:hAnsi="Arial" w:cs="Arial"/>
          <w:sz w:val="24"/>
          <w:szCs w:val="24"/>
        </w:rPr>
      </w:pPr>
    </w:p>
    <w:tbl>
      <w:tblPr>
        <w:tblW w:w="5185" w:type="pct"/>
        <w:tblBorders>
          <w:top w:val="single" w:sz="6" w:space="0" w:color="996699"/>
          <w:left w:val="single" w:sz="6" w:space="0" w:color="996699"/>
          <w:bottom w:val="single" w:sz="6" w:space="0" w:color="996699"/>
          <w:right w:val="single" w:sz="6" w:space="0" w:color="996699"/>
        </w:tblBorders>
        <w:shd w:val="clear" w:color="auto" w:fill="FFFFFF"/>
        <w:tblCellMar>
          <w:left w:w="0" w:type="dxa"/>
          <w:right w:w="0" w:type="dxa"/>
        </w:tblCellMar>
        <w:tblLook w:val="04A0" w:firstRow="1" w:lastRow="0" w:firstColumn="1" w:lastColumn="0" w:noHBand="0" w:noVBand="1"/>
      </w:tblPr>
      <w:tblGrid>
        <w:gridCol w:w="1508"/>
        <w:gridCol w:w="1068"/>
        <w:gridCol w:w="1560"/>
        <w:gridCol w:w="5207"/>
      </w:tblGrid>
      <w:tr w:rsidR="00FE7936" w14:paraId="136A2B90" w14:textId="77777777" w:rsidTr="00FE7936">
        <w:trPr>
          <w:trHeight w:val="300"/>
        </w:trPr>
        <w:tc>
          <w:tcPr>
            <w:tcW w:w="0" w:type="auto"/>
            <w:tcBorders>
              <w:top w:val="single" w:sz="6" w:space="0" w:color="996699"/>
              <w:left w:val="single" w:sz="6" w:space="0" w:color="996699"/>
              <w:bottom w:val="single" w:sz="6" w:space="0" w:color="996699"/>
              <w:right w:val="single" w:sz="6" w:space="0" w:color="996699"/>
            </w:tcBorders>
            <w:shd w:val="clear" w:color="auto" w:fill="E1D1E1"/>
            <w:tcMar>
              <w:top w:w="30" w:type="dxa"/>
              <w:left w:w="30" w:type="dxa"/>
              <w:bottom w:w="30" w:type="dxa"/>
              <w:right w:w="30" w:type="dxa"/>
            </w:tcMar>
            <w:vAlign w:val="center"/>
            <w:hideMark/>
          </w:tcPr>
          <w:p w14:paraId="441D6CDA" w14:textId="77777777" w:rsidR="00FE7936" w:rsidRDefault="00FE7936">
            <w:pPr>
              <w:spacing w:before="30" w:after="30"/>
              <w:ind w:left="30" w:right="30"/>
              <w:rPr>
                <w:rFonts w:ascii="Arial" w:eastAsia="Times New Roman" w:hAnsi="Arial" w:cs="Arial"/>
                <w:b/>
                <w:bCs/>
                <w:color w:val="996699"/>
                <w:sz w:val="24"/>
                <w:szCs w:val="24"/>
              </w:rPr>
            </w:pPr>
            <w:r>
              <w:rPr>
                <w:rFonts w:ascii="Arial" w:eastAsia="Times New Roman" w:hAnsi="Arial" w:cs="Arial"/>
                <w:b/>
                <w:bCs/>
                <w:color w:val="996699"/>
                <w:sz w:val="24"/>
                <w:szCs w:val="24"/>
              </w:rPr>
              <w:t>Case No</w:t>
            </w:r>
          </w:p>
        </w:tc>
        <w:tc>
          <w:tcPr>
            <w:tcW w:w="0" w:type="auto"/>
            <w:tcBorders>
              <w:top w:val="single" w:sz="6" w:space="0" w:color="996699"/>
              <w:left w:val="single" w:sz="6" w:space="0" w:color="996699"/>
              <w:bottom w:val="single" w:sz="6" w:space="0" w:color="996699"/>
              <w:right w:val="single" w:sz="6" w:space="0" w:color="996699"/>
            </w:tcBorders>
            <w:shd w:val="clear" w:color="auto" w:fill="E1D1E1"/>
            <w:tcMar>
              <w:top w:w="30" w:type="dxa"/>
              <w:left w:w="30" w:type="dxa"/>
              <w:bottom w:w="30" w:type="dxa"/>
              <w:right w:w="30" w:type="dxa"/>
            </w:tcMar>
            <w:vAlign w:val="center"/>
            <w:hideMark/>
          </w:tcPr>
          <w:p w14:paraId="37E5B053" w14:textId="77777777" w:rsidR="00FE7936" w:rsidRDefault="00FE7936">
            <w:pPr>
              <w:spacing w:before="30" w:after="30"/>
              <w:ind w:left="30" w:right="30"/>
              <w:rPr>
                <w:rFonts w:ascii="Arial" w:eastAsia="Times New Roman" w:hAnsi="Arial" w:cs="Arial"/>
                <w:b/>
                <w:bCs/>
                <w:color w:val="996699"/>
                <w:sz w:val="24"/>
                <w:szCs w:val="24"/>
              </w:rPr>
            </w:pPr>
            <w:r>
              <w:rPr>
                <w:rFonts w:ascii="Arial" w:eastAsia="Times New Roman" w:hAnsi="Arial" w:cs="Arial"/>
                <w:b/>
                <w:bCs/>
                <w:color w:val="996699"/>
                <w:sz w:val="24"/>
                <w:szCs w:val="24"/>
              </w:rPr>
              <w:t>Parish</w:t>
            </w:r>
          </w:p>
        </w:tc>
        <w:tc>
          <w:tcPr>
            <w:tcW w:w="0" w:type="auto"/>
            <w:tcBorders>
              <w:top w:val="single" w:sz="6" w:space="0" w:color="996699"/>
              <w:left w:val="single" w:sz="6" w:space="0" w:color="996699"/>
              <w:bottom w:val="single" w:sz="6" w:space="0" w:color="996699"/>
              <w:right w:val="single" w:sz="6" w:space="0" w:color="996699"/>
            </w:tcBorders>
            <w:shd w:val="clear" w:color="auto" w:fill="E1D1E1"/>
            <w:tcMar>
              <w:top w:w="30" w:type="dxa"/>
              <w:left w:w="30" w:type="dxa"/>
              <w:bottom w:w="30" w:type="dxa"/>
              <w:right w:w="30" w:type="dxa"/>
            </w:tcMar>
            <w:vAlign w:val="center"/>
            <w:hideMark/>
          </w:tcPr>
          <w:p w14:paraId="01AA44C9" w14:textId="77777777" w:rsidR="00FE7936" w:rsidRDefault="00FE7936">
            <w:pPr>
              <w:spacing w:before="30" w:after="30"/>
              <w:ind w:left="30" w:right="30"/>
              <w:rPr>
                <w:rFonts w:ascii="Arial" w:eastAsia="Times New Roman" w:hAnsi="Arial" w:cs="Arial"/>
                <w:b/>
                <w:bCs/>
                <w:color w:val="996699"/>
                <w:sz w:val="24"/>
                <w:szCs w:val="24"/>
              </w:rPr>
            </w:pPr>
            <w:r>
              <w:rPr>
                <w:rFonts w:ascii="Arial" w:eastAsia="Times New Roman" w:hAnsi="Arial" w:cs="Arial"/>
                <w:b/>
                <w:bCs/>
                <w:color w:val="996699"/>
                <w:sz w:val="24"/>
                <w:szCs w:val="24"/>
              </w:rPr>
              <w:t>Ward</w:t>
            </w:r>
          </w:p>
        </w:tc>
        <w:tc>
          <w:tcPr>
            <w:tcW w:w="0" w:type="auto"/>
            <w:tcBorders>
              <w:top w:val="single" w:sz="6" w:space="0" w:color="996699"/>
              <w:left w:val="single" w:sz="6" w:space="0" w:color="996699"/>
              <w:bottom w:val="single" w:sz="6" w:space="0" w:color="996699"/>
              <w:right w:val="single" w:sz="6" w:space="0" w:color="996699"/>
            </w:tcBorders>
            <w:shd w:val="clear" w:color="auto" w:fill="E1D1E1"/>
            <w:tcMar>
              <w:top w:w="30" w:type="dxa"/>
              <w:left w:w="30" w:type="dxa"/>
              <w:bottom w:w="30" w:type="dxa"/>
              <w:right w:w="30" w:type="dxa"/>
            </w:tcMar>
            <w:vAlign w:val="center"/>
            <w:hideMark/>
          </w:tcPr>
          <w:p w14:paraId="7C1D8452" w14:textId="77777777" w:rsidR="00FE7936" w:rsidRDefault="00FE7936">
            <w:pPr>
              <w:spacing w:before="30" w:after="30"/>
              <w:ind w:left="30" w:right="30"/>
              <w:rPr>
                <w:rFonts w:ascii="Arial" w:eastAsia="Times New Roman" w:hAnsi="Arial" w:cs="Arial"/>
                <w:b/>
                <w:bCs/>
                <w:color w:val="996699"/>
                <w:sz w:val="24"/>
                <w:szCs w:val="24"/>
              </w:rPr>
            </w:pPr>
            <w:r>
              <w:rPr>
                <w:rFonts w:ascii="Arial" w:eastAsia="Times New Roman" w:hAnsi="Arial" w:cs="Arial"/>
                <w:b/>
                <w:bCs/>
                <w:color w:val="996699"/>
                <w:sz w:val="24"/>
                <w:szCs w:val="24"/>
              </w:rPr>
              <w:t>Location and Description</w:t>
            </w:r>
          </w:p>
        </w:tc>
      </w:tr>
      <w:tr w:rsidR="00FE7936" w14:paraId="4A8CD025" w14:textId="77777777" w:rsidTr="00FE7936">
        <w:trPr>
          <w:trHeight w:val="300"/>
        </w:trPr>
        <w:tc>
          <w:tcPr>
            <w:tcW w:w="0" w:type="auto"/>
            <w:tcBorders>
              <w:top w:val="single" w:sz="6" w:space="0" w:color="996699"/>
              <w:left w:val="single" w:sz="6" w:space="0" w:color="996699"/>
              <w:bottom w:val="single" w:sz="6" w:space="0" w:color="996699"/>
              <w:right w:val="single" w:sz="6" w:space="0" w:color="996699"/>
            </w:tcBorders>
            <w:shd w:val="clear" w:color="auto" w:fill="FFFFFF"/>
            <w:tcMar>
              <w:top w:w="30" w:type="dxa"/>
              <w:left w:w="30" w:type="dxa"/>
              <w:bottom w:w="30" w:type="dxa"/>
              <w:right w:w="30" w:type="dxa"/>
            </w:tcMar>
            <w:vAlign w:val="center"/>
            <w:hideMark/>
          </w:tcPr>
          <w:p w14:paraId="6B15F65F" w14:textId="77777777" w:rsidR="00FE7936" w:rsidRDefault="00FE7936">
            <w:pPr>
              <w:spacing w:before="30" w:after="30"/>
              <w:ind w:left="30" w:right="30"/>
              <w:rPr>
                <w:rFonts w:ascii="Arial" w:eastAsia="Times New Roman" w:hAnsi="Arial" w:cs="Arial"/>
                <w:sz w:val="24"/>
                <w:szCs w:val="24"/>
              </w:rPr>
            </w:pPr>
            <w:hyperlink r:id="rId8" w:tgtFrame="_blank" w:history="1">
              <w:r>
                <w:rPr>
                  <w:rStyle w:val="Hyperlink"/>
                  <w:rFonts w:ascii="Arial" w:eastAsia="Times New Roman" w:hAnsi="Arial" w:cs="Arial"/>
                  <w:sz w:val="24"/>
                  <w:szCs w:val="24"/>
                </w:rPr>
                <w:t xml:space="preserve">22/00843/AS </w:t>
              </w:r>
            </w:hyperlink>
          </w:p>
        </w:tc>
        <w:tc>
          <w:tcPr>
            <w:tcW w:w="0" w:type="auto"/>
            <w:tcBorders>
              <w:top w:val="single" w:sz="6" w:space="0" w:color="996699"/>
              <w:left w:val="single" w:sz="6" w:space="0" w:color="996699"/>
              <w:bottom w:val="single" w:sz="6" w:space="0" w:color="996699"/>
              <w:right w:val="single" w:sz="6" w:space="0" w:color="996699"/>
            </w:tcBorders>
            <w:shd w:val="clear" w:color="auto" w:fill="FFFFFF"/>
            <w:tcMar>
              <w:top w:w="30" w:type="dxa"/>
              <w:left w:w="30" w:type="dxa"/>
              <w:bottom w:w="30" w:type="dxa"/>
              <w:right w:w="30" w:type="dxa"/>
            </w:tcMar>
            <w:vAlign w:val="center"/>
            <w:hideMark/>
          </w:tcPr>
          <w:p w14:paraId="44998A28" w14:textId="77777777" w:rsidR="00FE7936" w:rsidRDefault="00FE7936">
            <w:pPr>
              <w:spacing w:before="30" w:after="30"/>
              <w:ind w:left="30" w:right="30"/>
              <w:rPr>
                <w:rFonts w:ascii="Arial" w:eastAsia="Times New Roman" w:hAnsi="Arial" w:cs="Arial"/>
                <w:sz w:val="24"/>
                <w:szCs w:val="24"/>
              </w:rPr>
            </w:pPr>
            <w:r>
              <w:rPr>
                <w:rFonts w:ascii="Arial" w:eastAsia="Times New Roman" w:hAnsi="Arial" w:cs="Arial"/>
                <w:sz w:val="24"/>
                <w:szCs w:val="24"/>
              </w:rPr>
              <w:t>Hothfield</w:t>
            </w:r>
          </w:p>
        </w:tc>
        <w:tc>
          <w:tcPr>
            <w:tcW w:w="0" w:type="auto"/>
            <w:tcBorders>
              <w:top w:val="single" w:sz="6" w:space="0" w:color="996699"/>
              <w:left w:val="single" w:sz="6" w:space="0" w:color="996699"/>
              <w:bottom w:val="single" w:sz="6" w:space="0" w:color="996699"/>
              <w:right w:val="single" w:sz="6" w:space="0" w:color="996699"/>
            </w:tcBorders>
            <w:shd w:val="clear" w:color="auto" w:fill="FFFFFF"/>
            <w:tcMar>
              <w:top w:w="30" w:type="dxa"/>
              <w:left w:w="30" w:type="dxa"/>
              <w:bottom w:w="30" w:type="dxa"/>
              <w:right w:w="30" w:type="dxa"/>
            </w:tcMar>
            <w:vAlign w:val="center"/>
            <w:hideMark/>
          </w:tcPr>
          <w:p w14:paraId="5155ECE2" w14:textId="77777777" w:rsidR="00FE7936" w:rsidRDefault="00FE7936">
            <w:pPr>
              <w:spacing w:before="30" w:after="30"/>
              <w:ind w:left="30" w:right="30"/>
              <w:rPr>
                <w:rFonts w:ascii="Arial" w:eastAsia="Times New Roman" w:hAnsi="Arial" w:cs="Arial"/>
                <w:sz w:val="24"/>
                <w:szCs w:val="24"/>
              </w:rPr>
            </w:pPr>
            <w:r>
              <w:rPr>
                <w:rFonts w:ascii="Arial" w:eastAsia="Times New Roman" w:hAnsi="Arial" w:cs="Arial"/>
                <w:sz w:val="24"/>
                <w:szCs w:val="24"/>
              </w:rPr>
              <w:t>Upper Weald Ward</w:t>
            </w:r>
          </w:p>
        </w:tc>
        <w:tc>
          <w:tcPr>
            <w:tcW w:w="0" w:type="auto"/>
            <w:tcBorders>
              <w:top w:val="single" w:sz="6" w:space="0" w:color="996699"/>
              <w:left w:val="single" w:sz="6" w:space="0" w:color="996699"/>
              <w:bottom w:val="single" w:sz="6" w:space="0" w:color="996699"/>
              <w:right w:val="single" w:sz="6" w:space="0" w:color="996699"/>
            </w:tcBorders>
            <w:shd w:val="clear" w:color="auto" w:fill="FFFFFF"/>
            <w:tcMar>
              <w:top w:w="30" w:type="dxa"/>
              <w:left w:w="30" w:type="dxa"/>
              <w:bottom w:w="30" w:type="dxa"/>
              <w:right w:w="30" w:type="dxa"/>
            </w:tcMar>
            <w:vAlign w:val="center"/>
            <w:hideMark/>
          </w:tcPr>
          <w:p w14:paraId="686D7776" w14:textId="77777777" w:rsidR="00FE7936" w:rsidRDefault="00FE7936">
            <w:pPr>
              <w:spacing w:before="30" w:after="30"/>
              <w:ind w:left="30" w:right="30"/>
              <w:rPr>
                <w:rFonts w:ascii="Arial" w:eastAsia="Times New Roman" w:hAnsi="Arial" w:cs="Arial"/>
                <w:sz w:val="24"/>
                <w:szCs w:val="24"/>
              </w:rPr>
            </w:pPr>
            <w:r>
              <w:rPr>
                <w:rStyle w:val="Strong"/>
                <w:rFonts w:ascii="Arial" w:eastAsia="Times New Roman" w:hAnsi="Arial" w:cs="Arial"/>
                <w:sz w:val="24"/>
                <w:szCs w:val="24"/>
              </w:rPr>
              <w:t xml:space="preserve">Manor Cottage, Church Lane, Hothfield, Ashford, TN26 1EL </w:t>
            </w:r>
            <w:r>
              <w:rPr>
                <w:rFonts w:ascii="Arial" w:eastAsia="Times New Roman" w:hAnsi="Arial" w:cs="Arial"/>
                <w:sz w:val="24"/>
                <w:szCs w:val="24"/>
              </w:rPr>
              <w:br/>
              <w:t>Alteration of roof and windows on conservatory including new roof covering.</w:t>
            </w:r>
          </w:p>
        </w:tc>
      </w:tr>
    </w:tbl>
    <w:p w14:paraId="44458193" w14:textId="50DA5B47" w:rsidR="00420592" w:rsidRDefault="00420592" w:rsidP="00DC2710">
      <w:pPr>
        <w:jc w:val="center"/>
        <w:rPr>
          <w:rFonts w:ascii="Comic Sans MS" w:hAnsi="Comic Sans MS"/>
          <w:sz w:val="24"/>
          <w:szCs w:val="24"/>
        </w:rPr>
      </w:pPr>
    </w:p>
    <w:p w14:paraId="5E2A4D74" w14:textId="17EA37E8" w:rsidR="000D0C48" w:rsidRDefault="000D0C48" w:rsidP="00DC2710">
      <w:pPr>
        <w:jc w:val="center"/>
        <w:rPr>
          <w:rFonts w:ascii="Comic Sans MS" w:hAnsi="Comic Sans MS"/>
          <w:sz w:val="24"/>
          <w:szCs w:val="24"/>
        </w:rPr>
      </w:pPr>
    </w:p>
    <w:p w14:paraId="0F6F7C34" w14:textId="42FC7DDA" w:rsidR="000D0C48" w:rsidRDefault="000D0C48" w:rsidP="00DC2710">
      <w:pPr>
        <w:jc w:val="center"/>
        <w:rPr>
          <w:rFonts w:ascii="Comic Sans MS" w:hAnsi="Comic Sans MS"/>
          <w:sz w:val="24"/>
          <w:szCs w:val="24"/>
        </w:rPr>
      </w:pPr>
    </w:p>
    <w:p w14:paraId="6B74FF6A" w14:textId="027782F1" w:rsidR="000D0C48" w:rsidRDefault="000D0C48" w:rsidP="00DC2710">
      <w:pPr>
        <w:jc w:val="center"/>
        <w:rPr>
          <w:rFonts w:ascii="Comic Sans MS" w:hAnsi="Comic Sans MS"/>
          <w:sz w:val="24"/>
          <w:szCs w:val="24"/>
        </w:rPr>
      </w:pPr>
    </w:p>
    <w:p w14:paraId="3DE70DB9" w14:textId="6406588F" w:rsidR="000D0C48" w:rsidRDefault="000D0C48" w:rsidP="00DC2710">
      <w:pPr>
        <w:jc w:val="center"/>
        <w:rPr>
          <w:rFonts w:ascii="Comic Sans MS" w:hAnsi="Comic Sans MS"/>
          <w:sz w:val="24"/>
          <w:szCs w:val="24"/>
        </w:rPr>
      </w:pPr>
    </w:p>
    <w:p w14:paraId="62805B6F" w14:textId="7140AA55" w:rsidR="000D0C48" w:rsidRDefault="000D0C48" w:rsidP="00DC2710">
      <w:pPr>
        <w:jc w:val="center"/>
        <w:rPr>
          <w:rFonts w:ascii="Comic Sans MS" w:hAnsi="Comic Sans MS"/>
          <w:sz w:val="24"/>
          <w:szCs w:val="24"/>
        </w:rPr>
      </w:pPr>
    </w:p>
    <w:p w14:paraId="58D36621" w14:textId="4101E584" w:rsidR="000D0C48" w:rsidRDefault="000D0C48" w:rsidP="00DC2710">
      <w:pPr>
        <w:jc w:val="center"/>
        <w:rPr>
          <w:rFonts w:ascii="Comic Sans MS" w:hAnsi="Comic Sans MS"/>
          <w:sz w:val="24"/>
          <w:szCs w:val="24"/>
        </w:rPr>
      </w:pPr>
    </w:p>
    <w:p w14:paraId="00CED784" w14:textId="1A2E9F46" w:rsidR="000D0C48" w:rsidRDefault="000D0C48" w:rsidP="00DC2710">
      <w:pPr>
        <w:jc w:val="center"/>
        <w:rPr>
          <w:rFonts w:ascii="Comic Sans MS" w:hAnsi="Comic Sans MS"/>
          <w:sz w:val="24"/>
          <w:szCs w:val="24"/>
        </w:rPr>
      </w:pPr>
    </w:p>
    <w:p w14:paraId="09A0FC61" w14:textId="7FFEB9D6" w:rsidR="000D0C48" w:rsidRDefault="000D0C48" w:rsidP="00DC2710">
      <w:pPr>
        <w:jc w:val="center"/>
        <w:rPr>
          <w:rFonts w:ascii="Comic Sans MS" w:hAnsi="Comic Sans MS"/>
          <w:sz w:val="24"/>
          <w:szCs w:val="24"/>
        </w:rPr>
      </w:pPr>
    </w:p>
    <w:p w14:paraId="6A2C4FD2" w14:textId="40FF244C" w:rsidR="000D0C48" w:rsidRDefault="000D0C48" w:rsidP="00DC2710">
      <w:pPr>
        <w:jc w:val="center"/>
        <w:rPr>
          <w:rFonts w:ascii="Comic Sans MS" w:hAnsi="Comic Sans MS"/>
          <w:sz w:val="24"/>
          <w:szCs w:val="24"/>
        </w:rPr>
      </w:pPr>
    </w:p>
    <w:p w14:paraId="17205EDD" w14:textId="77777777" w:rsidR="000D0C48" w:rsidRPr="0023425F" w:rsidRDefault="000D0C48" w:rsidP="00DC2710">
      <w:pPr>
        <w:jc w:val="center"/>
        <w:rPr>
          <w:rFonts w:ascii="Comic Sans MS" w:hAnsi="Comic Sans MS"/>
          <w:sz w:val="24"/>
          <w:szCs w:val="24"/>
        </w:rPr>
      </w:pPr>
    </w:p>
    <w:sectPr w:rsidR="000D0C48" w:rsidRPr="0023425F">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626526" w14:textId="77777777" w:rsidR="003E3156" w:rsidRDefault="003E3156" w:rsidP="00BA4EBD">
      <w:pPr>
        <w:spacing w:after="0" w:line="240" w:lineRule="auto"/>
      </w:pPr>
      <w:r>
        <w:separator/>
      </w:r>
    </w:p>
  </w:endnote>
  <w:endnote w:type="continuationSeparator" w:id="0">
    <w:p w14:paraId="3E751CA4" w14:textId="77777777" w:rsidR="003E3156" w:rsidRDefault="003E3156" w:rsidP="00BA4E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1ECA4" w14:textId="1BA7C892" w:rsidR="00BA4EBD" w:rsidRDefault="00BA4EBD">
    <w:pPr>
      <w:pStyle w:val="Footer"/>
    </w:pPr>
    <w:r>
      <w:t>Marie Norris</w:t>
    </w:r>
    <w:r w:rsidR="00863D9B">
      <w:t xml:space="preserve"> </w:t>
    </w:r>
    <w:r w:rsidR="00AD7C03">
      <w:t>2</w:t>
    </w:r>
    <w:r w:rsidR="00AA197F">
      <w:t>6</w:t>
    </w:r>
    <w:r w:rsidR="00E4614C">
      <w:t>/0</w:t>
    </w:r>
    <w:r w:rsidR="00AA197F">
      <w:t>6</w:t>
    </w:r>
    <w:r w:rsidR="00E4614C">
      <w:t>/22</w:t>
    </w:r>
  </w:p>
  <w:p w14:paraId="7B6F6C81" w14:textId="77777777" w:rsidR="00BA4EBD" w:rsidRDefault="00BA4E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A4E80A" w14:textId="77777777" w:rsidR="003E3156" w:rsidRDefault="003E3156" w:rsidP="00BA4EBD">
      <w:pPr>
        <w:spacing w:after="0" w:line="240" w:lineRule="auto"/>
      </w:pPr>
      <w:r>
        <w:separator/>
      </w:r>
    </w:p>
  </w:footnote>
  <w:footnote w:type="continuationSeparator" w:id="0">
    <w:p w14:paraId="02BFBD7F" w14:textId="77777777" w:rsidR="003E3156" w:rsidRDefault="003E3156" w:rsidP="00BA4EB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922C6F"/>
    <w:multiLevelType w:val="hybridMultilevel"/>
    <w:tmpl w:val="8C449FBA"/>
    <w:lvl w:ilvl="0" w:tplc="08090001">
      <w:start w:val="1"/>
      <w:numFmt w:val="bullet"/>
      <w:lvlText w:val=""/>
      <w:lvlJc w:val="left"/>
      <w:pPr>
        <w:ind w:left="1371" w:hanging="360"/>
      </w:pPr>
      <w:rPr>
        <w:rFonts w:ascii="Symbol" w:hAnsi="Symbol" w:hint="default"/>
      </w:rPr>
    </w:lvl>
    <w:lvl w:ilvl="1" w:tplc="08090003" w:tentative="1">
      <w:start w:val="1"/>
      <w:numFmt w:val="bullet"/>
      <w:lvlText w:val="o"/>
      <w:lvlJc w:val="left"/>
      <w:pPr>
        <w:ind w:left="2091" w:hanging="360"/>
      </w:pPr>
      <w:rPr>
        <w:rFonts w:ascii="Courier New" w:hAnsi="Courier New" w:cs="Courier New" w:hint="default"/>
      </w:rPr>
    </w:lvl>
    <w:lvl w:ilvl="2" w:tplc="08090005" w:tentative="1">
      <w:start w:val="1"/>
      <w:numFmt w:val="bullet"/>
      <w:lvlText w:val=""/>
      <w:lvlJc w:val="left"/>
      <w:pPr>
        <w:ind w:left="2811" w:hanging="360"/>
      </w:pPr>
      <w:rPr>
        <w:rFonts w:ascii="Wingdings" w:hAnsi="Wingdings" w:hint="default"/>
      </w:rPr>
    </w:lvl>
    <w:lvl w:ilvl="3" w:tplc="08090001" w:tentative="1">
      <w:start w:val="1"/>
      <w:numFmt w:val="bullet"/>
      <w:lvlText w:val=""/>
      <w:lvlJc w:val="left"/>
      <w:pPr>
        <w:ind w:left="3531" w:hanging="360"/>
      </w:pPr>
      <w:rPr>
        <w:rFonts w:ascii="Symbol" w:hAnsi="Symbol" w:hint="default"/>
      </w:rPr>
    </w:lvl>
    <w:lvl w:ilvl="4" w:tplc="08090003" w:tentative="1">
      <w:start w:val="1"/>
      <w:numFmt w:val="bullet"/>
      <w:lvlText w:val="o"/>
      <w:lvlJc w:val="left"/>
      <w:pPr>
        <w:ind w:left="4251" w:hanging="360"/>
      </w:pPr>
      <w:rPr>
        <w:rFonts w:ascii="Courier New" w:hAnsi="Courier New" w:cs="Courier New" w:hint="default"/>
      </w:rPr>
    </w:lvl>
    <w:lvl w:ilvl="5" w:tplc="08090005" w:tentative="1">
      <w:start w:val="1"/>
      <w:numFmt w:val="bullet"/>
      <w:lvlText w:val=""/>
      <w:lvlJc w:val="left"/>
      <w:pPr>
        <w:ind w:left="4971" w:hanging="360"/>
      </w:pPr>
      <w:rPr>
        <w:rFonts w:ascii="Wingdings" w:hAnsi="Wingdings" w:hint="default"/>
      </w:rPr>
    </w:lvl>
    <w:lvl w:ilvl="6" w:tplc="08090001" w:tentative="1">
      <w:start w:val="1"/>
      <w:numFmt w:val="bullet"/>
      <w:lvlText w:val=""/>
      <w:lvlJc w:val="left"/>
      <w:pPr>
        <w:ind w:left="5691" w:hanging="360"/>
      </w:pPr>
      <w:rPr>
        <w:rFonts w:ascii="Symbol" w:hAnsi="Symbol" w:hint="default"/>
      </w:rPr>
    </w:lvl>
    <w:lvl w:ilvl="7" w:tplc="08090003" w:tentative="1">
      <w:start w:val="1"/>
      <w:numFmt w:val="bullet"/>
      <w:lvlText w:val="o"/>
      <w:lvlJc w:val="left"/>
      <w:pPr>
        <w:ind w:left="6411" w:hanging="360"/>
      </w:pPr>
      <w:rPr>
        <w:rFonts w:ascii="Courier New" w:hAnsi="Courier New" w:cs="Courier New" w:hint="default"/>
      </w:rPr>
    </w:lvl>
    <w:lvl w:ilvl="8" w:tplc="08090005" w:tentative="1">
      <w:start w:val="1"/>
      <w:numFmt w:val="bullet"/>
      <w:lvlText w:val=""/>
      <w:lvlJc w:val="left"/>
      <w:pPr>
        <w:ind w:left="7131" w:hanging="360"/>
      </w:pPr>
      <w:rPr>
        <w:rFonts w:ascii="Wingdings" w:hAnsi="Wingdings" w:hint="default"/>
      </w:rPr>
    </w:lvl>
  </w:abstractNum>
  <w:abstractNum w:abstractNumId="1" w15:restartNumberingAfterBreak="0">
    <w:nsid w:val="133C17EA"/>
    <w:multiLevelType w:val="hybridMultilevel"/>
    <w:tmpl w:val="3DECF0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2846C59"/>
    <w:multiLevelType w:val="hybridMultilevel"/>
    <w:tmpl w:val="30FA63A8"/>
    <w:lvl w:ilvl="0" w:tplc="08090001">
      <w:start w:val="1"/>
      <w:numFmt w:val="bullet"/>
      <w:lvlText w:val=""/>
      <w:lvlJc w:val="left"/>
      <w:pPr>
        <w:ind w:left="995" w:hanging="360"/>
      </w:pPr>
      <w:rPr>
        <w:rFonts w:ascii="Symbol" w:hAnsi="Symbol" w:hint="default"/>
      </w:rPr>
    </w:lvl>
    <w:lvl w:ilvl="1" w:tplc="08090003" w:tentative="1">
      <w:start w:val="1"/>
      <w:numFmt w:val="bullet"/>
      <w:lvlText w:val="o"/>
      <w:lvlJc w:val="left"/>
      <w:pPr>
        <w:ind w:left="1715" w:hanging="360"/>
      </w:pPr>
      <w:rPr>
        <w:rFonts w:ascii="Courier New" w:hAnsi="Courier New" w:cs="Courier New" w:hint="default"/>
      </w:rPr>
    </w:lvl>
    <w:lvl w:ilvl="2" w:tplc="08090005" w:tentative="1">
      <w:start w:val="1"/>
      <w:numFmt w:val="bullet"/>
      <w:lvlText w:val=""/>
      <w:lvlJc w:val="left"/>
      <w:pPr>
        <w:ind w:left="2435" w:hanging="360"/>
      </w:pPr>
      <w:rPr>
        <w:rFonts w:ascii="Wingdings" w:hAnsi="Wingdings" w:hint="default"/>
      </w:rPr>
    </w:lvl>
    <w:lvl w:ilvl="3" w:tplc="08090001" w:tentative="1">
      <w:start w:val="1"/>
      <w:numFmt w:val="bullet"/>
      <w:lvlText w:val=""/>
      <w:lvlJc w:val="left"/>
      <w:pPr>
        <w:ind w:left="3155" w:hanging="360"/>
      </w:pPr>
      <w:rPr>
        <w:rFonts w:ascii="Symbol" w:hAnsi="Symbol" w:hint="default"/>
      </w:rPr>
    </w:lvl>
    <w:lvl w:ilvl="4" w:tplc="08090003" w:tentative="1">
      <w:start w:val="1"/>
      <w:numFmt w:val="bullet"/>
      <w:lvlText w:val="o"/>
      <w:lvlJc w:val="left"/>
      <w:pPr>
        <w:ind w:left="3875" w:hanging="360"/>
      </w:pPr>
      <w:rPr>
        <w:rFonts w:ascii="Courier New" w:hAnsi="Courier New" w:cs="Courier New" w:hint="default"/>
      </w:rPr>
    </w:lvl>
    <w:lvl w:ilvl="5" w:tplc="08090005" w:tentative="1">
      <w:start w:val="1"/>
      <w:numFmt w:val="bullet"/>
      <w:lvlText w:val=""/>
      <w:lvlJc w:val="left"/>
      <w:pPr>
        <w:ind w:left="4595" w:hanging="360"/>
      </w:pPr>
      <w:rPr>
        <w:rFonts w:ascii="Wingdings" w:hAnsi="Wingdings" w:hint="default"/>
      </w:rPr>
    </w:lvl>
    <w:lvl w:ilvl="6" w:tplc="08090001" w:tentative="1">
      <w:start w:val="1"/>
      <w:numFmt w:val="bullet"/>
      <w:lvlText w:val=""/>
      <w:lvlJc w:val="left"/>
      <w:pPr>
        <w:ind w:left="5315" w:hanging="360"/>
      </w:pPr>
      <w:rPr>
        <w:rFonts w:ascii="Symbol" w:hAnsi="Symbol" w:hint="default"/>
      </w:rPr>
    </w:lvl>
    <w:lvl w:ilvl="7" w:tplc="08090003" w:tentative="1">
      <w:start w:val="1"/>
      <w:numFmt w:val="bullet"/>
      <w:lvlText w:val="o"/>
      <w:lvlJc w:val="left"/>
      <w:pPr>
        <w:ind w:left="6035" w:hanging="360"/>
      </w:pPr>
      <w:rPr>
        <w:rFonts w:ascii="Courier New" w:hAnsi="Courier New" w:cs="Courier New" w:hint="default"/>
      </w:rPr>
    </w:lvl>
    <w:lvl w:ilvl="8" w:tplc="08090005" w:tentative="1">
      <w:start w:val="1"/>
      <w:numFmt w:val="bullet"/>
      <w:lvlText w:val=""/>
      <w:lvlJc w:val="left"/>
      <w:pPr>
        <w:ind w:left="6755" w:hanging="360"/>
      </w:pPr>
      <w:rPr>
        <w:rFonts w:ascii="Wingdings" w:hAnsi="Wingdings" w:hint="default"/>
      </w:rPr>
    </w:lvl>
  </w:abstractNum>
  <w:abstractNum w:abstractNumId="3" w15:restartNumberingAfterBreak="0">
    <w:nsid w:val="2D5007E7"/>
    <w:multiLevelType w:val="hybridMultilevel"/>
    <w:tmpl w:val="8CFC467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455E66D1"/>
    <w:multiLevelType w:val="hybridMultilevel"/>
    <w:tmpl w:val="5D7E44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7AC65A5"/>
    <w:multiLevelType w:val="hybridMultilevel"/>
    <w:tmpl w:val="80245962"/>
    <w:lvl w:ilvl="0" w:tplc="1890A828">
      <w:start w:val="1"/>
      <w:numFmt w:val="lowerRoman"/>
      <w:lvlText w:val="%1)"/>
      <w:lvlJc w:val="left"/>
      <w:pPr>
        <w:ind w:left="1500" w:hanging="720"/>
      </w:pPr>
      <w:rPr>
        <w:rFonts w:hint="default"/>
      </w:rPr>
    </w:lvl>
    <w:lvl w:ilvl="1" w:tplc="08090019" w:tentative="1">
      <w:start w:val="1"/>
      <w:numFmt w:val="lowerLetter"/>
      <w:lvlText w:val="%2."/>
      <w:lvlJc w:val="left"/>
      <w:pPr>
        <w:ind w:left="1860" w:hanging="360"/>
      </w:pPr>
    </w:lvl>
    <w:lvl w:ilvl="2" w:tplc="0809001B" w:tentative="1">
      <w:start w:val="1"/>
      <w:numFmt w:val="lowerRoman"/>
      <w:lvlText w:val="%3."/>
      <w:lvlJc w:val="right"/>
      <w:pPr>
        <w:ind w:left="2580" w:hanging="180"/>
      </w:pPr>
    </w:lvl>
    <w:lvl w:ilvl="3" w:tplc="0809000F" w:tentative="1">
      <w:start w:val="1"/>
      <w:numFmt w:val="decimal"/>
      <w:lvlText w:val="%4."/>
      <w:lvlJc w:val="left"/>
      <w:pPr>
        <w:ind w:left="3300" w:hanging="360"/>
      </w:pPr>
    </w:lvl>
    <w:lvl w:ilvl="4" w:tplc="08090019" w:tentative="1">
      <w:start w:val="1"/>
      <w:numFmt w:val="lowerLetter"/>
      <w:lvlText w:val="%5."/>
      <w:lvlJc w:val="left"/>
      <w:pPr>
        <w:ind w:left="4020" w:hanging="360"/>
      </w:pPr>
    </w:lvl>
    <w:lvl w:ilvl="5" w:tplc="0809001B" w:tentative="1">
      <w:start w:val="1"/>
      <w:numFmt w:val="lowerRoman"/>
      <w:lvlText w:val="%6."/>
      <w:lvlJc w:val="right"/>
      <w:pPr>
        <w:ind w:left="4740" w:hanging="180"/>
      </w:pPr>
    </w:lvl>
    <w:lvl w:ilvl="6" w:tplc="0809000F" w:tentative="1">
      <w:start w:val="1"/>
      <w:numFmt w:val="decimal"/>
      <w:lvlText w:val="%7."/>
      <w:lvlJc w:val="left"/>
      <w:pPr>
        <w:ind w:left="5460" w:hanging="360"/>
      </w:pPr>
    </w:lvl>
    <w:lvl w:ilvl="7" w:tplc="08090019" w:tentative="1">
      <w:start w:val="1"/>
      <w:numFmt w:val="lowerLetter"/>
      <w:lvlText w:val="%8."/>
      <w:lvlJc w:val="left"/>
      <w:pPr>
        <w:ind w:left="6180" w:hanging="360"/>
      </w:pPr>
    </w:lvl>
    <w:lvl w:ilvl="8" w:tplc="0809001B" w:tentative="1">
      <w:start w:val="1"/>
      <w:numFmt w:val="lowerRoman"/>
      <w:lvlText w:val="%9."/>
      <w:lvlJc w:val="right"/>
      <w:pPr>
        <w:ind w:left="6900" w:hanging="180"/>
      </w:pPr>
    </w:lvl>
  </w:abstractNum>
  <w:abstractNum w:abstractNumId="6" w15:restartNumberingAfterBreak="0">
    <w:nsid w:val="4B931471"/>
    <w:multiLevelType w:val="hybridMultilevel"/>
    <w:tmpl w:val="4288CC2E"/>
    <w:lvl w:ilvl="0" w:tplc="6CEE7E72">
      <w:start w:val="1"/>
      <w:numFmt w:val="decimal"/>
      <w:lvlText w:val="%1."/>
      <w:lvlJc w:val="left"/>
      <w:pPr>
        <w:ind w:left="735" w:hanging="360"/>
      </w:pPr>
      <w:rPr>
        <w:rFonts w:hint="default"/>
      </w:rPr>
    </w:lvl>
    <w:lvl w:ilvl="1" w:tplc="08090019" w:tentative="1">
      <w:start w:val="1"/>
      <w:numFmt w:val="lowerLetter"/>
      <w:lvlText w:val="%2."/>
      <w:lvlJc w:val="left"/>
      <w:pPr>
        <w:ind w:left="1455" w:hanging="360"/>
      </w:pPr>
    </w:lvl>
    <w:lvl w:ilvl="2" w:tplc="0809001B" w:tentative="1">
      <w:start w:val="1"/>
      <w:numFmt w:val="lowerRoman"/>
      <w:lvlText w:val="%3."/>
      <w:lvlJc w:val="right"/>
      <w:pPr>
        <w:ind w:left="2175" w:hanging="180"/>
      </w:pPr>
    </w:lvl>
    <w:lvl w:ilvl="3" w:tplc="0809000F" w:tentative="1">
      <w:start w:val="1"/>
      <w:numFmt w:val="decimal"/>
      <w:lvlText w:val="%4."/>
      <w:lvlJc w:val="left"/>
      <w:pPr>
        <w:ind w:left="2895" w:hanging="360"/>
      </w:pPr>
    </w:lvl>
    <w:lvl w:ilvl="4" w:tplc="08090019" w:tentative="1">
      <w:start w:val="1"/>
      <w:numFmt w:val="lowerLetter"/>
      <w:lvlText w:val="%5."/>
      <w:lvlJc w:val="left"/>
      <w:pPr>
        <w:ind w:left="3615" w:hanging="360"/>
      </w:pPr>
    </w:lvl>
    <w:lvl w:ilvl="5" w:tplc="0809001B" w:tentative="1">
      <w:start w:val="1"/>
      <w:numFmt w:val="lowerRoman"/>
      <w:lvlText w:val="%6."/>
      <w:lvlJc w:val="right"/>
      <w:pPr>
        <w:ind w:left="4335" w:hanging="180"/>
      </w:pPr>
    </w:lvl>
    <w:lvl w:ilvl="6" w:tplc="0809000F" w:tentative="1">
      <w:start w:val="1"/>
      <w:numFmt w:val="decimal"/>
      <w:lvlText w:val="%7."/>
      <w:lvlJc w:val="left"/>
      <w:pPr>
        <w:ind w:left="5055" w:hanging="360"/>
      </w:pPr>
    </w:lvl>
    <w:lvl w:ilvl="7" w:tplc="08090019" w:tentative="1">
      <w:start w:val="1"/>
      <w:numFmt w:val="lowerLetter"/>
      <w:lvlText w:val="%8."/>
      <w:lvlJc w:val="left"/>
      <w:pPr>
        <w:ind w:left="5775" w:hanging="360"/>
      </w:pPr>
    </w:lvl>
    <w:lvl w:ilvl="8" w:tplc="0809001B" w:tentative="1">
      <w:start w:val="1"/>
      <w:numFmt w:val="lowerRoman"/>
      <w:lvlText w:val="%9."/>
      <w:lvlJc w:val="right"/>
      <w:pPr>
        <w:ind w:left="6495" w:hanging="180"/>
      </w:pPr>
    </w:lvl>
  </w:abstractNum>
  <w:abstractNum w:abstractNumId="7" w15:restartNumberingAfterBreak="0">
    <w:nsid w:val="4E1001FE"/>
    <w:multiLevelType w:val="hybridMultilevel"/>
    <w:tmpl w:val="4F0868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61616176">
    <w:abstractNumId w:val="5"/>
  </w:num>
  <w:num w:numId="2" w16cid:durableId="1213496767">
    <w:abstractNumId w:val="3"/>
  </w:num>
  <w:num w:numId="3" w16cid:durableId="1435711138">
    <w:abstractNumId w:val="1"/>
  </w:num>
  <w:num w:numId="4" w16cid:durableId="1962834149">
    <w:abstractNumId w:val="7"/>
  </w:num>
  <w:num w:numId="5" w16cid:durableId="696321420">
    <w:abstractNumId w:val="0"/>
  </w:num>
  <w:num w:numId="6" w16cid:durableId="704250841">
    <w:abstractNumId w:val="4"/>
  </w:num>
  <w:num w:numId="7" w16cid:durableId="983968741">
    <w:abstractNumId w:val="2"/>
  </w:num>
  <w:num w:numId="8" w16cid:durableId="407919332">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3CFC"/>
    <w:rsid w:val="00003CDC"/>
    <w:rsid w:val="00013159"/>
    <w:rsid w:val="00021BC3"/>
    <w:rsid w:val="00036D98"/>
    <w:rsid w:val="000521A2"/>
    <w:rsid w:val="000548DB"/>
    <w:rsid w:val="00061248"/>
    <w:rsid w:val="00083EE7"/>
    <w:rsid w:val="00091FD4"/>
    <w:rsid w:val="000A0371"/>
    <w:rsid w:val="000B735E"/>
    <w:rsid w:val="000D0C48"/>
    <w:rsid w:val="000D5601"/>
    <w:rsid w:val="000D6017"/>
    <w:rsid w:val="000E328B"/>
    <w:rsid w:val="00126C87"/>
    <w:rsid w:val="001454CB"/>
    <w:rsid w:val="00151548"/>
    <w:rsid w:val="0015571D"/>
    <w:rsid w:val="00157BFF"/>
    <w:rsid w:val="00167FDF"/>
    <w:rsid w:val="00172325"/>
    <w:rsid w:val="00196957"/>
    <w:rsid w:val="001C5B36"/>
    <w:rsid w:val="001F4606"/>
    <w:rsid w:val="00210093"/>
    <w:rsid w:val="0023425F"/>
    <w:rsid w:val="00240D61"/>
    <w:rsid w:val="002477BD"/>
    <w:rsid w:val="00260942"/>
    <w:rsid w:val="00261A6E"/>
    <w:rsid w:val="002651E6"/>
    <w:rsid w:val="00270F62"/>
    <w:rsid w:val="00276BBC"/>
    <w:rsid w:val="00290194"/>
    <w:rsid w:val="00297E94"/>
    <w:rsid w:val="002A46AD"/>
    <w:rsid w:val="002A51B2"/>
    <w:rsid w:val="002A5315"/>
    <w:rsid w:val="002B605A"/>
    <w:rsid w:val="002D1442"/>
    <w:rsid w:val="002E3B88"/>
    <w:rsid w:val="002E6685"/>
    <w:rsid w:val="00312669"/>
    <w:rsid w:val="00316170"/>
    <w:rsid w:val="00321A3B"/>
    <w:rsid w:val="00324E1B"/>
    <w:rsid w:val="0032518C"/>
    <w:rsid w:val="003267B8"/>
    <w:rsid w:val="00337E12"/>
    <w:rsid w:val="00343FDB"/>
    <w:rsid w:val="00351B96"/>
    <w:rsid w:val="0035337C"/>
    <w:rsid w:val="00353A84"/>
    <w:rsid w:val="00355056"/>
    <w:rsid w:val="00356F3E"/>
    <w:rsid w:val="00373B12"/>
    <w:rsid w:val="00393A50"/>
    <w:rsid w:val="00395A53"/>
    <w:rsid w:val="003A05A0"/>
    <w:rsid w:val="003B45BB"/>
    <w:rsid w:val="003C53AD"/>
    <w:rsid w:val="003D6588"/>
    <w:rsid w:val="003E3156"/>
    <w:rsid w:val="003E34F4"/>
    <w:rsid w:val="003F4BED"/>
    <w:rsid w:val="00405C5C"/>
    <w:rsid w:val="00420592"/>
    <w:rsid w:val="00433E10"/>
    <w:rsid w:val="0043677B"/>
    <w:rsid w:val="00474D21"/>
    <w:rsid w:val="004847E2"/>
    <w:rsid w:val="00485DF6"/>
    <w:rsid w:val="004A5435"/>
    <w:rsid w:val="004C08D0"/>
    <w:rsid w:val="004E6987"/>
    <w:rsid w:val="004F4A5B"/>
    <w:rsid w:val="0050091B"/>
    <w:rsid w:val="00503EDB"/>
    <w:rsid w:val="00507E3E"/>
    <w:rsid w:val="0051101E"/>
    <w:rsid w:val="00515A03"/>
    <w:rsid w:val="005268B7"/>
    <w:rsid w:val="00533CE4"/>
    <w:rsid w:val="00541362"/>
    <w:rsid w:val="00556C07"/>
    <w:rsid w:val="005631C6"/>
    <w:rsid w:val="00582D03"/>
    <w:rsid w:val="005928B4"/>
    <w:rsid w:val="005A0300"/>
    <w:rsid w:val="005B440C"/>
    <w:rsid w:val="005E0E5E"/>
    <w:rsid w:val="005E2830"/>
    <w:rsid w:val="005E536B"/>
    <w:rsid w:val="00604B8F"/>
    <w:rsid w:val="0060516D"/>
    <w:rsid w:val="0060745D"/>
    <w:rsid w:val="00607CAA"/>
    <w:rsid w:val="0062131D"/>
    <w:rsid w:val="00636609"/>
    <w:rsid w:val="006375F0"/>
    <w:rsid w:val="00645A8B"/>
    <w:rsid w:val="006540E2"/>
    <w:rsid w:val="00661A9D"/>
    <w:rsid w:val="00662F84"/>
    <w:rsid w:val="00663710"/>
    <w:rsid w:val="00695BF6"/>
    <w:rsid w:val="006D38CF"/>
    <w:rsid w:val="006F3D05"/>
    <w:rsid w:val="00704EDD"/>
    <w:rsid w:val="00714B80"/>
    <w:rsid w:val="007519ED"/>
    <w:rsid w:val="0075679A"/>
    <w:rsid w:val="0076786A"/>
    <w:rsid w:val="00770BBC"/>
    <w:rsid w:val="00772DB4"/>
    <w:rsid w:val="00777D1D"/>
    <w:rsid w:val="007871B4"/>
    <w:rsid w:val="0079330B"/>
    <w:rsid w:val="007A5FCA"/>
    <w:rsid w:val="007B1A97"/>
    <w:rsid w:val="007C028B"/>
    <w:rsid w:val="007C0F84"/>
    <w:rsid w:val="007C27F4"/>
    <w:rsid w:val="007C4A3A"/>
    <w:rsid w:val="007C634D"/>
    <w:rsid w:val="007C6728"/>
    <w:rsid w:val="007E685D"/>
    <w:rsid w:val="007F0ECE"/>
    <w:rsid w:val="008026F2"/>
    <w:rsid w:val="00811136"/>
    <w:rsid w:val="00831B07"/>
    <w:rsid w:val="00837FCF"/>
    <w:rsid w:val="00840E0E"/>
    <w:rsid w:val="00842F93"/>
    <w:rsid w:val="00843B94"/>
    <w:rsid w:val="00846A38"/>
    <w:rsid w:val="00863D9B"/>
    <w:rsid w:val="008725F7"/>
    <w:rsid w:val="008777D2"/>
    <w:rsid w:val="0088020D"/>
    <w:rsid w:val="008856A2"/>
    <w:rsid w:val="00885AFE"/>
    <w:rsid w:val="008C092E"/>
    <w:rsid w:val="008C2553"/>
    <w:rsid w:val="008E7F0B"/>
    <w:rsid w:val="008F5118"/>
    <w:rsid w:val="008F5F4C"/>
    <w:rsid w:val="008F5FE8"/>
    <w:rsid w:val="00906BFD"/>
    <w:rsid w:val="0092174F"/>
    <w:rsid w:val="00931CE0"/>
    <w:rsid w:val="00942FEC"/>
    <w:rsid w:val="009547DA"/>
    <w:rsid w:val="0096535F"/>
    <w:rsid w:val="00970DEB"/>
    <w:rsid w:val="0098657A"/>
    <w:rsid w:val="00993BBF"/>
    <w:rsid w:val="009B74A0"/>
    <w:rsid w:val="009E6E3D"/>
    <w:rsid w:val="00A144B0"/>
    <w:rsid w:val="00A22472"/>
    <w:rsid w:val="00A22859"/>
    <w:rsid w:val="00A245B0"/>
    <w:rsid w:val="00A33BC5"/>
    <w:rsid w:val="00A46916"/>
    <w:rsid w:val="00A7050F"/>
    <w:rsid w:val="00A81BC8"/>
    <w:rsid w:val="00A870E6"/>
    <w:rsid w:val="00AA0929"/>
    <w:rsid w:val="00AA197F"/>
    <w:rsid w:val="00AA3233"/>
    <w:rsid w:val="00AB1466"/>
    <w:rsid w:val="00AC023A"/>
    <w:rsid w:val="00AD7C03"/>
    <w:rsid w:val="00AE0213"/>
    <w:rsid w:val="00AE1578"/>
    <w:rsid w:val="00AE4D64"/>
    <w:rsid w:val="00B03C89"/>
    <w:rsid w:val="00B1466A"/>
    <w:rsid w:val="00B158B2"/>
    <w:rsid w:val="00B21988"/>
    <w:rsid w:val="00B234DE"/>
    <w:rsid w:val="00B30924"/>
    <w:rsid w:val="00B4277D"/>
    <w:rsid w:val="00B56AB9"/>
    <w:rsid w:val="00B80466"/>
    <w:rsid w:val="00B84AB8"/>
    <w:rsid w:val="00BA4EBD"/>
    <w:rsid w:val="00BA6114"/>
    <w:rsid w:val="00BD4E48"/>
    <w:rsid w:val="00BE5E9E"/>
    <w:rsid w:val="00BE7BD8"/>
    <w:rsid w:val="00C204F7"/>
    <w:rsid w:val="00C44B04"/>
    <w:rsid w:val="00C50A9D"/>
    <w:rsid w:val="00C66FA0"/>
    <w:rsid w:val="00C74BFB"/>
    <w:rsid w:val="00C934DA"/>
    <w:rsid w:val="00CB0F3E"/>
    <w:rsid w:val="00CB158F"/>
    <w:rsid w:val="00CB1E4E"/>
    <w:rsid w:val="00CC447F"/>
    <w:rsid w:val="00CD201B"/>
    <w:rsid w:val="00CD5C61"/>
    <w:rsid w:val="00CF1EC5"/>
    <w:rsid w:val="00D1672F"/>
    <w:rsid w:val="00D223F8"/>
    <w:rsid w:val="00D6634E"/>
    <w:rsid w:val="00D66F4F"/>
    <w:rsid w:val="00D9338A"/>
    <w:rsid w:val="00DB17B1"/>
    <w:rsid w:val="00DB3640"/>
    <w:rsid w:val="00DC2710"/>
    <w:rsid w:val="00DC3534"/>
    <w:rsid w:val="00E02C1C"/>
    <w:rsid w:val="00E11010"/>
    <w:rsid w:val="00E153E7"/>
    <w:rsid w:val="00E202DA"/>
    <w:rsid w:val="00E22BA8"/>
    <w:rsid w:val="00E31233"/>
    <w:rsid w:val="00E4137B"/>
    <w:rsid w:val="00E4614C"/>
    <w:rsid w:val="00E60333"/>
    <w:rsid w:val="00E775E7"/>
    <w:rsid w:val="00E8024C"/>
    <w:rsid w:val="00E86682"/>
    <w:rsid w:val="00E86DB9"/>
    <w:rsid w:val="00E9081A"/>
    <w:rsid w:val="00EC5AC5"/>
    <w:rsid w:val="00EE7999"/>
    <w:rsid w:val="00EF22A2"/>
    <w:rsid w:val="00EF3CFC"/>
    <w:rsid w:val="00EF5954"/>
    <w:rsid w:val="00EF60B2"/>
    <w:rsid w:val="00F05762"/>
    <w:rsid w:val="00F17156"/>
    <w:rsid w:val="00F24DE6"/>
    <w:rsid w:val="00F42854"/>
    <w:rsid w:val="00F51E59"/>
    <w:rsid w:val="00F54DC3"/>
    <w:rsid w:val="00F76F25"/>
    <w:rsid w:val="00F836EC"/>
    <w:rsid w:val="00F8495F"/>
    <w:rsid w:val="00F869FD"/>
    <w:rsid w:val="00F9080B"/>
    <w:rsid w:val="00F9322B"/>
    <w:rsid w:val="00FA6A47"/>
    <w:rsid w:val="00FB3B9A"/>
    <w:rsid w:val="00FB475F"/>
    <w:rsid w:val="00FC3093"/>
    <w:rsid w:val="00FD5325"/>
    <w:rsid w:val="00FD5522"/>
    <w:rsid w:val="00FE5343"/>
    <w:rsid w:val="00FE7936"/>
    <w:rsid w:val="00FF05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F8F648"/>
  <w15:chartTrackingRefBased/>
  <w15:docId w15:val="{072F151B-483F-4F13-A47F-071E0D187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745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F3C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F5F4C"/>
    <w:pPr>
      <w:ind w:left="720"/>
      <w:contextualSpacing/>
    </w:pPr>
  </w:style>
  <w:style w:type="paragraph" w:styleId="Header">
    <w:name w:val="header"/>
    <w:basedOn w:val="Normal"/>
    <w:link w:val="HeaderChar"/>
    <w:uiPriority w:val="99"/>
    <w:unhideWhenUsed/>
    <w:rsid w:val="00BA4EBD"/>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4EBD"/>
  </w:style>
  <w:style w:type="paragraph" w:styleId="Footer">
    <w:name w:val="footer"/>
    <w:basedOn w:val="Normal"/>
    <w:link w:val="FooterChar"/>
    <w:uiPriority w:val="99"/>
    <w:unhideWhenUsed/>
    <w:rsid w:val="00BA4EB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4EBD"/>
  </w:style>
  <w:style w:type="character" w:styleId="Strong">
    <w:name w:val="Strong"/>
    <w:basedOn w:val="DefaultParagraphFont"/>
    <w:uiPriority w:val="22"/>
    <w:qFormat/>
    <w:rsid w:val="00885AFE"/>
    <w:rPr>
      <w:b/>
      <w:bCs/>
    </w:rPr>
  </w:style>
  <w:style w:type="character" w:styleId="Hyperlink">
    <w:name w:val="Hyperlink"/>
    <w:basedOn w:val="DefaultParagraphFont"/>
    <w:uiPriority w:val="99"/>
    <w:semiHidden/>
    <w:unhideWhenUsed/>
    <w:rsid w:val="00E86682"/>
    <w:rPr>
      <w:color w:val="0000FF"/>
      <w:u w:val="single"/>
    </w:rPr>
  </w:style>
  <w:style w:type="paragraph" w:styleId="BodyTextIndent2">
    <w:name w:val="Body Text Indent 2"/>
    <w:basedOn w:val="Normal"/>
    <w:link w:val="BodyTextIndent2Char"/>
    <w:uiPriority w:val="99"/>
    <w:semiHidden/>
    <w:unhideWhenUsed/>
    <w:rsid w:val="00C66FA0"/>
    <w:pPr>
      <w:spacing w:after="120" w:line="480" w:lineRule="auto"/>
      <w:ind w:left="283"/>
    </w:pPr>
  </w:style>
  <w:style w:type="character" w:customStyle="1" w:styleId="BodyTextIndent2Char">
    <w:name w:val="Body Text Indent 2 Char"/>
    <w:basedOn w:val="DefaultParagraphFont"/>
    <w:link w:val="BodyTextIndent2"/>
    <w:uiPriority w:val="99"/>
    <w:semiHidden/>
    <w:rsid w:val="00C66F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0038185">
      <w:bodyDiv w:val="1"/>
      <w:marLeft w:val="0"/>
      <w:marRight w:val="0"/>
      <w:marTop w:val="0"/>
      <w:marBottom w:val="0"/>
      <w:divBdr>
        <w:top w:val="none" w:sz="0" w:space="0" w:color="auto"/>
        <w:left w:val="none" w:sz="0" w:space="0" w:color="auto"/>
        <w:bottom w:val="none" w:sz="0" w:space="0" w:color="auto"/>
        <w:right w:val="none" w:sz="0" w:space="0" w:color="auto"/>
      </w:divBdr>
    </w:div>
    <w:div w:id="936711052">
      <w:bodyDiv w:val="1"/>
      <w:marLeft w:val="0"/>
      <w:marRight w:val="0"/>
      <w:marTop w:val="0"/>
      <w:marBottom w:val="0"/>
      <w:divBdr>
        <w:top w:val="none" w:sz="0" w:space="0" w:color="auto"/>
        <w:left w:val="none" w:sz="0" w:space="0" w:color="auto"/>
        <w:bottom w:val="none" w:sz="0" w:space="0" w:color="auto"/>
        <w:right w:val="none" w:sz="0" w:space="0" w:color="auto"/>
      </w:divBdr>
    </w:div>
    <w:div w:id="1057973753">
      <w:bodyDiv w:val="1"/>
      <w:marLeft w:val="0"/>
      <w:marRight w:val="0"/>
      <w:marTop w:val="0"/>
      <w:marBottom w:val="0"/>
      <w:divBdr>
        <w:top w:val="none" w:sz="0" w:space="0" w:color="auto"/>
        <w:left w:val="none" w:sz="0" w:space="0" w:color="auto"/>
        <w:bottom w:val="none" w:sz="0" w:space="0" w:color="auto"/>
        <w:right w:val="none" w:sz="0" w:space="0" w:color="auto"/>
      </w:divBdr>
    </w:div>
    <w:div w:id="1100569487">
      <w:bodyDiv w:val="1"/>
      <w:marLeft w:val="0"/>
      <w:marRight w:val="0"/>
      <w:marTop w:val="0"/>
      <w:marBottom w:val="0"/>
      <w:divBdr>
        <w:top w:val="none" w:sz="0" w:space="0" w:color="auto"/>
        <w:left w:val="none" w:sz="0" w:space="0" w:color="auto"/>
        <w:bottom w:val="none" w:sz="0" w:space="0" w:color="auto"/>
        <w:right w:val="none" w:sz="0" w:space="0" w:color="auto"/>
      </w:divBdr>
      <w:divsChild>
        <w:div w:id="885603852">
          <w:marLeft w:val="0"/>
          <w:marRight w:val="0"/>
          <w:marTop w:val="0"/>
          <w:marBottom w:val="0"/>
          <w:divBdr>
            <w:top w:val="none" w:sz="0" w:space="0" w:color="auto"/>
            <w:left w:val="none" w:sz="0" w:space="0" w:color="auto"/>
            <w:bottom w:val="single" w:sz="8" w:space="0" w:color="996699"/>
            <w:right w:val="none" w:sz="0" w:space="0" w:color="auto"/>
          </w:divBdr>
        </w:div>
      </w:divsChild>
    </w:div>
    <w:div w:id="1177378285">
      <w:bodyDiv w:val="1"/>
      <w:marLeft w:val="0"/>
      <w:marRight w:val="0"/>
      <w:marTop w:val="0"/>
      <w:marBottom w:val="0"/>
      <w:divBdr>
        <w:top w:val="none" w:sz="0" w:space="0" w:color="auto"/>
        <w:left w:val="none" w:sz="0" w:space="0" w:color="auto"/>
        <w:bottom w:val="none" w:sz="0" w:space="0" w:color="auto"/>
        <w:right w:val="none" w:sz="0" w:space="0" w:color="auto"/>
      </w:divBdr>
    </w:div>
    <w:div w:id="1204711279">
      <w:bodyDiv w:val="1"/>
      <w:marLeft w:val="0"/>
      <w:marRight w:val="0"/>
      <w:marTop w:val="0"/>
      <w:marBottom w:val="0"/>
      <w:divBdr>
        <w:top w:val="none" w:sz="0" w:space="0" w:color="auto"/>
        <w:left w:val="none" w:sz="0" w:space="0" w:color="auto"/>
        <w:bottom w:val="none" w:sz="0" w:space="0" w:color="auto"/>
        <w:right w:val="none" w:sz="0" w:space="0" w:color="auto"/>
      </w:divBdr>
    </w:div>
    <w:div w:id="1911847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lanning.ashford.gov.uk/Planning/details.aspx?systemkey=121754"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0A91CE-9282-481E-96B8-79CBE9E82B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3</Pages>
  <Words>554</Words>
  <Characters>3163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Hothfield Parish Council</dc:creator>
  <cp:keywords/>
  <dc:description/>
  <cp:lastModifiedBy>Hothfield Parish Council</cp:lastModifiedBy>
  <cp:revision>3</cp:revision>
  <cp:lastPrinted>2022-02-23T14:34:00Z</cp:lastPrinted>
  <dcterms:created xsi:type="dcterms:W3CDTF">2022-06-29T09:40:00Z</dcterms:created>
  <dcterms:modified xsi:type="dcterms:W3CDTF">2022-06-29T09:59:00Z</dcterms:modified>
</cp:coreProperties>
</file>