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AAB36" w14:textId="3544F9B1" w:rsidR="00B83A95" w:rsidRDefault="00B83A95" w:rsidP="00B83A9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83A95">
        <w:rPr>
          <w:rFonts w:ascii="Arial" w:hAnsi="Arial" w:cs="Arial"/>
          <w:b/>
          <w:bCs/>
        </w:rPr>
        <w:t>DENE VALLEY</w:t>
      </w:r>
      <w:r w:rsidRPr="00B83A95">
        <w:rPr>
          <w:rFonts w:ascii="Arial" w:hAnsi="Arial" w:cs="Arial"/>
          <w:b/>
          <w:bCs/>
        </w:rPr>
        <w:t xml:space="preserve"> PARISH COUNCIL</w:t>
      </w:r>
    </w:p>
    <w:p w14:paraId="5435736D" w14:textId="77777777" w:rsidR="00B83A95" w:rsidRPr="00B83A95" w:rsidRDefault="00B83A95" w:rsidP="00B83A9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D76F4E2" w14:textId="77777777" w:rsidR="00B83A95" w:rsidRDefault="00B83A95" w:rsidP="00B83A9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B83A95">
        <w:rPr>
          <w:rFonts w:ascii="Arial" w:hAnsi="Arial" w:cs="Arial"/>
          <w:b/>
          <w:bCs/>
        </w:rPr>
        <w:t>MEMBERS CODE OF CONDUCT</w:t>
      </w:r>
    </w:p>
    <w:p w14:paraId="2A6D79EA" w14:textId="77777777" w:rsidR="00B83A95" w:rsidRDefault="00B83A95" w:rsidP="00B83A9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72C95A" w14:textId="77777777" w:rsidR="00B83A95" w:rsidRPr="00B83A95" w:rsidRDefault="00B83A95" w:rsidP="00B83A9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79D59C4" w14:textId="77777777" w:rsid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  <w:r w:rsidRPr="00B83A95">
        <w:rPr>
          <w:rFonts w:ascii="Arial" w:hAnsi="Arial" w:cs="Arial"/>
          <w:b/>
          <w:bCs/>
        </w:rPr>
        <w:t>Introduction</w:t>
      </w:r>
    </w:p>
    <w:p w14:paraId="153437E5" w14:textId="77777777" w:rsidR="00B83A95" w:rsidRP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</w:p>
    <w:p w14:paraId="7A89A1F8" w14:textId="69A08DB2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Pursuant to section 27 of the Localism Act 2011, </w:t>
      </w:r>
      <w:r>
        <w:rPr>
          <w:rFonts w:ascii="Arial" w:hAnsi="Arial" w:cs="Arial"/>
        </w:rPr>
        <w:t>Dene Valley</w:t>
      </w:r>
      <w:r w:rsidRPr="00B83A95">
        <w:rPr>
          <w:rFonts w:ascii="Arial" w:hAnsi="Arial" w:cs="Arial"/>
        </w:rPr>
        <w:t xml:space="preserve"> Parish Council (‘the</w:t>
      </w:r>
    </w:p>
    <w:p w14:paraId="0D17AB45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Council’) has adopted this Code of Conduct to promote and maintain high </w:t>
      </w:r>
      <w:proofErr w:type="gramStart"/>
      <w:r w:rsidRPr="00B83A95">
        <w:rPr>
          <w:rFonts w:ascii="Arial" w:hAnsi="Arial" w:cs="Arial"/>
        </w:rPr>
        <w:t>standards</w:t>
      </w:r>
      <w:proofErr w:type="gramEnd"/>
    </w:p>
    <w:p w14:paraId="6012396D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of behaviour by its members and co-opted members whenever they conduct the</w:t>
      </w:r>
    </w:p>
    <w:p w14:paraId="3631EFC0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business of the Council, including the business of the office to which they </w:t>
      </w:r>
      <w:proofErr w:type="gramStart"/>
      <w:r w:rsidRPr="00B83A95">
        <w:rPr>
          <w:rFonts w:ascii="Arial" w:hAnsi="Arial" w:cs="Arial"/>
        </w:rPr>
        <w:t>were</w:t>
      </w:r>
      <w:proofErr w:type="gramEnd"/>
    </w:p>
    <w:p w14:paraId="34C77AD5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elected or appointed, or when they claim to act or give the impression of acting as a</w:t>
      </w:r>
    </w:p>
    <w:p w14:paraId="63C00E4D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representative of the Council.</w:t>
      </w:r>
    </w:p>
    <w:p w14:paraId="069AA393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59F18067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This Code of Conduct is based on the principles of selflessness, integrity, objectivity,</w:t>
      </w:r>
    </w:p>
    <w:p w14:paraId="5BCC094B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accountability, openness, honesty, and leadership.</w:t>
      </w:r>
    </w:p>
    <w:p w14:paraId="764B848B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20D7E6DB" w14:textId="3D8D7197" w:rsidR="00B83A95" w:rsidRP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  <w:r w:rsidRPr="00B83A95">
        <w:rPr>
          <w:rFonts w:ascii="Arial" w:hAnsi="Arial" w:cs="Arial"/>
          <w:b/>
          <w:bCs/>
        </w:rPr>
        <w:t>Definitions</w:t>
      </w:r>
    </w:p>
    <w:p w14:paraId="146E3ED2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15C02791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For the purposes of this Code, a ‘co-opted member’ is a person who is not a </w:t>
      </w:r>
      <w:proofErr w:type="gramStart"/>
      <w:r w:rsidRPr="00B83A95">
        <w:rPr>
          <w:rFonts w:ascii="Arial" w:hAnsi="Arial" w:cs="Arial"/>
        </w:rPr>
        <w:t>member</w:t>
      </w:r>
      <w:proofErr w:type="gramEnd"/>
    </w:p>
    <w:p w14:paraId="07BAAE83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of the Council but who is either a member of any committee or sub-committee of the</w:t>
      </w:r>
    </w:p>
    <w:p w14:paraId="1FC579FC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Council, or a member of, and represents the Council on any joint committee or </w:t>
      </w:r>
      <w:proofErr w:type="gramStart"/>
      <w:r w:rsidRPr="00B83A95">
        <w:rPr>
          <w:rFonts w:ascii="Arial" w:hAnsi="Arial" w:cs="Arial"/>
        </w:rPr>
        <w:t>joint</w:t>
      </w:r>
      <w:proofErr w:type="gramEnd"/>
    </w:p>
    <w:p w14:paraId="75E57A55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sub-committee of the Council, and who is entitled to vote on any question that falls to</w:t>
      </w:r>
    </w:p>
    <w:p w14:paraId="7F92FB26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be decided at any meeting of that committee or sub-committee.</w:t>
      </w:r>
    </w:p>
    <w:p w14:paraId="1A91223A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44B9CCC7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For the purposes of this Code, a ‘meeting’ is a meeting of the Council, any of its</w:t>
      </w:r>
    </w:p>
    <w:p w14:paraId="26F1BE65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committees, sub-committees, joint </w:t>
      </w:r>
      <w:proofErr w:type="gramStart"/>
      <w:r w:rsidRPr="00B83A95">
        <w:rPr>
          <w:rFonts w:ascii="Arial" w:hAnsi="Arial" w:cs="Arial"/>
        </w:rPr>
        <w:t>committees</w:t>
      </w:r>
      <w:proofErr w:type="gramEnd"/>
      <w:r w:rsidRPr="00B83A95">
        <w:rPr>
          <w:rFonts w:ascii="Arial" w:hAnsi="Arial" w:cs="Arial"/>
        </w:rPr>
        <w:t xml:space="preserve"> or joint sub-committees.</w:t>
      </w:r>
    </w:p>
    <w:p w14:paraId="00735F86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2321E2D6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For the purposes of this Code, and unless otherwise expressed, a reference to a</w:t>
      </w:r>
    </w:p>
    <w:p w14:paraId="660803C8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member of the Council includes a co-opted member of the Council.</w:t>
      </w:r>
    </w:p>
    <w:p w14:paraId="3D866225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5C85F9E7" w14:textId="77777777" w:rsid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  <w:r w:rsidRPr="00B83A95">
        <w:rPr>
          <w:rFonts w:ascii="Arial" w:hAnsi="Arial" w:cs="Arial"/>
          <w:b/>
          <w:bCs/>
        </w:rPr>
        <w:t>Member obligations</w:t>
      </w:r>
    </w:p>
    <w:p w14:paraId="4B656413" w14:textId="77777777" w:rsidR="00B83A95" w:rsidRP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</w:p>
    <w:p w14:paraId="1AD1027D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When a member of the Council acts, claims to act or gives the impression of </w:t>
      </w:r>
      <w:proofErr w:type="gramStart"/>
      <w:r w:rsidRPr="00B83A95">
        <w:rPr>
          <w:rFonts w:ascii="Arial" w:hAnsi="Arial" w:cs="Arial"/>
        </w:rPr>
        <w:t>acting</w:t>
      </w:r>
      <w:proofErr w:type="gramEnd"/>
    </w:p>
    <w:p w14:paraId="5F593AA4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as a representative of the Council, he/she has the following obligations.</w:t>
      </w:r>
    </w:p>
    <w:p w14:paraId="6D4B3D9B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7D2B9F7C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1. He/she shall behave in such a way that a reasonable person would regard as</w:t>
      </w:r>
    </w:p>
    <w:p w14:paraId="0D924632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respectful.</w:t>
      </w:r>
    </w:p>
    <w:p w14:paraId="3768E5AF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3F9BA03D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2. He/she shall not act in a way which a reasonable person would regard as</w:t>
      </w:r>
    </w:p>
    <w:p w14:paraId="505F2737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bullying or intimidatory.</w:t>
      </w:r>
    </w:p>
    <w:p w14:paraId="0E8E1639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6D7047C3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3. He/she shall not behave in a manner which a reasonable person would regard</w:t>
      </w:r>
    </w:p>
    <w:p w14:paraId="077DFB6E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as likely to bring the Council, or his/her office as a member of the Council, into</w:t>
      </w:r>
    </w:p>
    <w:p w14:paraId="07235A8B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disrepute.</w:t>
      </w:r>
    </w:p>
    <w:p w14:paraId="581FD97C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72554715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4. He/she shall not seek improperly to confer an advantage or disadvantage on</w:t>
      </w:r>
    </w:p>
    <w:p w14:paraId="4C94E07F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any person.</w:t>
      </w:r>
    </w:p>
    <w:p w14:paraId="3CF01872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06754953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5. He/she shall use the resources of the Council in accordance with its</w:t>
      </w:r>
    </w:p>
    <w:p w14:paraId="5C8A98D1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requirements.</w:t>
      </w:r>
    </w:p>
    <w:p w14:paraId="67860779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4C157573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6. He/she shall not disclose information which is confidential or where disclosure is</w:t>
      </w:r>
    </w:p>
    <w:p w14:paraId="6E47895A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prohibited by law.</w:t>
      </w:r>
    </w:p>
    <w:p w14:paraId="08845331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496D33F6" w14:textId="77777777" w:rsid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  <w:r w:rsidRPr="00B83A95">
        <w:rPr>
          <w:rFonts w:ascii="Arial" w:hAnsi="Arial" w:cs="Arial"/>
          <w:b/>
          <w:bCs/>
        </w:rPr>
        <w:lastRenderedPageBreak/>
        <w:t>Registration of interests</w:t>
      </w:r>
    </w:p>
    <w:p w14:paraId="3927DFB9" w14:textId="77777777" w:rsidR="00B83A95" w:rsidRP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</w:p>
    <w:p w14:paraId="7D6F3E5A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7. Within 28 days of this Code being adopted by the Council, or the member’s</w:t>
      </w:r>
    </w:p>
    <w:p w14:paraId="2FB808AB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election or the co-opted member’s appointment (where that is later), he/she </w:t>
      </w:r>
      <w:proofErr w:type="gramStart"/>
      <w:r w:rsidRPr="00B83A95">
        <w:rPr>
          <w:rFonts w:ascii="Arial" w:hAnsi="Arial" w:cs="Arial"/>
        </w:rPr>
        <w:t>shall</w:t>
      </w:r>
      <w:proofErr w:type="gramEnd"/>
    </w:p>
    <w:p w14:paraId="42315945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register with the Monitoring Officer the interests which fall within the </w:t>
      </w:r>
      <w:proofErr w:type="gramStart"/>
      <w:r w:rsidRPr="00B83A95">
        <w:rPr>
          <w:rFonts w:ascii="Arial" w:hAnsi="Arial" w:cs="Arial"/>
        </w:rPr>
        <w:t>categories</w:t>
      </w:r>
      <w:proofErr w:type="gramEnd"/>
    </w:p>
    <w:p w14:paraId="7A3A7B0A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set out in Appendices A and B.</w:t>
      </w:r>
    </w:p>
    <w:p w14:paraId="30BA0E95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308F19B5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8. Upon the re-election of a member or the re-appointment of a co-opted member,</w:t>
      </w:r>
    </w:p>
    <w:p w14:paraId="7CD9FDF5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he/she shall within 28 days re-register with the Monitoring Officer any interests</w:t>
      </w:r>
    </w:p>
    <w:p w14:paraId="51F08B9A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in Appendices A and B.</w:t>
      </w:r>
    </w:p>
    <w:p w14:paraId="3F041EEC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1428667E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9. A member shall register with the Monitoring Officer any change to interests or</w:t>
      </w:r>
    </w:p>
    <w:p w14:paraId="6CF0B78D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new interests in Appendices A and B within 28 days of becoming aware of it.</w:t>
      </w:r>
    </w:p>
    <w:p w14:paraId="0AB0DC63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69BE9CDF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10. A member need only register the existence but not the details of any interest</w:t>
      </w:r>
    </w:p>
    <w:p w14:paraId="50951291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which the Monitoring Officer agrees is a ‘sensitive interest’. A sensitive interest </w:t>
      </w:r>
      <w:proofErr w:type="gramStart"/>
      <w:r w:rsidRPr="00B83A95">
        <w:rPr>
          <w:rFonts w:ascii="Arial" w:hAnsi="Arial" w:cs="Arial"/>
        </w:rPr>
        <w:t>is</w:t>
      </w:r>
      <w:proofErr w:type="gramEnd"/>
    </w:p>
    <w:p w14:paraId="01F632AD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one which, if disclosed on a public register, could lead the member or a </w:t>
      </w:r>
      <w:proofErr w:type="gramStart"/>
      <w:r w:rsidRPr="00B83A95">
        <w:rPr>
          <w:rFonts w:ascii="Arial" w:hAnsi="Arial" w:cs="Arial"/>
        </w:rPr>
        <w:t>person</w:t>
      </w:r>
      <w:proofErr w:type="gramEnd"/>
    </w:p>
    <w:p w14:paraId="5D02BCD6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connected with the member to be subject to violence or intimidation.</w:t>
      </w:r>
    </w:p>
    <w:p w14:paraId="273E7065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4D133B1B" w14:textId="77777777" w:rsid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  <w:r w:rsidRPr="00B83A95">
        <w:rPr>
          <w:rFonts w:ascii="Arial" w:hAnsi="Arial" w:cs="Arial"/>
          <w:b/>
          <w:bCs/>
        </w:rPr>
        <w:t>Declaration of interests at meetings</w:t>
      </w:r>
    </w:p>
    <w:p w14:paraId="1D384167" w14:textId="77777777" w:rsidR="00B83A95" w:rsidRP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</w:p>
    <w:p w14:paraId="75CF51B9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11. Where a matter arises at a meeting which relates to an interest in Appendix A</w:t>
      </w:r>
    </w:p>
    <w:p w14:paraId="2D7F1B06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the member shall:</w:t>
      </w:r>
    </w:p>
    <w:p w14:paraId="003C6F8E" w14:textId="77777777" w:rsidR="00B83A95" w:rsidRPr="00B83A95" w:rsidRDefault="00B83A95" w:rsidP="00B83A95">
      <w:pPr>
        <w:spacing w:after="0" w:line="240" w:lineRule="auto"/>
        <w:ind w:left="709"/>
        <w:rPr>
          <w:rFonts w:ascii="Arial" w:hAnsi="Arial" w:cs="Arial"/>
        </w:rPr>
      </w:pPr>
      <w:r w:rsidRPr="00B83A95">
        <w:rPr>
          <w:rFonts w:ascii="Arial" w:hAnsi="Arial" w:cs="Arial"/>
        </w:rPr>
        <w:t>(</w:t>
      </w:r>
      <w:proofErr w:type="spellStart"/>
      <w:r w:rsidRPr="00B83A95">
        <w:rPr>
          <w:rFonts w:ascii="Arial" w:hAnsi="Arial" w:cs="Arial"/>
        </w:rPr>
        <w:t>i</w:t>
      </w:r>
      <w:proofErr w:type="spellEnd"/>
      <w:r w:rsidRPr="00B83A95">
        <w:rPr>
          <w:rFonts w:ascii="Arial" w:hAnsi="Arial" w:cs="Arial"/>
        </w:rPr>
        <w:t xml:space="preserve">) declare what his/her interest </w:t>
      </w:r>
      <w:proofErr w:type="gramStart"/>
      <w:r w:rsidRPr="00B83A95">
        <w:rPr>
          <w:rFonts w:ascii="Arial" w:hAnsi="Arial" w:cs="Arial"/>
        </w:rPr>
        <w:t>is;</w:t>
      </w:r>
      <w:proofErr w:type="gramEnd"/>
    </w:p>
    <w:p w14:paraId="29903ACF" w14:textId="77777777" w:rsidR="00B83A95" w:rsidRPr="00B83A95" w:rsidRDefault="00B83A95" w:rsidP="00B83A95">
      <w:pPr>
        <w:spacing w:after="0" w:line="240" w:lineRule="auto"/>
        <w:ind w:left="709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(ii) not participate in a discussion or vote on the </w:t>
      </w:r>
      <w:proofErr w:type="gramStart"/>
      <w:r w:rsidRPr="00B83A95">
        <w:rPr>
          <w:rFonts w:ascii="Arial" w:hAnsi="Arial" w:cs="Arial"/>
        </w:rPr>
        <w:t>matter;</w:t>
      </w:r>
      <w:proofErr w:type="gramEnd"/>
    </w:p>
    <w:p w14:paraId="1D2CCEBA" w14:textId="77777777" w:rsidR="00B83A95" w:rsidRPr="00B83A95" w:rsidRDefault="00B83A95" w:rsidP="00B83A95">
      <w:pPr>
        <w:spacing w:after="0" w:line="240" w:lineRule="auto"/>
        <w:ind w:left="709"/>
        <w:rPr>
          <w:rFonts w:ascii="Arial" w:hAnsi="Arial" w:cs="Arial"/>
        </w:rPr>
      </w:pPr>
      <w:r w:rsidRPr="00B83A95">
        <w:rPr>
          <w:rFonts w:ascii="Arial" w:hAnsi="Arial" w:cs="Arial"/>
        </w:rPr>
        <w:t>(iii) leave the room while the matter is discussed and voted upon.</w:t>
      </w:r>
    </w:p>
    <w:p w14:paraId="06D5836F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5B0367EC" w14:textId="3F8C5CEB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12. Subject to paragraph 11, where a matter arises at a meeting which relates to an</w:t>
      </w:r>
    </w:p>
    <w:p w14:paraId="2CB6A4F9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interest in Appendix </w:t>
      </w:r>
      <w:proofErr w:type="gramStart"/>
      <w:r w:rsidRPr="00B83A95">
        <w:rPr>
          <w:rFonts w:ascii="Arial" w:hAnsi="Arial" w:cs="Arial"/>
        </w:rPr>
        <w:t>A</w:t>
      </w:r>
      <w:proofErr w:type="gramEnd"/>
      <w:r w:rsidRPr="00B83A95">
        <w:rPr>
          <w:rFonts w:ascii="Arial" w:hAnsi="Arial" w:cs="Arial"/>
        </w:rPr>
        <w:t xml:space="preserve"> which is a sensitive interest, the member shall disclose</w:t>
      </w:r>
    </w:p>
    <w:p w14:paraId="75E3AEEF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he/she has an interest but not the nature of it.</w:t>
      </w:r>
    </w:p>
    <w:p w14:paraId="0B030F33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3ABAF5CB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13. Where a matter arises at a meeting which relates to an interest in Appendix B,</w:t>
      </w:r>
    </w:p>
    <w:p w14:paraId="31744709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the member:</w:t>
      </w:r>
    </w:p>
    <w:p w14:paraId="54D5F963" w14:textId="77777777" w:rsidR="00B83A95" w:rsidRPr="00B83A95" w:rsidRDefault="00B83A95" w:rsidP="00B83A95">
      <w:pPr>
        <w:spacing w:after="0" w:line="240" w:lineRule="auto"/>
        <w:ind w:left="709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a. shall declare what his/her interest </w:t>
      </w:r>
      <w:proofErr w:type="gramStart"/>
      <w:r w:rsidRPr="00B83A95">
        <w:rPr>
          <w:rFonts w:ascii="Arial" w:hAnsi="Arial" w:cs="Arial"/>
        </w:rPr>
        <w:t>is</w:t>
      </w:r>
      <w:proofErr w:type="gramEnd"/>
    </w:p>
    <w:p w14:paraId="2FCD31FE" w14:textId="77777777" w:rsidR="00B83A95" w:rsidRPr="00B83A95" w:rsidRDefault="00B83A95" w:rsidP="00B83A95">
      <w:pPr>
        <w:spacing w:after="0" w:line="240" w:lineRule="auto"/>
        <w:ind w:left="709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b. may speak on the matter only if members of the public are also </w:t>
      </w:r>
      <w:proofErr w:type="gramStart"/>
      <w:r w:rsidRPr="00B83A95">
        <w:rPr>
          <w:rFonts w:ascii="Arial" w:hAnsi="Arial" w:cs="Arial"/>
        </w:rPr>
        <w:t>allowed</w:t>
      </w:r>
      <w:proofErr w:type="gramEnd"/>
    </w:p>
    <w:p w14:paraId="6E03ADBE" w14:textId="77777777" w:rsidR="00B83A95" w:rsidRPr="00B83A95" w:rsidRDefault="00B83A95" w:rsidP="00B83A95">
      <w:pPr>
        <w:spacing w:after="0" w:line="240" w:lineRule="auto"/>
        <w:ind w:left="851" w:firstLine="142"/>
        <w:rPr>
          <w:rFonts w:ascii="Arial" w:hAnsi="Arial" w:cs="Arial"/>
        </w:rPr>
      </w:pPr>
      <w:r w:rsidRPr="00B83A95">
        <w:rPr>
          <w:rFonts w:ascii="Arial" w:hAnsi="Arial" w:cs="Arial"/>
        </w:rPr>
        <w:t>to speak at the meeting</w:t>
      </w:r>
    </w:p>
    <w:p w14:paraId="1E2D5560" w14:textId="77777777" w:rsidR="00B83A95" w:rsidRPr="00B83A95" w:rsidRDefault="00B83A95" w:rsidP="00B83A95">
      <w:pPr>
        <w:spacing w:after="0" w:line="240" w:lineRule="auto"/>
        <w:ind w:left="709"/>
        <w:rPr>
          <w:rFonts w:ascii="Arial" w:hAnsi="Arial" w:cs="Arial"/>
        </w:rPr>
      </w:pPr>
      <w:r w:rsidRPr="00B83A95">
        <w:rPr>
          <w:rFonts w:ascii="Arial" w:hAnsi="Arial" w:cs="Arial"/>
        </w:rPr>
        <w:t>c. shall not vote on the matter.</w:t>
      </w:r>
    </w:p>
    <w:p w14:paraId="17F4054A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4C310763" w14:textId="252BAF62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14. Subject to paragraph 13, where a matter arises at a meeting which relates to an</w:t>
      </w:r>
    </w:p>
    <w:p w14:paraId="0FF52DB2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interest in Appendix </w:t>
      </w:r>
      <w:proofErr w:type="gramStart"/>
      <w:r w:rsidRPr="00B83A95">
        <w:rPr>
          <w:rFonts w:ascii="Arial" w:hAnsi="Arial" w:cs="Arial"/>
        </w:rPr>
        <w:t>B</w:t>
      </w:r>
      <w:proofErr w:type="gramEnd"/>
      <w:r w:rsidRPr="00B83A95">
        <w:rPr>
          <w:rFonts w:ascii="Arial" w:hAnsi="Arial" w:cs="Arial"/>
        </w:rPr>
        <w:t xml:space="preserve"> which is a sensitive interest, the member shall disclose</w:t>
      </w:r>
    </w:p>
    <w:p w14:paraId="4BE6B924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he/she has an interest but not the nature of it.</w:t>
      </w:r>
    </w:p>
    <w:p w14:paraId="2FCF7E62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6D596BBF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15. Where a matter arises at a meeting which relates to a financial interest of a</w:t>
      </w:r>
    </w:p>
    <w:p w14:paraId="1A877E24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friend, relative or close associate (other than an interest in Appendix A), the</w:t>
      </w:r>
    </w:p>
    <w:p w14:paraId="5AFEF960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member:</w:t>
      </w:r>
    </w:p>
    <w:p w14:paraId="02B1D0F7" w14:textId="77777777" w:rsidR="00B83A95" w:rsidRPr="00B83A95" w:rsidRDefault="00B83A95" w:rsidP="00B83A95">
      <w:pPr>
        <w:spacing w:after="0" w:line="240" w:lineRule="auto"/>
        <w:ind w:left="709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a. shall disclose the nature of the </w:t>
      </w:r>
      <w:proofErr w:type="gramStart"/>
      <w:r w:rsidRPr="00B83A95">
        <w:rPr>
          <w:rFonts w:ascii="Arial" w:hAnsi="Arial" w:cs="Arial"/>
        </w:rPr>
        <w:t>interest</w:t>
      </w:r>
      <w:proofErr w:type="gramEnd"/>
    </w:p>
    <w:p w14:paraId="7AAA3538" w14:textId="77777777" w:rsidR="00B83A95" w:rsidRPr="00B83A95" w:rsidRDefault="00B83A95" w:rsidP="00B83A95">
      <w:pPr>
        <w:spacing w:after="0" w:line="240" w:lineRule="auto"/>
        <w:ind w:left="709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b. may speak on the matter only if members of the public are also </w:t>
      </w:r>
      <w:proofErr w:type="gramStart"/>
      <w:r w:rsidRPr="00B83A95">
        <w:rPr>
          <w:rFonts w:ascii="Arial" w:hAnsi="Arial" w:cs="Arial"/>
        </w:rPr>
        <w:t>allowed</w:t>
      </w:r>
      <w:proofErr w:type="gramEnd"/>
    </w:p>
    <w:p w14:paraId="6EC8ACF7" w14:textId="77777777" w:rsidR="00B83A95" w:rsidRPr="00B83A95" w:rsidRDefault="00B83A95" w:rsidP="00B83A95">
      <w:pPr>
        <w:spacing w:after="0" w:line="240" w:lineRule="auto"/>
        <w:ind w:left="709"/>
        <w:rPr>
          <w:rFonts w:ascii="Arial" w:hAnsi="Arial" w:cs="Arial"/>
        </w:rPr>
      </w:pPr>
      <w:r w:rsidRPr="00B83A95">
        <w:rPr>
          <w:rFonts w:ascii="Arial" w:hAnsi="Arial" w:cs="Arial"/>
        </w:rPr>
        <w:t>to speak at the meeting</w:t>
      </w:r>
    </w:p>
    <w:p w14:paraId="23A067CF" w14:textId="77777777" w:rsidR="00B83A95" w:rsidRPr="00B83A95" w:rsidRDefault="00B83A95" w:rsidP="00B83A95">
      <w:pPr>
        <w:spacing w:after="0" w:line="240" w:lineRule="auto"/>
        <w:ind w:left="709"/>
        <w:rPr>
          <w:rFonts w:ascii="Arial" w:hAnsi="Arial" w:cs="Arial"/>
        </w:rPr>
      </w:pPr>
      <w:r w:rsidRPr="00B83A95">
        <w:rPr>
          <w:rFonts w:ascii="Arial" w:hAnsi="Arial" w:cs="Arial"/>
        </w:rPr>
        <w:t>c. shall not vote on the matter.</w:t>
      </w:r>
    </w:p>
    <w:p w14:paraId="1A275455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5BBB2F36" w14:textId="36FCC53C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If it is a ‘sensitive interest’ the member shall declare the interest but not the</w:t>
      </w:r>
    </w:p>
    <w:p w14:paraId="370F219B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nature of the interest.</w:t>
      </w:r>
    </w:p>
    <w:p w14:paraId="7B18F37B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5A88FBDE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16. If a Council function can be discharged by the member acting alone, and</w:t>
      </w:r>
    </w:p>
    <w:p w14:paraId="54335534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he/she is aware that they have an interest in Appendices A or B, he/she </w:t>
      </w:r>
      <w:proofErr w:type="gramStart"/>
      <w:r w:rsidRPr="00B83A95">
        <w:rPr>
          <w:rFonts w:ascii="Arial" w:hAnsi="Arial" w:cs="Arial"/>
        </w:rPr>
        <w:t>shall</w:t>
      </w:r>
      <w:proofErr w:type="gramEnd"/>
    </w:p>
    <w:p w14:paraId="505898C3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lastRenderedPageBreak/>
        <w:t>not deal with that matter except to enable the matter to be dealt with by</w:t>
      </w:r>
    </w:p>
    <w:p w14:paraId="71E947C1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someone else.</w:t>
      </w:r>
    </w:p>
    <w:p w14:paraId="7F3C1396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1D72ABEE" w14:textId="77777777" w:rsid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  <w:r w:rsidRPr="00B83A95">
        <w:rPr>
          <w:rFonts w:ascii="Arial" w:hAnsi="Arial" w:cs="Arial"/>
          <w:b/>
          <w:bCs/>
        </w:rPr>
        <w:t>Dispensations</w:t>
      </w:r>
    </w:p>
    <w:p w14:paraId="294750C1" w14:textId="77777777" w:rsidR="00B83A95" w:rsidRP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</w:p>
    <w:p w14:paraId="533A83D4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17. On a written request made to the Council’s clerk, the Council may grant a</w:t>
      </w:r>
    </w:p>
    <w:p w14:paraId="06E048F7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member a dispensation to participate in a discussion and vote on a matter at a</w:t>
      </w:r>
    </w:p>
    <w:p w14:paraId="655BE340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meeting even if he/she has an interest in Appendices A and B if the </w:t>
      </w:r>
      <w:proofErr w:type="gramStart"/>
      <w:r w:rsidRPr="00B83A95">
        <w:rPr>
          <w:rFonts w:ascii="Arial" w:hAnsi="Arial" w:cs="Arial"/>
        </w:rPr>
        <w:t>Council</w:t>
      </w:r>
      <w:proofErr w:type="gramEnd"/>
    </w:p>
    <w:p w14:paraId="1129FEF2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believes that:</w:t>
      </w:r>
    </w:p>
    <w:p w14:paraId="13264496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>a. the number of members otherwise prohibited from taking part in the</w:t>
      </w:r>
    </w:p>
    <w:p w14:paraId="3E21EA96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meeting would impede the transaction of the </w:t>
      </w:r>
      <w:proofErr w:type="gramStart"/>
      <w:r w:rsidRPr="00B83A95">
        <w:rPr>
          <w:rFonts w:ascii="Arial" w:hAnsi="Arial" w:cs="Arial"/>
        </w:rPr>
        <w:t>business</w:t>
      </w:r>
      <w:proofErr w:type="gramEnd"/>
    </w:p>
    <w:p w14:paraId="363149E5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>b. it is in the interests of the inhabitants in the Council’s area to allow the</w:t>
      </w:r>
    </w:p>
    <w:p w14:paraId="1BECA205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>member to take part or</w:t>
      </w:r>
    </w:p>
    <w:p w14:paraId="60106CC3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>c. it is otherwise appropriate to grant a dispensation.</w:t>
      </w:r>
    </w:p>
    <w:p w14:paraId="4C8D800B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71295199" w14:textId="3516F3A3" w:rsidR="00B83A95" w:rsidRP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  <w:r w:rsidRPr="00B83A95">
        <w:rPr>
          <w:rFonts w:ascii="Arial" w:hAnsi="Arial" w:cs="Arial"/>
          <w:b/>
          <w:bCs/>
        </w:rPr>
        <w:t>Promotion and maintenance of standards</w:t>
      </w:r>
    </w:p>
    <w:p w14:paraId="27DC1250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592C55D6" w14:textId="6B75F8F0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18. A member shall:</w:t>
      </w:r>
    </w:p>
    <w:p w14:paraId="14E5EB4E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a. familiarise him/herself with the Council’s Code of Conduct and </w:t>
      </w:r>
      <w:proofErr w:type="gramStart"/>
      <w:r w:rsidRPr="00B83A95">
        <w:rPr>
          <w:rFonts w:ascii="Arial" w:hAnsi="Arial" w:cs="Arial"/>
        </w:rPr>
        <w:t>any</w:t>
      </w:r>
      <w:proofErr w:type="gramEnd"/>
    </w:p>
    <w:p w14:paraId="5380CCC7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>other policies or standing orders of the Council which relate to</w:t>
      </w:r>
    </w:p>
    <w:p w14:paraId="0F3CC60A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>members’ conduct</w:t>
      </w:r>
    </w:p>
    <w:p w14:paraId="298615A5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b. support the Council in the promotion of high standards, and in </w:t>
      </w:r>
      <w:proofErr w:type="gramStart"/>
      <w:r w:rsidRPr="00B83A95">
        <w:rPr>
          <w:rFonts w:ascii="Arial" w:hAnsi="Arial" w:cs="Arial"/>
        </w:rPr>
        <w:t>ensuring</w:t>
      </w:r>
      <w:proofErr w:type="gramEnd"/>
    </w:p>
    <w:p w14:paraId="17F934A2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>access by the public to the Council’s records regarding the registration</w:t>
      </w:r>
    </w:p>
    <w:p w14:paraId="4E64EE96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>and declarations of members’ interests.</w:t>
      </w:r>
    </w:p>
    <w:p w14:paraId="1121D220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c. ensure that the Council seeks guidance </w:t>
      </w:r>
      <w:proofErr w:type="gramStart"/>
      <w:r w:rsidRPr="00B83A95">
        <w:rPr>
          <w:rFonts w:ascii="Arial" w:hAnsi="Arial" w:cs="Arial"/>
        </w:rPr>
        <w:t>as appropriate,</w:t>
      </w:r>
      <w:proofErr w:type="gramEnd"/>
      <w:r w:rsidRPr="00B83A95">
        <w:rPr>
          <w:rFonts w:ascii="Arial" w:hAnsi="Arial" w:cs="Arial"/>
        </w:rPr>
        <w:t xml:space="preserve"> from the</w:t>
      </w:r>
    </w:p>
    <w:p w14:paraId="5986E31A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>Council’s Monitoring Officer, before it makes any material alterations to</w:t>
      </w:r>
    </w:p>
    <w:p w14:paraId="26C32F3E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>its Code of Conduct or to any other policies or standing orders of the</w:t>
      </w:r>
    </w:p>
    <w:p w14:paraId="28F82C5A" w14:textId="77777777" w:rsid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  <w:r w:rsidRPr="00B83A95">
        <w:rPr>
          <w:rFonts w:ascii="Arial" w:hAnsi="Arial" w:cs="Arial"/>
        </w:rPr>
        <w:t xml:space="preserve">Council which </w:t>
      </w:r>
      <w:proofErr w:type="gramStart"/>
      <w:r w:rsidRPr="00B83A95">
        <w:rPr>
          <w:rFonts w:ascii="Arial" w:hAnsi="Arial" w:cs="Arial"/>
        </w:rPr>
        <w:t>relate</w:t>
      </w:r>
      <w:proofErr w:type="gramEnd"/>
      <w:r w:rsidRPr="00B83A95">
        <w:rPr>
          <w:rFonts w:ascii="Arial" w:hAnsi="Arial" w:cs="Arial"/>
        </w:rPr>
        <w:t xml:space="preserve"> to members’ conduct.</w:t>
      </w:r>
    </w:p>
    <w:p w14:paraId="45C1EEAC" w14:textId="77777777" w:rsidR="00B83A95" w:rsidRPr="00B83A95" w:rsidRDefault="00B83A95" w:rsidP="00B83A95">
      <w:pPr>
        <w:spacing w:after="0" w:line="240" w:lineRule="auto"/>
        <w:ind w:left="567"/>
        <w:rPr>
          <w:rFonts w:ascii="Arial" w:hAnsi="Arial" w:cs="Arial"/>
        </w:rPr>
      </w:pPr>
    </w:p>
    <w:p w14:paraId="53CA2F78" w14:textId="77777777" w:rsidR="00B83A95" w:rsidRPr="00B83A95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  <w:r w:rsidRPr="00B83A95">
        <w:rPr>
          <w:rFonts w:ascii="Arial" w:hAnsi="Arial" w:cs="Arial"/>
          <w:b/>
          <w:bCs/>
        </w:rPr>
        <w:t>Appendix A: Disclosable Pecuniary Interests</w:t>
      </w:r>
    </w:p>
    <w:p w14:paraId="3629335A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0E8BDFF8" w14:textId="3BEE0B03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Interests defined by regulations made under section 30(3) of the Localism Act 2011</w:t>
      </w:r>
    </w:p>
    <w:p w14:paraId="271BEA9D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and described in the table below. They include interests which are held by: the</w:t>
      </w:r>
    </w:p>
    <w:p w14:paraId="75044161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member; his/her spouse or civil partner; a person with whom he/she is living as</w:t>
      </w:r>
    </w:p>
    <w:p w14:paraId="3F4D16DB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husband and wife; or a person with whom he/she is living as if they are civil partners,</w:t>
      </w:r>
    </w:p>
    <w:p w14:paraId="0B72A9B3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and the member is aware that the other person has the interest.</w:t>
      </w:r>
    </w:p>
    <w:p w14:paraId="07578D55" w14:textId="77777777" w:rsidR="00C81C8B" w:rsidRDefault="00C81C8B" w:rsidP="00B83A95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C81C8B" w14:paraId="79C6BB86" w14:textId="77777777" w:rsidTr="00C81C8B">
        <w:trPr>
          <w:trHeight w:val="264"/>
        </w:trPr>
        <w:tc>
          <w:tcPr>
            <w:tcW w:w="1555" w:type="dxa"/>
          </w:tcPr>
          <w:p w14:paraId="106231BD" w14:textId="62FCCABE" w:rsidR="00C81C8B" w:rsidRDefault="00C81C8B" w:rsidP="00B83A95">
            <w:pPr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Subjec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7461" w:type="dxa"/>
          </w:tcPr>
          <w:p w14:paraId="221AD0BE" w14:textId="1165E8C6" w:rsidR="00C81C8B" w:rsidRDefault="00C81C8B" w:rsidP="00B83A95">
            <w:pPr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Description</w:t>
            </w:r>
          </w:p>
        </w:tc>
      </w:tr>
      <w:tr w:rsidR="00C81C8B" w14:paraId="7D1998F9" w14:textId="77777777" w:rsidTr="00C81C8B">
        <w:trPr>
          <w:trHeight w:val="264"/>
        </w:trPr>
        <w:tc>
          <w:tcPr>
            <w:tcW w:w="1555" w:type="dxa"/>
          </w:tcPr>
          <w:p w14:paraId="55ABD4CE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Employment,</w:t>
            </w:r>
          </w:p>
          <w:p w14:paraId="3C0FB4CF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office, trade,</w:t>
            </w:r>
          </w:p>
          <w:p w14:paraId="41983819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profession or</w:t>
            </w:r>
          </w:p>
          <w:p w14:paraId="19FD6151" w14:textId="07ACFB31" w:rsidR="00C81C8B" w:rsidRPr="00B83A95" w:rsidRDefault="00C81C8B" w:rsidP="00C81C8B">
            <w:pPr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vocation</w:t>
            </w:r>
          </w:p>
        </w:tc>
        <w:tc>
          <w:tcPr>
            <w:tcW w:w="7461" w:type="dxa"/>
          </w:tcPr>
          <w:p w14:paraId="5AEA4636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 xml:space="preserve">Any employment, office, trade, profession or vocation carried </w:t>
            </w:r>
            <w:proofErr w:type="gramStart"/>
            <w:r w:rsidRPr="00B83A95">
              <w:rPr>
                <w:rFonts w:ascii="Arial" w:hAnsi="Arial" w:cs="Arial"/>
              </w:rPr>
              <w:t>on</w:t>
            </w:r>
            <w:proofErr w:type="gramEnd"/>
          </w:p>
          <w:p w14:paraId="689470C3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for profit or gain.</w:t>
            </w:r>
          </w:p>
          <w:p w14:paraId="288B2510" w14:textId="77777777" w:rsidR="00C81C8B" w:rsidRPr="00B83A95" w:rsidRDefault="00C81C8B" w:rsidP="00B83A95">
            <w:pPr>
              <w:rPr>
                <w:rFonts w:ascii="Arial" w:hAnsi="Arial" w:cs="Arial"/>
              </w:rPr>
            </w:pPr>
          </w:p>
        </w:tc>
      </w:tr>
      <w:tr w:rsidR="00C81C8B" w14:paraId="0FA17FA8" w14:textId="77777777" w:rsidTr="00C81C8B">
        <w:trPr>
          <w:trHeight w:val="264"/>
        </w:trPr>
        <w:tc>
          <w:tcPr>
            <w:tcW w:w="1555" w:type="dxa"/>
          </w:tcPr>
          <w:p w14:paraId="6EF1DFB9" w14:textId="7CA3F563" w:rsidR="00C81C8B" w:rsidRPr="00B83A95" w:rsidRDefault="00C81C8B" w:rsidP="00C81C8B">
            <w:pPr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Sponsorship</w:t>
            </w:r>
          </w:p>
        </w:tc>
        <w:tc>
          <w:tcPr>
            <w:tcW w:w="7461" w:type="dxa"/>
          </w:tcPr>
          <w:p w14:paraId="0CD35AA3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Any payment or provision of any other financial benefit (other</w:t>
            </w:r>
          </w:p>
          <w:p w14:paraId="2348DE75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than from the Council) made to the member during the 12</w:t>
            </w:r>
          </w:p>
          <w:p w14:paraId="3D8AEDAB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 xml:space="preserve">month period ending on the latest date referred to in </w:t>
            </w:r>
            <w:proofErr w:type="gramStart"/>
            <w:r w:rsidRPr="00B83A95">
              <w:rPr>
                <w:rFonts w:ascii="Arial" w:hAnsi="Arial" w:cs="Arial"/>
              </w:rPr>
              <w:t>paragraph</w:t>
            </w:r>
            <w:proofErr w:type="gramEnd"/>
          </w:p>
          <w:p w14:paraId="15CC97AF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6 above for expenses incurred by him/her in carrying out his/</w:t>
            </w:r>
            <w:proofErr w:type="gramStart"/>
            <w:r w:rsidRPr="00B83A95">
              <w:rPr>
                <w:rFonts w:ascii="Arial" w:hAnsi="Arial" w:cs="Arial"/>
              </w:rPr>
              <w:t>her</w:t>
            </w:r>
            <w:proofErr w:type="gramEnd"/>
          </w:p>
          <w:p w14:paraId="64E3D0E4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duties as a member, or towards his/her election expenses.</w:t>
            </w:r>
          </w:p>
          <w:p w14:paraId="12D19D23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 xml:space="preserve">This includes any payment or financial benefit from a </w:t>
            </w:r>
            <w:proofErr w:type="gramStart"/>
            <w:r w:rsidRPr="00B83A95">
              <w:rPr>
                <w:rFonts w:ascii="Arial" w:hAnsi="Arial" w:cs="Arial"/>
              </w:rPr>
              <w:t>trade</w:t>
            </w:r>
            <w:proofErr w:type="gramEnd"/>
          </w:p>
          <w:p w14:paraId="0E86072F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union within the meaning of the Trade Union and Labour</w:t>
            </w:r>
          </w:p>
          <w:p w14:paraId="5020A688" w14:textId="46CE43C8" w:rsidR="00C81C8B" w:rsidRPr="00B83A95" w:rsidRDefault="00C81C8B" w:rsidP="00C81C8B">
            <w:pPr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Relations (Consolidation) Act 1992.</w:t>
            </w:r>
          </w:p>
        </w:tc>
      </w:tr>
      <w:tr w:rsidR="00C81C8B" w14:paraId="6C6D78BE" w14:textId="77777777" w:rsidTr="00C81C8B">
        <w:trPr>
          <w:trHeight w:val="264"/>
        </w:trPr>
        <w:tc>
          <w:tcPr>
            <w:tcW w:w="1555" w:type="dxa"/>
          </w:tcPr>
          <w:p w14:paraId="1EEDB3BE" w14:textId="5E288A4A" w:rsidR="00C81C8B" w:rsidRPr="00B83A95" w:rsidRDefault="00C81C8B" w:rsidP="00C81C8B">
            <w:pPr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Contracts</w:t>
            </w:r>
          </w:p>
        </w:tc>
        <w:tc>
          <w:tcPr>
            <w:tcW w:w="7461" w:type="dxa"/>
          </w:tcPr>
          <w:p w14:paraId="449936D9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Any contract made between the member or between his/</w:t>
            </w:r>
            <w:proofErr w:type="gramStart"/>
            <w:r w:rsidRPr="00B83A95">
              <w:rPr>
                <w:rFonts w:ascii="Arial" w:hAnsi="Arial" w:cs="Arial"/>
              </w:rPr>
              <w:t>her</w:t>
            </w:r>
            <w:proofErr w:type="gramEnd"/>
          </w:p>
          <w:p w14:paraId="44D9FFE5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 xml:space="preserve">spouse or civil partner or the person with whom the member </w:t>
            </w:r>
            <w:proofErr w:type="gramStart"/>
            <w:r w:rsidRPr="00B83A95">
              <w:rPr>
                <w:rFonts w:ascii="Arial" w:hAnsi="Arial" w:cs="Arial"/>
              </w:rPr>
              <w:t>is</w:t>
            </w:r>
            <w:proofErr w:type="gramEnd"/>
          </w:p>
          <w:p w14:paraId="7A3ABE98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living as if they were spouses/civil partners (or a body in which</w:t>
            </w:r>
          </w:p>
          <w:p w14:paraId="3AAEB538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such a person is a partner in a firm, a director of an</w:t>
            </w:r>
          </w:p>
          <w:p w14:paraId="5B6B03AD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lastRenderedPageBreak/>
              <w:t>incorporated body or holds the beneficial interest in securities*)</w:t>
            </w:r>
          </w:p>
          <w:p w14:paraId="3378F7FD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and the Council —</w:t>
            </w:r>
          </w:p>
          <w:p w14:paraId="42CE6D37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(a) under which goods or services are to be provided or works</w:t>
            </w:r>
          </w:p>
          <w:p w14:paraId="0440BBB0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are to be executed; and</w:t>
            </w:r>
          </w:p>
          <w:p w14:paraId="20154E67" w14:textId="6BBA65E7" w:rsidR="00C81C8B" w:rsidRPr="00B83A95" w:rsidRDefault="00C81C8B" w:rsidP="00C81C8B">
            <w:pPr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(b) which has not been fully discharged.</w:t>
            </w:r>
          </w:p>
        </w:tc>
      </w:tr>
      <w:tr w:rsidR="00C81C8B" w14:paraId="3BFCBEB0" w14:textId="77777777" w:rsidTr="00C81C8B">
        <w:trPr>
          <w:trHeight w:val="264"/>
        </w:trPr>
        <w:tc>
          <w:tcPr>
            <w:tcW w:w="1555" w:type="dxa"/>
          </w:tcPr>
          <w:p w14:paraId="51C4A4B9" w14:textId="4B0E41B5" w:rsidR="00C81C8B" w:rsidRPr="00B83A95" w:rsidRDefault="00C81C8B" w:rsidP="00C81C8B">
            <w:pPr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lastRenderedPageBreak/>
              <w:t>Land</w:t>
            </w:r>
          </w:p>
        </w:tc>
        <w:tc>
          <w:tcPr>
            <w:tcW w:w="7461" w:type="dxa"/>
          </w:tcPr>
          <w:p w14:paraId="205DD798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Any beneficial interest in land which is within the area of the</w:t>
            </w:r>
          </w:p>
          <w:p w14:paraId="4B249ACA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Council.</w:t>
            </w:r>
          </w:p>
          <w:p w14:paraId="7FF02D09" w14:textId="77777777" w:rsidR="00C81C8B" w:rsidRPr="00B83A95" w:rsidRDefault="00C81C8B" w:rsidP="00C81C8B">
            <w:pPr>
              <w:rPr>
                <w:rFonts w:ascii="Arial" w:hAnsi="Arial" w:cs="Arial"/>
              </w:rPr>
            </w:pPr>
          </w:p>
        </w:tc>
      </w:tr>
      <w:tr w:rsidR="00C81C8B" w14:paraId="784F0881" w14:textId="77777777" w:rsidTr="00C81C8B">
        <w:trPr>
          <w:trHeight w:val="264"/>
        </w:trPr>
        <w:tc>
          <w:tcPr>
            <w:tcW w:w="1555" w:type="dxa"/>
          </w:tcPr>
          <w:p w14:paraId="7CD285DD" w14:textId="5A3AD67A" w:rsidR="00C81C8B" w:rsidRPr="00B83A95" w:rsidRDefault="00C81C8B" w:rsidP="00C81C8B">
            <w:pPr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Licences</w:t>
            </w:r>
          </w:p>
        </w:tc>
        <w:tc>
          <w:tcPr>
            <w:tcW w:w="7461" w:type="dxa"/>
          </w:tcPr>
          <w:p w14:paraId="5211E81C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Any licence (alone or jointly with others) to occupy land in the</w:t>
            </w:r>
          </w:p>
          <w:p w14:paraId="14026207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area of the relevant authority for a month or longer.</w:t>
            </w:r>
          </w:p>
          <w:p w14:paraId="3366581C" w14:textId="77777777" w:rsidR="00C81C8B" w:rsidRPr="00B83A95" w:rsidRDefault="00C81C8B" w:rsidP="00C81C8B">
            <w:pPr>
              <w:rPr>
                <w:rFonts w:ascii="Arial" w:hAnsi="Arial" w:cs="Arial"/>
              </w:rPr>
            </w:pPr>
          </w:p>
        </w:tc>
      </w:tr>
      <w:tr w:rsidR="00C81C8B" w14:paraId="58F2CF49" w14:textId="77777777" w:rsidTr="00C81C8B">
        <w:trPr>
          <w:trHeight w:val="264"/>
        </w:trPr>
        <w:tc>
          <w:tcPr>
            <w:tcW w:w="1555" w:type="dxa"/>
          </w:tcPr>
          <w:p w14:paraId="56D7C32E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Corporate</w:t>
            </w:r>
          </w:p>
          <w:p w14:paraId="2E6790D5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tenancies</w:t>
            </w:r>
          </w:p>
          <w:p w14:paraId="5712CD93" w14:textId="77777777" w:rsidR="00C81C8B" w:rsidRPr="00B83A95" w:rsidRDefault="00C81C8B" w:rsidP="00C81C8B">
            <w:pPr>
              <w:rPr>
                <w:rFonts w:ascii="Arial" w:hAnsi="Arial" w:cs="Arial"/>
              </w:rPr>
            </w:pPr>
          </w:p>
        </w:tc>
        <w:tc>
          <w:tcPr>
            <w:tcW w:w="7461" w:type="dxa"/>
          </w:tcPr>
          <w:p w14:paraId="658E1128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Any tenancy where (to the member’s knowledge)—</w:t>
            </w:r>
          </w:p>
          <w:p w14:paraId="163528E4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(a) the landlord is the Council; and</w:t>
            </w:r>
          </w:p>
          <w:p w14:paraId="106E61E3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(b) the tenant is a body in which the member, or his/her spouse</w:t>
            </w:r>
          </w:p>
          <w:p w14:paraId="75ADF7A3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 xml:space="preserve">or civil partner/ the person with whom the member is living as </w:t>
            </w:r>
            <w:proofErr w:type="gramStart"/>
            <w:r w:rsidRPr="00B83A95">
              <w:rPr>
                <w:rFonts w:ascii="Arial" w:hAnsi="Arial" w:cs="Arial"/>
              </w:rPr>
              <w:t>if</w:t>
            </w:r>
            <w:proofErr w:type="gramEnd"/>
          </w:p>
          <w:p w14:paraId="2E020E91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they were spouses/civil partners has a beneficial interest.</w:t>
            </w:r>
          </w:p>
          <w:p w14:paraId="07656C27" w14:textId="77777777" w:rsidR="00C81C8B" w:rsidRPr="00B83A95" w:rsidRDefault="00C81C8B" w:rsidP="00C81C8B">
            <w:pPr>
              <w:rPr>
                <w:rFonts w:ascii="Arial" w:hAnsi="Arial" w:cs="Arial"/>
              </w:rPr>
            </w:pPr>
          </w:p>
        </w:tc>
      </w:tr>
      <w:tr w:rsidR="00C81C8B" w14:paraId="2A357815" w14:textId="77777777" w:rsidTr="00C81C8B">
        <w:trPr>
          <w:trHeight w:val="264"/>
        </w:trPr>
        <w:tc>
          <w:tcPr>
            <w:tcW w:w="1555" w:type="dxa"/>
          </w:tcPr>
          <w:p w14:paraId="2AB15B85" w14:textId="24B29634" w:rsidR="00C81C8B" w:rsidRPr="00B83A95" w:rsidRDefault="00C81C8B" w:rsidP="00C81C8B">
            <w:pPr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Securities</w:t>
            </w:r>
          </w:p>
        </w:tc>
        <w:tc>
          <w:tcPr>
            <w:tcW w:w="7461" w:type="dxa"/>
          </w:tcPr>
          <w:p w14:paraId="065E8AED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Any beneficial interest in securities of a body where—</w:t>
            </w:r>
          </w:p>
          <w:p w14:paraId="74045A3F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(a) that body (to the member’s knowledge) has a place of</w:t>
            </w:r>
          </w:p>
          <w:p w14:paraId="66070CE9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 xml:space="preserve">business or land </w:t>
            </w:r>
            <w:proofErr w:type="gramStart"/>
            <w:r w:rsidRPr="00B83A95">
              <w:rPr>
                <w:rFonts w:ascii="Arial" w:hAnsi="Arial" w:cs="Arial"/>
              </w:rPr>
              <w:t>in the area of</w:t>
            </w:r>
            <w:proofErr w:type="gramEnd"/>
            <w:r w:rsidRPr="00B83A95">
              <w:rPr>
                <w:rFonts w:ascii="Arial" w:hAnsi="Arial" w:cs="Arial"/>
              </w:rPr>
              <w:t xml:space="preserve"> the Council; and</w:t>
            </w:r>
          </w:p>
          <w:p w14:paraId="37872162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(b) either—</w:t>
            </w:r>
          </w:p>
          <w:p w14:paraId="5618852A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(</w:t>
            </w:r>
            <w:proofErr w:type="spellStart"/>
            <w:r w:rsidRPr="00B83A95">
              <w:rPr>
                <w:rFonts w:ascii="Arial" w:hAnsi="Arial" w:cs="Arial"/>
              </w:rPr>
              <w:t>i</w:t>
            </w:r>
            <w:proofErr w:type="spellEnd"/>
            <w:r w:rsidRPr="00B83A95">
              <w:rPr>
                <w:rFonts w:ascii="Arial" w:hAnsi="Arial" w:cs="Arial"/>
              </w:rPr>
              <w:t>) the total nominal value of the securities* exceeds £25,000 or</w:t>
            </w:r>
          </w:p>
          <w:p w14:paraId="05B990ED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one hundredth of the total issued share capital of that body; or</w:t>
            </w:r>
          </w:p>
          <w:p w14:paraId="3AF98075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(ii) if the share capital of that body is of more than one class,</w:t>
            </w:r>
          </w:p>
          <w:p w14:paraId="10C1D05D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the total nominal value of the shares of any one class in which</w:t>
            </w:r>
          </w:p>
          <w:p w14:paraId="76633AAD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 xml:space="preserve">the relevant person has a beneficial interest exceeds </w:t>
            </w:r>
            <w:proofErr w:type="gramStart"/>
            <w:r w:rsidRPr="00B83A95">
              <w:rPr>
                <w:rFonts w:ascii="Arial" w:hAnsi="Arial" w:cs="Arial"/>
              </w:rPr>
              <w:t>one</w:t>
            </w:r>
            <w:proofErr w:type="gramEnd"/>
          </w:p>
          <w:p w14:paraId="57CEF635" w14:textId="77777777" w:rsidR="00C81C8B" w:rsidRPr="00B83A95" w:rsidRDefault="00C81C8B" w:rsidP="00C81C8B">
            <w:pPr>
              <w:spacing w:after="0" w:line="240" w:lineRule="auto"/>
              <w:rPr>
                <w:rFonts w:ascii="Arial" w:hAnsi="Arial" w:cs="Arial"/>
              </w:rPr>
            </w:pPr>
            <w:r w:rsidRPr="00B83A95">
              <w:rPr>
                <w:rFonts w:ascii="Arial" w:hAnsi="Arial" w:cs="Arial"/>
              </w:rPr>
              <w:t>hundredth of the total issued share capital of that class.</w:t>
            </w:r>
          </w:p>
          <w:p w14:paraId="7110BD27" w14:textId="77777777" w:rsidR="00C81C8B" w:rsidRPr="00B83A95" w:rsidRDefault="00C81C8B" w:rsidP="00C81C8B">
            <w:pPr>
              <w:rPr>
                <w:rFonts w:ascii="Arial" w:hAnsi="Arial" w:cs="Arial"/>
              </w:rPr>
            </w:pPr>
          </w:p>
        </w:tc>
      </w:tr>
    </w:tbl>
    <w:p w14:paraId="2E438E11" w14:textId="77777777" w:rsidR="00C81C8B" w:rsidRDefault="00C81C8B" w:rsidP="00C81C8B">
      <w:pPr>
        <w:spacing w:after="0" w:line="240" w:lineRule="auto"/>
        <w:rPr>
          <w:rFonts w:ascii="Arial" w:hAnsi="Arial" w:cs="Arial"/>
        </w:rPr>
      </w:pPr>
    </w:p>
    <w:p w14:paraId="653032E8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*‘Securities’ means shares, debentures, debenture stock, loan stock, bonds, units of</w:t>
      </w:r>
    </w:p>
    <w:p w14:paraId="051DD636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a collective investment scheme within the meaning of the Financial Services and</w:t>
      </w:r>
    </w:p>
    <w:p w14:paraId="64AF869E" w14:textId="77777777" w:rsidR="00B83A95" w:rsidRP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Markets Act 2000 and other securities of any description, other than money</w:t>
      </w:r>
    </w:p>
    <w:p w14:paraId="7D93526C" w14:textId="3CCC53A9" w:rsidR="00B83A95" w:rsidRDefault="00B83A95" w:rsidP="00B83A95">
      <w:pPr>
        <w:spacing w:after="0" w:line="240" w:lineRule="auto"/>
        <w:rPr>
          <w:rFonts w:ascii="Arial" w:hAnsi="Arial" w:cs="Arial"/>
        </w:rPr>
      </w:pPr>
      <w:r w:rsidRPr="00B83A95">
        <w:rPr>
          <w:rFonts w:ascii="Arial" w:hAnsi="Arial" w:cs="Arial"/>
        </w:rPr>
        <w:t>deposited with a building society.</w:t>
      </w:r>
    </w:p>
    <w:p w14:paraId="5BAA349A" w14:textId="77777777" w:rsidR="00B83A95" w:rsidRDefault="00B83A95" w:rsidP="00B83A95">
      <w:pPr>
        <w:spacing w:after="0" w:line="240" w:lineRule="auto"/>
        <w:rPr>
          <w:rFonts w:ascii="Arial" w:hAnsi="Arial" w:cs="Arial"/>
        </w:rPr>
      </w:pPr>
    </w:p>
    <w:p w14:paraId="3C441CF9" w14:textId="77777777" w:rsidR="00B83A95" w:rsidRPr="00C81C8B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</w:p>
    <w:p w14:paraId="014AD0D3" w14:textId="77777777" w:rsidR="00C81C8B" w:rsidRPr="00C81C8B" w:rsidRDefault="00B83A95" w:rsidP="00B83A95">
      <w:pPr>
        <w:spacing w:after="0" w:line="240" w:lineRule="auto"/>
        <w:rPr>
          <w:rFonts w:ascii="Arial" w:hAnsi="Arial" w:cs="Arial"/>
          <w:b/>
          <w:bCs/>
        </w:rPr>
      </w:pPr>
      <w:r w:rsidRPr="00C81C8B">
        <w:rPr>
          <w:rFonts w:ascii="Arial" w:hAnsi="Arial" w:cs="Arial"/>
          <w:b/>
          <w:bCs/>
        </w:rPr>
        <w:t>Appendix B</w:t>
      </w:r>
    </w:p>
    <w:p w14:paraId="7A9FA072" w14:textId="77777777" w:rsidR="00C81C8B" w:rsidRPr="00C81C8B" w:rsidRDefault="00C81C8B" w:rsidP="00B83A95">
      <w:pPr>
        <w:spacing w:after="0" w:line="240" w:lineRule="auto"/>
        <w:rPr>
          <w:rFonts w:ascii="Arial" w:hAnsi="Arial" w:cs="Arial"/>
        </w:rPr>
      </w:pPr>
    </w:p>
    <w:p w14:paraId="44AD9267" w14:textId="77777777" w:rsidR="00C81C8B" w:rsidRDefault="00B83A95" w:rsidP="00B83A95">
      <w:pPr>
        <w:spacing w:after="0" w:line="240" w:lineRule="auto"/>
        <w:rPr>
          <w:rFonts w:ascii="Arial" w:hAnsi="Arial" w:cs="Arial"/>
        </w:rPr>
      </w:pPr>
      <w:r w:rsidRPr="00C81C8B">
        <w:rPr>
          <w:rFonts w:ascii="Arial" w:hAnsi="Arial" w:cs="Arial"/>
        </w:rPr>
        <w:t>An interest which relates to or is likely to affect:</w:t>
      </w:r>
    </w:p>
    <w:p w14:paraId="7FB1FCF5" w14:textId="6A4240F5" w:rsidR="00C81C8B" w:rsidRPr="00C81C8B" w:rsidRDefault="00B83A95" w:rsidP="00C81C8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 w:rsidRPr="00C81C8B">
        <w:rPr>
          <w:rFonts w:ascii="Arial" w:hAnsi="Arial" w:cs="Arial"/>
        </w:rPr>
        <w:t>any body</w:t>
      </w:r>
      <w:proofErr w:type="spellEnd"/>
      <w:r w:rsidRPr="00C81C8B">
        <w:rPr>
          <w:rFonts w:ascii="Arial" w:hAnsi="Arial" w:cs="Arial"/>
        </w:rPr>
        <w:t xml:space="preserve"> of which the member is in a position of general control or management and to which he/she is appointed or nominated by the </w:t>
      </w:r>
      <w:proofErr w:type="gramStart"/>
      <w:r w:rsidRPr="00C81C8B">
        <w:rPr>
          <w:rFonts w:ascii="Arial" w:hAnsi="Arial" w:cs="Arial"/>
        </w:rPr>
        <w:t>Council;</w:t>
      </w:r>
      <w:proofErr w:type="gramEnd"/>
    </w:p>
    <w:p w14:paraId="710E6167" w14:textId="77777777" w:rsidR="00C81C8B" w:rsidRDefault="00B83A95" w:rsidP="00C81C8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proofErr w:type="spellStart"/>
      <w:r w:rsidRPr="00C81C8B">
        <w:rPr>
          <w:rFonts w:ascii="Arial" w:hAnsi="Arial" w:cs="Arial"/>
        </w:rPr>
        <w:t>any body</w:t>
      </w:r>
      <w:proofErr w:type="spellEnd"/>
      <w:r w:rsidRPr="00C81C8B">
        <w:rPr>
          <w:rFonts w:ascii="Arial" w:hAnsi="Arial" w:cs="Arial"/>
        </w:rPr>
        <w:t xml:space="preserve">— </w:t>
      </w:r>
    </w:p>
    <w:p w14:paraId="6E2A9DE3" w14:textId="77777777" w:rsidR="00C81C8B" w:rsidRDefault="00B83A95" w:rsidP="00C81C8B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C81C8B">
        <w:rPr>
          <w:rFonts w:ascii="Arial" w:hAnsi="Arial" w:cs="Arial"/>
        </w:rPr>
        <w:t xml:space="preserve">(a) exercising functions of a public </w:t>
      </w:r>
      <w:proofErr w:type="gramStart"/>
      <w:r w:rsidRPr="00C81C8B">
        <w:rPr>
          <w:rFonts w:ascii="Arial" w:hAnsi="Arial" w:cs="Arial"/>
        </w:rPr>
        <w:t>nature;</w:t>
      </w:r>
      <w:proofErr w:type="gramEnd"/>
    </w:p>
    <w:p w14:paraId="4349D3DC" w14:textId="77777777" w:rsidR="00C81C8B" w:rsidRDefault="00B83A95" w:rsidP="00C81C8B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C81C8B">
        <w:rPr>
          <w:rFonts w:ascii="Arial" w:hAnsi="Arial" w:cs="Arial"/>
        </w:rPr>
        <w:t>(b) directed to charitable purposes; or</w:t>
      </w:r>
    </w:p>
    <w:p w14:paraId="56741064" w14:textId="77777777" w:rsidR="00C81C8B" w:rsidRDefault="00B83A95" w:rsidP="00C81C8B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C81C8B">
        <w:rPr>
          <w:rFonts w:ascii="Arial" w:hAnsi="Arial" w:cs="Arial"/>
        </w:rPr>
        <w:t xml:space="preserve">(c) one of whose principal purposes includes the influence of public opinion or policy (including any political party or trade union) of which the member of the Council is a member or in a position of general control or </w:t>
      </w:r>
      <w:proofErr w:type="gramStart"/>
      <w:r w:rsidRPr="00C81C8B">
        <w:rPr>
          <w:rFonts w:ascii="Arial" w:hAnsi="Arial" w:cs="Arial"/>
        </w:rPr>
        <w:t>management;</w:t>
      </w:r>
      <w:proofErr w:type="gramEnd"/>
    </w:p>
    <w:p w14:paraId="6B9C9FD3" w14:textId="62366575" w:rsidR="00B83A95" w:rsidRPr="00C81C8B" w:rsidRDefault="00B83A95" w:rsidP="00C81C8B">
      <w:pPr>
        <w:spacing w:after="0" w:line="240" w:lineRule="auto"/>
        <w:ind w:left="1134" w:hanging="708"/>
        <w:rPr>
          <w:rFonts w:ascii="Arial" w:hAnsi="Arial" w:cs="Arial"/>
        </w:rPr>
      </w:pPr>
      <w:r w:rsidRPr="00C81C8B">
        <w:rPr>
          <w:rFonts w:ascii="Arial" w:hAnsi="Arial" w:cs="Arial"/>
        </w:rPr>
        <w:t>(iii)</w:t>
      </w:r>
      <w:r w:rsidR="00C81C8B">
        <w:rPr>
          <w:rFonts w:ascii="Arial" w:hAnsi="Arial" w:cs="Arial"/>
        </w:rPr>
        <w:tab/>
      </w:r>
      <w:r w:rsidRPr="00C81C8B">
        <w:rPr>
          <w:rFonts w:ascii="Arial" w:hAnsi="Arial" w:cs="Arial"/>
        </w:rPr>
        <w:t>any person from whom the member has received within the previous three years gifts or hospitality worth more than an estimated value of £50 which the member has received by virtue of his or her office.</w:t>
      </w:r>
    </w:p>
    <w:sectPr w:rsidR="00B83A95" w:rsidRPr="00C81C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70C6"/>
    <w:multiLevelType w:val="hybridMultilevel"/>
    <w:tmpl w:val="5AD051FE"/>
    <w:lvl w:ilvl="0" w:tplc="9C4ED3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10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95"/>
    <w:rsid w:val="00B83A95"/>
    <w:rsid w:val="00C8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D9819"/>
  <w15:chartTrackingRefBased/>
  <w15:docId w15:val="{6797644D-98F5-4E65-A36F-95F04405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1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County Council</Company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Croft</dc:creator>
  <cp:keywords/>
  <dc:description/>
  <cp:lastModifiedBy>Ian Croft</cp:lastModifiedBy>
  <cp:revision>1</cp:revision>
  <dcterms:created xsi:type="dcterms:W3CDTF">2024-03-19T08:32:00Z</dcterms:created>
  <dcterms:modified xsi:type="dcterms:W3CDTF">2024-03-19T11:51:00Z</dcterms:modified>
</cp:coreProperties>
</file>