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8D231" w14:textId="4EC477EE" w:rsidR="00840E27" w:rsidRPr="00166D41" w:rsidRDefault="001C376A" w:rsidP="00166D41">
      <w:pPr>
        <w:jc w:val="both"/>
        <w:rPr>
          <w:rFonts w:asciiTheme="minorHAnsi" w:hAnsiTheme="minorHAnsi" w:cstheme="minorHAnsi"/>
          <w:b/>
          <w:bCs/>
          <w:color w:val="000000" w:themeColor="text1"/>
          <w:sz w:val="28"/>
          <w:szCs w:val="28"/>
        </w:rPr>
      </w:pPr>
      <w:r w:rsidRPr="00702691">
        <w:rPr>
          <w:rFonts w:asciiTheme="minorHAnsi" w:hAnsiTheme="minorHAnsi" w:cstheme="minorHAnsi"/>
          <w:b/>
          <w:bCs/>
          <w:color w:val="000000" w:themeColor="text1"/>
          <w:sz w:val="28"/>
          <w:szCs w:val="28"/>
        </w:rPr>
        <w:t>Hampshire County Council</w:t>
      </w:r>
      <w:r w:rsidR="00D45FB7" w:rsidRPr="00702691">
        <w:rPr>
          <w:rFonts w:asciiTheme="minorHAnsi" w:hAnsiTheme="minorHAnsi" w:cstheme="minorHAnsi"/>
          <w:b/>
          <w:bCs/>
          <w:color w:val="000000" w:themeColor="text1"/>
          <w:sz w:val="28"/>
          <w:szCs w:val="28"/>
        </w:rPr>
        <w:t>lor</w:t>
      </w:r>
      <w:r w:rsidRPr="00702691">
        <w:rPr>
          <w:rFonts w:asciiTheme="minorHAnsi" w:hAnsiTheme="minorHAnsi" w:cstheme="minorHAnsi"/>
          <w:b/>
          <w:bCs/>
          <w:color w:val="000000" w:themeColor="text1"/>
          <w:sz w:val="28"/>
          <w:szCs w:val="28"/>
        </w:rPr>
        <w:t xml:space="preserve"> Update</w:t>
      </w:r>
      <w:r w:rsidR="008748AE" w:rsidRPr="00702691">
        <w:rPr>
          <w:rFonts w:asciiTheme="minorHAnsi" w:hAnsiTheme="minorHAnsi" w:cstheme="minorHAnsi"/>
          <w:b/>
          <w:bCs/>
          <w:color w:val="000000" w:themeColor="text1"/>
          <w:sz w:val="28"/>
          <w:szCs w:val="28"/>
        </w:rPr>
        <w:tab/>
      </w:r>
      <w:r w:rsidR="008748AE" w:rsidRPr="00702691">
        <w:rPr>
          <w:rFonts w:asciiTheme="minorHAnsi" w:hAnsiTheme="minorHAnsi" w:cstheme="minorHAnsi"/>
          <w:b/>
          <w:bCs/>
          <w:color w:val="000000" w:themeColor="text1"/>
          <w:sz w:val="28"/>
          <w:szCs w:val="28"/>
        </w:rPr>
        <w:tab/>
      </w:r>
      <w:r w:rsidR="008748AE" w:rsidRPr="00702691">
        <w:rPr>
          <w:rFonts w:asciiTheme="minorHAnsi" w:hAnsiTheme="minorHAnsi" w:cstheme="minorHAnsi"/>
          <w:b/>
          <w:bCs/>
          <w:color w:val="000000" w:themeColor="text1"/>
          <w:sz w:val="28"/>
          <w:szCs w:val="28"/>
        </w:rPr>
        <w:tab/>
      </w:r>
      <w:r w:rsidR="008748AE" w:rsidRPr="00702691">
        <w:rPr>
          <w:rFonts w:asciiTheme="minorHAnsi" w:hAnsiTheme="minorHAnsi" w:cstheme="minorHAnsi"/>
          <w:b/>
          <w:bCs/>
          <w:color w:val="000000" w:themeColor="text1"/>
          <w:sz w:val="28"/>
          <w:szCs w:val="28"/>
        </w:rPr>
        <w:tab/>
      </w:r>
      <w:r w:rsidR="00CF2099">
        <w:rPr>
          <w:rFonts w:asciiTheme="minorHAnsi" w:hAnsiTheme="minorHAnsi" w:cstheme="minorHAnsi"/>
          <w:b/>
          <w:bCs/>
          <w:color w:val="000000" w:themeColor="text1"/>
          <w:sz w:val="28"/>
          <w:szCs w:val="28"/>
        </w:rPr>
        <w:t>December</w:t>
      </w:r>
      <w:r w:rsidR="00A77CE4" w:rsidRPr="00702691">
        <w:rPr>
          <w:rFonts w:asciiTheme="minorHAnsi" w:hAnsiTheme="minorHAnsi" w:cstheme="minorHAnsi"/>
          <w:b/>
          <w:bCs/>
          <w:color w:val="000000" w:themeColor="text1"/>
          <w:sz w:val="28"/>
          <w:szCs w:val="28"/>
        </w:rPr>
        <w:t xml:space="preserve"> 2020</w:t>
      </w:r>
    </w:p>
    <w:p w14:paraId="1CBCC955" w14:textId="3BC6EF93" w:rsidR="007507E7" w:rsidRDefault="007507E7">
      <w:pPr>
        <w:rPr>
          <w:rStyle w:val="Hyperlink"/>
          <w:rFonts w:ascii="Calibri" w:hAnsi="Calibri" w:cs="Calibri"/>
          <w:sz w:val="22"/>
          <w:szCs w:val="22"/>
        </w:rPr>
      </w:pPr>
    </w:p>
    <w:p w14:paraId="350EA5E8" w14:textId="251DF4CD" w:rsidR="00166D41" w:rsidRDefault="00166D41">
      <w:pPr>
        <w:rPr>
          <w:rFonts w:ascii="Calibri" w:hAnsi="Calibri" w:cs="Calibri"/>
        </w:rPr>
      </w:pPr>
    </w:p>
    <w:p w14:paraId="0945333E" w14:textId="4B0D6D3E" w:rsidR="0039598F" w:rsidRPr="00A87C71" w:rsidRDefault="0039598F" w:rsidP="0039598F">
      <w:pPr>
        <w:pStyle w:val="ListParagraph"/>
        <w:numPr>
          <w:ilvl w:val="0"/>
          <w:numId w:val="5"/>
        </w:numPr>
        <w:rPr>
          <w:rFonts w:ascii="Calibri" w:hAnsi="Calibri" w:cs="Calibri"/>
          <w:b/>
          <w:bCs/>
          <w:sz w:val="22"/>
          <w:szCs w:val="22"/>
        </w:rPr>
      </w:pPr>
      <w:r w:rsidRPr="00A87C71">
        <w:rPr>
          <w:rFonts w:ascii="Calibri" w:hAnsi="Calibri" w:cs="Calibri"/>
          <w:b/>
          <w:bCs/>
          <w:sz w:val="22"/>
          <w:szCs w:val="22"/>
        </w:rPr>
        <w:t>Introduction</w:t>
      </w:r>
    </w:p>
    <w:p w14:paraId="5D24BABD" w14:textId="651CCEFB" w:rsidR="0039598F" w:rsidRDefault="0039598F">
      <w:pPr>
        <w:rPr>
          <w:rFonts w:ascii="Calibri" w:hAnsi="Calibri" w:cs="Calibri"/>
        </w:rPr>
      </w:pPr>
    </w:p>
    <w:p w14:paraId="5FD20427" w14:textId="77777777" w:rsidR="00DF32E3" w:rsidRDefault="0039598F">
      <w:pPr>
        <w:rPr>
          <w:rFonts w:ascii="Calibri" w:hAnsi="Calibri" w:cs="Calibri"/>
          <w:sz w:val="22"/>
          <w:szCs w:val="22"/>
        </w:rPr>
      </w:pPr>
      <w:r w:rsidRPr="003D3953">
        <w:rPr>
          <w:rFonts w:ascii="Calibri" w:hAnsi="Calibri" w:cs="Calibri"/>
          <w:sz w:val="22"/>
          <w:szCs w:val="22"/>
        </w:rPr>
        <w:t>This will be my last Christmas as the County Councillor and I would like to thank you all for your support over the last 12 years</w:t>
      </w:r>
      <w:r w:rsidR="003D3953" w:rsidRPr="003D3953">
        <w:rPr>
          <w:rFonts w:ascii="Calibri" w:hAnsi="Calibri" w:cs="Calibri"/>
          <w:sz w:val="22"/>
          <w:szCs w:val="22"/>
        </w:rPr>
        <w:t>.</w:t>
      </w:r>
      <w:r w:rsidR="003D3953">
        <w:rPr>
          <w:rFonts w:ascii="Calibri" w:hAnsi="Calibri" w:cs="Calibri"/>
          <w:sz w:val="22"/>
          <w:szCs w:val="22"/>
        </w:rPr>
        <w:t xml:space="preserve"> </w:t>
      </w:r>
    </w:p>
    <w:p w14:paraId="7D0B81A9" w14:textId="77777777" w:rsidR="00DF32E3" w:rsidRDefault="00DF32E3">
      <w:pPr>
        <w:rPr>
          <w:rFonts w:ascii="Calibri" w:hAnsi="Calibri" w:cs="Calibri"/>
          <w:sz w:val="22"/>
          <w:szCs w:val="22"/>
        </w:rPr>
      </w:pPr>
    </w:p>
    <w:p w14:paraId="1D3D69B9" w14:textId="0EF3D8A3" w:rsidR="0039598F" w:rsidRDefault="003D3953">
      <w:pPr>
        <w:rPr>
          <w:rFonts w:ascii="Calibri" w:hAnsi="Calibri" w:cs="Calibri"/>
          <w:sz w:val="22"/>
          <w:szCs w:val="22"/>
        </w:rPr>
      </w:pPr>
      <w:r>
        <w:rPr>
          <w:rFonts w:ascii="Calibri" w:hAnsi="Calibri" w:cs="Calibri"/>
          <w:sz w:val="22"/>
          <w:szCs w:val="22"/>
        </w:rPr>
        <w:t xml:space="preserve">We are unfortunately in a very difficult period with </w:t>
      </w:r>
      <w:proofErr w:type="spellStart"/>
      <w:r>
        <w:rPr>
          <w:rFonts w:ascii="Calibri" w:hAnsi="Calibri" w:cs="Calibri"/>
          <w:sz w:val="22"/>
          <w:szCs w:val="22"/>
        </w:rPr>
        <w:t>Covid</w:t>
      </w:r>
      <w:proofErr w:type="spellEnd"/>
      <w:r>
        <w:rPr>
          <w:rFonts w:ascii="Calibri" w:hAnsi="Calibri" w:cs="Calibri"/>
          <w:sz w:val="22"/>
          <w:szCs w:val="22"/>
        </w:rPr>
        <w:t xml:space="preserve"> </w:t>
      </w:r>
      <w:r w:rsidR="00803F7A">
        <w:rPr>
          <w:rFonts w:ascii="Calibri" w:hAnsi="Calibri" w:cs="Calibri"/>
          <w:sz w:val="22"/>
          <w:szCs w:val="22"/>
        </w:rPr>
        <w:t xml:space="preserve">so I have tried to </w:t>
      </w:r>
      <w:r w:rsidR="002203AC">
        <w:rPr>
          <w:rFonts w:ascii="Calibri" w:hAnsi="Calibri" w:cs="Calibri"/>
          <w:sz w:val="22"/>
          <w:szCs w:val="22"/>
        </w:rPr>
        <w:t xml:space="preserve">catch a number of </w:t>
      </w:r>
      <w:r w:rsidR="0073512F">
        <w:rPr>
          <w:rFonts w:ascii="Calibri" w:hAnsi="Calibri" w:cs="Calibri"/>
          <w:sz w:val="22"/>
          <w:szCs w:val="22"/>
        </w:rPr>
        <w:t>relevant areas of interest</w:t>
      </w:r>
      <w:r w:rsidR="002203AC">
        <w:rPr>
          <w:rFonts w:ascii="Calibri" w:hAnsi="Calibri" w:cs="Calibri"/>
          <w:sz w:val="22"/>
          <w:szCs w:val="22"/>
        </w:rPr>
        <w:t xml:space="preserve"> in this report</w:t>
      </w:r>
      <w:r w:rsidR="00DF32E3">
        <w:rPr>
          <w:rFonts w:ascii="Calibri" w:hAnsi="Calibri" w:cs="Calibri"/>
          <w:sz w:val="22"/>
          <w:szCs w:val="22"/>
        </w:rPr>
        <w:t xml:space="preserve"> and there is some repetition</w:t>
      </w:r>
      <w:r w:rsidR="00946E8C">
        <w:rPr>
          <w:rFonts w:ascii="Calibri" w:hAnsi="Calibri" w:cs="Calibri"/>
          <w:sz w:val="22"/>
          <w:szCs w:val="22"/>
        </w:rPr>
        <w:t xml:space="preserve"> with last month</w:t>
      </w:r>
      <w:r w:rsidR="002203AC">
        <w:rPr>
          <w:rFonts w:ascii="Calibri" w:hAnsi="Calibri" w:cs="Calibri"/>
          <w:sz w:val="22"/>
          <w:szCs w:val="22"/>
        </w:rPr>
        <w:t xml:space="preserve">. </w:t>
      </w:r>
      <w:r w:rsidR="00D9374D">
        <w:rPr>
          <w:rFonts w:ascii="Calibri" w:hAnsi="Calibri" w:cs="Calibri"/>
          <w:sz w:val="22"/>
          <w:szCs w:val="22"/>
        </w:rPr>
        <w:t>It is likely that</w:t>
      </w:r>
      <w:r>
        <w:rPr>
          <w:rFonts w:ascii="Calibri" w:hAnsi="Calibri" w:cs="Calibri"/>
          <w:sz w:val="22"/>
          <w:szCs w:val="22"/>
        </w:rPr>
        <w:t xml:space="preserve"> vaccinations will </w:t>
      </w:r>
      <w:r w:rsidR="00D9374D">
        <w:rPr>
          <w:rFonts w:ascii="Calibri" w:hAnsi="Calibri" w:cs="Calibri"/>
          <w:sz w:val="22"/>
          <w:szCs w:val="22"/>
        </w:rPr>
        <w:t>be available</w:t>
      </w:r>
      <w:r w:rsidR="00BF5265">
        <w:rPr>
          <w:rFonts w:ascii="Calibri" w:hAnsi="Calibri" w:cs="Calibri"/>
          <w:sz w:val="22"/>
          <w:szCs w:val="22"/>
        </w:rPr>
        <w:t xml:space="preserve"> early in 2021 </w:t>
      </w:r>
      <w:r w:rsidR="004267B7">
        <w:rPr>
          <w:rFonts w:ascii="Calibri" w:hAnsi="Calibri" w:cs="Calibri"/>
          <w:sz w:val="22"/>
          <w:szCs w:val="22"/>
        </w:rPr>
        <w:t>and</w:t>
      </w:r>
      <w:r w:rsidR="00FD0B7D">
        <w:rPr>
          <w:rFonts w:ascii="Calibri" w:hAnsi="Calibri" w:cs="Calibri"/>
          <w:sz w:val="22"/>
          <w:szCs w:val="22"/>
        </w:rPr>
        <w:t xml:space="preserve"> allow an accelerate path to recovery</w:t>
      </w:r>
      <w:r w:rsidR="00A73948">
        <w:rPr>
          <w:rFonts w:ascii="Calibri" w:hAnsi="Calibri" w:cs="Calibri"/>
          <w:sz w:val="22"/>
          <w:szCs w:val="22"/>
        </w:rPr>
        <w:t xml:space="preserve"> which I am sure that we all hope for a brighter 2021</w:t>
      </w:r>
      <w:r w:rsidR="00FD0B7D">
        <w:rPr>
          <w:rFonts w:ascii="Calibri" w:hAnsi="Calibri" w:cs="Calibri"/>
          <w:sz w:val="22"/>
          <w:szCs w:val="22"/>
        </w:rPr>
        <w:t>.</w:t>
      </w:r>
      <w:r w:rsidR="002203AC">
        <w:rPr>
          <w:rFonts w:ascii="Calibri" w:hAnsi="Calibri" w:cs="Calibri"/>
          <w:sz w:val="22"/>
          <w:szCs w:val="22"/>
        </w:rPr>
        <w:t xml:space="preserve"> </w:t>
      </w:r>
      <w:r w:rsidR="00884242">
        <w:rPr>
          <w:rFonts w:ascii="Calibri" w:hAnsi="Calibri" w:cs="Calibri"/>
          <w:sz w:val="22"/>
          <w:szCs w:val="22"/>
        </w:rPr>
        <w:t xml:space="preserve"> </w:t>
      </w:r>
      <w:r w:rsidR="00871E11" w:rsidRPr="00884242">
        <w:rPr>
          <w:rFonts w:ascii="Calibri" w:hAnsi="Calibri" w:cs="Calibri"/>
          <w:b/>
          <w:bCs/>
          <w:i/>
          <w:iCs/>
          <w:color w:val="FF0000"/>
          <w:sz w:val="22"/>
          <w:szCs w:val="22"/>
        </w:rPr>
        <w:t>Wishing you all a Very Happy Christmas</w:t>
      </w:r>
      <w:r w:rsidR="00D276F4" w:rsidRPr="00884242">
        <w:rPr>
          <w:rFonts w:ascii="Calibri" w:hAnsi="Calibri" w:cs="Calibri"/>
          <w:b/>
          <w:bCs/>
          <w:i/>
          <w:iCs/>
          <w:color w:val="FF0000"/>
          <w:sz w:val="22"/>
          <w:szCs w:val="22"/>
        </w:rPr>
        <w:t>.</w:t>
      </w:r>
    </w:p>
    <w:p w14:paraId="18525DF8" w14:textId="77777777" w:rsidR="00FD0B7D" w:rsidRPr="003D3953" w:rsidRDefault="00FD0B7D">
      <w:pPr>
        <w:rPr>
          <w:rFonts w:ascii="Calibri" w:hAnsi="Calibri" w:cs="Calibri"/>
          <w:sz w:val="22"/>
          <w:szCs w:val="22"/>
        </w:rPr>
      </w:pPr>
    </w:p>
    <w:p w14:paraId="5E70D5F7" w14:textId="77602CC5" w:rsidR="00001A16" w:rsidRPr="00F50607" w:rsidRDefault="00001A16" w:rsidP="00F32305">
      <w:pPr>
        <w:pStyle w:val="ListParagraph"/>
        <w:numPr>
          <w:ilvl w:val="0"/>
          <w:numId w:val="5"/>
        </w:numPr>
        <w:textAlignment w:val="baseline"/>
        <w:rPr>
          <w:rFonts w:asciiTheme="minorHAnsi" w:hAnsiTheme="minorHAnsi" w:cstheme="minorHAnsi"/>
          <w:b/>
          <w:bCs/>
          <w:kern w:val="36"/>
          <w:sz w:val="22"/>
          <w:szCs w:val="22"/>
        </w:rPr>
      </w:pPr>
      <w:r w:rsidRPr="00F50607">
        <w:rPr>
          <w:rFonts w:asciiTheme="minorHAnsi" w:hAnsiTheme="minorHAnsi" w:cstheme="minorHAnsi"/>
          <w:b/>
          <w:bCs/>
          <w:kern w:val="36"/>
          <w:sz w:val="22"/>
          <w:szCs w:val="22"/>
        </w:rPr>
        <w:t>Hampshire COVID-19: High (Tier 2)</w:t>
      </w:r>
    </w:p>
    <w:p w14:paraId="0F128AB2" w14:textId="77777777" w:rsidR="00D922C6" w:rsidRPr="00C556BB" w:rsidRDefault="00D922C6" w:rsidP="00D922C6">
      <w:pPr>
        <w:textAlignment w:val="baseline"/>
        <w:rPr>
          <w:rFonts w:asciiTheme="minorHAnsi" w:hAnsiTheme="minorHAnsi" w:cstheme="minorHAnsi"/>
          <w:b/>
          <w:bCs/>
          <w:kern w:val="36"/>
        </w:rPr>
      </w:pPr>
    </w:p>
    <w:p w14:paraId="4655BCA1" w14:textId="07EF7773" w:rsidR="00001A16" w:rsidRPr="00F37E66" w:rsidRDefault="00001A16" w:rsidP="00F37E66">
      <w:pPr>
        <w:spacing w:after="120"/>
        <w:textAlignment w:val="baseline"/>
        <w:rPr>
          <w:rFonts w:asciiTheme="minorHAnsi" w:hAnsiTheme="minorHAnsi" w:cstheme="minorHAnsi"/>
          <w:b/>
          <w:bCs/>
          <w:sz w:val="22"/>
          <w:szCs w:val="22"/>
        </w:rPr>
      </w:pPr>
      <w:r w:rsidRPr="00C556BB">
        <w:rPr>
          <w:rFonts w:asciiTheme="minorHAnsi" w:hAnsiTheme="minorHAnsi" w:cstheme="minorHAnsi"/>
          <w:b/>
          <w:bCs/>
          <w:sz w:val="22"/>
          <w:szCs w:val="22"/>
        </w:rPr>
        <w:t xml:space="preserve">Hampshire County Council is urging residents to follow crucial new guidance under the county’s COVID-19 High Tier announced </w:t>
      </w:r>
      <w:r w:rsidR="00F32305">
        <w:rPr>
          <w:rFonts w:asciiTheme="minorHAnsi" w:hAnsiTheme="minorHAnsi" w:cstheme="minorHAnsi"/>
          <w:b/>
          <w:bCs/>
          <w:sz w:val="22"/>
          <w:szCs w:val="22"/>
        </w:rPr>
        <w:t>on 27</w:t>
      </w:r>
      <w:r w:rsidR="00F32305" w:rsidRPr="00F32305">
        <w:rPr>
          <w:rFonts w:asciiTheme="minorHAnsi" w:hAnsiTheme="minorHAnsi" w:cstheme="minorHAnsi"/>
          <w:b/>
          <w:bCs/>
          <w:sz w:val="22"/>
          <w:szCs w:val="22"/>
          <w:vertAlign w:val="superscript"/>
        </w:rPr>
        <w:t>th</w:t>
      </w:r>
      <w:r w:rsidR="00F32305">
        <w:rPr>
          <w:rFonts w:asciiTheme="minorHAnsi" w:hAnsiTheme="minorHAnsi" w:cstheme="minorHAnsi"/>
          <w:b/>
          <w:bCs/>
          <w:sz w:val="22"/>
          <w:szCs w:val="22"/>
        </w:rPr>
        <w:t xml:space="preserve"> November</w:t>
      </w:r>
      <w:r w:rsidR="00F37E66">
        <w:rPr>
          <w:rFonts w:asciiTheme="minorHAnsi" w:hAnsiTheme="minorHAnsi" w:cstheme="minorHAnsi"/>
          <w:b/>
          <w:bCs/>
          <w:sz w:val="22"/>
          <w:szCs w:val="22"/>
        </w:rPr>
        <w:t xml:space="preserve">. </w:t>
      </w:r>
      <w:r w:rsidRPr="00C556BB">
        <w:rPr>
          <w:rFonts w:asciiTheme="minorHAnsi" w:hAnsiTheme="minorHAnsi" w:cstheme="minorHAnsi"/>
          <w:sz w:val="22"/>
          <w:szCs w:val="22"/>
        </w:rPr>
        <w:t xml:space="preserve">Starting on Wednesday 2 December, new local Tiers will replace national restrictions across England, with Hampshire placed under </w:t>
      </w:r>
      <w:r w:rsidRPr="00C556BB">
        <w:rPr>
          <w:rFonts w:asciiTheme="minorHAnsi" w:hAnsiTheme="minorHAnsi" w:cstheme="minorHAnsi"/>
          <w:b/>
          <w:bCs/>
          <w:sz w:val="22"/>
          <w:szCs w:val="22"/>
          <w:bdr w:val="none" w:sz="0" w:space="0" w:color="auto" w:frame="1"/>
        </w:rPr>
        <w:t>High</w:t>
      </w:r>
      <w:r w:rsidRPr="00C556BB">
        <w:rPr>
          <w:rFonts w:asciiTheme="minorHAnsi" w:hAnsiTheme="minorHAnsi" w:cstheme="minorHAnsi"/>
          <w:sz w:val="22"/>
          <w:szCs w:val="22"/>
        </w:rPr>
        <w:t xml:space="preserve"> (Tier 2). </w:t>
      </w:r>
    </w:p>
    <w:p w14:paraId="0C399C7F" w14:textId="446CF46E"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 xml:space="preserve">The </w:t>
      </w:r>
      <w:r w:rsidR="00F37E66">
        <w:rPr>
          <w:rFonts w:asciiTheme="minorHAnsi" w:hAnsiTheme="minorHAnsi" w:cstheme="minorHAnsi"/>
          <w:sz w:val="22"/>
          <w:szCs w:val="22"/>
        </w:rPr>
        <w:t xml:space="preserve">HCC position </w:t>
      </w:r>
      <w:r w:rsidR="00D276F4">
        <w:rPr>
          <w:rFonts w:asciiTheme="minorHAnsi" w:hAnsiTheme="minorHAnsi" w:cstheme="minorHAnsi"/>
          <w:sz w:val="22"/>
          <w:szCs w:val="22"/>
        </w:rPr>
        <w:t xml:space="preserve">regarding the Government </w:t>
      </w:r>
      <w:r w:rsidRPr="00C556BB">
        <w:rPr>
          <w:rFonts w:asciiTheme="minorHAnsi" w:hAnsiTheme="minorHAnsi" w:cstheme="minorHAnsi"/>
          <w:sz w:val="22"/>
          <w:szCs w:val="22"/>
        </w:rPr>
        <w:t xml:space="preserve">decision to place Hampshire in the COVID-19 High Tier (Tier 2) is </w:t>
      </w:r>
      <w:r w:rsidR="00D276F4">
        <w:rPr>
          <w:rFonts w:asciiTheme="minorHAnsi" w:hAnsiTheme="minorHAnsi" w:cstheme="minorHAnsi"/>
          <w:sz w:val="22"/>
          <w:szCs w:val="22"/>
        </w:rPr>
        <w:t xml:space="preserve">that it is </w:t>
      </w:r>
      <w:r w:rsidRPr="00C556BB">
        <w:rPr>
          <w:rFonts w:asciiTheme="minorHAnsi" w:hAnsiTheme="minorHAnsi" w:cstheme="minorHAnsi"/>
          <w:sz w:val="22"/>
          <w:szCs w:val="22"/>
        </w:rPr>
        <w:t>not unexpected but is a reflection of the fact that we still have some way to go in controlling the virus. It is vitally important that we continue to follow the rules to help keep the virus under control as we head further into winter.</w:t>
      </w:r>
    </w:p>
    <w:p w14:paraId="6ECF3FC7" w14:textId="77777777"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 </w:t>
      </w:r>
    </w:p>
    <w:p w14:paraId="1FCEA5B0" w14:textId="77777777"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The key guidance for High (Tier 2) is:</w:t>
      </w:r>
    </w:p>
    <w:p w14:paraId="55B71618" w14:textId="4A0F88A5"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 You must not socialise with anyone you do not live with or who is not in your support bubble in any indoor setting, whether at home or in a public place</w:t>
      </w:r>
      <w:r w:rsidRPr="00C556BB">
        <w:rPr>
          <w:rFonts w:asciiTheme="minorHAnsi" w:hAnsiTheme="minorHAnsi" w:cstheme="minorHAnsi"/>
          <w:sz w:val="22"/>
          <w:szCs w:val="22"/>
        </w:rPr>
        <w:br/>
        <w:t>• Make sure indoor spaces are well ventilated</w:t>
      </w:r>
      <w:r w:rsidRPr="00C556BB">
        <w:rPr>
          <w:rFonts w:asciiTheme="minorHAnsi" w:hAnsiTheme="minorHAnsi" w:cstheme="minorHAnsi"/>
          <w:sz w:val="22"/>
          <w:szCs w:val="22"/>
        </w:rPr>
        <w:br/>
        <w:t>• Outdoors, minimise the number of people you meet from outside your household or support bubble, follow the ‘Rule of 6’, including in gardens and public spaces</w:t>
      </w:r>
      <w:r w:rsidRPr="00C556BB">
        <w:rPr>
          <w:rFonts w:asciiTheme="minorHAnsi" w:hAnsiTheme="minorHAnsi" w:cstheme="minorHAnsi"/>
          <w:sz w:val="22"/>
          <w:szCs w:val="22"/>
        </w:rPr>
        <w:br/>
        <w:t>• Large events and gatherings are strongly discouraged</w:t>
      </w:r>
      <w:r w:rsidRPr="00C556BB">
        <w:rPr>
          <w:rFonts w:asciiTheme="minorHAnsi" w:hAnsiTheme="minorHAnsi" w:cstheme="minorHAnsi"/>
          <w:sz w:val="22"/>
          <w:szCs w:val="22"/>
        </w:rPr>
        <w:br/>
        <w:t>• Places of worship remain open but you must not socialise with people from outside your household or support bubble while you are indoors</w:t>
      </w:r>
      <w:r w:rsidRPr="00C556BB">
        <w:rPr>
          <w:rFonts w:asciiTheme="minorHAnsi" w:hAnsiTheme="minorHAnsi" w:cstheme="minorHAnsi"/>
          <w:sz w:val="22"/>
          <w:szCs w:val="22"/>
        </w:rPr>
        <w:br/>
        <w:t>• Restrictions apply on how many people can attend weddings and civil partnerships (15 people) and funerals (30 people)</w:t>
      </w:r>
      <w:r w:rsidRPr="00C556BB">
        <w:rPr>
          <w:rFonts w:asciiTheme="minorHAnsi" w:hAnsiTheme="minorHAnsi" w:cstheme="minorHAnsi"/>
          <w:sz w:val="22"/>
          <w:szCs w:val="22"/>
        </w:rPr>
        <w:br/>
        <w:t>• Work from home if you can</w:t>
      </w:r>
      <w:r w:rsidRPr="00C556BB">
        <w:rPr>
          <w:rFonts w:asciiTheme="minorHAnsi" w:hAnsiTheme="minorHAnsi" w:cstheme="minorHAnsi"/>
          <w:sz w:val="22"/>
          <w:szCs w:val="22"/>
        </w:rPr>
        <w:br/>
        <w:t>• Continue to attend school: all education settings including registered childminders remain open</w:t>
      </w:r>
      <w:r w:rsidRPr="00C556BB">
        <w:rPr>
          <w:rFonts w:asciiTheme="minorHAnsi" w:hAnsiTheme="minorHAnsi" w:cstheme="minorHAnsi"/>
          <w:sz w:val="22"/>
          <w:szCs w:val="22"/>
        </w:rPr>
        <w:br/>
        <w:t>• Avoid travelling on public transport at busy times: walk or cycle if you can. Follow Tier 2 (High) rules if you travel to a Tier 1 (Medium) area. Avoid travel to Tier 3 (Very High) areas</w:t>
      </w:r>
      <w:r w:rsidRPr="00C556BB">
        <w:rPr>
          <w:rFonts w:asciiTheme="minorHAnsi" w:hAnsiTheme="minorHAnsi" w:cstheme="minorHAnsi"/>
          <w:sz w:val="22"/>
          <w:szCs w:val="22"/>
        </w:rPr>
        <w:br/>
        <w:t>• Businesses can continue to operate in a COVID-secure manner, other than those that remain closed by law: remember to check in wherever you see the QR code for the NHS COVID-19 app</w:t>
      </w:r>
      <w:r w:rsidRPr="00C556BB">
        <w:rPr>
          <w:rFonts w:asciiTheme="minorHAnsi" w:hAnsiTheme="minorHAnsi" w:cstheme="minorHAnsi"/>
          <w:sz w:val="22"/>
          <w:szCs w:val="22"/>
        </w:rPr>
        <w:br/>
        <w:t>• Hospitality venues operating as restaurants can provide table service only, where alcohol is served, and will be closed between 11pm and 5am (last orders at 10pm)</w:t>
      </w:r>
      <w:r w:rsidRPr="00C556BB">
        <w:rPr>
          <w:rFonts w:asciiTheme="minorHAnsi" w:hAnsiTheme="minorHAnsi" w:cstheme="minorHAnsi"/>
          <w:sz w:val="22"/>
          <w:szCs w:val="22"/>
        </w:rPr>
        <w:br/>
        <w:t>• Organised outdoor sport, physical activity and exercise classes can continue. Indoor sporting activity is only permitted if people can avoid mixing with others they do not live with or who are not in their support bubble</w:t>
      </w:r>
      <w:r w:rsidRPr="00C556BB">
        <w:rPr>
          <w:rFonts w:asciiTheme="minorHAnsi" w:hAnsiTheme="minorHAnsi" w:cstheme="minorHAnsi"/>
          <w:sz w:val="22"/>
          <w:szCs w:val="22"/>
        </w:rPr>
        <w:br/>
      </w:r>
      <w:r w:rsidRPr="00CA45FB">
        <w:rPr>
          <w:rFonts w:asciiTheme="minorHAnsi" w:hAnsiTheme="minorHAnsi" w:cstheme="minorHAnsi"/>
          <w:sz w:val="22"/>
          <w:szCs w:val="22"/>
        </w:rPr>
        <w:t>• Remember ‘hands, face, space’</w:t>
      </w:r>
      <w:r w:rsidRPr="00CA45FB">
        <w:rPr>
          <w:rFonts w:asciiTheme="minorHAnsi" w:hAnsiTheme="minorHAnsi" w:cstheme="minorHAnsi"/>
          <w:sz w:val="22"/>
          <w:szCs w:val="22"/>
        </w:rPr>
        <w:br/>
        <w:t xml:space="preserve">• If you have </w:t>
      </w:r>
      <w:r w:rsidR="00D276F4" w:rsidRPr="00CA45FB">
        <w:rPr>
          <w:rFonts w:asciiTheme="minorHAnsi" w:hAnsiTheme="minorHAnsi" w:cstheme="minorHAnsi"/>
          <w:sz w:val="22"/>
          <w:szCs w:val="22"/>
        </w:rPr>
        <w:t>symptoms</w:t>
      </w:r>
      <w:r w:rsidR="00CA45FB" w:rsidRPr="00CA45FB">
        <w:rPr>
          <w:rFonts w:asciiTheme="minorHAnsi" w:hAnsiTheme="minorHAnsi" w:cstheme="minorHAnsi"/>
          <w:sz w:val="22"/>
          <w:szCs w:val="22"/>
        </w:rPr>
        <w:t>,</w:t>
      </w:r>
      <w:r w:rsidRPr="00CA45FB">
        <w:rPr>
          <w:rFonts w:asciiTheme="minorHAnsi" w:hAnsiTheme="minorHAnsi" w:cstheme="minorHAnsi"/>
          <w:sz w:val="22"/>
          <w:szCs w:val="22"/>
        </w:rPr>
        <w:t xml:space="preserve"> however mild, follow </w:t>
      </w:r>
      <w:r w:rsidR="00CA45FB" w:rsidRPr="00CA45FB">
        <w:rPr>
          <w:rFonts w:asciiTheme="minorHAnsi" w:hAnsiTheme="minorHAnsi" w:cstheme="minorHAnsi"/>
          <w:sz w:val="22"/>
          <w:szCs w:val="22"/>
        </w:rPr>
        <w:t>self-isolating guidelines and get a test</w:t>
      </w:r>
      <w:r w:rsidRPr="00CA45FB">
        <w:rPr>
          <w:rFonts w:asciiTheme="minorHAnsi" w:hAnsiTheme="minorHAnsi" w:cstheme="minorHAnsi"/>
          <w:sz w:val="22"/>
          <w:szCs w:val="22"/>
        </w:rPr>
        <w:t>.</w:t>
      </w:r>
    </w:p>
    <w:p w14:paraId="6BD789A8" w14:textId="77777777"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 </w:t>
      </w:r>
    </w:p>
    <w:p w14:paraId="46C8E44C" w14:textId="77777777" w:rsidR="00001A16" w:rsidRPr="00C556BB" w:rsidRDefault="00001A16" w:rsidP="00001A16">
      <w:pPr>
        <w:textAlignment w:val="baseline"/>
        <w:rPr>
          <w:rFonts w:asciiTheme="minorHAnsi" w:hAnsiTheme="minorHAnsi" w:cstheme="minorHAnsi"/>
          <w:sz w:val="22"/>
          <w:szCs w:val="22"/>
        </w:rPr>
      </w:pPr>
      <w:r w:rsidRPr="00C556BB">
        <w:rPr>
          <w:rFonts w:asciiTheme="minorHAnsi" w:hAnsiTheme="minorHAnsi" w:cstheme="minorHAnsi"/>
          <w:sz w:val="22"/>
          <w:szCs w:val="22"/>
        </w:rPr>
        <w:t xml:space="preserve">Further information about the Tiers can be found on </w:t>
      </w:r>
      <w:hyperlink r:id="rId6" w:history="1">
        <w:r w:rsidRPr="00C556BB">
          <w:rPr>
            <w:rFonts w:asciiTheme="minorHAnsi" w:hAnsiTheme="minorHAnsi" w:cstheme="minorHAnsi"/>
            <w:color w:val="01599D"/>
            <w:sz w:val="22"/>
            <w:szCs w:val="22"/>
            <w:u w:val="single"/>
            <w:bdr w:val="none" w:sz="0" w:space="0" w:color="auto" w:frame="1"/>
          </w:rPr>
          <w:t>gov.uk</w:t>
        </w:r>
      </w:hyperlink>
      <w:r w:rsidRPr="00C556BB">
        <w:rPr>
          <w:rFonts w:asciiTheme="minorHAnsi" w:hAnsiTheme="minorHAnsi" w:cstheme="minorHAnsi"/>
          <w:sz w:val="22"/>
          <w:szCs w:val="22"/>
        </w:rPr>
        <w:t>.</w:t>
      </w:r>
    </w:p>
    <w:p w14:paraId="4BEB2FE0" w14:textId="77777777" w:rsidR="00166D41" w:rsidRPr="00094914" w:rsidRDefault="00166D41" w:rsidP="00166D41">
      <w:pPr>
        <w:rPr>
          <w:rFonts w:asciiTheme="minorHAnsi" w:hAnsiTheme="minorHAnsi" w:cstheme="minorHAnsi"/>
          <w:b/>
          <w:bCs/>
          <w:sz w:val="22"/>
          <w:szCs w:val="22"/>
        </w:rPr>
      </w:pPr>
    </w:p>
    <w:p w14:paraId="0AFF7DA0" w14:textId="03D70A52" w:rsidR="00F15373" w:rsidRPr="00094914" w:rsidRDefault="00166D41" w:rsidP="00F15373">
      <w:pPr>
        <w:rPr>
          <w:rFonts w:asciiTheme="minorHAnsi" w:hAnsiTheme="minorHAnsi" w:cstheme="minorHAnsi"/>
          <w:sz w:val="22"/>
          <w:szCs w:val="22"/>
        </w:rPr>
      </w:pPr>
      <w:r w:rsidRPr="00094914">
        <w:rPr>
          <w:rFonts w:asciiTheme="minorHAnsi" w:hAnsiTheme="minorHAnsi" w:cstheme="minorHAnsi"/>
          <w:sz w:val="22"/>
          <w:szCs w:val="22"/>
        </w:rPr>
        <w:lastRenderedPageBreak/>
        <w:t xml:space="preserve">Public Health England continues to provide weekly </w:t>
      </w:r>
      <w:r w:rsidRPr="00094914">
        <w:rPr>
          <w:rFonts w:asciiTheme="minorHAnsi" w:hAnsiTheme="minorHAnsi" w:cstheme="minorHAnsi"/>
          <w:b/>
          <w:bCs/>
          <w:sz w:val="22"/>
          <w:szCs w:val="22"/>
        </w:rPr>
        <w:t xml:space="preserve">COVID19 </w:t>
      </w:r>
      <w:r w:rsidRPr="00094914">
        <w:rPr>
          <w:rFonts w:asciiTheme="minorHAnsi" w:hAnsiTheme="minorHAnsi" w:cstheme="minorHAnsi"/>
          <w:sz w:val="22"/>
          <w:szCs w:val="22"/>
        </w:rPr>
        <w:t xml:space="preserve">updates including the number of cases locally as well as links to local and national data on the Hampshire County Council website. </w:t>
      </w:r>
      <w:hyperlink r:id="rId7" w:anchor="step-5" w:history="1">
        <w:r w:rsidR="00F15373" w:rsidRPr="00094914">
          <w:rPr>
            <w:rStyle w:val="Hyperlink"/>
            <w:rFonts w:asciiTheme="minorHAnsi" w:hAnsiTheme="minorHAnsi" w:cstheme="minorHAnsi"/>
            <w:sz w:val="22"/>
            <w:szCs w:val="22"/>
          </w:rPr>
          <w:t>https://www.hants.gov.uk/socialcareandhealth/publichealth/jsna/covid19-data-and-intelligence#step-5</w:t>
        </w:r>
      </w:hyperlink>
      <w:r w:rsidR="00142C72">
        <w:rPr>
          <w:rStyle w:val="Hyperlink"/>
          <w:rFonts w:asciiTheme="minorHAnsi" w:hAnsiTheme="minorHAnsi" w:cstheme="minorHAnsi"/>
          <w:sz w:val="22"/>
          <w:szCs w:val="22"/>
        </w:rPr>
        <w:t xml:space="preserve">. </w:t>
      </w:r>
      <w:r w:rsidR="00142C72" w:rsidRPr="00142C72">
        <w:rPr>
          <w:rFonts w:asciiTheme="minorHAnsi" w:hAnsiTheme="minorHAnsi" w:cstheme="minorHAnsi"/>
          <w:sz w:val="22"/>
          <w:szCs w:val="22"/>
        </w:rPr>
        <w:t xml:space="preserve"> </w:t>
      </w:r>
      <w:r w:rsidR="00142C72" w:rsidRPr="00094914">
        <w:rPr>
          <w:rFonts w:asciiTheme="minorHAnsi" w:hAnsiTheme="minorHAnsi" w:cstheme="minorHAnsi"/>
          <w:sz w:val="22"/>
          <w:szCs w:val="22"/>
        </w:rPr>
        <w:t xml:space="preserve">I am receiving a number of requests, from residents, for the local </w:t>
      </w:r>
      <w:proofErr w:type="spellStart"/>
      <w:r w:rsidR="00142C72" w:rsidRPr="00094914">
        <w:rPr>
          <w:rFonts w:asciiTheme="minorHAnsi" w:hAnsiTheme="minorHAnsi" w:cstheme="minorHAnsi"/>
          <w:sz w:val="22"/>
          <w:szCs w:val="22"/>
        </w:rPr>
        <w:t>Covid</w:t>
      </w:r>
      <w:proofErr w:type="spellEnd"/>
      <w:r w:rsidR="00142C72" w:rsidRPr="00094914">
        <w:rPr>
          <w:rFonts w:asciiTheme="minorHAnsi" w:hAnsiTheme="minorHAnsi" w:cstheme="minorHAnsi"/>
          <w:sz w:val="22"/>
          <w:szCs w:val="22"/>
        </w:rPr>
        <w:t xml:space="preserve"> statistics. Unfortunately the statistics only go down to a Borough level hence the number of </w:t>
      </w:r>
      <w:proofErr w:type="spellStart"/>
      <w:r w:rsidR="00142C72" w:rsidRPr="00094914">
        <w:rPr>
          <w:rFonts w:asciiTheme="minorHAnsi" w:hAnsiTheme="minorHAnsi" w:cstheme="minorHAnsi"/>
          <w:sz w:val="22"/>
          <w:szCs w:val="22"/>
        </w:rPr>
        <w:t>Covid</w:t>
      </w:r>
      <w:proofErr w:type="spellEnd"/>
      <w:r w:rsidR="00142C72" w:rsidRPr="00094914">
        <w:rPr>
          <w:rFonts w:asciiTheme="minorHAnsi" w:hAnsiTheme="minorHAnsi" w:cstheme="minorHAnsi"/>
          <w:sz w:val="22"/>
          <w:szCs w:val="22"/>
        </w:rPr>
        <w:t xml:space="preserve"> sufferer in Test Valley is available</w:t>
      </w:r>
      <w:r w:rsidR="00FC43C2">
        <w:rPr>
          <w:rFonts w:asciiTheme="minorHAnsi" w:hAnsiTheme="minorHAnsi" w:cstheme="minorHAnsi"/>
          <w:sz w:val="22"/>
          <w:szCs w:val="22"/>
        </w:rPr>
        <w:t>.</w:t>
      </w:r>
      <w:r w:rsidR="00142C72" w:rsidRPr="00094914">
        <w:rPr>
          <w:rFonts w:asciiTheme="minorHAnsi" w:hAnsiTheme="minorHAnsi" w:cstheme="minorHAnsi"/>
          <w:sz w:val="22"/>
          <w:szCs w:val="22"/>
        </w:rPr>
        <w:t xml:space="preserve"> </w:t>
      </w:r>
    </w:p>
    <w:p w14:paraId="4D47CAD2" w14:textId="77777777" w:rsidR="00760C50" w:rsidRDefault="00760C50" w:rsidP="00FC43C2">
      <w:pPr>
        <w:rPr>
          <w:rFonts w:asciiTheme="minorHAnsi" w:hAnsiTheme="minorHAnsi" w:cstheme="minorHAnsi"/>
          <w:sz w:val="22"/>
          <w:szCs w:val="22"/>
        </w:rPr>
      </w:pPr>
    </w:p>
    <w:p w14:paraId="1B542DAA" w14:textId="253DEA03" w:rsidR="00142C72" w:rsidRPr="00760C50" w:rsidRDefault="009E53EF" w:rsidP="00760C50">
      <w:pPr>
        <w:pStyle w:val="ListParagraph"/>
        <w:numPr>
          <w:ilvl w:val="0"/>
          <w:numId w:val="5"/>
        </w:numPr>
        <w:rPr>
          <w:rFonts w:asciiTheme="minorHAnsi" w:hAnsiTheme="minorHAnsi" w:cstheme="minorHAnsi"/>
          <w:sz w:val="22"/>
          <w:szCs w:val="22"/>
        </w:rPr>
      </w:pPr>
      <w:r w:rsidRPr="00760C50">
        <w:rPr>
          <w:rFonts w:asciiTheme="minorHAnsi" w:hAnsiTheme="minorHAnsi" w:cstheme="minorHAnsi"/>
          <w:b/>
          <w:bCs/>
          <w:sz w:val="22"/>
          <w:szCs w:val="22"/>
        </w:rPr>
        <w:t xml:space="preserve">HCC </w:t>
      </w:r>
      <w:r w:rsidR="00760C50">
        <w:rPr>
          <w:rFonts w:asciiTheme="minorHAnsi" w:hAnsiTheme="minorHAnsi" w:cstheme="minorHAnsi"/>
          <w:b/>
          <w:bCs/>
          <w:sz w:val="22"/>
          <w:szCs w:val="22"/>
        </w:rPr>
        <w:t>HWRC’s and Country Parks</w:t>
      </w:r>
    </w:p>
    <w:p w14:paraId="1BB19676" w14:textId="77777777" w:rsidR="00142C72" w:rsidRPr="00111DC1" w:rsidRDefault="00142C72" w:rsidP="00142C72">
      <w:pPr>
        <w:rPr>
          <w:rFonts w:asciiTheme="minorHAnsi" w:hAnsiTheme="minorHAnsi" w:cstheme="minorHAnsi"/>
          <w:b/>
          <w:bCs/>
          <w:sz w:val="22"/>
          <w:szCs w:val="22"/>
        </w:rPr>
      </w:pPr>
    </w:p>
    <w:p w14:paraId="754BD401" w14:textId="2BB5DE63" w:rsidR="00166D41" w:rsidRPr="00111DC1" w:rsidRDefault="00166D41" w:rsidP="00142C72">
      <w:pPr>
        <w:rPr>
          <w:rFonts w:asciiTheme="minorHAnsi" w:hAnsiTheme="minorHAnsi" w:cstheme="minorHAnsi"/>
          <w:sz w:val="22"/>
          <w:szCs w:val="22"/>
        </w:rPr>
      </w:pPr>
      <w:r w:rsidRPr="00111DC1">
        <w:rPr>
          <w:rFonts w:asciiTheme="minorHAnsi" w:hAnsiTheme="minorHAnsi" w:cstheme="minorHAnsi"/>
          <w:b/>
          <w:bCs/>
          <w:sz w:val="22"/>
          <w:szCs w:val="22"/>
        </w:rPr>
        <w:t>HWRC</w:t>
      </w:r>
      <w:r w:rsidRPr="00111DC1">
        <w:rPr>
          <w:rFonts w:asciiTheme="minorHAnsi" w:hAnsiTheme="minorHAnsi" w:cstheme="minorHAnsi"/>
          <w:sz w:val="22"/>
          <w:szCs w:val="22"/>
        </w:rPr>
        <w:t xml:space="preserve">s and </w:t>
      </w:r>
      <w:r w:rsidRPr="00111DC1">
        <w:rPr>
          <w:rFonts w:asciiTheme="minorHAnsi" w:hAnsiTheme="minorHAnsi" w:cstheme="minorHAnsi"/>
          <w:b/>
          <w:bCs/>
          <w:sz w:val="22"/>
          <w:szCs w:val="22"/>
        </w:rPr>
        <w:t>Country Parks</w:t>
      </w:r>
      <w:r w:rsidRPr="00111DC1">
        <w:rPr>
          <w:rFonts w:asciiTheme="minorHAnsi" w:hAnsiTheme="minorHAnsi" w:cstheme="minorHAnsi"/>
          <w:sz w:val="22"/>
          <w:szCs w:val="22"/>
        </w:rPr>
        <w:t xml:space="preserve"> will remain open with social distancing measures in place</w:t>
      </w:r>
      <w:r w:rsidR="00CA7377" w:rsidRPr="00111DC1">
        <w:rPr>
          <w:rFonts w:asciiTheme="minorHAnsi" w:hAnsiTheme="minorHAnsi" w:cstheme="minorHAnsi"/>
          <w:sz w:val="22"/>
          <w:szCs w:val="22"/>
        </w:rPr>
        <w:t xml:space="preserve"> and in line with Tier 2 restrictions</w:t>
      </w:r>
      <w:r w:rsidRPr="00111DC1">
        <w:rPr>
          <w:rFonts w:asciiTheme="minorHAnsi" w:hAnsiTheme="minorHAnsi" w:cstheme="minorHAnsi"/>
          <w:sz w:val="22"/>
          <w:szCs w:val="22"/>
        </w:rPr>
        <w:t>.</w:t>
      </w:r>
      <w:r w:rsidR="00142C72" w:rsidRPr="00111DC1">
        <w:rPr>
          <w:rFonts w:asciiTheme="minorHAnsi" w:hAnsiTheme="minorHAnsi" w:cstheme="minorHAnsi"/>
          <w:sz w:val="22"/>
          <w:szCs w:val="22"/>
        </w:rPr>
        <w:t xml:space="preserve"> I visited the </w:t>
      </w:r>
      <w:r w:rsidR="00111DC1" w:rsidRPr="00111DC1">
        <w:rPr>
          <w:rFonts w:asciiTheme="minorHAnsi" w:hAnsiTheme="minorHAnsi" w:cstheme="minorHAnsi"/>
          <w:sz w:val="22"/>
          <w:szCs w:val="22"/>
        </w:rPr>
        <w:t>Andover Recycling Centre this week and it was a positive experience.</w:t>
      </w:r>
    </w:p>
    <w:p w14:paraId="305B6E56" w14:textId="702E8397" w:rsidR="008849B9" w:rsidRPr="00111DC1" w:rsidRDefault="00111DC1" w:rsidP="001837AA">
      <w:pPr>
        <w:rPr>
          <w:rFonts w:asciiTheme="minorHAnsi" w:hAnsiTheme="minorHAnsi" w:cstheme="minorHAnsi"/>
          <w:sz w:val="22"/>
          <w:szCs w:val="22"/>
        </w:rPr>
      </w:pPr>
      <w:r w:rsidRPr="00111DC1">
        <w:rPr>
          <w:rFonts w:asciiTheme="minorHAnsi" w:hAnsiTheme="minorHAnsi" w:cstheme="minorHAnsi"/>
          <w:sz w:val="22"/>
          <w:szCs w:val="22"/>
        </w:rPr>
        <w:t>B</w:t>
      </w:r>
      <w:r w:rsidR="008302F9" w:rsidRPr="00111DC1">
        <w:rPr>
          <w:rFonts w:asciiTheme="minorHAnsi" w:hAnsiTheme="minorHAnsi" w:cstheme="minorHAnsi"/>
          <w:sz w:val="22"/>
          <w:szCs w:val="22"/>
        </w:rPr>
        <w:t xml:space="preserve">ooking an appointment </w:t>
      </w:r>
      <w:r w:rsidRPr="00111DC1">
        <w:rPr>
          <w:rFonts w:asciiTheme="minorHAnsi" w:hAnsiTheme="minorHAnsi" w:cstheme="minorHAnsi"/>
          <w:sz w:val="22"/>
          <w:szCs w:val="22"/>
        </w:rPr>
        <w:t>was painless</w:t>
      </w:r>
      <w:r w:rsidR="00A81068" w:rsidRPr="00111DC1">
        <w:rPr>
          <w:rFonts w:asciiTheme="minorHAnsi" w:hAnsiTheme="minorHAnsi" w:cstheme="minorHAnsi"/>
          <w:sz w:val="22"/>
          <w:szCs w:val="22"/>
        </w:rPr>
        <w:t>.</w:t>
      </w:r>
    </w:p>
    <w:p w14:paraId="3B864F75" w14:textId="77777777" w:rsidR="001837AA" w:rsidRPr="00111DC1" w:rsidRDefault="001837AA" w:rsidP="001837AA">
      <w:pPr>
        <w:rPr>
          <w:rFonts w:asciiTheme="minorHAnsi" w:hAnsiTheme="minorHAnsi" w:cstheme="minorHAnsi"/>
          <w:sz w:val="22"/>
          <w:szCs w:val="22"/>
        </w:rPr>
      </w:pPr>
    </w:p>
    <w:p w14:paraId="0358C5A3" w14:textId="77777777" w:rsidR="00BE21BF" w:rsidRPr="00760C50" w:rsidRDefault="00166D41" w:rsidP="00760C50">
      <w:pPr>
        <w:pStyle w:val="ListParagraph"/>
        <w:numPr>
          <w:ilvl w:val="0"/>
          <w:numId w:val="5"/>
        </w:numPr>
        <w:shd w:val="clear" w:color="auto" w:fill="FFFFFF" w:themeFill="background1"/>
        <w:jc w:val="both"/>
        <w:rPr>
          <w:rFonts w:asciiTheme="minorHAnsi" w:hAnsiTheme="minorHAnsi" w:cstheme="minorHAnsi"/>
          <w:color w:val="000000" w:themeColor="text1"/>
          <w:sz w:val="22"/>
          <w:szCs w:val="22"/>
          <w:shd w:val="clear" w:color="auto" w:fill="FFFFFF" w:themeFill="background1"/>
        </w:rPr>
      </w:pPr>
      <w:r w:rsidRPr="00760C50">
        <w:rPr>
          <w:rFonts w:asciiTheme="minorHAnsi" w:hAnsiTheme="minorHAnsi" w:cstheme="minorHAnsi"/>
          <w:b/>
          <w:bCs/>
          <w:color w:val="000000" w:themeColor="text1"/>
          <w:sz w:val="22"/>
          <w:szCs w:val="22"/>
          <w:shd w:val="clear" w:color="auto" w:fill="FFFFFF" w:themeFill="background1"/>
        </w:rPr>
        <w:t>Vulnerable Families</w:t>
      </w:r>
      <w:r w:rsidRPr="00760C50">
        <w:rPr>
          <w:rFonts w:asciiTheme="minorHAnsi" w:hAnsiTheme="minorHAnsi" w:cstheme="minorHAnsi"/>
          <w:color w:val="000000" w:themeColor="text1"/>
          <w:sz w:val="22"/>
          <w:szCs w:val="22"/>
          <w:shd w:val="clear" w:color="auto" w:fill="FFFFFF" w:themeFill="background1"/>
        </w:rPr>
        <w:t xml:space="preserve"> </w:t>
      </w:r>
    </w:p>
    <w:p w14:paraId="1EFACB50" w14:textId="77777777" w:rsidR="00BE21BF" w:rsidRPr="00111DC1" w:rsidRDefault="00BE21BF" w:rsidP="00166D41">
      <w:pPr>
        <w:shd w:val="clear" w:color="auto" w:fill="FFFFFF" w:themeFill="background1"/>
        <w:jc w:val="both"/>
        <w:rPr>
          <w:rFonts w:asciiTheme="minorHAnsi" w:hAnsiTheme="minorHAnsi" w:cstheme="minorHAnsi"/>
          <w:color w:val="000000" w:themeColor="text1"/>
          <w:sz w:val="22"/>
          <w:szCs w:val="22"/>
          <w:shd w:val="clear" w:color="auto" w:fill="FFFFFF" w:themeFill="background1"/>
        </w:rPr>
      </w:pPr>
    </w:p>
    <w:p w14:paraId="4931FB09" w14:textId="7FA2AE04" w:rsidR="00166D41" w:rsidRPr="00111DC1" w:rsidRDefault="00166D41" w:rsidP="00166D41">
      <w:pPr>
        <w:shd w:val="clear" w:color="auto" w:fill="FFFFFF" w:themeFill="background1"/>
        <w:jc w:val="both"/>
        <w:rPr>
          <w:rFonts w:asciiTheme="minorHAnsi" w:hAnsiTheme="minorHAnsi" w:cstheme="minorHAnsi"/>
          <w:color w:val="000000" w:themeColor="text1"/>
          <w:sz w:val="22"/>
          <w:szCs w:val="22"/>
          <w:shd w:val="clear" w:color="auto" w:fill="FFFFFF" w:themeFill="background1"/>
        </w:rPr>
      </w:pPr>
      <w:r w:rsidRPr="00111DC1">
        <w:rPr>
          <w:rFonts w:asciiTheme="minorHAnsi" w:hAnsiTheme="minorHAnsi" w:cstheme="minorHAnsi"/>
          <w:color w:val="000000" w:themeColor="text1"/>
          <w:sz w:val="22"/>
          <w:szCs w:val="22"/>
          <w:shd w:val="clear" w:color="auto" w:fill="FFFFFF" w:themeFill="background1"/>
        </w:rPr>
        <w:t>Hampshire County Council worked with partners to immediately distribute £150,000 of funding to support food banks and charities that are helping support the most vulnerable families in Hampshire during the half term break.</w:t>
      </w:r>
    </w:p>
    <w:p w14:paraId="1D785E4A" w14:textId="77777777" w:rsidR="00166D41" w:rsidRPr="00111DC1" w:rsidRDefault="00166D41" w:rsidP="00166D41">
      <w:pPr>
        <w:pStyle w:val="lead"/>
        <w:spacing w:before="0" w:beforeAutospacing="0" w:after="120" w:afterAutospacing="0"/>
        <w:textAlignment w:val="baseline"/>
        <w:rPr>
          <w:rStyle w:val="Hyperlink"/>
          <w:rFonts w:asciiTheme="minorHAnsi" w:hAnsiTheme="minorHAnsi" w:cstheme="minorHAnsi"/>
          <w:color w:val="000000" w:themeColor="text1"/>
          <w:sz w:val="22"/>
          <w:szCs w:val="22"/>
          <w:bdr w:val="none" w:sz="0" w:space="0" w:color="auto" w:frame="1"/>
        </w:rPr>
      </w:pPr>
    </w:p>
    <w:p w14:paraId="433AFF62" w14:textId="77777777" w:rsidR="008D4504" w:rsidRPr="00111DC1" w:rsidRDefault="00166D41" w:rsidP="00A74C76">
      <w:pPr>
        <w:pStyle w:val="lead"/>
        <w:numPr>
          <w:ilvl w:val="0"/>
          <w:numId w:val="5"/>
        </w:numPr>
        <w:spacing w:before="0" w:beforeAutospacing="0" w:after="120" w:afterAutospacing="0"/>
        <w:jc w:val="both"/>
        <w:textAlignment w:val="baseline"/>
        <w:rPr>
          <w:rStyle w:val="Hyperlink"/>
          <w:rFonts w:asciiTheme="minorHAnsi" w:hAnsiTheme="minorHAnsi" w:cstheme="minorHAnsi"/>
          <w:b/>
          <w:bCs/>
          <w:color w:val="000000" w:themeColor="text1"/>
          <w:sz w:val="22"/>
          <w:szCs w:val="22"/>
          <w:u w:val="none"/>
          <w:bdr w:val="none" w:sz="0" w:space="0" w:color="auto" w:frame="1"/>
        </w:rPr>
      </w:pPr>
      <w:r w:rsidRPr="00111DC1">
        <w:rPr>
          <w:rStyle w:val="Hyperlink"/>
          <w:rFonts w:asciiTheme="minorHAnsi" w:hAnsiTheme="minorHAnsi" w:cstheme="minorHAnsi"/>
          <w:b/>
          <w:bCs/>
          <w:color w:val="000000" w:themeColor="text1"/>
          <w:sz w:val="22"/>
          <w:szCs w:val="22"/>
          <w:u w:val="none"/>
          <w:bdr w:val="none" w:sz="0" w:space="0" w:color="auto" w:frame="1"/>
        </w:rPr>
        <w:t xml:space="preserve">Food Waste Survey </w:t>
      </w:r>
    </w:p>
    <w:p w14:paraId="20A52870" w14:textId="34762C80" w:rsidR="00166D41" w:rsidRPr="00A74C76" w:rsidRDefault="00166D41" w:rsidP="00A74C76">
      <w:pPr>
        <w:pStyle w:val="lead"/>
        <w:spacing w:before="0" w:beforeAutospacing="0" w:after="120" w:afterAutospacing="0"/>
        <w:jc w:val="both"/>
        <w:textAlignment w:val="baseline"/>
        <w:rPr>
          <w:rFonts w:asciiTheme="minorHAnsi" w:hAnsiTheme="minorHAnsi" w:cstheme="minorHAnsi"/>
          <w:color w:val="000000" w:themeColor="text1"/>
          <w:sz w:val="22"/>
          <w:szCs w:val="22"/>
          <w:u w:val="single"/>
          <w:bdr w:val="none" w:sz="0" w:space="0" w:color="auto" w:frame="1"/>
        </w:rPr>
      </w:pPr>
      <w:r w:rsidRPr="00111DC1">
        <w:rPr>
          <w:rStyle w:val="Hyperlink"/>
          <w:rFonts w:asciiTheme="minorHAnsi" w:hAnsiTheme="minorHAnsi" w:cstheme="minorHAnsi"/>
          <w:color w:val="000000" w:themeColor="text1"/>
          <w:sz w:val="22"/>
          <w:szCs w:val="22"/>
          <w:u w:val="none"/>
          <w:bdr w:val="none" w:sz="0" w:space="0" w:color="auto" w:frame="1"/>
        </w:rPr>
        <w:t>C</w:t>
      </w:r>
      <w:r w:rsidRPr="00111DC1">
        <w:rPr>
          <w:rFonts w:asciiTheme="minorHAnsi" w:hAnsiTheme="minorHAnsi" w:cstheme="minorHAnsi"/>
          <w:color w:val="000000"/>
          <w:sz w:val="22"/>
          <w:szCs w:val="22"/>
          <w:bdr w:val="none" w:sz="0" w:space="0" w:color="auto" w:frame="1"/>
          <w:shd w:val="clear" w:color="auto" w:fill="FFFFFF"/>
        </w:rPr>
        <w:t xml:space="preserve">ouncils spend over £100 million dealing with waste from Hampshire homes. </w:t>
      </w:r>
      <w:r w:rsidRPr="00111DC1">
        <w:rPr>
          <w:rFonts w:asciiTheme="minorHAnsi" w:hAnsiTheme="minorHAnsi" w:cstheme="minorHAnsi"/>
          <w:color w:val="000000"/>
          <w:sz w:val="22"/>
          <w:szCs w:val="22"/>
          <w:bdr w:val="none" w:sz="0" w:space="0" w:color="auto" w:frame="1"/>
        </w:rPr>
        <w:t xml:space="preserve">Before the COVID-19 pandemic, residents were throwing away around one </w:t>
      </w:r>
      <w:r w:rsidRPr="00111DC1">
        <w:rPr>
          <w:rFonts w:asciiTheme="minorHAnsi" w:hAnsiTheme="minorHAnsi" w:cstheme="minorHAnsi"/>
          <w:b/>
          <w:bCs/>
          <w:color w:val="000000"/>
          <w:sz w:val="22"/>
          <w:szCs w:val="22"/>
          <w:bdr w:val="none" w:sz="0" w:space="0" w:color="auto" w:frame="1"/>
        </w:rPr>
        <w:t>fifth</w:t>
      </w:r>
      <w:r w:rsidRPr="00111DC1">
        <w:rPr>
          <w:rFonts w:asciiTheme="minorHAnsi" w:hAnsiTheme="minorHAnsi" w:cstheme="minorHAnsi"/>
          <w:color w:val="000000"/>
          <w:sz w:val="22"/>
          <w:szCs w:val="22"/>
          <w:bdr w:val="none" w:sz="0" w:space="0" w:color="auto" w:frame="1"/>
        </w:rPr>
        <w:t xml:space="preserve"> of the food they bought – meaning some households were wasting £60 worth of food every month. However, since the lockdown with such drastic changes to lifestyles, people are buying, preparing and cooking in different ways.</w:t>
      </w:r>
      <w:r w:rsidR="00A74C76">
        <w:rPr>
          <w:rFonts w:asciiTheme="minorHAnsi" w:hAnsiTheme="minorHAnsi" w:cstheme="minorHAnsi"/>
          <w:color w:val="000000"/>
          <w:sz w:val="22"/>
          <w:szCs w:val="22"/>
          <w:bdr w:val="none" w:sz="0" w:space="0" w:color="auto" w:frame="1"/>
        </w:rPr>
        <w:t xml:space="preserve"> </w:t>
      </w:r>
      <w:r w:rsidRPr="00111DC1">
        <w:rPr>
          <w:rFonts w:asciiTheme="minorHAnsi" w:hAnsiTheme="minorHAnsi" w:cstheme="minorHAnsi"/>
          <w:color w:val="222222"/>
          <w:sz w:val="22"/>
          <w:szCs w:val="22"/>
          <w:bdr w:val="none" w:sz="0" w:space="0" w:color="auto" w:frame="1"/>
        </w:rPr>
        <w:t>Research indicates that during lockdown, there was a 34% reduction in key food items being thrown away, with more people planning meals, making use of freezers and using up leftovers.</w:t>
      </w:r>
    </w:p>
    <w:p w14:paraId="11C9F7B8" w14:textId="0C310BF6" w:rsidR="007507E7" w:rsidRPr="00111DC1" w:rsidRDefault="007507E7">
      <w:pPr>
        <w:rPr>
          <w:rFonts w:asciiTheme="minorHAnsi" w:hAnsiTheme="minorHAnsi" w:cstheme="minorHAnsi"/>
          <w:sz w:val="22"/>
          <w:szCs w:val="22"/>
        </w:rPr>
      </w:pPr>
    </w:p>
    <w:p w14:paraId="11C2A242" w14:textId="7CA92982" w:rsidR="004E0912" w:rsidRPr="00111DC1" w:rsidRDefault="004E0912" w:rsidP="00A74C76">
      <w:pPr>
        <w:pStyle w:val="NormalWeb"/>
        <w:numPr>
          <w:ilvl w:val="0"/>
          <w:numId w:val="5"/>
        </w:numPr>
        <w:spacing w:before="0" w:beforeAutospacing="0" w:after="0" w:afterAutospacing="0"/>
        <w:textAlignment w:val="baseline"/>
        <w:rPr>
          <w:rFonts w:asciiTheme="minorHAnsi" w:hAnsiTheme="minorHAnsi" w:cstheme="minorHAnsi"/>
          <w:b/>
          <w:bCs/>
          <w:color w:val="222222"/>
          <w:sz w:val="22"/>
          <w:szCs w:val="22"/>
        </w:rPr>
      </w:pPr>
      <w:r w:rsidRPr="00111DC1">
        <w:rPr>
          <w:rFonts w:asciiTheme="minorHAnsi" w:hAnsiTheme="minorHAnsi" w:cstheme="minorHAnsi"/>
          <w:b/>
          <w:bCs/>
          <w:color w:val="222222"/>
          <w:sz w:val="22"/>
          <w:szCs w:val="22"/>
        </w:rPr>
        <w:t xml:space="preserve">Surface Water Drainage and Flooding </w:t>
      </w:r>
    </w:p>
    <w:p w14:paraId="00AA6E25" w14:textId="77777777" w:rsidR="00840E27" w:rsidRPr="00111DC1" w:rsidRDefault="00840E27" w:rsidP="004E0912">
      <w:pPr>
        <w:pStyle w:val="NormalWeb"/>
        <w:spacing w:before="0" w:beforeAutospacing="0" w:after="0" w:afterAutospacing="0"/>
        <w:textAlignment w:val="baseline"/>
        <w:rPr>
          <w:rFonts w:asciiTheme="minorHAnsi" w:hAnsiTheme="minorHAnsi" w:cstheme="minorHAnsi"/>
          <w:b/>
          <w:bCs/>
          <w:color w:val="222222"/>
          <w:sz w:val="22"/>
          <w:szCs w:val="22"/>
        </w:rPr>
      </w:pPr>
    </w:p>
    <w:p w14:paraId="45C4BC7E" w14:textId="57A68FAF" w:rsidR="004E0912" w:rsidRPr="00111DC1" w:rsidRDefault="00840E27" w:rsidP="004E0912">
      <w:pPr>
        <w:pStyle w:val="NormalWeb"/>
        <w:spacing w:before="0" w:beforeAutospacing="0" w:after="0" w:afterAutospacing="0"/>
        <w:textAlignment w:val="baseline"/>
        <w:rPr>
          <w:rFonts w:asciiTheme="minorHAnsi" w:hAnsiTheme="minorHAnsi" w:cstheme="minorHAnsi"/>
          <w:color w:val="222222"/>
          <w:sz w:val="22"/>
          <w:szCs w:val="22"/>
          <w:bdr w:val="none" w:sz="0" w:space="0" w:color="auto" w:frame="1"/>
        </w:rPr>
      </w:pPr>
      <w:r w:rsidRPr="00111DC1">
        <w:rPr>
          <w:rFonts w:asciiTheme="minorHAnsi" w:hAnsiTheme="minorHAnsi" w:cstheme="minorHAnsi"/>
          <w:color w:val="222222"/>
          <w:sz w:val="22"/>
          <w:szCs w:val="22"/>
        </w:rPr>
        <w:t xml:space="preserve">We are approaching a potentially really wet Winter. </w:t>
      </w:r>
      <w:r w:rsidR="007507E7" w:rsidRPr="00111DC1">
        <w:rPr>
          <w:rFonts w:asciiTheme="minorHAnsi" w:hAnsiTheme="minorHAnsi" w:cstheme="minorHAnsi"/>
          <w:color w:val="222222"/>
          <w:sz w:val="22"/>
          <w:szCs w:val="22"/>
        </w:rPr>
        <w:t>Hampshire Highways routinely maintains Hampshire’s 60,000 gullies and 4,600 catchpits, as well as carrying out a continued programme of improvements to highway surface water drainage systems to make Hampshire more resilient to the effects of extreme weather. </w:t>
      </w:r>
    </w:p>
    <w:p w14:paraId="69E71543" w14:textId="2780128E"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r w:rsidRPr="00111DC1">
        <w:rPr>
          <w:rFonts w:asciiTheme="minorHAnsi" w:hAnsiTheme="minorHAnsi" w:cstheme="minorHAnsi"/>
          <w:color w:val="222222"/>
          <w:sz w:val="22"/>
          <w:szCs w:val="22"/>
        </w:rPr>
        <w:t>If you believe the flooding is from a main river contact the Environment Agency at: </w:t>
      </w:r>
      <w:hyperlink r:id="rId8" w:history="1">
        <w:r w:rsidRPr="00111DC1">
          <w:rPr>
            <w:rStyle w:val="Hyperlink"/>
            <w:rFonts w:asciiTheme="minorHAnsi" w:hAnsiTheme="minorHAnsi" w:cstheme="minorHAnsi"/>
            <w:color w:val="480387"/>
            <w:sz w:val="22"/>
            <w:szCs w:val="22"/>
            <w:bdr w:val="none" w:sz="0" w:space="0" w:color="auto" w:frame="1"/>
          </w:rPr>
          <w:t>https://www.gov.uk/government/organisations/environment-agency</w:t>
        </w:r>
      </w:hyperlink>
      <w:r w:rsidRPr="00111DC1">
        <w:rPr>
          <w:rFonts w:asciiTheme="minorHAnsi" w:hAnsiTheme="minorHAnsi" w:cstheme="minorHAnsi"/>
          <w:color w:val="222222"/>
          <w:sz w:val="22"/>
          <w:szCs w:val="22"/>
        </w:rPr>
        <w:t> or phone 0800 80 70 60.</w:t>
      </w:r>
    </w:p>
    <w:p w14:paraId="77549C49" w14:textId="77777777" w:rsidR="004E0912" w:rsidRPr="00111DC1" w:rsidRDefault="004E0912"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612791C4" w14:textId="03FCA066"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r w:rsidRPr="00111DC1">
        <w:rPr>
          <w:rFonts w:asciiTheme="minorHAnsi" w:hAnsiTheme="minorHAnsi" w:cstheme="minorHAnsi"/>
          <w:color w:val="222222"/>
          <w:sz w:val="22"/>
          <w:szCs w:val="22"/>
        </w:rPr>
        <w:t>Urgent issues on the public highway can be reported to the County Council via </w:t>
      </w:r>
      <w:hyperlink r:id="rId9" w:history="1">
        <w:r w:rsidRPr="00111DC1">
          <w:rPr>
            <w:rStyle w:val="Hyperlink"/>
            <w:rFonts w:asciiTheme="minorHAnsi" w:hAnsiTheme="minorHAnsi" w:cstheme="minorHAnsi"/>
            <w:color w:val="480387"/>
            <w:sz w:val="22"/>
            <w:szCs w:val="22"/>
            <w:bdr w:val="none" w:sz="0" w:space="0" w:color="auto" w:frame="1"/>
          </w:rPr>
          <w:t>www.hants.gov.uk/transport/roadmaintenance/roadproblems</w:t>
        </w:r>
      </w:hyperlink>
      <w:r w:rsidRPr="00111DC1">
        <w:rPr>
          <w:rFonts w:asciiTheme="minorHAnsi" w:hAnsiTheme="minorHAnsi" w:cstheme="minorHAnsi"/>
          <w:color w:val="222222"/>
          <w:sz w:val="22"/>
          <w:szCs w:val="22"/>
        </w:rPr>
        <w:t> during office hours and via 101 outside office hours.</w:t>
      </w:r>
    </w:p>
    <w:p w14:paraId="0DA2108C" w14:textId="77777777" w:rsidR="004E0912" w:rsidRPr="00111DC1" w:rsidRDefault="004E0912"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460FF1A8" w14:textId="1507E9D1"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r w:rsidRPr="00111DC1">
        <w:rPr>
          <w:rFonts w:asciiTheme="minorHAnsi" w:hAnsiTheme="minorHAnsi" w:cstheme="minorHAnsi"/>
          <w:color w:val="222222"/>
          <w:sz w:val="22"/>
          <w:szCs w:val="22"/>
        </w:rPr>
        <w:t>Surface water flooding on the highway can also be reported direct to Hampshire County Council at </w:t>
      </w:r>
      <w:hyperlink r:id="rId10" w:history="1">
        <w:r w:rsidRPr="00111DC1">
          <w:rPr>
            <w:rStyle w:val="Hyperlink"/>
            <w:rFonts w:asciiTheme="minorHAnsi" w:hAnsiTheme="minorHAnsi" w:cstheme="minorHAnsi"/>
            <w:color w:val="480387"/>
            <w:sz w:val="22"/>
            <w:szCs w:val="22"/>
            <w:bdr w:val="none" w:sz="0" w:space="0" w:color="auto" w:frame="1"/>
          </w:rPr>
          <w:t>www.hants.gov.uk/transport/roadmaintenance/roadproblems</w:t>
        </w:r>
      </w:hyperlink>
      <w:r w:rsidRPr="00111DC1">
        <w:rPr>
          <w:rFonts w:asciiTheme="minorHAnsi" w:hAnsiTheme="minorHAnsi" w:cstheme="minorHAnsi"/>
          <w:color w:val="222222"/>
          <w:sz w:val="22"/>
          <w:szCs w:val="22"/>
        </w:rPr>
        <w:br/>
      </w:r>
      <w:r w:rsidRPr="00111DC1">
        <w:rPr>
          <w:rFonts w:asciiTheme="minorHAnsi" w:hAnsiTheme="minorHAnsi" w:cstheme="minorHAnsi"/>
          <w:color w:val="222222"/>
          <w:sz w:val="22"/>
          <w:szCs w:val="22"/>
        </w:rPr>
        <w:br/>
        <w:t>For other incidents of flooding please report these at: </w:t>
      </w:r>
      <w:hyperlink r:id="rId11" w:history="1">
        <w:r w:rsidRPr="00111DC1">
          <w:rPr>
            <w:rStyle w:val="Hyperlink"/>
            <w:rFonts w:asciiTheme="minorHAnsi" w:hAnsiTheme="minorHAnsi" w:cstheme="minorHAnsi"/>
            <w:color w:val="480387"/>
            <w:sz w:val="22"/>
            <w:szCs w:val="22"/>
            <w:bdr w:val="none" w:sz="0" w:space="0" w:color="auto" w:frame="1"/>
          </w:rPr>
          <w:t>https://www.hants.gov.uk/landplanningandenvironment/environment/flooding/reportingflooding</w:t>
        </w:r>
      </w:hyperlink>
    </w:p>
    <w:p w14:paraId="6BA1B6B0" w14:textId="77777777" w:rsidR="004E0912" w:rsidRPr="00111DC1" w:rsidRDefault="004E0912"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6CB6919F" w14:textId="42841DF5"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Style w:val="Hyperlink"/>
          <w:rFonts w:asciiTheme="minorHAnsi" w:hAnsiTheme="minorHAnsi" w:cstheme="minorHAnsi"/>
          <w:color w:val="480387"/>
          <w:sz w:val="22"/>
          <w:szCs w:val="22"/>
          <w:bdr w:val="none" w:sz="0" w:space="0" w:color="auto" w:frame="1"/>
        </w:rPr>
      </w:pPr>
      <w:r w:rsidRPr="00111DC1">
        <w:rPr>
          <w:rFonts w:asciiTheme="minorHAnsi" w:hAnsiTheme="minorHAnsi" w:cstheme="minorHAnsi"/>
          <w:color w:val="222222"/>
          <w:sz w:val="22"/>
          <w:szCs w:val="22"/>
        </w:rPr>
        <w:t>Flood prevention guidance on reducing the risks and impacts of flooding</w:t>
      </w:r>
      <w:r w:rsidR="00434ED6" w:rsidRPr="00111DC1">
        <w:rPr>
          <w:rFonts w:asciiTheme="minorHAnsi" w:hAnsiTheme="minorHAnsi" w:cstheme="minorHAnsi"/>
          <w:color w:val="222222"/>
          <w:sz w:val="22"/>
          <w:szCs w:val="22"/>
        </w:rPr>
        <w:t xml:space="preserve"> </w:t>
      </w:r>
      <w:r w:rsidRPr="00111DC1">
        <w:rPr>
          <w:rFonts w:asciiTheme="minorHAnsi" w:hAnsiTheme="minorHAnsi" w:cstheme="minorHAnsi"/>
          <w:color w:val="222222"/>
          <w:sz w:val="22"/>
          <w:szCs w:val="22"/>
        </w:rPr>
        <w:t>is available</w:t>
      </w:r>
      <w:r w:rsidR="00434ED6" w:rsidRPr="00111DC1">
        <w:rPr>
          <w:rFonts w:asciiTheme="minorHAnsi" w:hAnsiTheme="minorHAnsi" w:cstheme="minorHAnsi"/>
          <w:color w:val="222222"/>
          <w:sz w:val="22"/>
          <w:szCs w:val="22"/>
        </w:rPr>
        <w:t xml:space="preserve"> </w:t>
      </w:r>
      <w:r w:rsidRPr="00111DC1">
        <w:rPr>
          <w:rFonts w:asciiTheme="minorHAnsi" w:hAnsiTheme="minorHAnsi" w:cstheme="minorHAnsi"/>
          <w:color w:val="222222"/>
          <w:sz w:val="22"/>
          <w:szCs w:val="22"/>
        </w:rPr>
        <w:t>at: </w:t>
      </w:r>
      <w:hyperlink r:id="rId12" w:history="1">
        <w:r w:rsidRPr="00111DC1">
          <w:rPr>
            <w:rStyle w:val="Hyperlink"/>
            <w:rFonts w:asciiTheme="minorHAnsi" w:hAnsiTheme="minorHAnsi" w:cstheme="minorHAnsi"/>
            <w:color w:val="480387"/>
            <w:sz w:val="22"/>
            <w:szCs w:val="22"/>
            <w:bdr w:val="none" w:sz="0" w:space="0" w:color="auto" w:frame="1"/>
          </w:rPr>
          <w:t>https://www.hants.gov.uk/landplanningandenvironment/environment/flooding/floodprevention</w:t>
        </w:r>
      </w:hyperlink>
    </w:p>
    <w:p w14:paraId="617E1A84" w14:textId="77777777" w:rsidR="00434ED6" w:rsidRPr="00111DC1" w:rsidRDefault="00434ED6"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32FD6791" w14:textId="78CC471E"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Style w:val="Hyperlink"/>
          <w:rFonts w:asciiTheme="minorHAnsi" w:hAnsiTheme="minorHAnsi" w:cstheme="minorHAnsi"/>
          <w:color w:val="480387"/>
          <w:sz w:val="22"/>
          <w:szCs w:val="22"/>
          <w:bdr w:val="none" w:sz="0" w:space="0" w:color="auto" w:frame="1"/>
        </w:rPr>
      </w:pPr>
      <w:r w:rsidRPr="00111DC1">
        <w:rPr>
          <w:rFonts w:asciiTheme="minorHAnsi" w:hAnsiTheme="minorHAnsi" w:cstheme="minorHAnsi"/>
          <w:color w:val="222222"/>
          <w:sz w:val="22"/>
          <w:szCs w:val="22"/>
        </w:rPr>
        <w:lastRenderedPageBreak/>
        <w:t>Advice from Hampshire County Council</w:t>
      </w:r>
      <w:r w:rsidR="00434ED6" w:rsidRPr="00111DC1">
        <w:rPr>
          <w:rFonts w:asciiTheme="minorHAnsi" w:hAnsiTheme="minorHAnsi" w:cstheme="minorHAnsi"/>
          <w:color w:val="222222"/>
          <w:sz w:val="22"/>
          <w:szCs w:val="22"/>
        </w:rPr>
        <w:t xml:space="preserve"> </w:t>
      </w:r>
      <w:r w:rsidRPr="00111DC1">
        <w:rPr>
          <w:rFonts w:asciiTheme="minorHAnsi" w:hAnsiTheme="minorHAnsi" w:cstheme="minorHAnsi"/>
          <w:color w:val="222222"/>
          <w:sz w:val="22"/>
          <w:szCs w:val="22"/>
        </w:rPr>
        <w:t>and the Environment Agency on managing the risk of flooding is available at:  </w:t>
      </w:r>
      <w:hyperlink r:id="rId13" w:history="1">
        <w:r w:rsidRPr="00111DC1">
          <w:rPr>
            <w:rStyle w:val="Hyperlink"/>
            <w:rFonts w:asciiTheme="minorHAnsi" w:hAnsiTheme="minorHAnsi" w:cstheme="minorHAnsi"/>
            <w:color w:val="480387"/>
            <w:sz w:val="22"/>
            <w:szCs w:val="22"/>
            <w:bdr w:val="none" w:sz="0" w:space="0" w:color="auto" w:frame="1"/>
          </w:rPr>
          <w:t>https://www.hants.gov.uk/landplanningandenvironment/environment/flooding/sandbags</w:t>
        </w:r>
      </w:hyperlink>
    </w:p>
    <w:p w14:paraId="4FD14322" w14:textId="77777777" w:rsidR="00434ED6" w:rsidRPr="00111DC1" w:rsidRDefault="00434ED6"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1071CCD8" w14:textId="77777777" w:rsidR="00434ED6"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r w:rsidRPr="00111DC1">
        <w:rPr>
          <w:rFonts w:asciiTheme="minorHAnsi" w:hAnsiTheme="minorHAnsi" w:cstheme="minorHAnsi"/>
          <w:color w:val="222222"/>
          <w:sz w:val="22"/>
          <w:szCs w:val="22"/>
        </w:rPr>
        <w:t xml:space="preserve">Advice on how householders can be </w:t>
      </w:r>
    </w:p>
    <w:p w14:paraId="3E7AE13F" w14:textId="2A09454C"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Style w:val="Hyperlink"/>
          <w:rFonts w:asciiTheme="minorHAnsi" w:hAnsiTheme="minorHAnsi" w:cstheme="minorHAnsi"/>
          <w:color w:val="480387"/>
          <w:sz w:val="22"/>
          <w:szCs w:val="22"/>
          <w:bdr w:val="none" w:sz="0" w:space="0" w:color="auto" w:frame="1"/>
        </w:rPr>
      </w:pPr>
      <w:r w:rsidRPr="00111DC1">
        <w:rPr>
          <w:rFonts w:asciiTheme="minorHAnsi" w:hAnsiTheme="minorHAnsi" w:cstheme="minorHAnsi"/>
          <w:color w:val="222222"/>
          <w:sz w:val="22"/>
          <w:szCs w:val="22"/>
        </w:rPr>
        <w:t>prepared: </w:t>
      </w:r>
      <w:hyperlink r:id="rId14" w:history="1">
        <w:r w:rsidRPr="00111DC1">
          <w:rPr>
            <w:rStyle w:val="Hyperlink"/>
            <w:rFonts w:asciiTheme="minorHAnsi" w:hAnsiTheme="minorHAnsi" w:cstheme="minorHAnsi"/>
            <w:color w:val="480387"/>
            <w:sz w:val="22"/>
            <w:szCs w:val="22"/>
            <w:bdr w:val="none" w:sz="0" w:space="0" w:color="auto" w:frame="1"/>
          </w:rPr>
          <w:t>https://www.hants.gov.uk/community/emergencyplanning/whattoplanfor/floodingadvice</w:t>
        </w:r>
      </w:hyperlink>
    </w:p>
    <w:p w14:paraId="40B43533" w14:textId="77777777" w:rsidR="00434ED6" w:rsidRPr="00111DC1" w:rsidRDefault="00434ED6"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p>
    <w:p w14:paraId="0B1FF0E0" w14:textId="77777777" w:rsidR="007507E7" w:rsidRPr="00111DC1" w:rsidRDefault="007507E7" w:rsidP="00232F26">
      <w:pPr>
        <w:pStyle w:val="NormalWeb"/>
        <w:pBdr>
          <w:top w:val="single" w:sz="4" w:space="1" w:color="auto"/>
          <w:left w:val="single" w:sz="4" w:space="4" w:color="auto"/>
          <w:bottom w:val="single" w:sz="4" w:space="1" w:color="auto"/>
          <w:right w:val="single" w:sz="4" w:space="18" w:color="auto"/>
        </w:pBdr>
        <w:spacing w:before="0" w:beforeAutospacing="0" w:after="0" w:afterAutospacing="0"/>
        <w:textAlignment w:val="baseline"/>
        <w:rPr>
          <w:rFonts w:asciiTheme="minorHAnsi" w:hAnsiTheme="minorHAnsi" w:cstheme="minorHAnsi"/>
          <w:color w:val="222222"/>
          <w:sz w:val="22"/>
          <w:szCs w:val="22"/>
        </w:rPr>
      </w:pPr>
      <w:r w:rsidRPr="00111DC1">
        <w:rPr>
          <w:rFonts w:asciiTheme="minorHAnsi" w:hAnsiTheme="minorHAnsi" w:cstheme="minorHAnsi"/>
          <w:color w:val="222222"/>
          <w:sz w:val="22"/>
          <w:szCs w:val="22"/>
        </w:rPr>
        <w:t>To sign up for flood alerts visit: </w:t>
      </w:r>
      <w:hyperlink r:id="rId15" w:history="1">
        <w:r w:rsidRPr="00111DC1">
          <w:rPr>
            <w:rStyle w:val="Hyperlink"/>
            <w:rFonts w:asciiTheme="minorHAnsi" w:hAnsiTheme="minorHAnsi" w:cstheme="minorHAnsi"/>
            <w:color w:val="480387"/>
            <w:sz w:val="22"/>
            <w:szCs w:val="22"/>
            <w:bdr w:val="none" w:sz="0" w:space="0" w:color="auto" w:frame="1"/>
          </w:rPr>
          <w:t>https://flood-warning-information.service.gov.uk/warnings</w:t>
        </w:r>
      </w:hyperlink>
    </w:p>
    <w:p w14:paraId="636883AF" w14:textId="77777777" w:rsidR="007507E7" w:rsidRPr="00111DC1" w:rsidRDefault="007507E7" w:rsidP="004E0912">
      <w:pPr>
        <w:rPr>
          <w:rFonts w:asciiTheme="minorHAnsi" w:hAnsiTheme="minorHAnsi" w:cstheme="minorHAnsi"/>
          <w:sz w:val="22"/>
          <w:szCs w:val="22"/>
        </w:rPr>
      </w:pPr>
    </w:p>
    <w:p w14:paraId="6AA12B3F" w14:textId="2550361E" w:rsidR="00F07A60" w:rsidRPr="00111DC1" w:rsidRDefault="00F07A60" w:rsidP="00A74C76">
      <w:pPr>
        <w:pStyle w:val="NormalWeb"/>
        <w:numPr>
          <w:ilvl w:val="0"/>
          <w:numId w:val="5"/>
        </w:numPr>
        <w:spacing w:before="0" w:beforeAutospacing="0" w:after="0" w:afterAutospacing="0"/>
        <w:textAlignment w:val="baseline"/>
        <w:rPr>
          <w:rFonts w:asciiTheme="minorHAnsi" w:hAnsiTheme="minorHAnsi" w:cstheme="minorHAnsi"/>
          <w:b/>
          <w:bCs/>
          <w:color w:val="222222"/>
          <w:sz w:val="22"/>
          <w:szCs w:val="22"/>
          <w:bdr w:val="none" w:sz="0" w:space="0" w:color="auto" w:frame="1"/>
        </w:rPr>
      </w:pPr>
      <w:r w:rsidRPr="00111DC1">
        <w:rPr>
          <w:rFonts w:asciiTheme="minorHAnsi" w:hAnsiTheme="minorHAnsi" w:cstheme="minorHAnsi"/>
          <w:b/>
          <w:bCs/>
          <w:color w:val="222222"/>
          <w:sz w:val="22"/>
          <w:szCs w:val="22"/>
          <w:bdr w:val="none" w:sz="0" w:space="0" w:color="auto" w:frame="1"/>
        </w:rPr>
        <w:t>Great Waste Grants Open</w:t>
      </w:r>
    </w:p>
    <w:p w14:paraId="1138EAFA" w14:textId="77777777" w:rsidR="00840E27" w:rsidRPr="00111DC1" w:rsidRDefault="00840E27" w:rsidP="004E0912">
      <w:pPr>
        <w:pStyle w:val="NormalWeb"/>
        <w:spacing w:before="0" w:beforeAutospacing="0" w:after="0" w:afterAutospacing="0"/>
        <w:textAlignment w:val="baseline"/>
        <w:rPr>
          <w:rFonts w:asciiTheme="minorHAnsi" w:hAnsiTheme="minorHAnsi" w:cstheme="minorHAnsi"/>
          <w:b/>
          <w:bCs/>
          <w:color w:val="222222"/>
          <w:sz w:val="22"/>
          <w:szCs w:val="22"/>
          <w:bdr w:val="none" w:sz="0" w:space="0" w:color="auto" w:frame="1"/>
        </w:rPr>
      </w:pPr>
    </w:p>
    <w:p w14:paraId="33D93B03" w14:textId="029FD57E" w:rsidR="00346845" w:rsidRPr="00111DC1" w:rsidRDefault="00346845" w:rsidP="008748AE">
      <w:pPr>
        <w:pStyle w:val="NormalWeb"/>
        <w:spacing w:before="0" w:beforeAutospacing="0" w:after="0" w:afterAutospacing="0"/>
        <w:jc w:val="both"/>
        <w:textAlignment w:val="baseline"/>
        <w:rPr>
          <w:rFonts w:asciiTheme="minorHAnsi" w:hAnsiTheme="minorHAnsi" w:cstheme="minorHAnsi"/>
          <w:color w:val="222222"/>
          <w:sz w:val="22"/>
          <w:szCs w:val="22"/>
          <w:bdr w:val="none" w:sz="0" w:space="0" w:color="auto" w:frame="1"/>
        </w:rPr>
      </w:pPr>
      <w:r w:rsidRPr="00111DC1">
        <w:rPr>
          <w:rFonts w:asciiTheme="minorHAnsi" w:hAnsiTheme="minorHAnsi" w:cstheme="minorHAnsi"/>
          <w:color w:val="222222"/>
          <w:sz w:val="22"/>
          <w:szCs w:val="22"/>
          <w:bdr w:val="none" w:sz="0" w:space="0" w:color="auto" w:frame="1"/>
        </w:rPr>
        <w:t xml:space="preserve">Grant funding is </w:t>
      </w:r>
      <w:r w:rsidR="008748AE" w:rsidRPr="00111DC1">
        <w:rPr>
          <w:rFonts w:asciiTheme="minorHAnsi" w:hAnsiTheme="minorHAnsi" w:cstheme="minorHAnsi"/>
          <w:color w:val="222222"/>
          <w:sz w:val="22"/>
          <w:szCs w:val="22"/>
          <w:bdr w:val="none" w:sz="0" w:space="0" w:color="auto" w:frame="1"/>
        </w:rPr>
        <w:t xml:space="preserve">now </w:t>
      </w:r>
      <w:r w:rsidRPr="00111DC1">
        <w:rPr>
          <w:rFonts w:asciiTheme="minorHAnsi" w:hAnsiTheme="minorHAnsi" w:cstheme="minorHAnsi"/>
          <w:color w:val="222222"/>
          <w:sz w:val="22"/>
          <w:szCs w:val="22"/>
          <w:bdr w:val="none" w:sz="0" w:space="0" w:color="auto" w:frame="1"/>
        </w:rPr>
        <w:t xml:space="preserve">available to </w:t>
      </w:r>
      <w:r w:rsidR="00F07A60" w:rsidRPr="00111DC1">
        <w:rPr>
          <w:rFonts w:asciiTheme="minorHAnsi" w:hAnsiTheme="minorHAnsi" w:cstheme="minorHAnsi"/>
          <w:color w:val="222222"/>
          <w:sz w:val="22"/>
          <w:szCs w:val="22"/>
          <w:bdr w:val="none" w:sz="0" w:space="0" w:color="auto" w:frame="1"/>
        </w:rPr>
        <w:t xml:space="preserve">community </w:t>
      </w:r>
      <w:r w:rsidRPr="00111DC1">
        <w:rPr>
          <w:rFonts w:asciiTheme="minorHAnsi" w:hAnsiTheme="minorHAnsi" w:cstheme="minorHAnsi"/>
          <w:color w:val="222222"/>
          <w:sz w:val="22"/>
          <w:szCs w:val="22"/>
          <w:bdr w:val="none" w:sz="0" w:space="0" w:color="auto" w:frame="1"/>
        </w:rPr>
        <w:t xml:space="preserve">groups, small businesses, schools, charities and </w:t>
      </w:r>
      <w:r w:rsidR="00F07A60" w:rsidRPr="00111DC1">
        <w:rPr>
          <w:rFonts w:asciiTheme="minorHAnsi" w:hAnsiTheme="minorHAnsi" w:cstheme="minorHAnsi"/>
          <w:color w:val="222222"/>
          <w:sz w:val="22"/>
          <w:szCs w:val="22"/>
          <w:bdr w:val="none" w:sz="0" w:space="0" w:color="auto" w:frame="1"/>
        </w:rPr>
        <w:t>P</w:t>
      </w:r>
      <w:r w:rsidRPr="00111DC1">
        <w:rPr>
          <w:rFonts w:asciiTheme="minorHAnsi" w:hAnsiTheme="minorHAnsi" w:cstheme="minorHAnsi"/>
          <w:color w:val="222222"/>
          <w:sz w:val="22"/>
          <w:szCs w:val="22"/>
          <w:bdr w:val="none" w:sz="0" w:space="0" w:color="auto" w:frame="1"/>
        </w:rPr>
        <w:t xml:space="preserve">arish </w:t>
      </w:r>
      <w:r w:rsidR="00F07A60" w:rsidRPr="00111DC1">
        <w:rPr>
          <w:rFonts w:asciiTheme="minorHAnsi" w:hAnsiTheme="minorHAnsi" w:cstheme="minorHAnsi"/>
          <w:color w:val="222222"/>
          <w:sz w:val="22"/>
          <w:szCs w:val="22"/>
          <w:bdr w:val="none" w:sz="0" w:space="0" w:color="auto" w:frame="1"/>
        </w:rPr>
        <w:t>C</w:t>
      </w:r>
      <w:r w:rsidRPr="00111DC1">
        <w:rPr>
          <w:rFonts w:asciiTheme="minorHAnsi" w:hAnsiTheme="minorHAnsi" w:cstheme="minorHAnsi"/>
          <w:color w:val="222222"/>
          <w:sz w:val="22"/>
          <w:szCs w:val="22"/>
          <w:bdr w:val="none" w:sz="0" w:space="0" w:color="auto" w:frame="1"/>
        </w:rPr>
        <w:t xml:space="preserve">ouncils to fund projects </w:t>
      </w:r>
      <w:r w:rsidR="00F07A60" w:rsidRPr="00111DC1">
        <w:rPr>
          <w:rFonts w:asciiTheme="minorHAnsi" w:hAnsiTheme="minorHAnsi" w:cstheme="minorHAnsi"/>
          <w:color w:val="222222"/>
          <w:sz w:val="22"/>
          <w:szCs w:val="22"/>
          <w:bdr w:val="none" w:sz="0" w:space="0" w:color="auto" w:frame="1"/>
        </w:rPr>
        <w:t xml:space="preserve">to help reduce </w:t>
      </w:r>
      <w:r w:rsidRPr="00111DC1">
        <w:rPr>
          <w:rFonts w:asciiTheme="minorHAnsi" w:hAnsiTheme="minorHAnsi" w:cstheme="minorHAnsi"/>
          <w:color w:val="222222"/>
          <w:sz w:val="22"/>
          <w:szCs w:val="22"/>
          <w:bdr w:val="none" w:sz="0" w:space="0" w:color="auto" w:frame="1"/>
        </w:rPr>
        <w:t xml:space="preserve">waste, reuse or repair </w:t>
      </w:r>
      <w:r w:rsidR="008748AE" w:rsidRPr="00111DC1">
        <w:rPr>
          <w:rFonts w:asciiTheme="minorHAnsi" w:hAnsiTheme="minorHAnsi" w:cstheme="minorHAnsi"/>
          <w:color w:val="222222"/>
          <w:sz w:val="22"/>
          <w:szCs w:val="22"/>
          <w:bdr w:val="none" w:sz="0" w:space="0" w:color="auto" w:frame="1"/>
        </w:rPr>
        <w:t>items.</w:t>
      </w:r>
      <w:r w:rsidR="008748AE" w:rsidRPr="00111DC1">
        <w:rPr>
          <w:rFonts w:asciiTheme="minorHAnsi" w:hAnsiTheme="minorHAnsi" w:cstheme="minorHAnsi"/>
          <w:color w:val="222222"/>
          <w:sz w:val="22"/>
          <w:szCs w:val="22"/>
        </w:rPr>
        <w:t xml:space="preserve"> </w:t>
      </w:r>
      <w:r w:rsidR="008748AE" w:rsidRPr="00111DC1">
        <w:rPr>
          <w:rFonts w:asciiTheme="minorHAnsi" w:hAnsiTheme="minorHAnsi" w:cstheme="minorHAnsi"/>
          <w:color w:val="222222"/>
          <w:sz w:val="22"/>
          <w:szCs w:val="22"/>
          <w:bdr w:val="none" w:sz="0" w:space="0" w:color="auto" w:frame="1"/>
        </w:rPr>
        <w:t>T</w:t>
      </w:r>
      <w:r w:rsidRPr="00111DC1">
        <w:rPr>
          <w:rFonts w:asciiTheme="minorHAnsi" w:hAnsiTheme="minorHAnsi" w:cstheme="minorHAnsi"/>
          <w:color w:val="222222"/>
          <w:sz w:val="22"/>
          <w:szCs w:val="22"/>
          <w:bdr w:val="none" w:sz="0" w:space="0" w:color="auto" w:frame="1"/>
        </w:rPr>
        <w:t>he fund has supported</w:t>
      </w:r>
      <w:r w:rsidR="008748AE" w:rsidRPr="00111DC1">
        <w:rPr>
          <w:rFonts w:asciiTheme="minorHAnsi" w:hAnsiTheme="minorHAnsi" w:cstheme="minorHAnsi"/>
          <w:color w:val="222222"/>
          <w:sz w:val="22"/>
          <w:szCs w:val="22"/>
          <w:bdr w:val="none" w:sz="0" w:space="0" w:color="auto" w:frame="1"/>
        </w:rPr>
        <w:t xml:space="preserve"> many</w:t>
      </w:r>
      <w:r w:rsidRPr="00111DC1">
        <w:rPr>
          <w:rFonts w:asciiTheme="minorHAnsi" w:hAnsiTheme="minorHAnsi" w:cstheme="minorHAnsi"/>
          <w:color w:val="222222"/>
          <w:sz w:val="22"/>
          <w:szCs w:val="22"/>
          <w:bdr w:val="none" w:sz="0" w:space="0" w:color="auto" w:frame="1"/>
        </w:rPr>
        <w:t xml:space="preserve"> projects </w:t>
      </w:r>
      <w:r w:rsidR="008748AE" w:rsidRPr="00111DC1">
        <w:rPr>
          <w:rFonts w:asciiTheme="minorHAnsi" w:hAnsiTheme="minorHAnsi" w:cstheme="minorHAnsi"/>
          <w:color w:val="222222"/>
          <w:sz w:val="22"/>
          <w:szCs w:val="22"/>
          <w:bdr w:val="none" w:sz="0" w:space="0" w:color="auto" w:frame="1"/>
        </w:rPr>
        <w:t xml:space="preserve">in the past </w:t>
      </w:r>
      <w:r w:rsidRPr="00111DC1">
        <w:rPr>
          <w:rFonts w:asciiTheme="minorHAnsi" w:hAnsiTheme="minorHAnsi" w:cstheme="minorHAnsi"/>
          <w:color w:val="222222"/>
          <w:sz w:val="22"/>
          <w:szCs w:val="22"/>
          <w:bdr w:val="none" w:sz="0" w:space="0" w:color="auto" w:frame="1"/>
        </w:rPr>
        <w:t>includ</w:t>
      </w:r>
      <w:r w:rsidR="008748AE" w:rsidRPr="00111DC1">
        <w:rPr>
          <w:rFonts w:asciiTheme="minorHAnsi" w:hAnsiTheme="minorHAnsi" w:cstheme="minorHAnsi"/>
          <w:color w:val="222222"/>
          <w:sz w:val="22"/>
          <w:szCs w:val="22"/>
          <w:bdr w:val="none" w:sz="0" w:space="0" w:color="auto" w:frame="1"/>
        </w:rPr>
        <w:t>ing</w:t>
      </w:r>
      <w:r w:rsidRPr="00111DC1">
        <w:rPr>
          <w:rFonts w:asciiTheme="minorHAnsi" w:hAnsiTheme="minorHAnsi" w:cstheme="minorHAnsi"/>
          <w:color w:val="222222"/>
          <w:sz w:val="22"/>
          <w:szCs w:val="22"/>
          <w:bdr w:val="none" w:sz="0" w:space="0" w:color="auto" w:frame="1"/>
        </w:rPr>
        <w:t xml:space="preserve"> repair cafes, cookery and upcycling classes in schools, a second-hand school uniform service, swap events</w:t>
      </w:r>
      <w:r w:rsidR="008748AE" w:rsidRPr="00111DC1">
        <w:rPr>
          <w:rFonts w:asciiTheme="minorHAnsi" w:hAnsiTheme="minorHAnsi" w:cstheme="minorHAnsi"/>
          <w:color w:val="222222"/>
          <w:sz w:val="22"/>
          <w:szCs w:val="22"/>
          <w:bdr w:val="none" w:sz="0" w:space="0" w:color="auto" w:frame="1"/>
        </w:rPr>
        <w:t xml:space="preserve"> </w:t>
      </w:r>
      <w:r w:rsidRPr="00111DC1">
        <w:rPr>
          <w:rFonts w:asciiTheme="minorHAnsi" w:hAnsiTheme="minorHAnsi" w:cstheme="minorHAnsi"/>
          <w:color w:val="222222"/>
          <w:sz w:val="22"/>
          <w:szCs w:val="22"/>
          <w:bdr w:val="none" w:sz="0" w:space="0" w:color="auto" w:frame="1"/>
        </w:rPr>
        <w:t>and a click and collect service for refillable containers.</w:t>
      </w:r>
    </w:p>
    <w:p w14:paraId="48CDFE57" w14:textId="77777777" w:rsidR="008748AE" w:rsidRPr="00111DC1" w:rsidRDefault="008748AE" w:rsidP="008748AE">
      <w:pPr>
        <w:pStyle w:val="NormalWeb"/>
        <w:spacing w:before="0" w:beforeAutospacing="0" w:after="0" w:afterAutospacing="0"/>
        <w:jc w:val="both"/>
        <w:textAlignment w:val="baseline"/>
        <w:rPr>
          <w:rFonts w:asciiTheme="minorHAnsi" w:hAnsiTheme="minorHAnsi" w:cstheme="minorHAnsi"/>
          <w:color w:val="222222"/>
          <w:sz w:val="22"/>
          <w:szCs w:val="22"/>
        </w:rPr>
      </w:pPr>
    </w:p>
    <w:p w14:paraId="019F7FD4" w14:textId="004003A4" w:rsidR="00346845" w:rsidRPr="00111DC1" w:rsidRDefault="00346845" w:rsidP="008748AE">
      <w:pPr>
        <w:pStyle w:val="NormalWeb"/>
        <w:spacing w:before="0" w:beforeAutospacing="0" w:after="0" w:afterAutospacing="0"/>
        <w:textAlignment w:val="baseline"/>
        <w:rPr>
          <w:rStyle w:val="Hyperlink"/>
          <w:rFonts w:asciiTheme="minorHAnsi" w:hAnsiTheme="minorHAnsi" w:cstheme="minorHAnsi"/>
          <w:sz w:val="22"/>
          <w:szCs w:val="22"/>
          <w:bdr w:val="none" w:sz="0" w:space="0" w:color="auto" w:frame="1"/>
        </w:rPr>
      </w:pPr>
      <w:r w:rsidRPr="00111DC1">
        <w:rPr>
          <w:rFonts w:asciiTheme="minorHAnsi" w:hAnsiTheme="minorHAnsi" w:cstheme="minorHAnsi"/>
          <w:color w:val="222222"/>
          <w:sz w:val="22"/>
          <w:szCs w:val="22"/>
          <w:bdr w:val="none" w:sz="0" w:space="0" w:color="auto" w:frame="1"/>
        </w:rPr>
        <w:t>The deadline for the first round of applications is Friday 4</w:t>
      </w:r>
      <w:r w:rsidRPr="00111DC1">
        <w:rPr>
          <w:rFonts w:asciiTheme="minorHAnsi" w:hAnsiTheme="minorHAnsi" w:cstheme="minorHAnsi"/>
          <w:color w:val="222222"/>
          <w:sz w:val="22"/>
          <w:szCs w:val="22"/>
          <w:bdr w:val="none" w:sz="0" w:space="0" w:color="auto" w:frame="1"/>
          <w:vertAlign w:val="superscript"/>
        </w:rPr>
        <w:t> </w:t>
      </w:r>
      <w:r w:rsidRPr="00111DC1">
        <w:rPr>
          <w:rFonts w:asciiTheme="minorHAnsi" w:hAnsiTheme="minorHAnsi" w:cstheme="minorHAnsi"/>
          <w:color w:val="222222"/>
          <w:sz w:val="22"/>
          <w:szCs w:val="22"/>
          <w:bdr w:val="none" w:sz="0" w:space="0" w:color="auto" w:frame="1"/>
        </w:rPr>
        <w:t xml:space="preserve">December 2020. </w:t>
      </w:r>
      <w:r w:rsidR="00CF08B6" w:rsidRPr="00111DC1">
        <w:rPr>
          <w:rFonts w:asciiTheme="minorHAnsi" w:hAnsiTheme="minorHAnsi" w:cstheme="minorHAnsi"/>
          <w:color w:val="222222"/>
          <w:sz w:val="22"/>
          <w:szCs w:val="22"/>
          <w:bdr w:val="none" w:sz="0" w:space="0" w:color="auto" w:frame="1"/>
        </w:rPr>
        <w:t>A</w:t>
      </w:r>
      <w:r w:rsidRPr="00111DC1">
        <w:rPr>
          <w:rFonts w:asciiTheme="minorHAnsi" w:hAnsiTheme="minorHAnsi" w:cstheme="minorHAnsi"/>
          <w:color w:val="222222"/>
          <w:sz w:val="22"/>
          <w:szCs w:val="22"/>
          <w:bdr w:val="none" w:sz="0" w:space="0" w:color="auto" w:frame="1"/>
        </w:rPr>
        <w:t xml:space="preserve"> second round of applications will be open in ear</w:t>
      </w:r>
      <w:r w:rsidR="008748AE" w:rsidRPr="00111DC1">
        <w:rPr>
          <w:rFonts w:asciiTheme="minorHAnsi" w:hAnsiTheme="minorHAnsi" w:cstheme="minorHAnsi"/>
          <w:color w:val="222222"/>
          <w:sz w:val="22"/>
          <w:szCs w:val="22"/>
          <w:bdr w:val="none" w:sz="0" w:space="0" w:color="auto" w:frame="1"/>
        </w:rPr>
        <w:t xml:space="preserve">ly 2021. For more information </w:t>
      </w:r>
      <w:hyperlink r:id="rId16" w:history="1">
        <w:r w:rsidR="00CF08B6" w:rsidRPr="00111DC1">
          <w:rPr>
            <w:rStyle w:val="Hyperlink"/>
            <w:rFonts w:asciiTheme="minorHAnsi" w:hAnsiTheme="minorHAnsi" w:cstheme="minorHAnsi"/>
            <w:sz w:val="22"/>
            <w:szCs w:val="22"/>
            <w:bdr w:val="none" w:sz="0" w:space="0" w:color="auto" w:frame="1"/>
          </w:rPr>
          <w:t>https://www.hants.gov.uk/News/02102020Wastegrant</w:t>
        </w:r>
      </w:hyperlink>
    </w:p>
    <w:p w14:paraId="2C0A2AAD" w14:textId="77777777" w:rsidR="00702691" w:rsidRPr="00111DC1" w:rsidRDefault="00702691" w:rsidP="008748AE">
      <w:pPr>
        <w:pStyle w:val="lead"/>
        <w:spacing w:before="0" w:beforeAutospacing="0" w:after="120" w:afterAutospacing="0"/>
        <w:textAlignment w:val="baseline"/>
        <w:rPr>
          <w:rFonts w:asciiTheme="minorHAnsi" w:hAnsiTheme="minorHAnsi" w:cstheme="minorHAnsi"/>
          <w:b/>
          <w:bCs/>
          <w:color w:val="000000" w:themeColor="text1"/>
          <w:sz w:val="22"/>
          <w:szCs w:val="22"/>
        </w:rPr>
      </w:pPr>
    </w:p>
    <w:p w14:paraId="12451B96" w14:textId="10BFE03C" w:rsidR="00840E27" w:rsidRPr="00111DC1" w:rsidRDefault="00E2036A" w:rsidP="00A74C76">
      <w:pPr>
        <w:pStyle w:val="lead"/>
        <w:numPr>
          <w:ilvl w:val="0"/>
          <w:numId w:val="5"/>
        </w:numPr>
        <w:spacing w:before="0" w:beforeAutospacing="0" w:after="120" w:afterAutospacing="0"/>
        <w:textAlignment w:val="baseline"/>
        <w:rPr>
          <w:rFonts w:asciiTheme="minorHAnsi" w:hAnsiTheme="minorHAnsi" w:cstheme="minorHAnsi"/>
          <w:color w:val="000000" w:themeColor="text1"/>
          <w:sz w:val="22"/>
          <w:szCs w:val="22"/>
        </w:rPr>
      </w:pPr>
      <w:r w:rsidRPr="00111DC1">
        <w:rPr>
          <w:rFonts w:asciiTheme="minorHAnsi" w:hAnsiTheme="minorHAnsi" w:cstheme="minorHAnsi"/>
          <w:b/>
          <w:bCs/>
          <w:color w:val="000000" w:themeColor="text1"/>
          <w:sz w:val="22"/>
          <w:szCs w:val="22"/>
        </w:rPr>
        <w:t>Sir Harold Hillier Gardens</w:t>
      </w:r>
      <w:r w:rsidRPr="00111DC1">
        <w:rPr>
          <w:rFonts w:asciiTheme="minorHAnsi" w:hAnsiTheme="minorHAnsi" w:cstheme="minorHAnsi"/>
          <w:color w:val="000000" w:themeColor="text1"/>
          <w:sz w:val="22"/>
          <w:szCs w:val="22"/>
        </w:rPr>
        <w:t xml:space="preserve"> </w:t>
      </w:r>
    </w:p>
    <w:p w14:paraId="0709E92D" w14:textId="77777777" w:rsidR="00A74C76" w:rsidRDefault="00840E27" w:rsidP="00A74C76">
      <w:pPr>
        <w:pStyle w:val="lead"/>
        <w:spacing w:before="0" w:beforeAutospacing="0" w:after="120" w:afterAutospacing="0"/>
        <w:textAlignment w:val="baseline"/>
        <w:rPr>
          <w:rStyle w:val="Hyperlink"/>
          <w:rFonts w:asciiTheme="minorHAnsi" w:hAnsiTheme="minorHAnsi" w:cstheme="minorHAnsi"/>
          <w:color w:val="000000" w:themeColor="text1"/>
          <w:sz w:val="22"/>
          <w:szCs w:val="22"/>
          <w:u w:val="none"/>
          <w:bdr w:val="none" w:sz="0" w:space="0" w:color="auto" w:frame="1"/>
        </w:rPr>
      </w:pPr>
      <w:r w:rsidRPr="00111DC1">
        <w:rPr>
          <w:rFonts w:asciiTheme="minorHAnsi" w:hAnsiTheme="minorHAnsi" w:cstheme="minorHAnsi"/>
          <w:color w:val="000000" w:themeColor="text1"/>
          <w:sz w:val="22"/>
          <w:szCs w:val="22"/>
        </w:rPr>
        <w:t>I am a Member of the Sir Harold Hillier Arboretum Management Board and I am very happy to tell you that,</w:t>
      </w:r>
      <w:r w:rsidR="008748AE" w:rsidRPr="00111DC1">
        <w:rPr>
          <w:rFonts w:asciiTheme="minorHAnsi" w:hAnsiTheme="minorHAnsi" w:cstheme="minorHAnsi"/>
          <w:color w:val="000000" w:themeColor="text1"/>
          <w:sz w:val="22"/>
          <w:szCs w:val="22"/>
        </w:rPr>
        <w:t xml:space="preserve"> </w:t>
      </w:r>
      <w:r w:rsidR="00E2036A" w:rsidRPr="00111DC1">
        <w:rPr>
          <w:rFonts w:asciiTheme="minorHAnsi" w:hAnsiTheme="minorHAnsi" w:cstheme="minorHAnsi"/>
          <w:color w:val="000000" w:themeColor="text1"/>
          <w:sz w:val="22"/>
          <w:szCs w:val="22"/>
        </w:rPr>
        <w:t>once again</w:t>
      </w:r>
      <w:r w:rsidRPr="00111DC1">
        <w:rPr>
          <w:rFonts w:asciiTheme="minorHAnsi" w:hAnsiTheme="minorHAnsi" w:cstheme="minorHAnsi"/>
          <w:color w:val="000000" w:themeColor="text1"/>
          <w:sz w:val="22"/>
          <w:szCs w:val="22"/>
        </w:rPr>
        <w:t>, we have</w:t>
      </w:r>
      <w:r w:rsidR="00E2036A" w:rsidRPr="00111DC1">
        <w:rPr>
          <w:rFonts w:asciiTheme="minorHAnsi" w:hAnsiTheme="minorHAnsi" w:cstheme="minorHAnsi"/>
          <w:color w:val="000000" w:themeColor="text1"/>
          <w:sz w:val="22"/>
          <w:szCs w:val="22"/>
        </w:rPr>
        <w:t xml:space="preserve"> </w:t>
      </w:r>
      <w:r w:rsidR="008748AE" w:rsidRPr="00111DC1">
        <w:rPr>
          <w:rFonts w:asciiTheme="minorHAnsi" w:hAnsiTheme="minorHAnsi" w:cstheme="minorHAnsi"/>
          <w:color w:val="000000" w:themeColor="text1"/>
          <w:sz w:val="22"/>
          <w:szCs w:val="22"/>
        </w:rPr>
        <w:t>won</w:t>
      </w:r>
      <w:r w:rsidR="00E2036A" w:rsidRPr="00111DC1">
        <w:rPr>
          <w:rFonts w:asciiTheme="minorHAnsi" w:hAnsiTheme="minorHAnsi" w:cstheme="minorHAnsi"/>
          <w:color w:val="000000" w:themeColor="text1"/>
          <w:sz w:val="22"/>
          <w:szCs w:val="22"/>
        </w:rPr>
        <w:t xml:space="preserve"> gold in the annual South and South East in Bloom Awards</w:t>
      </w:r>
      <w:r w:rsidR="008748AE" w:rsidRPr="00111DC1">
        <w:rPr>
          <w:rFonts w:asciiTheme="minorHAnsi" w:hAnsiTheme="minorHAnsi" w:cstheme="minorHAnsi"/>
          <w:color w:val="000000" w:themeColor="text1"/>
          <w:sz w:val="22"/>
          <w:szCs w:val="22"/>
        </w:rPr>
        <w:t xml:space="preserve">. The autumn colours are wonderful at the moment </w:t>
      </w:r>
      <w:r w:rsidR="008748AE" w:rsidRPr="00111DC1">
        <w:rPr>
          <w:rFonts w:asciiTheme="minorHAnsi" w:hAnsiTheme="minorHAnsi" w:cstheme="minorHAnsi"/>
          <w:color w:val="000000" w:themeColor="text1"/>
          <w:sz w:val="22"/>
          <w:szCs w:val="22"/>
          <w:bdr w:val="none" w:sz="0" w:space="0" w:color="auto" w:frame="1"/>
        </w:rPr>
        <w:t xml:space="preserve">so </w:t>
      </w:r>
      <w:r w:rsidR="00E2036A" w:rsidRPr="00111DC1">
        <w:rPr>
          <w:rFonts w:asciiTheme="minorHAnsi" w:hAnsiTheme="minorHAnsi" w:cstheme="minorHAnsi"/>
          <w:color w:val="000000" w:themeColor="text1"/>
          <w:sz w:val="22"/>
          <w:szCs w:val="22"/>
          <w:bdr w:val="none" w:sz="0" w:space="0" w:color="auto" w:frame="1"/>
        </w:rPr>
        <w:t xml:space="preserve">plan </w:t>
      </w:r>
      <w:r w:rsidR="008748AE" w:rsidRPr="00111DC1">
        <w:rPr>
          <w:rFonts w:asciiTheme="minorHAnsi" w:hAnsiTheme="minorHAnsi" w:cstheme="minorHAnsi"/>
          <w:color w:val="000000" w:themeColor="text1"/>
          <w:sz w:val="22"/>
          <w:szCs w:val="22"/>
          <w:bdr w:val="none" w:sz="0" w:space="0" w:color="auto" w:frame="1"/>
        </w:rPr>
        <w:t>your</w:t>
      </w:r>
      <w:r w:rsidR="00E2036A" w:rsidRPr="00111DC1">
        <w:rPr>
          <w:rFonts w:asciiTheme="minorHAnsi" w:hAnsiTheme="minorHAnsi" w:cstheme="minorHAnsi"/>
          <w:color w:val="000000" w:themeColor="text1"/>
          <w:sz w:val="22"/>
          <w:szCs w:val="22"/>
          <w:bdr w:val="none" w:sz="0" w:space="0" w:color="auto" w:frame="1"/>
        </w:rPr>
        <w:t xml:space="preserve"> trip</w:t>
      </w:r>
      <w:r w:rsidR="008748AE" w:rsidRPr="00111DC1">
        <w:rPr>
          <w:rFonts w:asciiTheme="minorHAnsi" w:hAnsiTheme="minorHAnsi" w:cstheme="minorHAnsi"/>
          <w:color w:val="000000" w:themeColor="text1"/>
          <w:sz w:val="22"/>
          <w:szCs w:val="22"/>
          <w:bdr w:val="none" w:sz="0" w:space="0" w:color="auto" w:frame="1"/>
        </w:rPr>
        <w:t xml:space="preserve">, </w:t>
      </w:r>
      <w:r w:rsidR="00E2036A" w:rsidRPr="00111DC1">
        <w:rPr>
          <w:rFonts w:asciiTheme="minorHAnsi" w:hAnsiTheme="minorHAnsi" w:cstheme="minorHAnsi"/>
          <w:color w:val="000000" w:themeColor="text1"/>
          <w:sz w:val="22"/>
          <w:szCs w:val="22"/>
          <w:bdr w:val="none" w:sz="0" w:space="0" w:color="auto" w:frame="1"/>
        </w:rPr>
        <w:t>becom</w:t>
      </w:r>
      <w:r w:rsidR="00777478" w:rsidRPr="00111DC1">
        <w:rPr>
          <w:rFonts w:asciiTheme="minorHAnsi" w:hAnsiTheme="minorHAnsi" w:cstheme="minorHAnsi"/>
          <w:color w:val="000000" w:themeColor="text1"/>
          <w:sz w:val="22"/>
          <w:szCs w:val="22"/>
          <w:bdr w:val="none" w:sz="0" w:space="0" w:color="auto" w:frame="1"/>
        </w:rPr>
        <w:t>e</w:t>
      </w:r>
      <w:r w:rsidR="00E2036A" w:rsidRPr="00111DC1">
        <w:rPr>
          <w:rFonts w:asciiTheme="minorHAnsi" w:hAnsiTheme="minorHAnsi" w:cstheme="minorHAnsi"/>
          <w:color w:val="000000" w:themeColor="text1"/>
          <w:sz w:val="22"/>
          <w:szCs w:val="22"/>
          <w:bdr w:val="none" w:sz="0" w:space="0" w:color="auto" w:frame="1"/>
        </w:rPr>
        <w:t xml:space="preserve"> a member, or </w:t>
      </w:r>
      <w:r w:rsidR="008748AE" w:rsidRPr="00111DC1">
        <w:rPr>
          <w:rFonts w:asciiTheme="minorHAnsi" w:hAnsiTheme="minorHAnsi" w:cstheme="minorHAnsi"/>
          <w:color w:val="000000" w:themeColor="text1"/>
          <w:sz w:val="22"/>
          <w:szCs w:val="22"/>
          <w:bdr w:val="none" w:sz="0" w:space="0" w:color="auto" w:frame="1"/>
        </w:rPr>
        <w:t xml:space="preserve">a </w:t>
      </w:r>
      <w:r w:rsidR="00E2036A" w:rsidRPr="00111DC1">
        <w:rPr>
          <w:rFonts w:asciiTheme="minorHAnsi" w:hAnsiTheme="minorHAnsi" w:cstheme="minorHAnsi"/>
          <w:color w:val="000000" w:themeColor="text1"/>
          <w:sz w:val="22"/>
          <w:szCs w:val="22"/>
          <w:bdr w:val="none" w:sz="0" w:space="0" w:color="auto" w:frame="1"/>
        </w:rPr>
        <w:t>volunteer</w:t>
      </w:r>
      <w:r w:rsidR="008748AE" w:rsidRPr="00111DC1">
        <w:rPr>
          <w:rFonts w:asciiTheme="minorHAnsi" w:hAnsiTheme="minorHAnsi" w:cstheme="minorHAnsi"/>
          <w:color w:val="000000" w:themeColor="text1"/>
          <w:sz w:val="22"/>
          <w:szCs w:val="22"/>
          <w:bdr w:val="none" w:sz="0" w:space="0" w:color="auto" w:frame="1"/>
        </w:rPr>
        <w:t xml:space="preserve"> by </w:t>
      </w:r>
      <w:r w:rsidR="00E2036A" w:rsidRPr="00111DC1">
        <w:rPr>
          <w:rFonts w:asciiTheme="minorHAnsi" w:hAnsiTheme="minorHAnsi" w:cstheme="minorHAnsi"/>
          <w:color w:val="000000" w:themeColor="text1"/>
          <w:sz w:val="22"/>
          <w:szCs w:val="22"/>
          <w:bdr w:val="none" w:sz="0" w:space="0" w:color="auto" w:frame="1"/>
        </w:rPr>
        <w:t>visit</w:t>
      </w:r>
      <w:r w:rsidR="008748AE" w:rsidRPr="00111DC1">
        <w:rPr>
          <w:rFonts w:asciiTheme="minorHAnsi" w:hAnsiTheme="minorHAnsi" w:cstheme="minorHAnsi"/>
          <w:color w:val="000000" w:themeColor="text1"/>
          <w:sz w:val="22"/>
          <w:szCs w:val="22"/>
          <w:bdr w:val="none" w:sz="0" w:space="0" w:color="auto" w:frame="1"/>
        </w:rPr>
        <w:t>ing</w:t>
      </w:r>
      <w:r w:rsidR="00E2036A" w:rsidRPr="00111DC1">
        <w:rPr>
          <w:rFonts w:asciiTheme="minorHAnsi" w:hAnsiTheme="minorHAnsi" w:cstheme="minorHAnsi"/>
          <w:color w:val="000000" w:themeColor="text1"/>
          <w:sz w:val="22"/>
          <w:szCs w:val="22"/>
          <w:bdr w:val="none" w:sz="0" w:space="0" w:color="auto" w:frame="1"/>
        </w:rPr>
        <w:t> </w:t>
      </w:r>
      <w:hyperlink r:id="rId17" w:history="1">
        <w:r w:rsidR="00E2036A" w:rsidRPr="00111DC1">
          <w:rPr>
            <w:rStyle w:val="Hyperlink"/>
            <w:rFonts w:asciiTheme="minorHAnsi" w:hAnsiTheme="minorHAnsi" w:cstheme="minorHAnsi"/>
            <w:color w:val="000000" w:themeColor="text1"/>
            <w:sz w:val="22"/>
            <w:szCs w:val="22"/>
            <w:bdr w:val="none" w:sz="0" w:space="0" w:color="auto" w:frame="1"/>
          </w:rPr>
          <w:t>hants.gov.uk/</w:t>
        </w:r>
        <w:proofErr w:type="spellStart"/>
        <w:r w:rsidR="00E2036A" w:rsidRPr="00111DC1">
          <w:rPr>
            <w:rStyle w:val="Hyperlink"/>
            <w:rFonts w:asciiTheme="minorHAnsi" w:hAnsiTheme="minorHAnsi" w:cstheme="minorHAnsi"/>
            <w:color w:val="000000" w:themeColor="text1"/>
            <w:sz w:val="22"/>
            <w:szCs w:val="22"/>
            <w:bdr w:val="none" w:sz="0" w:space="0" w:color="auto" w:frame="1"/>
          </w:rPr>
          <w:t>thingstodo</w:t>
        </w:r>
        <w:proofErr w:type="spellEnd"/>
        <w:r w:rsidR="00E2036A" w:rsidRPr="00111DC1">
          <w:rPr>
            <w:rStyle w:val="Hyperlink"/>
            <w:rFonts w:asciiTheme="minorHAnsi" w:hAnsiTheme="minorHAnsi" w:cstheme="minorHAnsi"/>
            <w:color w:val="000000" w:themeColor="text1"/>
            <w:sz w:val="22"/>
            <w:szCs w:val="22"/>
            <w:bdr w:val="none" w:sz="0" w:space="0" w:color="auto" w:frame="1"/>
          </w:rPr>
          <w:t>/</w:t>
        </w:r>
        <w:proofErr w:type="spellStart"/>
        <w:r w:rsidR="00E2036A" w:rsidRPr="00111DC1">
          <w:rPr>
            <w:rStyle w:val="Hyperlink"/>
            <w:rFonts w:asciiTheme="minorHAnsi" w:hAnsiTheme="minorHAnsi" w:cstheme="minorHAnsi"/>
            <w:color w:val="000000" w:themeColor="text1"/>
            <w:sz w:val="22"/>
            <w:szCs w:val="22"/>
            <w:bdr w:val="none" w:sz="0" w:space="0" w:color="auto" w:frame="1"/>
          </w:rPr>
          <w:t>hilliergardens</w:t>
        </w:r>
        <w:proofErr w:type="spellEnd"/>
      </w:hyperlink>
      <w:r w:rsidRPr="00111DC1">
        <w:rPr>
          <w:rStyle w:val="Hyperlink"/>
          <w:rFonts w:asciiTheme="minorHAnsi" w:hAnsiTheme="minorHAnsi" w:cstheme="minorHAnsi"/>
          <w:color w:val="000000" w:themeColor="text1"/>
          <w:sz w:val="22"/>
          <w:szCs w:val="22"/>
          <w:bdr w:val="none" w:sz="0" w:space="0" w:color="auto" w:frame="1"/>
        </w:rPr>
        <w:t xml:space="preserve">  </w:t>
      </w:r>
      <w:r w:rsidRPr="00111DC1">
        <w:rPr>
          <w:rStyle w:val="Hyperlink"/>
          <w:rFonts w:asciiTheme="minorHAnsi" w:hAnsiTheme="minorHAnsi" w:cstheme="minorHAnsi"/>
          <w:color w:val="000000" w:themeColor="text1"/>
          <w:sz w:val="22"/>
          <w:szCs w:val="22"/>
          <w:u w:val="none"/>
          <w:bdr w:val="none" w:sz="0" w:space="0" w:color="auto" w:frame="1"/>
        </w:rPr>
        <w:t>The Gardens are a jewel in the portfolio of Hampshire County Council</w:t>
      </w:r>
    </w:p>
    <w:p w14:paraId="0298D0C9" w14:textId="77777777" w:rsidR="00A74C76" w:rsidRDefault="00A74C76" w:rsidP="00A74C76">
      <w:pPr>
        <w:pStyle w:val="lead"/>
        <w:spacing w:before="0" w:beforeAutospacing="0" w:after="120" w:afterAutospacing="0"/>
        <w:textAlignment w:val="baseline"/>
        <w:rPr>
          <w:rStyle w:val="Hyperlink"/>
          <w:rFonts w:asciiTheme="minorHAnsi" w:hAnsiTheme="minorHAnsi" w:cstheme="minorHAnsi"/>
          <w:color w:val="000000" w:themeColor="text1"/>
          <w:sz w:val="22"/>
          <w:szCs w:val="22"/>
          <w:u w:val="none"/>
          <w:bdr w:val="none" w:sz="0" w:space="0" w:color="auto" w:frame="1"/>
        </w:rPr>
      </w:pPr>
    </w:p>
    <w:p w14:paraId="22DF5029" w14:textId="22431567" w:rsidR="001558E1" w:rsidRPr="00A74C76" w:rsidRDefault="001558E1" w:rsidP="00A74C76">
      <w:pPr>
        <w:pStyle w:val="lead"/>
        <w:numPr>
          <w:ilvl w:val="0"/>
          <w:numId w:val="5"/>
        </w:numPr>
        <w:spacing w:before="0" w:beforeAutospacing="0" w:after="120" w:afterAutospacing="0"/>
        <w:textAlignment w:val="baseline"/>
        <w:rPr>
          <w:rFonts w:asciiTheme="minorHAnsi" w:hAnsiTheme="minorHAnsi" w:cstheme="minorHAnsi"/>
          <w:color w:val="000000" w:themeColor="text1"/>
          <w:sz w:val="22"/>
          <w:szCs w:val="22"/>
          <w:bdr w:val="none" w:sz="0" w:space="0" w:color="auto" w:frame="1"/>
        </w:rPr>
      </w:pPr>
      <w:r w:rsidRPr="00A74C76">
        <w:rPr>
          <w:rFonts w:asciiTheme="minorHAnsi" w:hAnsiTheme="minorHAnsi" w:cstheme="minorHAnsi"/>
          <w:b/>
          <w:bCs/>
          <w:kern w:val="36"/>
          <w:sz w:val="22"/>
          <w:szCs w:val="22"/>
        </w:rPr>
        <w:t>Parish Lengthsman scheme</w:t>
      </w:r>
      <w:r w:rsidRPr="00A74C76">
        <w:rPr>
          <w:rFonts w:ascii="inherit" w:hAnsi="inherit"/>
          <w:b/>
          <w:bCs/>
          <w:kern w:val="36"/>
          <w:sz w:val="48"/>
          <w:szCs w:val="48"/>
        </w:rPr>
        <w:t xml:space="preserve"> </w:t>
      </w:r>
    </w:p>
    <w:p w14:paraId="2D384CE0" w14:textId="25BE191A" w:rsidR="001558E1" w:rsidRPr="001A5ACC" w:rsidRDefault="001558E1" w:rsidP="00D57C0F">
      <w:pPr>
        <w:spacing w:after="120"/>
        <w:textAlignment w:val="baseline"/>
        <w:rPr>
          <w:rFonts w:asciiTheme="minorHAnsi" w:hAnsiTheme="minorHAnsi" w:cstheme="minorHAnsi"/>
          <w:sz w:val="22"/>
          <w:szCs w:val="22"/>
        </w:rPr>
      </w:pPr>
      <w:r w:rsidRPr="001A5ACC">
        <w:rPr>
          <w:rFonts w:asciiTheme="minorHAnsi" w:hAnsiTheme="minorHAnsi" w:cstheme="minorHAnsi"/>
          <w:sz w:val="22"/>
          <w:szCs w:val="22"/>
        </w:rPr>
        <w:t xml:space="preserve">Local communities across Hampshire will continue to be benefit from the County Council’s Parish </w:t>
      </w:r>
      <w:proofErr w:type="spellStart"/>
      <w:r w:rsidRPr="001A5ACC">
        <w:rPr>
          <w:rFonts w:asciiTheme="minorHAnsi" w:hAnsiTheme="minorHAnsi" w:cstheme="minorHAnsi"/>
          <w:sz w:val="22"/>
          <w:szCs w:val="22"/>
        </w:rPr>
        <w:t>Lengthsmen</w:t>
      </w:r>
      <w:proofErr w:type="spellEnd"/>
      <w:r w:rsidRPr="001A5ACC">
        <w:rPr>
          <w:rFonts w:asciiTheme="minorHAnsi" w:hAnsiTheme="minorHAnsi" w:cstheme="minorHAnsi"/>
          <w:sz w:val="22"/>
          <w:szCs w:val="22"/>
        </w:rPr>
        <w:t xml:space="preserve"> scheme</w:t>
      </w:r>
      <w:r w:rsidR="00D57C0F">
        <w:rPr>
          <w:rFonts w:asciiTheme="minorHAnsi" w:hAnsiTheme="minorHAnsi" w:cstheme="minorHAnsi"/>
          <w:sz w:val="22"/>
          <w:szCs w:val="22"/>
        </w:rPr>
        <w:t xml:space="preserve">. </w:t>
      </w:r>
      <w:r w:rsidRPr="001A5ACC">
        <w:rPr>
          <w:rFonts w:asciiTheme="minorHAnsi" w:hAnsiTheme="minorHAnsi" w:cstheme="minorHAnsi"/>
          <w:sz w:val="22"/>
          <w:szCs w:val="22"/>
        </w:rPr>
        <w:t xml:space="preserve">Funding for their work to carry on next year was approved by </w:t>
      </w:r>
      <w:r w:rsidR="00D57C0F">
        <w:rPr>
          <w:rFonts w:asciiTheme="minorHAnsi" w:hAnsiTheme="minorHAnsi" w:cstheme="minorHAnsi"/>
          <w:sz w:val="22"/>
          <w:szCs w:val="22"/>
        </w:rPr>
        <w:t>the Hampshire County Council Cabinet.</w:t>
      </w:r>
    </w:p>
    <w:p w14:paraId="546BA39B" w14:textId="311D28D5" w:rsidR="001558E1" w:rsidRPr="001A5ACC" w:rsidRDefault="001558E1" w:rsidP="00615305">
      <w:pPr>
        <w:textAlignment w:val="baseline"/>
        <w:rPr>
          <w:rFonts w:asciiTheme="minorHAnsi" w:hAnsiTheme="minorHAnsi" w:cstheme="minorHAnsi"/>
          <w:sz w:val="22"/>
          <w:szCs w:val="22"/>
        </w:rPr>
      </w:pPr>
      <w:r w:rsidRPr="001A5ACC">
        <w:rPr>
          <w:rFonts w:asciiTheme="minorHAnsi" w:hAnsiTheme="minorHAnsi" w:cstheme="minorHAnsi"/>
          <w:sz w:val="22"/>
          <w:szCs w:val="22"/>
          <w:bdr w:val="none" w:sz="0" w:space="0" w:color="auto" w:frame="1"/>
        </w:rPr>
        <w:t>The Parish Lengthsman scheme gives local communities more say in the upkeep of their surroundings and to play an active role in the highways service to improve their village environments, while adding value to the County Council's planned and routine maintenance programmes.</w:t>
      </w:r>
      <w:r w:rsidR="00FC6BB0">
        <w:rPr>
          <w:rFonts w:asciiTheme="minorHAnsi" w:hAnsiTheme="minorHAnsi" w:cstheme="minorHAnsi"/>
          <w:sz w:val="22"/>
          <w:szCs w:val="22"/>
        </w:rPr>
        <w:t xml:space="preserve"> B</w:t>
      </w:r>
      <w:r w:rsidRPr="001A5ACC">
        <w:rPr>
          <w:rFonts w:asciiTheme="minorHAnsi" w:hAnsiTheme="minorHAnsi" w:cstheme="minorHAnsi"/>
          <w:sz w:val="22"/>
          <w:szCs w:val="22"/>
        </w:rPr>
        <w:t xml:space="preserve">oth the County Council and parish councils greatly value the role of the Parish </w:t>
      </w:r>
      <w:proofErr w:type="spellStart"/>
      <w:r w:rsidRPr="001A5ACC">
        <w:rPr>
          <w:rFonts w:asciiTheme="minorHAnsi" w:hAnsiTheme="minorHAnsi" w:cstheme="minorHAnsi"/>
          <w:sz w:val="22"/>
          <w:szCs w:val="22"/>
        </w:rPr>
        <w:t>Lengthsmen</w:t>
      </w:r>
      <w:proofErr w:type="spellEnd"/>
      <w:r w:rsidRPr="001A5ACC">
        <w:rPr>
          <w:rFonts w:asciiTheme="minorHAnsi" w:hAnsiTheme="minorHAnsi" w:cstheme="minorHAnsi"/>
          <w:sz w:val="22"/>
          <w:szCs w:val="22"/>
        </w:rPr>
        <w:t xml:space="preserve"> in undertaking work on Hampshire’s highway network. The scheme allows quick response to localised </w:t>
      </w:r>
      <w:r w:rsidR="00FC6BB0">
        <w:rPr>
          <w:rFonts w:asciiTheme="minorHAnsi" w:hAnsiTheme="minorHAnsi" w:cstheme="minorHAnsi"/>
          <w:sz w:val="22"/>
          <w:szCs w:val="22"/>
        </w:rPr>
        <w:t>issues. Hig</w:t>
      </w:r>
      <w:r w:rsidR="00615305">
        <w:rPr>
          <w:rFonts w:asciiTheme="minorHAnsi" w:hAnsiTheme="minorHAnsi" w:cstheme="minorHAnsi"/>
          <w:sz w:val="22"/>
          <w:szCs w:val="22"/>
        </w:rPr>
        <w:t>h</w:t>
      </w:r>
      <w:r w:rsidR="00FC6BB0">
        <w:rPr>
          <w:rFonts w:asciiTheme="minorHAnsi" w:hAnsiTheme="minorHAnsi" w:cstheme="minorHAnsi"/>
          <w:sz w:val="22"/>
          <w:szCs w:val="22"/>
        </w:rPr>
        <w:t>ways</w:t>
      </w:r>
      <w:r w:rsidR="00615305">
        <w:rPr>
          <w:rFonts w:asciiTheme="minorHAnsi" w:hAnsiTheme="minorHAnsi" w:cstheme="minorHAnsi"/>
          <w:sz w:val="22"/>
          <w:szCs w:val="22"/>
        </w:rPr>
        <w:t xml:space="preserve"> ar</w:t>
      </w:r>
      <w:r w:rsidRPr="001A5ACC">
        <w:rPr>
          <w:rFonts w:asciiTheme="minorHAnsi" w:hAnsiTheme="minorHAnsi" w:cstheme="minorHAnsi"/>
          <w:sz w:val="22"/>
          <w:szCs w:val="22"/>
        </w:rPr>
        <w:t xml:space="preserve">e keen to extend some of the work and are offering Traffic Management training which will enable </w:t>
      </w:r>
      <w:proofErr w:type="spellStart"/>
      <w:r w:rsidRPr="001A5ACC">
        <w:rPr>
          <w:rFonts w:asciiTheme="minorHAnsi" w:hAnsiTheme="minorHAnsi" w:cstheme="minorHAnsi"/>
          <w:sz w:val="22"/>
          <w:szCs w:val="22"/>
        </w:rPr>
        <w:t>Lengthsmen</w:t>
      </w:r>
      <w:proofErr w:type="spellEnd"/>
      <w:r w:rsidRPr="001A5ACC">
        <w:rPr>
          <w:rFonts w:asciiTheme="minorHAnsi" w:hAnsiTheme="minorHAnsi" w:cstheme="minorHAnsi"/>
          <w:sz w:val="22"/>
          <w:szCs w:val="22"/>
        </w:rPr>
        <w:t xml:space="preserve"> to work under the appropriate safety requirements.</w:t>
      </w:r>
      <w:r w:rsidR="00615305">
        <w:rPr>
          <w:rFonts w:asciiTheme="minorHAnsi" w:hAnsiTheme="minorHAnsi" w:cstheme="minorHAnsi"/>
          <w:sz w:val="22"/>
          <w:szCs w:val="22"/>
        </w:rPr>
        <w:t xml:space="preserve"> </w:t>
      </w:r>
      <w:r w:rsidRPr="001A5ACC">
        <w:rPr>
          <w:rFonts w:asciiTheme="minorHAnsi" w:hAnsiTheme="minorHAnsi" w:cstheme="minorHAnsi"/>
          <w:sz w:val="22"/>
          <w:szCs w:val="22"/>
        </w:rPr>
        <w:t>The training will allow the Lengthsman to erect basic traffic management signage and then work within the live carriageway on low speed roads.  Currently the Lengthsman are not permitted to work within the live carriageway, only on footways and verges.</w:t>
      </w:r>
    </w:p>
    <w:p w14:paraId="40704AA0" w14:textId="77777777" w:rsidR="001558E1" w:rsidRPr="001A5ACC" w:rsidRDefault="001558E1" w:rsidP="001558E1">
      <w:pPr>
        <w:spacing w:before="360" w:after="360"/>
        <w:textAlignment w:val="baseline"/>
        <w:rPr>
          <w:rFonts w:asciiTheme="minorHAnsi" w:hAnsiTheme="minorHAnsi" w:cstheme="minorHAnsi"/>
          <w:sz w:val="22"/>
          <w:szCs w:val="22"/>
        </w:rPr>
      </w:pPr>
      <w:r w:rsidRPr="001A5ACC">
        <w:rPr>
          <w:rFonts w:asciiTheme="minorHAnsi" w:hAnsiTheme="minorHAnsi" w:cstheme="minorHAnsi"/>
          <w:sz w:val="22"/>
          <w:szCs w:val="22"/>
        </w:rPr>
        <w:t>The Parish Lengthsman scheme has been in place since 2010, and currently, 187 parishes across Hampshire take advantage of the scheme, normally receiving £1,000 per annum funding from the County Council to finance works undertaken.  </w:t>
      </w:r>
    </w:p>
    <w:p w14:paraId="2EEBA362" w14:textId="0025C08E" w:rsidR="001558E1" w:rsidRDefault="001558E1" w:rsidP="001558E1">
      <w:pPr>
        <w:spacing w:before="360" w:after="360"/>
        <w:textAlignment w:val="baseline"/>
        <w:rPr>
          <w:rFonts w:asciiTheme="minorHAnsi" w:hAnsiTheme="minorHAnsi" w:cstheme="minorHAnsi"/>
          <w:sz w:val="22"/>
          <w:szCs w:val="22"/>
        </w:rPr>
      </w:pPr>
      <w:r w:rsidRPr="001A5ACC">
        <w:rPr>
          <w:rFonts w:asciiTheme="minorHAnsi" w:hAnsiTheme="minorHAnsi" w:cstheme="minorHAnsi"/>
          <w:sz w:val="22"/>
          <w:szCs w:val="22"/>
        </w:rPr>
        <w:t>The term ‘Lengthsman’ dates back to the 1800s, referring to workers who were responsible for keeping a particular length of road neat and tidy.</w:t>
      </w:r>
    </w:p>
    <w:p w14:paraId="4358A662" w14:textId="3AF3CA2E" w:rsidR="00904949" w:rsidRDefault="00904949" w:rsidP="001558E1">
      <w:pPr>
        <w:spacing w:before="360" w:after="360"/>
        <w:textAlignment w:val="baseline"/>
        <w:rPr>
          <w:rFonts w:asciiTheme="minorHAnsi" w:hAnsiTheme="minorHAnsi" w:cstheme="minorHAnsi"/>
          <w:sz w:val="22"/>
          <w:szCs w:val="22"/>
        </w:rPr>
      </w:pPr>
    </w:p>
    <w:p w14:paraId="35A02100" w14:textId="40979639" w:rsidR="00904949" w:rsidRPr="00A154B1" w:rsidRDefault="007B3012" w:rsidP="007B3012">
      <w:pPr>
        <w:pStyle w:val="ListParagraph"/>
        <w:numPr>
          <w:ilvl w:val="0"/>
          <w:numId w:val="5"/>
        </w:numPr>
        <w:spacing w:before="360" w:after="360"/>
        <w:textAlignment w:val="baseline"/>
        <w:rPr>
          <w:rFonts w:asciiTheme="minorHAnsi" w:hAnsiTheme="minorHAnsi" w:cstheme="minorHAnsi"/>
          <w:b/>
          <w:bCs/>
          <w:sz w:val="22"/>
          <w:szCs w:val="22"/>
        </w:rPr>
      </w:pPr>
      <w:r w:rsidRPr="00A154B1">
        <w:rPr>
          <w:rFonts w:asciiTheme="minorHAnsi" w:hAnsiTheme="minorHAnsi" w:cstheme="minorHAnsi"/>
          <w:b/>
          <w:bCs/>
          <w:sz w:val="22"/>
          <w:szCs w:val="22"/>
        </w:rPr>
        <w:t>Test Valley School</w:t>
      </w:r>
    </w:p>
    <w:p w14:paraId="351D98F3" w14:textId="5BF9726F" w:rsidR="002651CE" w:rsidRDefault="007B3012" w:rsidP="002651CE">
      <w:pPr>
        <w:spacing w:before="360" w:after="360"/>
        <w:textAlignment w:val="baseline"/>
        <w:rPr>
          <w:rFonts w:asciiTheme="minorHAnsi" w:hAnsiTheme="minorHAnsi" w:cstheme="minorHAnsi"/>
          <w:sz w:val="22"/>
          <w:szCs w:val="22"/>
        </w:rPr>
      </w:pPr>
      <w:r>
        <w:rPr>
          <w:rFonts w:asciiTheme="minorHAnsi" w:hAnsiTheme="minorHAnsi" w:cstheme="minorHAnsi"/>
          <w:sz w:val="22"/>
          <w:szCs w:val="22"/>
        </w:rPr>
        <w:t>I had the opportunity to visit Test</w:t>
      </w:r>
      <w:r w:rsidR="00022C88">
        <w:rPr>
          <w:rFonts w:asciiTheme="minorHAnsi" w:hAnsiTheme="minorHAnsi" w:cstheme="minorHAnsi"/>
          <w:sz w:val="22"/>
          <w:szCs w:val="22"/>
        </w:rPr>
        <w:t xml:space="preserve"> Valley School </w:t>
      </w:r>
      <w:r w:rsidR="00F61C64">
        <w:rPr>
          <w:rFonts w:asciiTheme="minorHAnsi" w:hAnsiTheme="minorHAnsi" w:cstheme="minorHAnsi"/>
          <w:sz w:val="22"/>
          <w:szCs w:val="22"/>
        </w:rPr>
        <w:t xml:space="preserve">this week and </w:t>
      </w:r>
      <w:r w:rsidR="007C79B8">
        <w:rPr>
          <w:rFonts w:asciiTheme="minorHAnsi" w:hAnsiTheme="minorHAnsi" w:cstheme="minorHAnsi"/>
          <w:sz w:val="22"/>
          <w:szCs w:val="22"/>
        </w:rPr>
        <w:t>I was pleased to see that the very positive feedback from parents of pupils</w:t>
      </w:r>
      <w:r w:rsidR="00494D0A">
        <w:rPr>
          <w:rFonts w:asciiTheme="minorHAnsi" w:hAnsiTheme="minorHAnsi" w:cstheme="minorHAnsi"/>
          <w:sz w:val="22"/>
          <w:szCs w:val="22"/>
        </w:rPr>
        <w:t>,</w:t>
      </w:r>
      <w:r w:rsidR="00BA15BF">
        <w:rPr>
          <w:rFonts w:asciiTheme="minorHAnsi" w:hAnsiTheme="minorHAnsi" w:cstheme="minorHAnsi"/>
          <w:sz w:val="22"/>
          <w:szCs w:val="22"/>
        </w:rPr>
        <w:t xml:space="preserve"> over the last 6 months</w:t>
      </w:r>
      <w:r w:rsidR="00494D0A">
        <w:rPr>
          <w:rFonts w:asciiTheme="minorHAnsi" w:hAnsiTheme="minorHAnsi" w:cstheme="minorHAnsi"/>
          <w:sz w:val="22"/>
          <w:szCs w:val="22"/>
        </w:rPr>
        <w:t>,</w:t>
      </w:r>
      <w:r w:rsidR="007C79B8">
        <w:rPr>
          <w:rFonts w:asciiTheme="minorHAnsi" w:hAnsiTheme="minorHAnsi" w:cstheme="minorHAnsi"/>
          <w:sz w:val="22"/>
          <w:szCs w:val="22"/>
        </w:rPr>
        <w:t xml:space="preserve"> was </w:t>
      </w:r>
      <w:r w:rsidR="00A154B1">
        <w:rPr>
          <w:rFonts w:asciiTheme="minorHAnsi" w:hAnsiTheme="minorHAnsi" w:cstheme="minorHAnsi"/>
          <w:sz w:val="22"/>
          <w:szCs w:val="22"/>
        </w:rPr>
        <w:t>clearly</w:t>
      </w:r>
      <w:r w:rsidR="00BA15BF">
        <w:rPr>
          <w:rFonts w:asciiTheme="minorHAnsi" w:hAnsiTheme="minorHAnsi" w:cstheme="minorHAnsi"/>
          <w:sz w:val="22"/>
          <w:szCs w:val="22"/>
        </w:rPr>
        <w:t xml:space="preserve"> </w:t>
      </w:r>
      <w:r w:rsidR="00920A11">
        <w:rPr>
          <w:rFonts w:asciiTheme="minorHAnsi" w:hAnsiTheme="minorHAnsi" w:cstheme="minorHAnsi"/>
          <w:sz w:val="22"/>
          <w:szCs w:val="22"/>
        </w:rPr>
        <w:t>justified</w:t>
      </w:r>
      <w:r w:rsidR="00A154B1">
        <w:rPr>
          <w:rFonts w:asciiTheme="minorHAnsi" w:hAnsiTheme="minorHAnsi" w:cstheme="minorHAnsi"/>
          <w:sz w:val="22"/>
          <w:szCs w:val="22"/>
        </w:rPr>
        <w:t xml:space="preserve">. I spoke to the </w:t>
      </w:r>
      <w:r w:rsidR="00F61C64">
        <w:rPr>
          <w:rFonts w:asciiTheme="minorHAnsi" w:hAnsiTheme="minorHAnsi" w:cstheme="minorHAnsi"/>
          <w:sz w:val="22"/>
          <w:szCs w:val="22"/>
        </w:rPr>
        <w:t>H</w:t>
      </w:r>
      <w:r w:rsidR="00A154B1">
        <w:rPr>
          <w:rFonts w:asciiTheme="minorHAnsi" w:hAnsiTheme="minorHAnsi" w:cstheme="minorHAnsi"/>
          <w:sz w:val="22"/>
          <w:szCs w:val="22"/>
        </w:rPr>
        <w:t>eadmistress and</w:t>
      </w:r>
      <w:r w:rsidR="00751864">
        <w:rPr>
          <w:rFonts w:asciiTheme="minorHAnsi" w:hAnsiTheme="minorHAnsi" w:cstheme="minorHAnsi"/>
          <w:sz w:val="22"/>
          <w:szCs w:val="22"/>
        </w:rPr>
        <w:t xml:space="preserve"> a number of</w:t>
      </w:r>
      <w:r w:rsidR="00A154B1">
        <w:rPr>
          <w:rFonts w:asciiTheme="minorHAnsi" w:hAnsiTheme="minorHAnsi" w:cstheme="minorHAnsi"/>
          <w:sz w:val="22"/>
          <w:szCs w:val="22"/>
        </w:rPr>
        <w:t xml:space="preserve"> pupil</w:t>
      </w:r>
      <w:r w:rsidR="00751864">
        <w:rPr>
          <w:rFonts w:asciiTheme="minorHAnsi" w:hAnsiTheme="minorHAnsi" w:cstheme="minorHAnsi"/>
          <w:sz w:val="22"/>
          <w:szCs w:val="22"/>
        </w:rPr>
        <w:t>s</w:t>
      </w:r>
      <w:r w:rsidR="000D161D">
        <w:rPr>
          <w:rFonts w:asciiTheme="minorHAnsi" w:hAnsiTheme="minorHAnsi" w:cstheme="minorHAnsi"/>
          <w:sz w:val="22"/>
          <w:szCs w:val="22"/>
        </w:rPr>
        <w:t>,</w:t>
      </w:r>
      <w:r w:rsidR="00751864">
        <w:rPr>
          <w:rFonts w:asciiTheme="minorHAnsi" w:hAnsiTheme="minorHAnsi" w:cstheme="minorHAnsi"/>
          <w:sz w:val="22"/>
          <w:szCs w:val="22"/>
        </w:rPr>
        <w:t xml:space="preserve"> all of whom we</w:t>
      </w:r>
      <w:r w:rsidR="00C33C4D">
        <w:rPr>
          <w:rFonts w:asciiTheme="minorHAnsi" w:hAnsiTheme="minorHAnsi" w:cstheme="minorHAnsi"/>
          <w:sz w:val="22"/>
          <w:szCs w:val="22"/>
        </w:rPr>
        <w:t>r</w:t>
      </w:r>
      <w:r w:rsidR="00751864">
        <w:rPr>
          <w:rFonts w:asciiTheme="minorHAnsi" w:hAnsiTheme="minorHAnsi" w:cstheme="minorHAnsi"/>
          <w:sz w:val="22"/>
          <w:szCs w:val="22"/>
        </w:rPr>
        <w:t>e a credit to the school</w:t>
      </w:r>
      <w:r w:rsidR="00FF0F78">
        <w:rPr>
          <w:rFonts w:asciiTheme="minorHAnsi" w:hAnsiTheme="minorHAnsi" w:cstheme="minorHAnsi"/>
          <w:sz w:val="22"/>
          <w:szCs w:val="22"/>
        </w:rPr>
        <w:t>.</w:t>
      </w:r>
      <w:r w:rsidR="00A154B1">
        <w:rPr>
          <w:rFonts w:asciiTheme="minorHAnsi" w:hAnsiTheme="minorHAnsi" w:cstheme="minorHAnsi"/>
          <w:sz w:val="22"/>
          <w:szCs w:val="22"/>
        </w:rPr>
        <w:t xml:space="preserve"> </w:t>
      </w:r>
      <w:r w:rsidR="00FF0F78">
        <w:rPr>
          <w:rFonts w:asciiTheme="minorHAnsi" w:hAnsiTheme="minorHAnsi" w:cstheme="minorHAnsi"/>
          <w:sz w:val="22"/>
          <w:szCs w:val="22"/>
        </w:rPr>
        <w:t>I</w:t>
      </w:r>
      <w:r w:rsidR="00A154B1">
        <w:rPr>
          <w:rFonts w:asciiTheme="minorHAnsi" w:hAnsiTheme="minorHAnsi" w:cstheme="minorHAnsi"/>
          <w:sz w:val="22"/>
          <w:szCs w:val="22"/>
        </w:rPr>
        <w:t xml:space="preserve"> was impressed by the </w:t>
      </w:r>
      <w:r w:rsidR="008506D9">
        <w:rPr>
          <w:rFonts w:asciiTheme="minorHAnsi" w:hAnsiTheme="minorHAnsi" w:cstheme="minorHAnsi"/>
          <w:sz w:val="22"/>
          <w:szCs w:val="22"/>
        </w:rPr>
        <w:t xml:space="preserve"> pupil</w:t>
      </w:r>
      <w:r w:rsidR="000D161D">
        <w:rPr>
          <w:rFonts w:asciiTheme="minorHAnsi" w:hAnsiTheme="minorHAnsi" w:cstheme="minorHAnsi"/>
          <w:sz w:val="22"/>
          <w:szCs w:val="22"/>
        </w:rPr>
        <w:t>’</w:t>
      </w:r>
      <w:r w:rsidR="008506D9">
        <w:rPr>
          <w:rFonts w:asciiTheme="minorHAnsi" w:hAnsiTheme="minorHAnsi" w:cstheme="minorHAnsi"/>
          <w:sz w:val="22"/>
          <w:szCs w:val="22"/>
        </w:rPr>
        <w:t>s</w:t>
      </w:r>
      <w:r w:rsidR="00A154B1">
        <w:rPr>
          <w:rFonts w:asciiTheme="minorHAnsi" w:hAnsiTheme="minorHAnsi" w:cstheme="minorHAnsi"/>
          <w:sz w:val="22"/>
          <w:szCs w:val="22"/>
        </w:rPr>
        <w:t xml:space="preserve"> </w:t>
      </w:r>
      <w:r w:rsidR="00F61C64">
        <w:rPr>
          <w:rFonts w:asciiTheme="minorHAnsi" w:hAnsiTheme="minorHAnsi" w:cstheme="minorHAnsi"/>
          <w:sz w:val="22"/>
          <w:szCs w:val="22"/>
        </w:rPr>
        <w:t xml:space="preserve">confidence, </w:t>
      </w:r>
      <w:r w:rsidR="00A154B1">
        <w:rPr>
          <w:rFonts w:asciiTheme="minorHAnsi" w:hAnsiTheme="minorHAnsi" w:cstheme="minorHAnsi"/>
          <w:sz w:val="22"/>
          <w:szCs w:val="22"/>
        </w:rPr>
        <w:t>optimism and enthusiasm</w:t>
      </w:r>
      <w:r w:rsidR="000D4591">
        <w:rPr>
          <w:rFonts w:asciiTheme="minorHAnsi" w:hAnsiTheme="minorHAnsi" w:cstheme="minorHAnsi"/>
          <w:sz w:val="22"/>
          <w:szCs w:val="22"/>
        </w:rPr>
        <w:t>.</w:t>
      </w:r>
      <w:r w:rsidR="00BA15BF">
        <w:rPr>
          <w:rFonts w:asciiTheme="minorHAnsi" w:hAnsiTheme="minorHAnsi" w:cstheme="minorHAnsi"/>
          <w:sz w:val="22"/>
          <w:szCs w:val="22"/>
        </w:rPr>
        <w:t xml:space="preserve"> </w:t>
      </w:r>
      <w:r w:rsidR="00C33C4D">
        <w:rPr>
          <w:rFonts w:asciiTheme="minorHAnsi" w:hAnsiTheme="minorHAnsi" w:cstheme="minorHAnsi"/>
          <w:sz w:val="22"/>
          <w:szCs w:val="22"/>
        </w:rPr>
        <w:t xml:space="preserve"> The </w:t>
      </w:r>
      <w:r w:rsidR="002A1701">
        <w:rPr>
          <w:rFonts w:asciiTheme="minorHAnsi" w:hAnsiTheme="minorHAnsi" w:cstheme="minorHAnsi"/>
          <w:sz w:val="22"/>
          <w:szCs w:val="22"/>
        </w:rPr>
        <w:t xml:space="preserve">new Headmistress is </w:t>
      </w:r>
      <w:r w:rsidR="008B21AB">
        <w:rPr>
          <w:rFonts w:asciiTheme="minorHAnsi" w:hAnsiTheme="minorHAnsi" w:cstheme="minorHAnsi"/>
          <w:sz w:val="22"/>
          <w:szCs w:val="22"/>
        </w:rPr>
        <w:t xml:space="preserve">encouraging aspirational students </w:t>
      </w:r>
      <w:r w:rsidR="002F6B2D">
        <w:rPr>
          <w:rFonts w:asciiTheme="minorHAnsi" w:hAnsiTheme="minorHAnsi" w:cstheme="minorHAnsi"/>
          <w:sz w:val="22"/>
          <w:szCs w:val="22"/>
        </w:rPr>
        <w:t xml:space="preserve">and </w:t>
      </w:r>
      <w:r w:rsidR="00B75EB1">
        <w:rPr>
          <w:rFonts w:asciiTheme="minorHAnsi" w:hAnsiTheme="minorHAnsi" w:cstheme="minorHAnsi"/>
          <w:sz w:val="22"/>
          <w:szCs w:val="22"/>
        </w:rPr>
        <w:t xml:space="preserve">taking the school </w:t>
      </w:r>
      <w:r w:rsidR="00BA15BF">
        <w:rPr>
          <w:rFonts w:asciiTheme="minorHAnsi" w:hAnsiTheme="minorHAnsi" w:cstheme="minorHAnsi"/>
          <w:sz w:val="22"/>
          <w:szCs w:val="22"/>
        </w:rPr>
        <w:t>on</w:t>
      </w:r>
      <w:r w:rsidR="00B75EB1">
        <w:rPr>
          <w:rFonts w:asciiTheme="minorHAnsi" w:hAnsiTheme="minorHAnsi" w:cstheme="minorHAnsi"/>
          <w:sz w:val="22"/>
          <w:szCs w:val="22"/>
        </w:rPr>
        <w:t>to</w:t>
      </w:r>
      <w:r w:rsidR="00BA15BF">
        <w:rPr>
          <w:rFonts w:asciiTheme="minorHAnsi" w:hAnsiTheme="minorHAnsi" w:cstheme="minorHAnsi"/>
          <w:sz w:val="22"/>
          <w:szCs w:val="22"/>
        </w:rPr>
        <w:t xml:space="preserve"> a very positive trajectory. </w:t>
      </w:r>
    </w:p>
    <w:p w14:paraId="6C0654CF" w14:textId="4B4BC6FC" w:rsidR="001C506C" w:rsidRPr="002651CE" w:rsidRDefault="001C506C" w:rsidP="002651CE">
      <w:pPr>
        <w:pStyle w:val="ListParagraph"/>
        <w:numPr>
          <w:ilvl w:val="0"/>
          <w:numId w:val="5"/>
        </w:numPr>
        <w:spacing w:before="360" w:after="360"/>
        <w:textAlignment w:val="baseline"/>
        <w:rPr>
          <w:rStyle w:val="Hyperlink"/>
          <w:rFonts w:asciiTheme="minorHAnsi" w:hAnsiTheme="minorHAnsi" w:cstheme="minorHAnsi"/>
          <w:b/>
          <w:bCs/>
          <w:color w:val="000000" w:themeColor="text1"/>
          <w:sz w:val="22"/>
          <w:szCs w:val="22"/>
          <w:u w:val="none"/>
          <w:bdr w:val="none" w:sz="0" w:space="0" w:color="auto" w:frame="1"/>
        </w:rPr>
      </w:pPr>
      <w:r w:rsidRPr="002651CE">
        <w:rPr>
          <w:rStyle w:val="Hyperlink"/>
          <w:rFonts w:asciiTheme="minorHAnsi" w:hAnsiTheme="minorHAnsi" w:cstheme="minorHAnsi"/>
          <w:b/>
          <w:bCs/>
          <w:color w:val="000000" w:themeColor="text1"/>
          <w:sz w:val="22"/>
          <w:szCs w:val="22"/>
          <w:u w:val="none"/>
          <w:bdr w:val="none" w:sz="0" w:space="0" w:color="auto" w:frame="1"/>
        </w:rPr>
        <w:t>Highways</w:t>
      </w:r>
      <w:r w:rsidR="00010EBC" w:rsidRPr="002651CE">
        <w:rPr>
          <w:rStyle w:val="Hyperlink"/>
          <w:rFonts w:asciiTheme="minorHAnsi" w:hAnsiTheme="minorHAnsi" w:cstheme="minorHAnsi"/>
          <w:b/>
          <w:bCs/>
          <w:color w:val="000000" w:themeColor="text1"/>
          <w:sz w:val="22"/>
          <w:szCs w:val="22"/>
          <w:u w:val="none"/>
          <w:bdr w:val="none" w:sz="0" w:space="0" w:color="auto" w:frame="1"/>
        </w:rPr>
        <w:t xml:space="preserve"> Area Management</w:t>
      </w:r>
    </w:p>
    <w:p w14:paraId="4D6110B6" w14:textId="2C099385" w:rsidR="001C506C" w:rsidRPr="00111DC1" w:rsidRDefault="009B1136" w:rsidP="008748AE">
      <w:pPr>
        <w:pStyle w:val="lead"/>
        <w:spacing w:before="0" w:beforeAutospacing="0" w:after="120" w:afterAutospacing="0"/>
        <w:textAlignment w:val="baseline"/>
        <w:rPr>
          <w:rStyle w:val="Hyperlink"/>
          <w:rFonts w:asciiTheme="minorHAnsi" w:hAnsiTheme="minorHAnsi" w:cstheme="minorHAnsi"/>
          <w:color w:val="000000" w:themeColor="text1"/>
          <w:sz w:val="22"/>
          <w:szCs w:val="22"/>
          <w:u w:val="none"/>
          <w:bdr w:val="none" w:sz="0" w:space="0" w:color="auto" w:frame="1"/>
        </w:rPr>
      </w:pPr>
      <w:r w:rsidRPr="00111DC1">
        <w:rPr>
          <w:rStyle w:val="Hyperlink"/>
          <w:rFonts w:asciiTheme="minorHAnsi" w:hAnsiTheme="minorHAnsi" w:cstheme="minorHAnsi"/>
          <w:color w:val="000000" w:themeColor="text1"/>
          <w:sz w:val="22"/>
          <w:szCs w:val="22"/>
          <w:u w:val="none"/>
          <w:bdr w:val="none" w:sz="0" w:space="0" w:color="auto" w:frame="1"/>
        </w:rPr>
        <w:t>Highways</w:t>
      </w:r>
      <w:r w:rsidR="00087D22">
        <w:rPr>
          <w:rStyle w:val="Hyperlink"/>
          <w:rFonts w:asciiTheme="minorHAnsi" w:hAnsiTheme="minorHAnsi" w:cstheme="minorHAnsi"/>
          <w:color w:val="000000" w:themeColor="text1"/>
          <w:sz w:val="22"/>
          <w:szCs w:val="22"/>
          <w:u w:val="none"/>
          <w:bdr w:val="none" w:sz="0" w:space="0" w:color="auto" w:frame="1"/>
        </w:rPr>
        <w:t xml:space="preserve"> have changed their operating model for Test Valley and our area, which was managed out of Totton, is now </w:t>
      </w:r>
      <w:r w:rsidR="0005040C">
        <w:rPr>
          <w:rStyle w:val="Hyperlink"/>
          <w:rFonts w:asciiTheme="minorHAnsi" w:hAnsiTheme="minorHAnsi" w:cstheme="minorHAnsi"/>
          <w:color w:val="000000" w:themeColor="text1"/>
          <w:sz w:val="22"/>
          <w:szCs w:val="22"/>
          <w:u w:val="none"/>
          <w:bdr w:val="none" w:sz="0" w:space="0" w:color="auto" w:frame="1"/>
        </w:rPr>
        <w:t>managed out of Hook. As a result we have a new team of Engineers working in our area</w:t>
      </w:r>
      <w:r w:rsidR="00B375DE">
        <w:rPr>
          <w:rStyle w:val="Hyperlink"/>
          <w:rFonts w:asciiTheme="minorHAnsi" w:hAnsiTheme="minorHAnsi" w:cstheme="minorHAnsi"/>
          <w:color w:val="000000" w:themeColor="text1"/>
          <w:sz w:val="22"/>
          <w:szCs w:val="22"/>
          <w:u w:val="none"/>
          <w:bdr w:val="none" w:sz="0" w:space="0" w:color="auto" w:frame="1"/>
        </w:rPr>
        <w:t xml:space="preserve">. The new team have stressed that they depend on the Parish Councils and residents, reporting </w:t>
      </w:r>
      <w:r w:rsidR="00744345">
        <w:rPr>
          <w:rStyle w:val="Hyperlink"/>
          <w:rFonts w:asciiTheme="minorHAnsi" w:hAnsiTheme="minorHAnsi" w:cstheme="minorHAnsi"/>
          <w:color w:val="000000" w:themeColor="text1"/>
          <w:sz w:val="22"/>
          <w:szCs w:val="22"/>
          <w:u w:val="none"/>
          <w:bdr w:val="none" w:sz="0" w:space="0" w:color="auto" w:frame="1"/>
        </w:rPr>
        <w:t>issues and problems on the Highways portal and then, with the knowledge of the Job Ref. No. escalating through the County Councillor</w:t>
      </w:r>
      <w:r w:rsidR="0016020B">
        <w:rPr>
          <w:rStyle w:val="Hyperlink"/>
          <w:rFonts w:asciiTheme="minorHAnsi" w:hAnsiTheme="minorHAnsi" w:cstheme="minorHAnsi"/>
          <w:color w:val="000000" w:themeColor="text1"/>
          <w:sz w:val="22"/>
          <w:szCs w:val="22"/>
          <w:u w:val="none"/>
          <w:bdr w:val="none" w:sz="0" w:space="0" w:color="auto" w:frame="1"/>
        </w:rPr>
        <w:t xml:space="preserve">. While this is not a new operating model for all it will be for some of the parishes. </w:t>
      </w:r>
      <w:r w:rsidR="00AE0BF4" w:rsidRPr="00111DC1">
        <w:rPr>
          <w:rStyle w:val="Hyperlink"/>
          <w:rFonts w:asciiTheme="minorHAnsi" w:hAnsiTheme="minorHAnsi" w:cstheme="minorHAnsi"/>
          <w:color w:val="000000" w:themeColor="text1"/>
          <w:sz w:val="22"/>
          <w:szCs w:val="22"/>
          <w:u w:val="none"/>
          <w:bdr w:val="none" w:sz="0" w:space="0" w:color="auto" w:frame="1"/>
        </w:rPr>
        <w:t xml:space="preserve">I have attached the latest Highways report </w:t>
      </w:r>
      <w:r w:rsidR="003F00B0">
        <w:rPr>
          <w:rStyle w:val="Hyperlink"/>
          <w:rFonts w:asciiTheme="minorHAnsi" w:hAnsiTheme="minorHAnsi" w:cstheme="minorHAnsi"/>
          <w:color w:val="000000" w:themeColor="text1"/>
          <w:sz w:val="22"/>
          <w:szCs w:val="22"/>
          <w:u w:val="none"/>
          <w:bdr w:val="none" w:sz="0" w:space="0" w:color="auto" w:frame="1"/>
        </w:rPr>
        <w:t>for November.</w:t>
      </w:r>
    </w:p>
    <w:p w14:paraId="5D07D6F0" w14:textId="77777777" w:rsidR="007A408C" w:rsidRPr="00111DC1" w:rsidRDefault="007A408C" w:rsidP="008748AE">
      <w:pPr>
        <w:pStyle w:val="lead"/>
        <w:spacing w:before="0" w:beforeAutospacing="0" w:after="120" w:afterAutospacing="0"/>
        <w:textAlignment w:val="baseline"/>
        <w:rPr>
          <w:rStyle w:val="Hyperlink"/>
          <w:rFonts w:asciiTheme="minorHAnsi" w:hAnsiTheme="minorHAnsi" w:cstheme="minorHAnsi"/>
          <w:color w:val="000000" w:themeColor="text1"/>
          <w:sz w:val="22"/>
          <w:szCs w:val="22"/>
          <w:u w:val="none"/>
          <w:bdr w:val="none" w:sz="0" w:space="0" w:color="auto" w:frame="1"/>
        </w:rPr>
      </w:pPr>
    </w:p>
    <w:p w14:paraId="579BCDB2" w14:textId="0F2EF89D" w:rsidR="00C95AC2" w:rsidRPr="00111DC1" w:rsidRDefault="00C95AC2" w:rsidP="008748AE">
      <w:pPr>
        <w:pStyle w:val="lead"/>
        <w:spacing w:before="0" w:beforeAutospacing="0" w:after="120" w:afterAutospacing="0"/>
        <w:textAlignment w:val="baseline"/>
        <w:rPr>
          <w:rStyle w:val="Hyperlink"/>
          <w:rFonts w:asciiTheme="minorHAnsi" w:hAnsiTheme="minorHAnsi" w:cstheme="minorHAnsi"/>
          <w:color w:val="000000" w:themeColor="text1"/>
          <w:sz w:val="22"/>
          <w:szCs w:val="22"/>
          <w:bdr w:val="none" w:sz="0" w:space="0" w:color="auto" w:frame="1"/>
        </w:rPr>
      </w:pPr>
    </w:p>
    <w:p w14:paraId="60B80249" w14:textId="77777777" w:rsidR="00840E27" w:rsidRPr="00111DC1" w:rsidRDefault="00C95AC2" w:rsidP="008748AE">
      <w:pPr>
        <w:pStyle w:val="lead"/>
        <w:spacing w:before="0" w:beforeAutospacing="0" w:after="120" w:afterAutospacing="0"/>
        <w:textAlignment w:val="baseline"/>
        <w:rPr>
          <w:rStyle w:val="Hyperlink"/>
          <w:rFonts w:asciiTheme="minorHAnsi" w:hAnsiTheme="minorHAnsi" w:cstheme="minorHAnsi"/>
          <w:b/>
          <w:bCs/>
          <w:i/>
          <w:iCs/>
          <w:color w:val="000000" w:themeColor="text1"/>
          <w:sz w:val="22"/>
          <w:szCs w:val="22"/>
          <w:u w:val="none"/>
          <w:bdr w:val="none" w:sz="0" w:space="0" w:color="auto" w:frame="1"/>
        </w:rPr>
      </w:pPr>
      <w:r w:rsidRPr="00111DC1">
        <w:rPr>
          <w:rStyle w:val="Hyperlink"/>
          <w:rFonts w:asciiTheme="minorHAnsi" w:hAnsiTheme="minorHAnsi" w:cstheme="minorHAnsi"/>
          <w:b/>
          <w:bCs/>
          <w:i/>
          <w:iCs/>
          <w:color w:val="000000" w:themeColor="text1"/>
          <w:sz w:val="22"/>
          <w:szCs w:val="22"/>
          <w:u w:val="none"/>
          <w:bdr w:val="none" w:sz="0" w:space="0" w:color="auto" w:frame="1"/>
        </w:rPr>
        <w:t xml:space="preserve">Cllr </w:t>
      </w:r>
      <w:r w:rsidR="00840E27" w:rsidRPr="00111DC1">
        <w:rPr>
          <w:rStyle w:val="Hyperlink"/>
          <w:rFonts w:asciiTheme="minorHAnsi" w:hAnsiTheme="minorHAnsi" w:cstheme="minorHAnsi"/>
          <w:b/>
          <w:bCs/>
          <w:i/>
          <w:iCs/>
          <w:color w:val="000000" w:themeColor="text1"/>
          <w:sz w:val="22"/>
          <w:szCs w:val="22"/>
          <w:u w:val="none"/>
          <w:bdr w:val="none" w:sz="0" w:space="0" w:color="auto" w:frame="1"/>
        </w:rPr>
        <w:t xml:space="preserve">Andrew Gibson, </w:t>
      </w:r>
    </w:p>
    <w:p w14:paraId="6D62F226" w14:textId="77777777" w:rsidR="00840E27" w:rsidRPr="00111DC1" w:rsidRDefault="00840E27" w:rsidP="008748AE">
      <w:pPr>
        <w:pStyle w:val="lead"/>
        <w:spacing w:before="0" w:beforeAutospacing="0" w:after="120" w:afterAutospacing="0"/>
        <w:textAlignment w:val="baseline"/>
        <w:rPr>
          <w:rStyle w:val="Hyperlink"/>
          <w:rFonts w:asciiTheme="minorHAnsi" w:hAnsiTheme="minorHAnsi" w:cstheme="minorHAnsi"/>
          <w:b/>
          <w:bCs/>
          <w:i/>
          <w:iCs/>
          <w:color w:val="000000" w:themeColor="text1"/>
          <w:sz w:val="22"/>
          <w:szCs w:val="22"/>
          <w:u w:val="none"/>
          <w:bdr w:val="none" w:sz="0" w:space="0" w:color="auto" w:frame="1"/>
        </w:rPr>
      </w:pPr>
      <w:r w:rsidRPr="00111DC1">
        <w:rPr>
          <w:rStyle w:val="Hyperlink"/>
          <w:rFonts w:asciiTheme="minorHAnsi" w:hAnsiTheme="minorHAnsi" w:cstheme="minorHAnsi"/>
          <w:b/>
          <w:bCs/>
          <w:i/>
          <w:iCs/>
          <w:color w:val="000000" w:themeColor="text1"/>
          <w:sz w:val="22"/>
          <w:szCs w:val="22"/>
          <w:u w:val="none"/>
          <w:bdr w:val="none" w:sz="0" w:space="0" w:color="auto" w:frame="1"/>
        </w:rPr>
        <w:t>Hampshire County Council</w:t>
      </w:r>
    </w:p>
    <w:p w14:paraId="18045570" w14:textId="2195080F" w:rsidR="00C95AC2" w:rsidRPr="00111DC1" w:rsidRDefault="00840E27" w:rsidP="008748AE">
      <w:pPr>
        <w:pStyle w:val="lead"/>
        <w:spacing w:before="0" w:beforeAutospacing="0" w:after="120" w:afterAutospacing="0"/>
        <w:textAlignment w:val="baseline"/>
        <w:rPr>
          <w:rStyle w:val="Hyperlink"/>
          <w:rFonts w:asciiTheme="minorHAnsi" w:hAnsiTheme="minorHAnsi" w:cstheme="minorHAnsi"/>
          <w:b/>
          <w:bCs/>
          <w:i/>
          <w:iCs/>
          <w:color w:val="000000" w:themeColor="text1"/>
          <w:sz w:val="22"/>
          <w:szCs w:val="22"/>
          <w:u w:val="none"/>
          <w:bdr w:val="none" w:sz="0" w:space="0" w:color="auto" w:frame="1"/>
        </w:rPr>
      </w:pPr>
      <w:r w:rsidRPr="00111DC1">
        <w:rPr>
          <w:rStyle w:val="Hyperlink"/>
          <w:rFonts w:asciiTheme="minorHAnsi" w:hAnsiTheme="minorHAnsi" w:cstheme="minorHAnsi"/>
          <w:b/>
          <w:bCs/>
          <w:i/>
          <w:iCs/>
          <w:color w:val="000000" w:themeColor="text1"/>
          <w:sz w:val="22"/>
          <w:szCs w:val="22"/>
          <w:u w:val="none"/>
          <w:bdr w:val="none" w:sz="0" w:space="0" w:color="auto" w:frame="1"/>
        </w:rPr>
        <w:t>Test Valley Central Division</w:t>
      </w:r>
    </w:p>
    <w:p w14:paraId="1784BC33" w14:textId="7A64C1E4" w:rsidR="004E0912" w:rsidRDefault="00840E27" w:rsidP="00C95AC2">
      <w:pPr>
        <w:pStyle w:val="lead"/>
        <w:spacing w:before="0" w:beforeAutospacing="0" w:after="120" w:afterAutospacing="0"/>
        <w:textAlignment w:val="baseline"/>
        <w:rPr>
          <w:rStyle w:val="Hyperlink"/>
          <w:rFonts w:asciiTheme="minorHAnsi" w:hAnsiTheme="minorHAnsi" w:cstheme="minorHAnsi"/>
          <w:b/>
          <w:bCs/>
          <w:i/>
          <w:iCs/>
          <w:color w:val="000000" w:themeColor="text1"/>
          <w:sz w:val="22"/>
          <w:szCs w:val="22"/>
          <w:u w:val="none"/>
          <w:bdr w:val="none" w:sz="0" w:space="0" w:color="auto" w:frame="1"/>
        </w:rPr>
      </w:pPr>
      <w:r w:rsidRPr="00111DC1">
        <w:rPr>
          <w:rStyle w:val="Hyperlink"/>
          <w:rFonts w:asciiTheme="minorHAnsi" w:hAnsiTheme="minorHAnsi" w:cstheme="minorHAnsi"/>
          <w:b/>
          <w:bCs/>
          <w:i/>
          <w:iCs/>
          <w:color w:val="000000" w:themeColor="text1"/>
          <w:sz w:val="22"/>
          <w:szCs w:val="22"/>
          <w:u w:val="none"/>
          <w:bdr w:val="none" w:sz="0" w:space="0" w:color="auto" w:frame="1"/>
        </w:rPr>
        <w:t>07802 878248</w:t>
      </w:r>
    </w:p>
    <w:p w14:paraId="066F3B72" w14:textId="74484260" w:rsidR="001A5ACC" w:rsidRDefault="001A5ACC" w:rsidP="00C95AC2">
      <w:pPr>
        <w:pStyle w:val="lead"/>
        <w:spacing w:before="0" w:beforeAutospacing="0" w:after="120" w:afterAutospacing="0"/>
        <w:textAlignment w:val="baseline"/>
        <w:rPr>
          <w:rStyle w:val="Hyperlink"/>
          <w:rFonts w:asciiTheme="minorHAnsi" w:hAnsiTheme="minorHAnsi" w:cstheme="minorHAnsi"/>
          <w:b/>
          <w:bCs/>
          <w:i/>
          <w:iCs/>
          <w:color w:val="000000" w:themeColor="text1"/>
          <w:sz w:val="22"/>
          <w:szCs w:val="22"/>
          <w:u w:val="none"/>
          <w:bdr w:val="none" w:sz="0" w:space="0" w:color="auto" w:frame="1"/>
        </w:rPr>
      </w:pPr>
    </w:p>
    <w:p w14:paraId="13276566" w14:textId="77777777" w:rsidR="001A5ACC" w:rsidRPr="00111DC1" w:rsidRDefault="001A5ACC" w:rsidP="00C95AC2">
      <w:pPr>
        <w:pStyle w:val="lead"/>
        <w:spacing w:before="0" w:beforeAutospacing="0" w:after="120" w:afterAutospacing="0"/>
        <w:textAlignment w:val="baseline"/>
        <w:rPr>
          <w:rFonts w:asciiTheme="minorHAnsi" w:hAnsiTheme="minorHAnsi" w:cstheme="minorHAnsi"/>
          <w:color w:val="000000" w:themeColor="text1"/>
          <w:sz w:val="22"/>
          <w:szCs w:val="22"/>
        </w:rPr>
      </w:pPr>
    </w:p>
    <w:sectPr w:rsidR="001A5ACC" w:rsidRPr="00111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Green Ball"/>
      </v:shape>
    </w:pict>
  </w:numPicBullet>
  <w:abstractNum w:abstractNumId="0" w15:restartNumberingAfterBreak="0">
    <w:nsid w:val="337005F4"/>
    <w:multiLevelType w:val="multilevel"/>
    <w:tmpl w:val="2BE2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A2580D"/>
    <w:multiLevelType w:val="hybridMultilevel"/>
    <w:tmpl w:val="E3C47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B7694C"/>
    <w:multiLevelType w:val="multilevel"/>
    <w:tmpl w:val="8AAA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0C1DA5"/>
    <w:multiLevelType w:val="hybridMultilevel"/>
    <w:tmpl w:val="97007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BF1AC2"/>
    <w:multiLevelType w:val="multilevel"/>
    <w:tmpl w:val="8AAE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D3"/>
    <w:rsid w:val="00001A16"/>
    <w:rsid w:val="00010EBC"/>
    <w:rsid w:val="00022C88"/>
    <w:rsid w:val="00040FE6"/>
    <w:rsid w:val="0005040C"/>
    <w:rsid w:val="00087D22"/>
    <w:rsid w:val="00094914"/>
    <w:rsid w:val="000D161D"/>
    <w:rsid w:val="000D4591"/>
    <w:rsid w:val="000E2641"/>
    <w:rsid w:val="000F3154"/>
    <w:rsid w:val="00111DC1"/>
    <w:rsid w:val="00130C77"/>
    <w:rsid w:val="00142C72"/>
    <w:rsid w:val="001558E1"/>
    <w:rsid w:val="0016020B"/>
    <w:rsid w:val="00166D41"/>
    <w:rsid w:val="001837AA"/>
    <w:rsid w:val="00195B4B"/>
    <w:rsid w:val="001A1A73"/>
    <w:rsid w:val="001A5ACC"/>
    <w:rsid w:val="001A60ED"/>
    <w:rsid w:val="001C376A"/>
    <w:rsid w:val="001C506C"/>
    <w:rsid w:val="002203AC"/>
    <w:rsid w:val="00232F26"/>
    <w:rsid w:val="002651CE"/>
    <w:rsid w:val="00275B03"/>
    <w:rsid w:val="002A1701"/>
    <w:rsid w:val="002D7B94"/>
    <w:rsid w:val="002F6B2D"/>
    <w:rsid w:val="00335199"/>
    <w:rsid w:val="00346845"/>
    <w:rsid w:val="0039598F"/>
    <w:rsid w:val="003C36A3"/>
    <w:rsid w:val="003D3953"/>
    <w:rsid w:val="003F00B0"/>
    <w:rsid w:val="003F3195"/>
    <w:rsid w:val="004267B7"/>
    <w:rsid w:val="004271EF"/>
    <w:rsid w:val="00434ED6"/>
    <w:rsid w:val="00494D0A"/>
    <w:rsid w:val="004E0912"/>
    <w:rsid w:val="00517D2C"/>
    <w:rsid w:val="00591862"/>
    <w:rsid w:val="005E3A02"/>
    <w:rsid w:val="00615305"/>
    <w:rsid w:val="00702691"/>
    <w:rsid w:val="00717201"/>
    <w:rsid w:val="0073512F"/>
    <w:rsid w:val="007357EE"/>
    <w:rsid w:val="007428DA"/>
    <w:rsid w:val="00744345"/>
    <w:rsid w:val="007507E7"/>
    <w:rsid w:val="00751864"/>
    <w:rsid w:val="007524DC"/>
    <w:rsid w:val="00753ACE"/>
    <w:rsid w:val="00760C50"/>
    <w:rsid w:val="00777478"/>
    <w:rsid w:val="00785B4A"/>
    <w:rsid w:val="007A408C"/>
    <w:rsid w:val="007A62D3"/>
    <w:rsid w:val="007B3012"/>
    <w:rsid w:val="007C79B8"/>
    <w:rsid w:val="007E0663"/>
    <w:rsid w:val="007F5776"/>
    <w:rsid w:val="00803F7A"/>
    <w:rsid w:val="008302F9"/>
    <w:rsid w:val="00840E27"/>
    <w:rsid w:val="008506D9"/>
    <w:rsid w:val="00871E11"/>
    <w:rsid w:val="00873A8F"/>
    <w:rsid w:val="008748AE"/>
    <w:rsid w:val="00884242"/>
    <w:rsid w:val="008849B9"/>
    <w:rsid w:val="008B17C0"/>
    <w:rsid w:val="008B21AB"/>
    <w:rsid w:val="008B6A4F"/>
    <w:rsid w:val="008C539E"/>
    <w:rsid w:val="008D4504"/>
    <w:rsid w:val="00904949"/>
    <w:rsid w:val="00920A11"/>
    <w:rsid w:val="009328D7"/>
    <w:rsid w:val="00946E8C"/>
    <w:rsid w:val="00985110"/>
    <w:rsid w:val="009B1136"/>
    <w:rsid w:val="009E53EF"/>
    <w:rsid w:val="00A154B1"/>
    <w:rsid w:val="00A73948"/>
    <w:rsid w:val="00A74C76"/>
    <w:rsid w:val="00A77CE4"/>
    <w:rsid w:val="00A81068"/>
    <w:rsid w:val="00A87C71"/>
    <w:rsid w:val="00AE0BF4"/>
    <w:rsid w:val="00B375DE"/>
    <w:rsid w:val="00B75EB1"/>
    <w:rsid w:val="00BA15BF"/>
    <w:rsid w:val="00BE21BF"/>
    <w:rsid w:val="00BF5265"/>
    <w:rsid w:val="00C31F67"/>
    <w:rsid w:val="00C33C4D"/>
    <w:rsid w:val="00C95AC2"/>
    <w:rsid w:val="00CA45FB"/>
    <w:rsid w:val="00CA7377"/>
    <w:rsid w:val="00CF08B6"/>
    <w:rsid w:val="00CF2099"/>
    <w:rsid w:val="00D2119D"/>
    <w:rsid w:val="00D276F4"/>
    <w:rsid w:val="00D45FB7"/>
    <w:rsid w:val="00D57C0F"/>
    <w:rsid w:val="00D922C6"/>
    <w:rsid w:val="00D9374D"/>
    <w:rsid w:val="00DE3181"/>
    <w:rsid w:val="00DF32E3"/>
    <w:rsid w:val="00E2036A"/>
    <w:rsid w:val="00E36CF2"/>
    <w:rsid w:val="00E37563"/>
    <w:rsid w:val="00E47977"/>
    <w:rsid w:val="00E64687"/>
    <w:rsid w:val="00E86A84"/>
    <w:rsid w:val="00F07A60"/>
    <w:rsid w:val="00F15373"/>
    <w:rsid w:val="00F32305"/>
    <w:rsid w:val="00F37E66"/>
    <w:rsid w:val="00F50607"/>
    <w:rsid w:val="00F61C64"/>
    <w:rsid w:val="00F7321E"/>
    <w:rsid w:val="00F81414"/>
    <w:rsid w:val="00F8670F"/>
    <w:rsid w:val="00F9410A"/>
    <w:rsid w:val="00FC43C2"/>
    <w:rsid w:val="00FC6BB0"/>
    <w:rsid w:val="00FD0B7D"/>
    <w:rsid w:val="00FF0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6F8EDB"/>
  <w15:chartTrackingRefBased/>
  <w15:docId w15:val="{C79534D3-03A7-1948-B679-6C1D21E4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0A"/>
    <w:rPr>
      <w:rFonts w:ascii="Times New Roman" w:eastAsia="Times New Roman" w:hAnsi="Times New Roman" w:cs="Times New Roman"/>
      <w:lang w:eastAsia="en-GB"/>
    </w:rPr>
  </w:style>
  <w:style w:type="paragraph" w:styleId="Heading1">
    <w:name w:val="heading 1"/>
    <w:basedOn w:val="Normal"/>
    <w:link w:val="Heading1Char"/>
    <w:uiPriority w:val="9"/>
    <w:qFormat/>
    <w:rsid w:val="001A5AC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A73"/>
    <w:rPr>
      <w:color w:val="0000FF"/>
      <w:u w:val="single"/>
    </w:rPr>
  </w:style>
  <w:style w:type="paragraph" w:styleId="NormalWeb">
    <w:name w:val="Normal (Web)"/>
    <w:basedOn w:val="Normal"/>
    <w:uiPriority w:val="99"/>
    <w:unhideWhenUsed/>
    <w:rsid w:val="004271EF"/>
    <w:pPr>
      <w:spacing w:before="100" w:beforeAutospacing="1" w:after="100" w:afterAutospacing="1"/>
    </w:pPr>
  </w:style>
  <w:style w:type="character" w:styleId="UnresolvedMention">
    <w:name w:val="Unresolved Mention"/>
    <w:basedOn w:val="DefaultParagraphFont"/>
    <w:uiPriority w:val="99"/>
    <w:semiHidden/>
    <w:unhideWhenUsed/>
    <w:rsid w:val="004271EF"/>
    <w:rPr>
      <w:color w:val="605E5C"/>
      <w:shd w:val="clear" w:color="auto" w:fill="E1DFDD"/>
    </w:rPr>
  </w:style>
  <w:style w:type="character" w:styleId="FollowedHyperlink">
    <w:name w:val="FollowedHyperlink"/>
    <w:basedOn w:val="DefaultParagraphFont"/>
    <w:uiPriority w:val="99"/>
    <w:semiHidden/>
    <w:unhideWhenUsed/>
    <w:rsid w:val="000F3154"/>
    <w:rPr>
      <w:color w:val="954F72" w:themeColor="followedHyperlink"/>
      <w:u w:val="single"/>
    </w:rPr>
  </w:style>
  <w:style w:type="paragraph" w:customStyle="1" w:styleId="lead">
    <w:name w:val="lead"/>
    <w:basedOn w:val="Normal"/>
    <w:rsid w:val="00E2036A"/>
    <w:pPr>
      <w:spacing w:before="100" w:beforeAutospacing="1" w:after="100" w:afterAutospacing="1"/>
    </w:pPr>
  </w:style>
  <w:style w:type="paragraph" w:customStyle="1" w:styleId="machine">
    <w:name w:val="machine"/>
    <w:basedOn w:val="Normal"/>
    <w:rsid w:val="00E2036A"/>
    <w:pPr>
      <w:spacing w:before="100" w:beforeAutospacing="1" w:after="100" w:afterAutospacing="1"/>
    </w:pPr>
  </w:style>
  <w:style w:type="character" w:customStyle="1" w:styleId="eta">
    <w:name w:val="eta"/>
    <w:basedOn w:val="DefaultParagraphFont"/>
    <w:rsid w:val="00E2036A"/>
  </w:style>
  <w:style w:type="character" w:customStyle="1" w:styleId="words">
    <w:name w:val="words"/>
    <w:basedOn w:val="DefaultParagraphFont"/>
    <w:rsid w:val="00E2036A"/>
  </w:style>
  <w:style w:type="paragraph" w:customStyle="1" w:styleId="dateblock">
    <w:name w:val="dateblock"/>
    <w:basedOn w:val="Normal"/>
    <w:rsid w:val="00E2036A"/>
    <w:pPr>
      <w:spacing w:before="100" w:beforeAutospacing="1" w:after="100" w:afterAutospacing="1"/>
    </w:pPr>
  </w:style>
  <w:style w:type="character" w:customStyle="1" w:styleId="datepart">
    <w:name w:val="datepart"/>
    <w:basedOn w:val="DefaultParagraphFont"/>
    <w:rsid w:val="00E2036A"/>
  </w:style>
  <w:style w:type="paragraph" w:styleId="ListParagraph">
    <w:name w:val="List Paragraph"/>
    <w:basedOn w:val="Normal"/>
    <w:uiPriority w:val="34"/>
    <w:qFormat/>
    <w:rsid w:val="00D922C6"/>
    <w:pPr>
      <w:ind w:left="720"/>
      <w:contextualSpacing/>
    </w:pPr>
  </w:style>
  <w:style w:type="character" w:customStyle="1" w:styleId="Heading1Char">
    <w:name w:val="Heading 1 Char"/>
    <w:basedOn w:val="DefaultParagraphFont"/>
    <w:link w:val="Heading1"/>
    <w:uiPriority w:val="9"/>
    <w:rsid w:val="001A5ACC"/>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048396">
      <w:bodyDiv w:val="1"/>
      <w:marLeft w:val="0"/>
      <w:marRight w:val="0"/>
      <w:marTop w:val="0"/>
      <w:marBottom w:val="0"/>
      <w:divBdr>
        <w:top w:val="none" w:sz="0" w:space="0" w:color="auto"/>
        <w:left w:val="none" w:sz="0" w:space="0" w:color="auto"/>
        <w:bottom w:val="none" w:sz="0" w:space="0" w:color="auto"/>
        <w:right w:val="none" w:sz="0" w:space="0" w:color="auto"/>
      </w:divBdr>
      <w:divsChild>
        <w:div w:id="2136368178">
          <w:marLeft w:val="0"/>
          <w:marRight w:val="0"/>
          <w:marTop w:val="0"/>
          <w:marBottom w:val="0"/>
          <w:divBdr>
            <w:top w:val="none" w:sz="0" w:space="0" w:color="auto"/>
            <w:left w:val="none" w:sz="0" w:space="0" w:color="auto"/>
            <w:bottom w:val="none" w:sz="0" w:space="0" w:color="auto"/>
            <w:right w:val="none" w:sz="0" w:space="0" w:color="auto"/>
          </w:divBdr>
        </w:div>
        <w:div w:id="1869289766">
          <w:marLeft w:val="0"/>
          <w:marRight w:val="0"/>
          <w:marTop w:val="0"/>
          <w:marBottom w:val="0"/>
          <w:divBdr>
            <w:top w:val="none" w:sz="0" w:space="0" w:color="auto"/>
            <w:left w:val="none" w:sz="0" w:space="0" w:color="auto"/>
            <w:bottom w:val="none" w:sz="0" w:space="0" w:color="auto"/>
            <w:right w:val="none" w:sz="0" w:space="0" w:color="auto"/>
          </w:divBdr>
        </w:div>
        <w:div w:id="1391802459">
          <w:marLeft w:val="0"/>
          <w:marRight w:val="0"/>
          <w:marTop w:val="0"/>
          <w:marBottom w:val="0"/>
          <w:divBdr>
            <w:top w:val="none" w:sz="0" w:space="0" w:color="auto"/>
            <w:left w:val="none" w:sz="0" w:space="0" w:color="auto"/>
            <w:bottom w:val="none" w:sz="0" w:space="0" w:color="auto"/>
            <w:right w:val="none" w:sz="0" w:space="0" w:color="auto"/>
          </w:divBdr>
        </w:div>
      </w:divsChild>
    </w:div>
    <w:div w:id="237592189">
      <w:bodyDiv w:val="1"/>
      <w:marLeft w:val="0"/>
      <w:marRight w:val="0"/>
      <w:marTop w:val="0"/>
      <w:marBottom w:val="0"/>
      <w:divBdr>
        <w:top w:val="none" w:sz="0" w:space="0" w:color="auto"/>
        <w:left w:val="none" w:sz="0" w:space="0" w:color="auto"/>
        <w:bottom w:val="none" w:sz="0" w:space="0" w:color="auto"/>
        <w:right w:val="none" w:sz="0" w:space="0" w:color="auto"/>
      </w:divBdr>
    </w:div>
    <w:div w:id="241305656">
      <w:bodyDiv w:val="1"/>
      <w:marLeft w:val="0"/>
      <w:marRight w:val="0"/>
      <w:marTop w:val="0"/>
      <w:marBottom w:val="0"/>
      <w:divBdr>
        <w:top w:val="none" w:sz="0" w:space="0" w:color="auto"/>
        <w:left w:val="none" w:sz="0" w:space="0" w:color="auto"/>
        <w:bottom w:val="none" w:sz="0" w:space="0" w:color="auto"/>
        <w:right w:val="none" w:sz="0" w:space="0" w:color="auto"/>
      </w:divBdr>
      <w:divsChild>
        <w:div w:id="146093026">
          <w:marLeft w:val="0"/>
          <w:marRight w:val="0"/>
          <w:marTop w:val="0"/>
          <w:marBottom w:val="0"/>
          <w:divBdr>
            <w:top w:val="none" w:sz="0" w:space="0" w:color="auto"/>
            <w:left w:val="none" w:sz="0" w:space="0" w:color="auto"/>
            <w:bottom w:val="none" w:sz="0" w:space="0" w:color="auto"/>
            <w:right w:val="none" w:sz="0" w:space="0" w:color="auto"/>
          </w:divBdr>
        </w:div>
        <w:div w:id="1806893341">
          <w:marLeft w:val="0"/>
          <w:marRight w:val="0"/>
          <w:marTop w:val="0"/>
          <w:marBottom w:val="0"/>
          <w:divBdr>
            <w:top w:val="none" w:sz="0" w:space="0" w:color="auto"/>
            <w:left w:val="none" w:sz="0" w:space="0" w:color="auto"/>
            <w:bottom w:val="none" w:sz="0" w:space="0" w:color="auto"/>
            <w:right w:val="none" w:sz="0" w:space="0" w:color="auto"/>
          </w:divBdr>
        </w:div>
        <w:div w:id="1083796992">
          <w:marLeft w:val="0"/>
          <w:marRight w:val="0"/>
          <w:marTop w:val="0"/>
          <w:marBottom w:val="0"/>
          <w:divBdr>
            <w:top w:val="none" w:sz="0" w:space="0" w:color="auto"/>
            <w:left w:val="none" w:sz="0" w:space="0" w:color="auto"/>
            <w:bottom w:val="none" w:sz="0" w:space="0" w:color="auto"/>
            <w:right w:val="none" w:sz="0" w:space="0" w:color="auto"/>
          </w:divBdr>
        </w:div>
      </w:divsChild>
    </w:div>
    <w:div w:id="259684596">
      <w:bodyDiv w:val="1"/>
      <w:marLeft w:val="0"/>
      <w:marRight w:val="0"/>
      <w:marTop w:val="0"/>
      <w:marBottom w:val="0"/>
      <w:divBdr>
        <w:top w:val="none" w:sz="0" w:space="0" w:color="auto"/>
        <w:left w:val="none" w:sz="0" w:space="0" w:color="auto"/>
        <w:bottom w:val="none" w:sz="0" w:space="0" w:color="auto"/>
        <w:right w:val="none" w:sz="0" w:space="0" w:color="auto"/>
      </w:divBdr>
    </w:div>
    <w:div w:id="284653124">
      <w:bodyDiv w:val="1"/>
      <w:marLeft w:val="0"/>
      <w:marRight w:val="0"/>
      <w:marTop w:val="0"/>
      <w:marBottom w:val="0"/>
      <w:divBdr>
        <w:top w:val="none" w:sz="0" w:space="0" w:color="auto"/>
        <w:left w:val="none" w:sz="0" w:space="0" w:color="auto"/>
        <w:bottom w:val="none" w:sz="0" w:space="0" w:color="auto"/>
        <w:right w:val="none" w:sz="0" w:space="0" w:color="auto"/>
      </w:divBdr>
    </w:div>
    <w:div w:id="353926567">
      <w:bodyDiv w:val="1"/>
      <w:marLeft w:val="0"/>
      <w:marRight w:val="0"/>
      <w:marTop w:val="0"/>
      <w:marBottom w:val="0"/>
      <w:divBdr>
        <w:top w:val="none" w:sz="0" w:space="0" w:color="auto"/>
        <w:left w:val="none" w:sz="0" w:space="0" w:color="auto"/>
        <w:bottom w:val="none" w:sz="0" w:space="0" w:color="auto"/>
        <w:right w:val="none" w:sz="0" w:space="0" w:color="auto"/>
      </w:divBdr>
    </w:div>
    <w:div w:id="488909804">
      <w:bodyDiv w:val="1"/>
      <w:marLeft w:val="0"/>
      <w:marRight w:val="0"/>
      <w:marTop w:val="0"/>
      <w:marBottom w:val="0"/>
      <w:divBdr>
        <w:top w:val="none" w:sz="0" w:space="0" w:color="auto"/>
        <w:left w:val="none" w:sz="0" w:space="0" w:color="auto"/>
        <w:bottom w:val="none" w:sz="0" w:space="0" w:color="auto"/>
        <w:right w:val="none" w:sz="0" w:space="0" w:color="auto"/>
      </w:divBdr>
    </w:div>
    <w:div w:id="631137875">
      <w:bodyDiv w:val="1"/>
      <w:marLeft w:val="0"/>
      <w:marRight w:val="0"/>
      <w:marTop w:val="0"/>
      <w:marBottom w:val="0"/>
      <w:divBdr>
        <w:top w:val="none" w:sz="0" w:space="0" w:color="auto"/>
        <w:left w:val="none" w:sz="0" w:space="0" w:color="auto"/>
        <w:bottom w:val="none" w:sz="0" w:space="0" w:color="auto"/>
        <w:right w:val="none" w:sz="0" w:space="0" w:color="auto"/>
      </w:divBdr>
    </w:div>
    <w:div w:id="756825628">
      <w:bodyDiv w:val="1"/>
      <w:marLeft w:val="0"/>
      <w:marRight w:val="0"/>
      <w:marTop w:val="0"/>
      <w:marBottom w:val="0"/>
      <w:divBdr>
        <w:top w:val="none" w:sz="0" w:space="0" w:color="auto"/>
        <w:left w:val="none" w:sz="0" w:space="0" w:color="auto"/>
        <w:bottom w:val="none" w:sz="0" w:space="0" w:color="auto"/>
        <w:right w:val="none" w:sz="0" w:space="0" w:color="auto"/>
      </w:divBdr>
      <w:divsChild>
        <w:div w:id="640158325">
          <w:marLeft w:val="0"/>
          <w:marRight w:val="0"/>
          <w:marTop w:val="0"/>
          <w:marBottom w:val="0"/>
          <w:divBdr>
            <w:top w:val="none" w:sz="0" w:space="0" w:color="auto"/>
            <w:left w:val="none" w:sz="0" w:space="0" w:color="auto"/>
            <w:bottom w:val="none" w:sz="0" w:space="0" w:color="auto"/>
            <w:right w:val="none" w:sz="0" w:space="0" w:color="auto"/>
          </w:divBdr>
        </w:div>
        <w:div w:id="743182402">
          <w:marLeft w:val="0"/>
          <w:marRight w:val="0"/>
          <w:marTop w:val="0"/>
          <w:marBottom w:val="0"/>
          <w:divBdr>
            <w:top w:val="none" w:sz="0" w:space="0" w:color="auto"/>
            <w:left w:val="none" w:sz="0" w:space="0" w:color="auto"/>
            <w:bottom w:val="none" w:sz="0" w:space="0" w:color="auto"/>
            <w:right w:val="none" w:sz="0" w:space="0" w:color="auto"/>
          </w:divBdr>
        </w:div>
        <w:div w:id="1359232536">
          <w:marLeft w:val="0"/>
          <w:marRight w:val="0"/>
          <w:marTop w:val="0"/>
          <w:marBottom w:val="0"/>
          <w:divBdr>
            <w:top w:val="none" w:sz="0" w:space="0" w:color="auto"/>
            <w:left w:val="none" w:sz="0" w:space="0" w:color="auto"/>
            <w:bottom w:val="none" w:sz="0" w:space="0" w:color="auto"/>
            <w:right w:val="none" w:sz="0" w:space="0" w:color="auto"/>
          </w:divBdr>
        </w:div>
      </w:divsChild>
    </w:div>
    <w:div w:id="824665074">
      <w:bodyDiv w:val="1"/>
      <w:marLeft w:val="0"/>
      <w:marRight w:val="0"/>
      <w:marTop w:val="0"/>
      <w:marBottom w:val="0"/>
      <w:divBdr>
        <w:top w:val="none" w:sz="0" w:space="0" w:color="auto"/>
        <w:left w:val="none" w:sz="0" w:space="0" w:color="auto"/>
        <w:bottom w:val="none" w:sz="0" w:space="0" w:color="auto"/>
        <w:right w:val="none" w:sz="0" w:space="0" w:color="auto"/>
      </w:divBdr>
    </w:div>
    <w:div w:id="960575708">
      <w:bodyDiv w:val="1"/>
      <w:marLeft w:val="0"/>
      <w:marRight w:val="0"/>
      <w:marTop w:val="0"/>
      <w:marBottom w:val="0"/>
      <w:divBdr>
        <w:top w:val="none" w:sz="0" w:space="0" w:color="auto"/>
        <w:left w:val="none" w:sz="0" w:space="0" w:color="auto"/>
        <w:bottom w:val="none" w:sz="0" w:space="0" w:color="auto"/>
        <w:right w:val="none" w:sz="0" w:space="0" w:color="auto"/>
      </w:divBdr>
      <w:divsChild>
        <w:div w:id="98841799">
          <w:marLeft w:val="0"/>
          <w:marRight w:val="0"/>
          <w:marTop w:val="0"/>
          <w:marBottom w:val="0"/>
          <w:divBdr>
            <w:top w:val="none" w:sz="0" w:space="0" w:color="auto"/>
            <w:left w:val="none" w:sz="0" w:space="0" w:color="auto"/>
            <w:bottom w:val="none" w:sz="0" w:space="0" w:color="auto"/>
            <w:right w:val="none" w:sz="0" w:space="0" w:color="auto"/>
          </w:divBdr>
        </w:div>
        <w:div w:id="1571423672">
          <w:marLeft w:val="0"/>
          <w:marRight w:val="0"/>
          <w:marTop w:val="0"/>
          <w:marBottom w:val="0"/>
          <w:divBdr>
            <w:top w:val="none" w:sz="0" w:space="0" w:color="auto"/>
            <w:left w:val="none" w:sz="0" w:space="0" w:color="auto"/>
            <w:bottom w:val="none" w:sz="0" w:space="0" w:color="auto"/>
            <w:right w:val="none" w:sz="0" w:space="0" w:color="auto"/>
          </w:divBdr>
        </w:div>
        <w:div w:id="1744721300">
          <w:marLeft w:val="0"/>
          <w:marRight w:val="0"/>
          <w:marTop w:val="0"/>
          <w:marBottom w:val="0"/>
          <w:divBdr>
            <w:top w:val="none" w:sz="0" w:space="0" w:color="auto"/>
            <w:left w:val="none" w:sz="0" w:space="0" w:color="auto"/>
            <w:bottom w:val="none" w:sz="0" w:space="0" w:color="auto"/>
            <w:right w:val="none" w:sz="0" w:space="0" w:color="auto"/>
          </w:divBdr>
        </w:div>
      </w:divsChild>
    </w:div>
    <w:div w:id="1006907951">
      <w:bodyDiv w:val="1"/>
      <w:marLeft w:val="0"/>
      <w:marRight w:val="0"/>
      <w:marTop w:val="0"/>
      <w:marBottom w:val="0"/>
      <w:divBdr>
        <w:top w:val="none" w:sz="0" w:space="0" w:color="auto"/>
        <w:left w:val="none" w:sz="0" w:space="0" w:color="auto"/>
        <w:bottom w:val="none" w:sz="0" w:space="0" w:color="auto"/>
        <w:right w:val="none" w:sz="0" w:space="0" w:color="auto"/>
      </w:divBdr>
    </w:div>
    <w:div w:id="1108162014">
      <w:bodyDiv w:val="1"/>
      <w:marLeft w:val="0"/>
      <w:marRight w:val="0"/>
      <w:marTop w:val="0"/>
      <w:marBottom w:val="0"/>
      <w:divBdr>
        <w:top w:val="none" w:sz="0" w:space="0" w:color="auto"/>
        <w:left w:val="none" w:sz="0" w:space="0" w:color="auto"/>
        <w:bottom w:val="none" w:sz="0" w:space="0" w:color="auto"/>
        <w:right w:val="none" w:sz="0" w:space="0" w:color="auto"/>
      </w:divBdr>
      <w:divsChild>
        <w:div w:id="1009334486">
          <w:marLeft w:val="0"/>
          <w:marRight w:val="0"/>
          <w:marTop w:val="0"/>
          <w:marBottom w:val="0"/>
          <w:divBdr>
            <w:top w:val="none" w:sz="0" w:space="0" w:color="auto"/>
            <w:left w:val="none" w:sz="0" w:space="0" w:color="auto"/>
            <w:bottom w:val="none" w:sz="0" w:space="0" w:color="auto"/>
            <w:right w:val="none" w:sz="0" w:space="0" w:color="auto"/>
          </w:divBdr>
        </w:div>
        <w:div w:id="195167252">
          <w:marLeft w:val="0"/>
          <w:marRight w:val="0"/>
          <w:marTop w:val="0"/>
          <w:marBottom w:val="0"/>
          <w:divBdr>
            <w:top w:val="none" w:sz="0" w:space="0" w:color="auto"/>
            <w:left w:val="none" w:sz="0" w:space="0" w:color="auto"/>
            <w:bottom w:val="none" w:sz="0" w:space="0" w:color="auto"/>
            <w:right w:val="none" w:sz="0" w:space="0" w:color="auto"/>
          </w:divBdr>
        </w:div>
        <w:div w:id="1864778605">
          <w:marLeft w:val="0"/>
          <w:marRight w:val="0"/>
          <w:marTop w:val="0"/>
          <w:marBottom w:val="0"/>
          <w:divBdr>
            <w:top w:val="none" w:sz="0" w:space="0" w:color="auto"/>
            <w:left w:val="none" w:sz="0" w:space="0" w:color="auto"/>
            <w:bottom w:val="none" w:sz="0" w:space="0" w:color="auto"/>
            <w:right w:val="none" w:sz="0" w:space="0" w:color="auto"/>
          </w:divBdr>
        </w:div>
      </w:divsChild>
    </w:div>
    <w:div w:id="1660426434">
      <w:bodyDiv w:val="1"/>
      <w:marLeft w:val="0"/>
      <w:marRight w:val="0"/>
      <w:marTop w:val="0"/>
      <w:marBottom w:val="0"/>
      <w:divBdr>
        <w:top w:val="none" w:sz="0" w:space="0" w:color="auto"/>
        <w:left w:val="none" w:sz="0" w:space="0" w:color="auto"/>
        <w:bottom w:val="none" w:sz="0" w:space="0" w:color="auto"/>
        <w:right w:val="none" w:sz="0" w:space="0" w:color="auto"/>
      </w:divBdr>
      <w:divsChild>
        <w:div w:id="1017073192">
          <w:marLeft w:val="0"/>
          <w:marRight w:val="0"/>
          <w:marTop w:val="0"/>
          <w:marBottom w:val="0"/>
          <w:divBdr>
            <w:top w:val="none" w:sz="0" w:space="0" w:color="auto"/>
            <w:left w:val="none" w:sz="0" w:space="0" w:color="auto"/>
            <w:bottom w:val="none" w:sz="0" w:space="0" w:color="auto"/>
            <w:right w:val="none" w:sz="0" w:space="0" w:color="auto"/>
          </w:divBdr>
        </w:div>
        <w:div w:id="1819759261">
          <w:marLeft w:val="0"/>
          <w:marRight w:val="0"/>
          <w:marTop w:val="0"/>
          <w:marBottom w:val="0"/>
          <w:divBdr>
            <w:top w:val="none" w:sz="0" w:space="0" w:color="auto"/>
            <w:left w:val="none" w:sz="0" w:space="0" w:color="auto"/>
            <w:bottom w:val="none" w:sz="0" w:space="0" w:color="auto"/>
            <w:right w:val="none" w:sz="0" w:space="0" w:color="auto"/>
          </w:divBdr>
        </w:div>
        <w:div w:id="1641225567">
          <w:marLeft w:val="0"/>
          <w:marRight w:val="0"/>
          <w:marTop w:val="0"/>
          <w:marBottom w:val="0"/>
          <w:divBdr>
            <w:top w:val="none" w:sz="0" w:space="0" w:color="auto"/>
            <w:left w:val="none" w:sz="0" w:space="0" w:color="auto"/>
            <w:bottom w:val="none" w:sz="0" w:space="0" w:color="auto"/>
            <w:right w:val="none" w:sz="0" w:space="0" w:color="auto"/>
          </w:divBdr>
        </w:div>
      </w:divsChild>
    </w:div>
    <w:div w:id="1736272893">
      <w:bodyDiv w:val="1"/>
      <w:marLeft w:val="0"/>
      <w:marRight w:val="0"/>
      <w:marTop w:val="0"/>
      <w:marBottom w:val="0"/>
      <w:divBdr>
        <w:top w:val="none" w:sz="0" w:space="0" w:color="auto"/>
        <w:left w:val="none" w:sz="0" w:space="0" w:color="auto"/>
        <w:bottom w:val="none" w:sz="0" w:space="0" w:color="auto"/>
        <w:right w:val="none" w:sz="0" w:space="0" w:color="auto"/>
      </w:divBdr>
      <w:divsChild>
        <w:div w:id="1757940929">
          <w:marLeft w:val="0"/>
          <w:marRight w:val="0"/>
          <w:marTop w:val="0"/>
          <w:marBottom w:val="0"/>
          <w:divBdr>
            <w:top w:val="none" w:sz="0" w:space="0" w:color="auto"/>
            <w:left w:val="none" w:sz="0" w:space="0" w:color="auto"/>
            <w:bottom w:val="none" w:sz="0" w:space="0" w:color="auto"/>
            <w:right w:val="none" w:sz="0" w:space="0" w:color="auto"/>
          </w:divBdr>
        </w:div>
        <w:div w:id="1247232123">
          <w:marLeft w:val="0"/>
          <w:marRight w:val="0"/>
          <w:marTop w:val="0"/>
          <w:marBottom w:val="0"/>
          <w:divBdr>
            <w:top w:val="none" w:sz="0" w:space="0" w:color="auto"/>
            <w:left w:val="none" w:sz="0" w:space="0" w:color="auto"/>
            <w:bottom w:val="none" w:sz="0" w:space="0" w:color="auto"/>
            <w:right w:val="none" w:sz="0" w:space="0" w:color="auto"/>
          </w:divBdr>
        </w:div>
        <w:div w:id="1373118128">
          <w:marLeft w:val="0"/>
          <w:marRight w:val="0"/>
          <w:marTop w:val="0"/>
          <w:marBottom w:val="0"/>
          <w:divBdr>
            <w:top w:val="none" w:sz="0" w:space="0" w:color="auto"/>
            <w:left w:val="none" w:sz="0" w:space="0" w:color="auto"/>
            <w:bottom w:val="none" w:sz="0" w:space="0" w:color="auto"/>
            <w:right w:val="none" w:sz="0" w:space="0" w:color="auto"/>
          </w:divBdr>
        </w:div>
      </w:divsChild>
    </w:div>
    <w:div w:id="1750075492">
      <w:bodyDiv w:val="1"/>
      <w:marLeft w:val="0"/>
      <w:marRight w:val="0"/>
      <w:marTop w:val="0"/>
      <w:marBottom w:val="0"/>
      <w:divBdr>
        <w:top w:val="none" w:sz="0" w:space="0" w:color="auto"/>
        <w:left w:val="none" w:sz="0" w:space="0" w:color="auto"/>
        <w:bottom w:val="none" w:sz="0" w:space="0" w:color="auto"/>
        <w:right w:val="none" w:sz="0" w:space="0" w:color="auto"/>
      </w:divBdr>
    </w:div>
    <w:div w:id="1796749169">
      <w:bodyDiv w:val="1"/>
      <w:marLeft w:val="0"/>
      <w:marRight w:val="0"/>
      <w:marTop w:val="0"/>
      <w:marBottom w:val="0"/>
      <w:divBdr>
        <w:top w:val="none" w:sz="0" w:space="0" w:color="auto"/>
        <w:left w:val="none" w:sz="0" w:space="0" w:color="auto"/>
        <w:bottom w:val="none" w:sz="0" w:space="0" w:color="auto"/>
        <w:right w:val="none" w:sz="0" w:space="0" w:color="auto"/>
      </w:divBdr>
    </w:div>
    <w:div w:id="1871988340">
      <w:bodyDiv w:val="1"/>
      <w:marLeft w:val="0"/>
      <w:marRight w:val="0"/>
      <w:marTop w:val="0"/>
      <w:marBottom w:val="0"/>
      <w:divBdr>
        <w:top w:val="none" w:sz="0" w:space="0" w:color="auto"/>
        <w:left w:val="none" w:sz="0" w:space="0" w:color="auto"/>
        <w:bottom w:val="none" w:sz="0" w:space="0" w:color="auto"/>
        <w:right w:val="none" w:sz="0" w:space="0" w:color="auto"/>
      </w:divBdr>
    </w:div>
    <w:div w:id="2085880872">
      <w:bodyDiv w:val="1"/>
      <w:marLeft w:val="0"/>
      <w:marRight w:val="0"/>
      <w:marTop w:val="0"/>
      <w:marBottom w:val="0"/>
      <w:divBdr>
        <w:top w:val="none" w:sz="0" w:space="0" w:color="auto"/>
        <w:left w:val="none" w:sz="0" w:space="0" w:color="auto"/>
        <w:bottom w:val="none" w:sz="0" w:space="0" w:color="auto"/>
        <w:right w:val="none" w:sz="0" w:space="0" w:color="auto"/>
      </w:divBdr>
    </w:div>
    <w:div w:id="2138864323">
      <w:bodyDiv w:val="1"/>
      <w:marLeft w:val="0"/>
      <w:marRight w:val="0"/>
      <w:marTop w:val="0"/>
      <w:marBottom w:val="0"/>
      <w:divBdr>
        <w:top w:val="none" w:sz="0" w:space="0" w:color="auto"/>
        <w:left w:val="none" w:sz="0" w:space="0" w:color="auto"/>
        <w:bottom w:val="none" w:sz="0" w:space="0" w:color="auto"/>
        <w:right w:val="none" w:sz="0" w:space="0" w:color="auto"/>
      </w:divBdr>
      <w:divsChild>
        <w:div w:id="1231233483">
          <w:marLeft w:val="0"/>
          <w:marRight w:val="0"/>
          <w:marTop w:val="0"/>
          <w:marBottom w:val="0"/>
          <w:divBdr>
            <w:top w:val="none" w:sz="0" w:space="0" w:color="auto"/>
            <w:left w:val="none" w:sz="0" w:space="0" w:color="auto"/>
            <w:bottom w:val="none" w:sz="0" w:space="0" w:color="auto"/>
            <w:right w:val="none" w:sz="0" w:space="0" w:color="auto"/>
          </w:divBdr>
        </w:div>
        <w:div w:id="114259078">
          <w:marLeft w:val="0"/>
          <w:marRight w:val="0"/>
          <w:marTop w:val="0"/>
          <w:marBottom w:val="0"/>
          <w:divBdr>
            <w:top w:val="none" w:sz="0" w:space="0" w:color="auto"/>
            <w:left w:val="none" w:sz="0" w:space="0" w:color="auto"/>
            <w:bottom w:val="none" w:sz="0" w:space="0" w:color="auto"/>
            <w:right w:val="none" w:sz="0" w:space="0" w:color="auto"/>
          </w:divBdr>
        </w:div>
        <w:div w:id="174163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environment-agency" TargetMode="External"/><Relationship Id="rId13" Type="http://schemas.openxmlformats.org/officeDocument/2006/relationships/hyperlink" Target="https://www.hants.gov.uk/landplanningandenvironment/environment/flooding/sandbag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hants.gov.uk/socialcareandhealth/publichealth/jsna/covid19-data-and-intelligence" TargetMode="External"/><Relationship Id="rId12" Type="http://schemas.openxmlformats.org/officeDocument/2006/relationships/hyperlink" Target="https://www.hants.gov.uk/landplanningandenvironment/environment/flooding/floodprevention" TargetMode="External"/><Relationship Id="rId17" Type="http://schemas.openxmlformats.org/officeDocument/2006/relationships/hyperlink" Target="https://www.hants.gov.uk/thingstodo/hilliergardens" TargetMode="External"/><Relationship Id="rId2" Type="http://schemas.openxmlformats.org/officeDocument/2006/relationships/numbering" Target="numbering.xml"/><Relationship Id="rId16" Type="http://schemas.openxmlformats.org/officeDocument/2006/relationships/hyperlink" Target="https://www.hants.gov.uk/News/02102020Wastegrant" TargetMode="External"/><Relationship Id="rId1" Type="http://schemas.openxmlformats.org/officeDocument/2006/relationships/customXml" Target="../customXml/item1.xml"/><Relationship Id="rId6" Type="http://schemas.openxmlformats.org/officeDocument/2006/relationships/hyperlink" Target="https://www.gov.uk/guidance/local-restriction-tiers-what-you-need-to-know" TargetMode="External"/><Relationship Id="rId11" Type="http://schemas.openxmlformats.org/officeDocument/2006/relationships/hyperlink" Target="https://www.hants.gov.uk/landplanningandenvironment/environment/flooding/reportingflooding" TargetMode="External"/><Relationship Id="rId5" Type="http://schemas.openxmlformats.org/officeDocument/2006/relationships/webSettings" Target="webSettings.xml"/><Relationship Id="rId15" Type="http://schemas.openxmlformats.org/officeDocument/2006/relationships/hyperlink" Target="https://flood-warning-information.service.gov.uk/warnings" TargetMode="External"/><Relationship Id="rId10" Type="http://schemas.openxmlformats.org/officeDocument/2006/relationships/hyperlink" Target="https://www.hants.gov.uk/transport/roadmaintenance/roadproblems/flood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ants.gov.uk/transport/roadmaintenance/roadproblems" TargetMode="External"/><Relationship Id="rId14" Type="http://schemas.openxmlformats.org/officeDocument/2006/relationships/hyperlink" Target="https://www.hants.gov.uk/community/emergencyplanning/whattoplanfor/floodingadvi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AC586-EF0D-4E48-801D-D08A181F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Warwick</dc:creator>
  <cp:keywords/>
  <dc:description/>
  <cp:lastModifiedBy>Gail Foster</cp:lastModifiedBy>
  <cp:revision>2</cp:revision>
  <dcterms:created xsi:type="dcterms:W3CDTF">2020-12-15T08:57:00Z</dcterms:created>
  <dcterms:modified xsi:type="dcterms:W3CDTF">2020-12-15T08:57:00Z</dcterms:modified>
</cp:coreProperties>
</file>