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429818EA" w14:textId="77777777" w:rsidR="00E053E1" w:rsidRPr="009F1AF9" w:rsidRDefault="00E053E1" w:rsidP="009F1AF9">
      <w:pPr>
        <w:rPr>
          <w:rFonts w:ascii="Arial" w:hAnsi="Arial" w:cs="Arial"/>
        </w:rPr>
      </w:pPr>
    </w:p>
    <w:p w14:paraId="080DFA9D" w14:textId="77777777" w:rsidR="00203EF4" w:rsidRPr="00E52CEB" w:rsidRDefault="00203EF4" w:rsidP="00203EF4">
      <w:pPr>
        <w:spacing w:beforeLines="60" w:before="144" w:afterLines="60" w:after="144"/>
        <w:jc w:val="center"/>
        <w:rPr>
          <w:color w:val="00B050"/>
        </w:rPr>
      </w:pPr>
      <w:r w:rsidRPr="00E52CEB">
        <w:rPr>
          <w:b/>
          <w:noProof/>
          <w:color w:val="00B050"/>
          <w:sz w:val="44"/>
          <w:szCs w:val="44"/>
          <w:lang w:eastAsia="en-GB"/>
        </w:rPr>
        <w:t>GREENHEAD PARISH</w:t>
      </w:r>
      <w:r w:rsidRPr="00E52CEB">
        <w:rPr>
          <w:b/>
          <w:color w:val="00B050"/>
          <w:sz w:val="44"/>
          <w:szCs w:val="44"/>
        </w:rPr>
        <w:t xml:space="preserve"> COUNCIL</w:t>
      </w:r>
    </w:p>
    <w:p w14:paraId="1B540445" w14:textId="77777777" w:rsidR="00203EF4" w:rsidRPr="00E52CEB" w:rsidRDefault="00203EF4" w:rsidP="00203EF4">
      <w:pPr>
        <w:tabs>
          <w:tab w:val="left" w:pos="-1440"/>
          <w:tab w:val="left" w:pos="-720"/>
          <w:tab w:val="left" w:pos="0"/>
          <w:tab w:val="left" w:pos="1080"/>
          <w:tab w:val="left" w:pos="1440"/>
        </w:tabs>
        <w:suppressAutoHyphens/>
        <w:spacing w:beforeLines="60" w:before="144" w:afterLines="60" w:after="144"/>
        <w:jc w:val="center"/>
        <w:rPr>
          <w:color w:val="00B050"/>
          <w:spacing w:val="-3"/>
          <w:sz w:val="44"/>
          <w:szCs w:val="44"/>
        </w:rPr>
      </w:pPr>
      <w:r w:rsidRPr="00E52CEB">
        <w:rPr>
          <w:b/>
          <w:color w:val="00B050"/>
          <w:sz w:val="44"/>
          <w:szCs w:val="44"/>
        </w:rPr>
        <w:t>FINANCIAL REGULATIONS</w:t>
      </w:r>
    </w:p>
    <w:p w14:paraId="01349D7E" w14:textId="77777777" w:rsidR="00203EF4" w:rsidRPr="00952848" w:rsidRDefault="00203EF4" w:rsidP="00203EF4">
      <w:pPr>
        <w:tabs>
          <w:tab w:val="left" w:pos="-1440"/>
          <w:tab w:val="left" w:pos="-720"/>
          <w:tab w:val="left" w:pos="0"/>
          <w:tab w:val="left" w:pos="1080"/>
          <w:tab w:val="left" w:pos="1440"/>
        </w:tabs>
        <w:suppressAutoHyphens/>
        <w:spacing w:beforeLines="60" w:before="144" w:afterLines="60" w:after="144"/>
        <w:jc w:val="center"/>
        <w:rPr>
          <w:spacing w:val="-3"/>
          <w:sz w:val="44"/>
          <w:szCs w:val="44"/>
        </w:rPr>
      </w:pPr>
    </w:p>
    <w:p w14:paraId="5A8A96C1" w14:textId="77777777" w:rsidR="00203EF4" w:rsidRPr="00952848" w:rsidRDefault="00203EF4" w:rsidP="00203EF4">
      <w:pPr>
        <w:tabs>
          <w:tab w:val="left" w:pos="-1440"/>
          <w:tab w:val="left" w:pos="-720"/>
          <w:tab w:val="left" w:pos="0"/>
          <w:tab w:val="left" w:pos="1080"/>
          <w:tab w:val="left" w:pos="1440"/>
        </w:tabs>
        <w:suppressAutoHyphens/>
        <w:spacing w:beforeLines="60" w:before="144" w:afterLines="60" w:after="144"/>
        <w:jc w:val="center"/>
        <w:rPr>
          <w:spacing w:val="-3"/>
          <w:sz w:val="44"/>
          <w:szCs w:val="44"/>
        </w:rPr>
      </w:pPr>
    </w:p>
    <w:p w14:paraId="11C65BDC" w14:textId="77777777" w:rsidR="00203EF4" w:rsidRPr="00952848" w:rsidRDefault="00203EF4" w:rsidP="00203EF4">
      <w:pPr>
        <w:tabs>
          <w:tab w:val="left" w:pos="-1440"/>
          <w:tab w:val="left" w:pos="-720"/>
          <w:tab w:val="left" w:pos="0"/>
          <w:tab w:val="left" w:pos="1080"/>
          <w:tab w:val="left" w:pos="1440"/>
        </w:tabs>
        <w:suppressAutoHyphens/>
        <w:spacing w:beforeLines="60" w:before="144" w:afterLines="60" w:after="144"/>
        <w:jc w:val="center"/>
        <w:rPr>
          <w:spacing w:val="-3"/>
          <w:sz w:val="44"/>
          <w:szCs w:val="44"/>
        </w:rPr>
      </w:pPr>
    </w:p>
    <w:p w14:paraId="01BEBB87" w14:textId="77777777" w:rsidR="00203EF4" w:rsidRPr="00952848" w:rsidRDefault="00203EF4" w:rsidP="00203EF4">
      <w:pPr>
        <w:tabs>
          <w:tab w:val="left" w:pos="-1440"/>
          <w:tab w:val="left" w:pos="-720"/>
          <w:tab w:val="left" w:pos="0"/>
          <w:tab w:val="left" w:pos="1080"/>
          <w:tab w:val="left" w:pos="1440"/>
        </w:tabs>
        <w:suppressAutoHyphens/>
        <w:spacing w:beforeLines="60" w:before="144" w:afterLines="60" w:after="144"/>
        <w:jc w:val="center"/>
        <w:rPr>
          <w:spacing w:val="-3"/>
          <w:sz w:val="44"/>
          <w:szCs w:val="44"/>
        </w:rPr>
      </w:pPr>
    </w:p>
    <w:p w14:paraId="0D2CCACA" w14:textId="77777777" w:rsidR="00203EF4" w:rsidRPr="00952848" w:rsidRDefault="00203EF4" w:rsidP="00203EF4">
      <w:pPr>
        <w:tabs>
          <w:tab w:val="left" w:pos="-1440"/>
          <w:tab w:val="left" w:pos="-720"/>
          <w:tab w:val="left" w:pos="0"/>
          <w:tab w:val="left" w:pos="1080"/>
          <w:tab w:val="left" w:pos="1440"/>
        </w:tabs>
        <w:suppressAutoHyphens/>
        <w:spacing w:beforeLines="60" w:before="144" w:afterLines="60" w:after="144"/>
        <w:jc w:val="center"/>
        <w:rPr>
          <w:spacing w:val="-3"/>
          <w:szCs w:val="24"/>
        </w:rPr>
      </w:pPr>
    </w:p>
    <w:p w14:paraId="0A6C6953" w14:textId="77777777" w:rsidR="00203EF4" w:rsidRPr="00952848" w:rsidRDefault="00203EF4" w:rsidP="00203EF4">
      <w:pPr>
        <w:tabs>
          <w:tab w:val="left" w:pos="-1440"/>
          <w:tab w:val="left" w:pos="-720"/>
          <w:tab w:val="left" w:pos="0"/>
          <w:tab w:val="left" w:pos="1080"/>
          <w:tab w:val="left" w:pos="1440"/>
        </w:tabs>
        <w:suppressAutoHyphens/>
        <w:spacing w:beforeLines="60" w:before="144" w:afterLines="60" w:after="144"/>
        <w:jc w:val="center"/>
        <w:rPr>
          <w:spacing w:val="-3"/>
          <w:szCs w:val="24"/>
        </w:rPr>
      </w:pPr>
    </w:p>
    <w:p w14:paraId="7C1159A0" w14:textId="36A51D89" w:rsidR="00203EF4" w:rsidRPr="00B57282" w:rsidRDefault="00203EF4" w:rsidP="00203EF4">
      <w:pPr>
        <w:tabs>
          <w:tab w:val="left" w:pos="-1440"/>
          <w:tab w:val="left" w:pos="-720"/>
          <w:tab w:val="left" w:pos="0"/>
          <w:tab w:val="left" w:pos="1080"/>
          <w:tab w:val="left" w:pos="1440"/>
        </w:tabs>
        <w:suppressAutoHyphens/>
        <w:spacing w:beforeLines="60" w:before="144" w:afterLines="60" w:after="144"/>
        <w:jc w:val="center"/>
        <w:rPr>
          <w:rFonts w:cstheme="minorHAnsi"/>
          <w:spacing w:val="-3"/>
          <w:sz w:val="20"/>
        </w:rPr>
      </w:pPr>
      <w:r w:rsidRPr="00B57282">
        <w:rPr>
          <w:rFonts w:cstheme="minorHAnsi"/>
          <w:spacing w:val="-3"/>
          <w:sz w:val="20"/>
        </w:rPr>
        <w:t xml:space="preserve">These </w:t>
      </w:r>
      <w:r w:rsidR="00D80E6C">
        <w:rPr>
          <w:rFonts w:cstheme="minorHAnsi"/>
          <w:spacing w:val="-3"/>
          <w:sz w:val="20"/>
        </w:rPr>
        <w:t>Financial Regulations</w:t>
      </w:r>
      <w:r w:rsidRPr="00B57282">
        <w:rPr>
          <w:rFonts w:cstheme="minorHAnsi"/>
          <w:spacing w:val="-3"/>
          <w:sz w:val="20"/>
        </w:rPr>
        <w:t xml:space="preserve"> were updated and adopted by the Council at its Meeting held on</w:t>
      </w:r>
    </w:p>
    <w:p w14:paraId="40A840D2" w14:textId="77777777" w:rsidR="00203EF4" w:rsidRDefault="00203EF4" w:rsidP="00203EF4">
      <w:pPr>
        <w:tabs>
          <w:tab w:val="left" w:pos="-1440"/>
          <w:tab w:val="left" w:pos="-720"/>
          <w:tab w:val="left" w:pos="0"/>
          <w:tab w:val="left" w:pos="1080"/>
          <w:tab w:val="left" w:pos="1440"/>
        </w:tabs>
        <w:suppressAutoHyphens/>
        <w:spacing w:beforeLines="60" w:before="144" w:afterLines="60" w:after="144"/>
        <w:jc w:val="center"/>
        <w:rPr>
          <w:rFonts w:cstheme="minorHAnsi"/>
          <w:spacing w:val="-3"/>
          <w:sz w:val="20"/>
        </w:rPr>
      </w:pPr>
      <w:r w:rsidRPr="00B57282">
        <w:rPr>
          <w:rFonts w:cstheme="minorHAnsi"/>
          <w:spacing w:val="-3"/>
          <w:sz w:val="20"/>
        </w:rPr>
        <w:t>[…</w:t>
      </w:r>
      <w:r>
        <w:rPr>
          <w:rFonts w:cstheme="minorHAnsi"/>
          <w:spacing w:val="-3"/>
          <w:sz w:val="20"/>
        </w:rPr>
        <w:t>20</w:t>
      </w:r>
      <w:r w:rsidRPr="001E2886">
        <w:rPr>
          <w:rFonts w:cstheme="minorHAnsi"/>
          <w:spacing w:val="-3"/>
          <w:sz w:val="20"/>
          <w:vertAlign w:val="superscript"/>
        </w:rPr>
        <w:t>th</w:t>
      </w:r>
      <w:r>
        <w:rPr>
          <w:rFonts w:cstheme="minorHAnsi"/>
          <w:spacing w:val="-3"/>
          <w:sz w:val="20"/>
        </w:rPr>
        <w:t xml:space="preserve"> November 2017</w:t>
      </w:r>
      <w:r w:rsidRPr="00B57282">
        <w:rPr>
          <w:rFonts w:cstheme="minorHAnsi"/>
          <w:spacing w:val="-3"/>
          <w:sz w:val="20"/>
        </w:rPr>
        <w:t>………………]</w:t>
      </w:r>
    </w:p>
    <w:p w14:paraId="11CB883E" w14:textId="77777777" w:rsidR="00203EF4" w:rsidRDefault="00203EF4" w:rsidP="00203EF4">
      <w:pPr>
        <w:tabs>
          <w:tab w:val="left" w:pos="-1440"/>
          <w:tab w:val="left" w:pos="-720"/>
          <w:tab w:val="left" w:pos="0"/>
          <w:tab w:val="left" w:pos="1080"/>
          <w:tab w:val="left" w:pos="1440"/>
        </w:tabs>
        <w:suppressAutoHyphens/>
        <w:spacing w:beforeLines="60" w:before="144" w:afterLines="60" w:after="144"/>
        <w:jc w:val="center"/>
        <w:rPr>
          <w:rFonts w:cstheme="minorHAnsi"/>
          <w:spacing w:val="-3"/>
          <w:sz w:val="20"/>
        </w:rPr>
      </w:pPr>
      <w:r>
        <w:rPr>
          <w:rFonts w:cstheme="minorHAnsi"/>
          <w:spacing w:val="-3"/>
          <w:sz w:val="20"/>
        </w:rPr>
        <w:t>Reviewed 15</w:t>
      </w:r>
      <w:r w:rsidRPr="00C204FD">
        <w:rPr>
          <w:rFonts w:cstheme="minorHAnsi"/>
          <w:spacing w:val="-3"/>
          <w:sz w:val="20"/>
          <w:vertAlign w:val="superscript"/>
        </w:rPr>
        <w:t>th</w:t>
      </w:r>
      <w:r>
        <w:rPr>
          <w:rFonts w:cstheme="minorHAnsi"/>
          <w:spacing w:val="-3"/>
          <w:sz w:val="20"/>
        </w:rPr>
        <w:t xml:space="preserve"> November 2021</w:t>
      </w:r>
    </w:p>
    <w:p w14:paraId="48365EBB" w14:textId="77777777" w:rsidR="00203EF4" w:rsidRDefault="00203EF4" w:rsidP="00203EF4">
      <w:pPr>
        <w:tabs>
          <w:tab w:val="left" w:pos="-1440"/>
          <w:tab w:val="left" w:pos="-720"/>
          <w:tab w:val="left" w:pos="0"/>
          <w:tab w:val="left" w:pos="1080"/>
          <w:tab w:val="left" w:pos="1440"/>
        </w:tabs>
        <w:suppressAutoHyphens/>
        <w:spacing w:beforeLines="60" w:before="144" w:afterLines="60" w:after="144"/>
        <w:jc w:val="center"/>
        <w:rPr>
          <w:rFonts w:cstheme="minorHAnsi"/>
          <w:spacing w:val="-3"/>
          <w:sz w:val="20"/>
        </w:rPr>
      </w:pPr>
      <w:r>
        <w:rPr>
          <w:rFonts w:cstheme="minorHAnsi"/>
          <w:spacing w:val="-3"/>
          <w:sz w:val="20"/>
        </w:rPr>
        <w:t>Reviewed 21</w:t>
      </w:r>
      <w:r w:rsidRPr="002D4D22">
        <w:rPr>
          <w:rFonts w:cstheme="minorHAnsi"/>
          <w:spacing w:val="-3"/>
          <w:sz w:val="20"/>
          <w:vertAlign w:val="superscript"/>
        </w:rPr>
        <w:t>st</w:t>
      </w:r>
      <w:r>
        <w:rPr>
          <w:rFonts w:cstheme="minorHAnsi"/>
          <w:spacing w:val="-3"/>
          <w:sz w:val="20"/>
        </w:rPr>
        <w:t xml:space="preserve"> November 2022</w:t>
      </w:r>
    </w:p>
    <w:p w14:paraId="68DD0C37" w14:textId="77777777" w:rsidR="00203EF4" w:rsidRDefault="00203EF4" w:rsidP="00203EF4">
      <w:pPr>
        <w:tabs>
          <w:tab w:val="left" w:pos="-1440"/>
          <w:tab w:val="left" w:pos="-720"/>
          <w:tab w:val="left" w:pos="0"/>
          <w:tab w:val="left" w:pos="1080"/>
          <w:tab w:val="left" w:pos="1440"/>
        </w:tabs>
        <w:suppressAutoHyphens/>
        <w:spacing w:beforeLines="60" w:before="144" w:afterLines="60" w:after="144"/>
        <w:jc w:val="center"/>
        <w:rPr>
          <w:rFonts w:cstheme="minorHAnsi"/>
          <w:spacing w:val="-3"/>
          <w:sz w:val="20"/>
        </w:rPr>
      </w:pPr>
      <w:r>
        <w:rPr>
          <w:rFonts w:cstheme="minorHAnsi"/>
          <w:spacing w:val="-3"/>
          <w:sz w:val="20"/>
        </w:rPr>
        <w:t>Reviewed 20</w:t>
      </w:r>
      <w:r w:rsidRPr="005C3A43">
        <w:rPr>
          <w:rFonts w:cstheme="minorHAnsi"/>
          <w:spacing w:val="-3"/>
          <w:sz w:val="20"/>
          <w:vertAlign w:val="superscript"/>
        </w:rPr>
        <w:t>th</w:t>
      </w:r>
      <w:r>
        <w:rPr>
          <w:rFonts w:cstheme="minorHAnsi"/>
          <w:spacing w:val="-3"/>
          <w:sz w:val="20"/>
        </w:rPr>
        <w:t xml:space="preserve"> November 2023</w:t>
      </w:r>
    </w:p>
    <w:p w14:paraId="7EBB3ABF" w14:textId="080B2E80" w:rsidR="00203EF4" w:rsidRPr="00B57282" w:rsidRDefault="00203EF4" w:rsidP="00203EF4">
      <w:pPr>
        <w:tabs>
          <w:tab w:val="left" w:pos="-1440"/>
          <w:tab w:val="left" w:pos="-720"/>
          <w:tab w:val="left" w:pos="0"/>
          <w:tab w:val="left" w:pos="1080"/>
          <w:tab w:val="left" w:pos="1440"/>
        </w:tabs>
        <w:suppressAutoHyphens/>
        <w:spacing w:beforeLines="60" w:before="144" w:afterLines="60" w:after="144"/>
        <w:jc w:val="center"/>
        <w:rPr>
          <w:rFonts w:cstheme="minorHAnsi"/>
          <w:spacing w:val="-3"/>
          <w:sz w:val="20"/>
        </w:rPr>
      </w:pPr>
      <w:r>
        <w:rPr>
          <w:rFonts w:cstheme="minorHAnsi"/>
          <w:spacing w:val="-3"/>
          <w:sz w:val="20"/>
        </w:rPr>
        <w:t>Reviewed and updated 18</w:t>
      </w:r>
      <w:r w:rsidRPr="00203EF4">
        <w:rPr>
          <w:rFonts w:cstheme="minorHAnsi"/>
          <w:spacing w:val="-3"/>
          <w:sz w:val="20"/>
          <w:vertAlign w:val="superscript"/>
        </w:rPr>
        <w:t>th</w:t>
      </w:r>
      <w:r>
        <w:rPr>
          <w:rFonts w:cstheme="minorHAnsi"/>
          <w:spacing w:val="-3"/>
          <w:sz w:val="20"/>
        </w:rPr>
        <w:t xml:space="preserve"> November 2024</w:t>
      </w:r>
    </w:p>
    <w:p w14:paraId="136476A4" w14:textId="653AA6C2" w:rsidR="0000479C" w:rsidRDefault="0000479C" w:rsidP="0000479C">
      <w:pPr>
        <w:tabs>
          <w:tab w:val="left" w:pos="3630"/>
        </w:tabs>
        <w:rPr>
          <w:rFonts w:ascii="Arial" w:hAnsi="Arial" w:cs="Arial"/>
        </w:rPr>
      </w:pPr>
      <w:r>
        <w:rPr>
          <w:rFonts w:ascii="Arial" w:hAnsi="Arial" w:cs="Arial"/>
        </w:rPr>
        <w:tab/>
      </w:r>
      <w:r>
        <w:rPr>
          <w:rFonts w:cstheme="minorHAnsi"/>
          <w:spacing w:val="-3"/>
          <w:sz w:val="20"/>
        </w:rPr>
        <w:t>Reviewed and updated 19</w:t>
      </w:r>
      <w:r w:rsidRPr="0000479C">
        <w:rPr>
          <w:rFonts w:cstheme="minorHAnsi"/>
          <w:spacing w:val="-3"/>
          <w:sz w:val="20"/>
          <w:vertAlign w:val="superscript"/>
        </w:rPr>
        <w:t>th</w:t>
      </w:r>
      <w:r>
        <w:rPr>
          <w:rFonts w:cstheme="minorHAnsi"/>
          <w:spacing w:val="-3"/>
          <w:sz w:val="20"/>
        </w:rPr>
        <w:t xml:space="preserve"> May 2025</w:t>
      </w:r>
    </w:p>
    <w:p w14:paraId="7C4E9A50" w14:textId="1B43CEE2" w:rsidR="00202E2D" w:rsidRPr="009F1AF9" w:rsidRDefault="00E053E1" w:rsidP="009F1AF9">
      <w:pPr>
        <w:rPr>
          <w:rFonts w:ascii="Arial" w:hAnsi="Arial" w:cs="Arial"/>
        </w:rPr>
      </w:pPr>
      <w:r w:rsidRPr="0000479C">
        <w:rPr>
          <w:rFonts w:ascii="Arial" w:hAnsi="Arial" w:cs="Arial"/>
        </w:rPr>
        <w:br w:type="page"/>
      </w:r>
      <w:r w:rsidR="008928F0" w:rsidRPr="009F1AF9">
        <w:rPr>
          <w:rFonts w:ascii="Arial" w:hAnsi="Arial" w:cs="Arial"/>
        </w:rPr>
        <w:lastRenderedPageBreak/>
        <w:t>[E</w:t>
      </w:r>
      <w:r w:rsidR="005F5FB8" w:rsidRPr="009F1AF9">
        <w:rPr>
          <w:rFonts w:ascii="Arial" w:hAnsi="Arial" w:cs="Arial"/>
        </w:rPr>
        <w:t>NTER COUNCIL NAME</w:t>
      </w:r>
      <w:r w:rsidR="00FA56C9" w:rsidRPr="009F1AF9">
        <w:rPr>
          <w:rFonts w:ascii="Arial" w:hAnsi="Arial" w:cs="Arial"/>
        </w:rPr>
        <w:t>]</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173FC4B1" w14:textId="04697E6A" w:rsidR="00C14D55" w:rsidRPr="00C14D55" w:rsidRDefault="002B40EB" w:rsidP="00C14D55">
          <w:pPr>
            <w:pStyle w:val="TOC1"/>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77735F37" w14:textId="0E307CDA" w:rsidR="002B40EB" w:rsidRDefault="002B40EB">
          <w:pPr>
            <w:pStyle w:val="TOC1"/>
            <w:rPr>
              <w:rFonts w:eastAsiaTheme="minorEastAsia"/>
              <w:noProof/>
              <w:kern w:val="2"/>
              <w:sz w:val="24"/>
              <w:szCs w:val="24"/>
              <w:lang w:eastAsia="en-GB"/>
              <w14:ligatures w14:val="standardContextual"/>
            </w:rPr>
          </w:pPr>
          <w:hyperlink w:anchor="_Toc165549961" w:history="1"/>
          <w:hyperlink w:anchor="_Toc165549962" w:history="1">
            <w:r w:rsidRPr="001763C0">
              <w:rPr>
                <w:rStyle w:val="Hyperlink"/>
                <w:rFonts w:ascii="Arial" w:hAnsi="Arial" w:cs="Arial"/>
                <w:bCs/>
                <w:noProof/>
              </w:rPr>
              <w:t>1</w:t>
            </w:r>
            <w:r w:rsidR="00C14D55">
              <w:rPr>
                <w:rStyle w:val="Hyperlink"/>
                <w:rFonts w:ascii="Arial" w:hAnsi="Arial" w:cs="Arial"/>
                <w:bCs/>
                <w:noProof/>
              </w:rPr>
              <w:t>0</w:t>
            </w:r>
            <w:r w:rsidRPr="001763C0">
              <w:rPr>
                <w:rStyle w:val="Hyperlink"/>
                <w:rFonts w:ascii="Arial" w:hAnsi="Arial" w:cs="Arial"/>
                <w:bCs/>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296CC315"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w:t>
            </w:r>
            <w:r w:rsidR="00C14D55">
              <w:rPr>
                <w:rStyle w:val="Hyperlink"/>
                <w:rFonts w:ascii="Arial" w:hAnsi="Arial" w:cs="Arial"/>
                <w:noProof/>
              </w:rPr>
              <w:t>1</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1BB4F2D8"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w:t>
            </w:r>
            <w:r w:rsidR="00C14D55">
              <w:rPr>
                <w:rStyle w:val="Hyperlink"/>
                <w:rFonts w:ascii="Arial" w:hAnsi="Arial" w:cs="Arial"/>
                <w:noProof/>
              </w:rPr>
              <w:t>2</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10034DE7"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w:t>
            </w:r>
            <w:r w:rsidR="00C14D55">
              <w:rPr>
                <w:rStyle w:val="Hyperlink"/>
                <w:rFonts w:ascii="Arial" w:hAnsi="Arial" w:cs="Arial"/>
                <w:noProof/>
              </w:rPr>
              <w:t>3</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752AA8B9"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w:t>
            </w:r>
            <w:r w:rsidR="00C14D55">
              <w:rPr>
                <w:rStyle w:val="Hyperlink"/>
                <w:rFonts w:ascii="Arial" w:hAnsi="Arial" w:cs="Arial"/>
                <w:noProof/>
              </w:rPr>
              <w:t>4</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5A481ADB"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w:t>
            </w:r>
            <w:r w:rsidR="00C14D55">
              <w:rPr>
                <w:rStyle w:val="Hyperlink"/>
                <w:rFonts w:ascii="Arial" w:hAnsi="Arial" w:cs="Arial"/>
                <w:noProof/>
              </w:rPr>
              <w:t>5</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5065926"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w:t>
            </w:r>
            <w:r w:rsidR="00C14D55">
              <w:rPr>
                <w:rStyle w:val="Hyperlink"/>
                <w:rFonts w:ascii="Arial" w:hAnsi="Arial" w:cs="Arial"/>
                <w:noProof/>
              </w:rPr>
              <w:t>6</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7A7FA83F"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w:t>
            </w:r>
            <w:r w:rsidR="00C14D55">
              <w:rPr>
                <w:rStyle w:val="Hyperlink"/>
                <w:rFonts w:ascii="Arial" w:hAnsi="Arial" w:cs="Arial"/>
                <w:noProof/>
              </w:rPr>
              <w:t>7</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0D5FAC2C"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w:t>
            </w:r>
            <w:r w:rsidR="00C14D55">
              <w:rPr>
                <w:rStyle w:val="Hyperlink"/>
                <w:rFonts w:ascii="Arial" w:hAnsi="Arial" w:cs="Arial"/>
                <w:noProof/>
              </w:rPr>
              <w:t>8</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w:t>
      </w:r>
      <w:proofErr w:type="gramStart"/>
      <w:r w:rsidR="00D8566E" w:rsidRPr="009F1AF9">
        <w:rPr>
          <w:rFonts w:ascii="Arial" w:hAnsi="Arial" w:cs="Arial"/>
        </w:rPr>
        <w:t>RFO;</w:t>
      </w:r>
      <w:proofErr w:type="gramEnd"/>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proofErr w:type="gramStart"/>
      <w:r w:rsidRPr="009F1AF9">
        <w:rPr>
          <w:rFonts w:ascii="Arial" w:hAnsi="Arial" w:cs="Arial"/>
        </w:rPr>
        <w:t>council;</w:t>
      </w:r>
      <w:proofErr w:type="gramEnd"/>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 xml:space="preserve">cts, Regulations and proper </w:t>
      </w:r>
      <w:proofErr w:type="gramStart"/>
      <w:r w:rsidRPr="009F1AF9">
        <w:rPr>
          <w:rFonts w:ascii="Arial" w:hAnsi="Arial" w:cs="Arial"/>
        </w:rPr>
        <w:t>practices;</w:t>
      </w:r>
      <w:proofErr w:type="gramEnd"/>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council its accounting records and control </w:t>
      </w:r>
      <w:proofErr w:type="gramStart"/>
      <w:r w:rsidRPr="009F1AF9">
        <w:rPr>
          <w:rFonts w:ascii="Arial" w:hAnsi="Arial" w:cs="Arial"/>
        </w:rPr>
        <w:t>systems;</w:t>
      </w:r>
      <w:proofErr w:type="gramEnd"/>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the accounting control systems are </w:t>
      </w:r>
      <w:proofErr w:type="gramStart"/>
      <w:r w:rsidRPr="009F1AF9">
        <w:rPr>
          <w:rFonts w:ascii="Arial" w:hAnsi="Arial" w:cs="Arial"/>
        </w:rPr>
        <w:t>observed;</w:t>
      </w:r>
      <w:proofErr w:type="gramEnd"/>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 xml:space="preserve">up to </w:t>
      </w:r>
      <w:proofErr w:type="gramStart"/>
      <w:r w:rsidR="00292C38" w:rsidRPr="009F1AF9">
        <w:rPr>
          <w:rFonts w:ascii="Arial" w:hAnsi="Arial" w:cs="Arial"/>
        </w:rPr>
        <w:t>date;</w:t>
      </w:r>
      <w:proofErr w:type="gramEnd"/>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roofErr w:type="gramStart"/>
      <w:r w:rsidRPr="009F1AF9">
        <w:rPr>
          <w:rFonts w:ascii="Arial" w:hAnsi="Arial" w:cs="Arial"/>
          <w:b/>
          <w:bCs/>
        </w:rPr>
        <w:t>);</w:t>
      </w:r>
      <w:proofErr w:type="gramEnd"/>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accounting </w:t>
      </w:r>
      <w:proofErr w:type="gramStart"/>
      <w:r w:rsidRPr="009F1AF9">
        <w:rPr>
          <w:rFonts w:ascii="Arial" w:hAnsi="Arial" w:cs="Arial"/>
          <w:b/>
          <w:bCs/>
        </w:rPr>
        <w:t>statements;</w:t>
      </w:r>
      <w:proofErr w:type="gramEnd"/>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an annual governance </w:t>
      </w:r>
      <w:proofErr w:type="gramStart"/>
      <w:r w:rsidRPr="009F1AF9">
        <w:rPr>
          <w:rFonts w:ascii="Arial" w:hAnsi="Arial" w:cs="Arial"/>
          <w:b/>
          <w:bCs/>
        </w:rPr>
        <w:t>statement;</w:t>
      </w:r>
      <w:proofErr w:type="gramEnd"/>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proofErr w:type="gramStart"/>
      <w:r w:rsidRPr="009F1AF9">
        <w:rPr>
          <w:rFonts w:ascii="Arial" w:hAnsi="Arial" w:cs="Arial"/>
          <w:b/>
          <w:bCs/>
        </w:rPr>
        <w:t>borrowing;</w:t>
      </w:r>
      <w:proofErr w:type="gramEnd"/>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w:t>
      </w:r>
      <w:proofErr w:type="gramStart"/>
      <w:r w:rsidRPr="009F1AF9">
        <w:rPr>
          <w:rFonts w:ascii="Arial" w:hAnsi="Arial" w:cs="Arial"/>
        </w:rPr>
        <w:t>accounts;</w:t>
      </w:r>
      <w:proofErr w:type="gramEnd"/>
    </w:p>
    <w:p w14:paraId="7A22CF0C" w14:textId="56C685F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[£5,000]; and</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502545B5"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prepare, for approval by the council, a risk management policy covering all activities of the council. This policy and consequential risk management arrangements shall be reviewed by the council at least annually. </w:t>
      </w:r>
    </w:p>
    <w:p w14:paraId="007345FB" w14:textId="40F00DF7"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that risk is appropriately </w:t>
      </w:r>
      <w:proofErr w:type="gramStart"/>
      <w:r w:rsidRPr="009F1AF9">
        <w:rPr>
          <w:rFonts w:ascii="Arial" w:hAnsi="Arial" w:cs="Arial"/>
          <w:b/>
          <w:bCs/>
        </w:rPr>
        <w:t>managed</w:t>
      </w:r>
      <w:r w:rsidR="000B2CA0" w:rsidRPr="009F1AF9">
        <w:rPr>
          <w:rFonts w:ascii="Arial" w:hAnsi="Arial" w:cs="Arial"/>
          <w:b/>
          <w:bCs/>
        </w:rPr>
        <w:t>;</w:t>
      </w:r>
      <w:proofErr w:type="gramEnd"/>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w:t>
      </w:r>
      <w:proofErr w:type="gramStart"/>
      <w:r w:rsidRPr="009F1AF9">
        <w:rPr>
          <w:rFonts w:ascii="Arial" w:hAnsi="Arial" w:cs="Arial"/>
          <w:b/>
          <w:bCs/>
        </w:rPr>
        <w:t>transactions;</w:t>
      </w:r>
      <w:proofErr w:type="gramEnd"/>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allow the reconstitution of any lost </w:t>
      </w:r>
      <w:proofErr w:type="gramStart"/>
      <w:r w:rsidRPr="009F1AF9">
        <w:rPr>
          <w:rFonts w:ascii="Arial" w:hAnsi="Arial" w:cs="Arial"/>
          <w:b/>
          <w:bCs/>
        </w:rPr>
        <w:t>records;</w:t>
      </w:r>
      <w:proofErr w:type="gramEnd"/>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2D1E12EC"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RFO must be sufficient to explain the council’s transactions and to disclose its financial position with reasonably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council and the matters to which they </w:t>
      </w:r>
      <w:proofErr w:type="gramStart"/>
      <w:r w:rsidRPr="009F1AF9">
        <w:rPr>
          <w:rFonts w:ascii="Arial" w:hAnsi="Arial" w:cs="Arial"/>
          <w:b/>
          <w:bCs/>
        </w:rPr>
        <w:t>relate;</w:t>
      </w:r>
      <w:proofErr w:type="gramEnd"/>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proofErr w:type="gramStart"/>
      <w:r w:rsidRPr="009F1AF9">
        <w:rPr>
          <w:rFonts w:ascii="Arial" w:hAnsi="Arial" w:cs="Arial"/>
          <w:b/>
          <w:bCs/>
        </w:rPr>
        <w:t>council;</w:t>
      </w:r>
      <w:proofErr w:type="gramEnd"/>
    </w:p>
    <w:p w14:paraId="107406E6" w14:textId="49B2B1D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w:t>
      </w:r>
      <w:r w:rsidR="00016D41">
        <w:rPr>
          <w:rFonts w:ascii="Arial" w:hAnsi="Arial" w:cs="Arial"/>
        </w:rPr>
        <w:t>y</w:t>
      </w:r>
      <w:r w:rsidRPr="009F1AF9">
        <w:rPr>
          <w:rFonts w:ascii="Arial" w:hAnsi="Arial" w:cs="Arial"/>
        </w:rPr>
        <w:t xml:space="preserve"> Return.</w:t>
      </w:r>
    </w:p>
    <w:p w14:paraId="5393B5A4" w14:textId="106A2D5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128BC55F"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 xml:space="preserve">competent and independent of the financial operations of the </w:t>
      </w:r>
      <w:proofErr w:type="gramStart"/>
      <w:r w:rsidR="009E68C5" w:rsidRPr="009F1AF9">
        <w:rPr>
          <w:rFonts w:ascii="Arial" w:hAnsi="Arial" w:cs="Arial"/>
        </w:rPr>
        <w:t>council;</w:t>
      </w:r>
      <w:proofErr w:type="gramEnd"/>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w:t>
      </w:r>
      <w:proofErr w:type="gramStart"/>
      <w:r w:rsidRPr="009F1AF9">
        <w:rPr>
          <w:rFonts w:ascii="Arial" w:hAnsi="Arial" w:cs="Arial"/>
        </w:rPr>
        <w:t>year;</w:t>
      </w:r>
      <w:proofErr w:type="gramEnd"/>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perform any operational duties for the </w:t>
      </w:r>
      <w:proofErr w:type="gramStart"/>
      <w:r w:rsidRPr="009F1AF9">
        <w:rPr>
          <w:rFonts w:ascii="Arial" w:hAnsi="Arial" w:cs="Arial"/>
        </w:rPr>
        <w:t>council;</w:t>
      </w:r>
      <w:proofErr w:type="gramEnd"/>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initiate or approve accounting </w:t>
      </w:r>
      <w:proofErr w:type="gramStart"/>
      <w:r w:rsidRPr="009F1AF9">
        <w:rPr>
          <w:rFonts w:ascii="Arial" w:hAnsi="Arial" w:cs="Arial"/>
        </w:rPr>
        <w:t>transactions;</w:t>
      </w:r>
      <w:proofErr w:type="gramEnd"/>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5B31E7F3"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25A126F4"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lastRenderedPageBreak/>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016D41">
        <w:rPr>
          <w:rFonts w:ascii="Arial" w:eastAsia="Calibri" w:hAnsi="Arial" w:cs="Arial"/>
        </w:rPr>
        <w:t>November</w:t>
      </w:r>
      <w:r w:rsidR="00955295" w:rsidRPr="009F1AF9">
        <w:rPr>
          <w:rFonts w:ascii="Arial" w:eastAsia="Calibri" w:hAnsi="Arial" w:cs="Arial"/>
        </w:rPr>
        <w:t xml:space="preserve"> for the following financial year and the final version shall be evidenced by a hard copy schedule signed by the Clerk and the Chair of the Council</w:t>
      </w:r>
      <w:r w:rsidR="00016D41">
        <w:rPr>
          <w:rFonts w:ascii="Arial" w:eastAsia="Calibri" w:hAnsi="Arial" w:cs="Arial"/>
        </w:rPr>
        <w:t>.</w:t>
      </w:r>
      <w:r w:rsidR="00955295" w:rsidRPr="009F1AF9">
        <w:rPr>
          <w:rFonts w:ascii="Arial" w:eastAsia="Calibri" w:hAnsi="Arial" w:cs="Arial"/>
        </w:rPr>
        <w:t xml:space="preserve"> </w:t>
      </w:r>
    </w:p>
    <w:p w14:paraId="2D28879B" w14:textId="0D2E42B0"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016D41">
        <w:rPr>
          <w:rFonts w:ascii="Arial" w:eastAsia="Calibri" w:hAnsi="Arial" w:cs="Arial"/>
        </w:rPr>
        <w:t>November</w:t>
      </w:r>
      <w:r w:rsidRPr="009F1AF9">
        <w:rPr>
          <w:rFonts w:ascii="Arial" w:eastAsia="Calibri" w:hAnsi="Arial" w:cs="Arial"/>
        </w:rPr>
        <w:t xml:space="preserve"> each year, the RFO shall prepare a draft budget with detailed estimates of all receipts and payments for the following financial year along with a forecast for the following</w:t>
      </w:r>
      <w:r w:rsidR="00016D41">
        <w:rPr>
          <w:rFonts w:ascii="Arial" w:eastAsia="Calibri" w:hAnsi="Arial" w:cs="Arial"/>
        </w:rPr>
        <w:t xml:space="preserve"> year</w:t>
      </w:r>
      <w:r w:rsidRPr="009F1AF9">
        <w:rPr>
          <w:rFonts w:ascii="Arial" w:eastAsia="Calibri" w:hAnsi="Arial" w:cs="Arial"/>
        </w:rPr>
        <w:t>, taking account of the lifespan of assets and cost implications of repair or replacement.</w:t>
      </w:r>
    </w:p>
    <w:p w14:paraId="06E71B1B" w14:textId="2ADD0CC5"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1BCAB99E" w14:textId="209348AB"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proofErr w:type="gramStart"/>
      <w:r w:rsidRPr="009F1AF9">
        <w:rPr>
          <w:rFonts w:ascii="Arial" w:eastAsia="Calibri" w:hAnsi="Arial" w:cs="Arial"/>
        </w:rPr>
        <w:t>The draft,</w:t>
      </w:r>
      <w:proofErr w:type="gramEnd"/>
      <w:r w:rsidRPr="009F1AF9">
        <w:rPr>
          <w:rFonts w:ascii="Arial" w:eastAsia="Calibri" w:hAnsi="Arial" w:cs="Arial"/>
        </w:rPr>
        <w:t xml:space="preserve"> shall be considered by the council.</w:t>
      </w:r>
    </w:p>
    <w:p w14:paraId="73030839" w14:textId="08E3C5AA"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w:t>
      </w:r>
      <w:r w:rsidR="00016D41">
        <w:rPr>
          <w:rFonts w:ascii="Arial" w:eastAsia="Calibri" w:hAnsi="Arial" w:cs="Arial"/>
        </w:rPr>
        <w:t xml:space="preserve">and </w:t>
      </w:r>
      <w:r w:rsidRPr="009F1AF9">
        <w:rPr>
          <w:rFonts w:ascii="Arial" w:eastAsia="Calibri" w:hAnsi="Arial" w:cs="Arial"/>
        </w:rPr>
        <w:t xml:space="preserve">forecast,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42C102EC"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w:t>
      </w:r>
      <w:r w:rsidR="00016D41">
        <w:rPr>
          <w:rFonts w:ascii="Arial" w:hAnsi="Arial" w:cs="Arial"/>
        </w:rPr>
        <w:t>l.</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proofErr w:type="gramStart"/>
      <w:r w:rsidR="00444456" w:rsidRPr="009F1AF9">
        <w:rPr>
          <w:rFonts w:ascii="Arial" w:hAnsi="Arial" w:cs="Arial"/>
        </w:rPr>
        <w:t>R</w:t>
      </w:r>
      <w:r w:rsidRPr="009F1AF9">
        <w:rPr>
          <w:rFonts w:ascii="Arial" w:hAnsi="Arial" w:cs="Arial"/>
        </w:rPr>
        <w:t>egulations</w:t>
      </w:r>
      <w:proofErr w:type="gramEnd"/>
      <w:r w:rsidRPr="009F1AF9">
        <w:rPr>
          <w:rFonts w:ascii="Arial" w:hAnsi="Arial" w:cs="Arial"/>
        </w:rPr>
        <w:t xml:space="preserve"> and no exceptions shall be made, except in an emergency. </w:t>
      </w:r>
    </w:p>
    <w:p w14:paraId="189E8395" w14:textId="36DDC017"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where the estimated value will exceed the thresholds set by Parliament, the full requirements of The Public Contracts Regulations 2015 or any superseding legislation (“the Legislation”), must be followed in respect of the tendering, award and notification of that contract.</w:t>
      </w: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4B84E03A"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w:t>
      </w:r>
      <w:r w:rsidR="00016D41">
        <w:rPr>
          <w:rFonts w:ascii="Arial" w:hAnsi="Arial" w:cs="Arial"/>
        </w:rPr>
        <w:t>3</w:t>
      </w:r>
      <w:r w:rsidR="00D22E75" w:rsidRPr="4C80E3E9">
        <w:rPr>
          <w:rFonts w:ascii="Arial" w:hAnsi="Arial" w:cs="Arial"/>
        </w:rPr>
        <w:t xml:space="preserve">0,000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xml:space="preserve">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31860DB1"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lastRenderedPageBreak/>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contracts.</w:t>
      </w:r>
    </w:p>
    <w:p w14:paraId="6220EBAA" w14:textId="1A5FF8BE" w:rsidR="00D22E75" w:rsidRPr="00203EF4" w:rsidRDefault="002F125A" w:rsidP="009F1AF9">
      <w:pPr>
        <w:pStyle w:val="ListParagraph"/>
        <w:numPr>
          <w:ilvl w:val="1"/>
          <w:numId w:val="21"/>
        </w:numPr>
        <w:spacing w:after="120"/>
        <w:contextualSpacing w:val="0"/>
        <w:rPr>
          <w:rFonts w:ascii="Arial" w:hAnsi="Arial" w:cs="Arial"/>
        </w:rPr>
      </w:pPr>
      <w:r w:rsidRPr="00203EF4">
        <w:rPr>
          <w:rFonts w:ascii="Arial" w:hAnsi="Arial" w:cs="Arial"/>
        </w:rPr>
        <w:t>For</w:t>
      </w:r>
      <w:r w:rsidR="00D22E75" w:rsidRPr="00203EF4">
        <w:rPr>
          <w:rFonts w:ascii="Arial" w:hAnsi="Arial" w:cs="Arial"/>
        </w:rPr>
        <w:t xml:space="preserve"> contract</w:t>
      </w:r>
      <w:r w:rsidRPr="00203EF4">
        <w:rPr>
          <w:rFonts w:ascii="Arial" w:hAnsi="Arial" w:cs="Arial"/>
        </w:rPr>
        <w:t>s</w:t>
      </w:r>
      <w:r w:rsidR="00D22E75" w:rsidRPr="00203EF4">
        <w:rPr>
          <w:rFonts w:ascii="Arial" w:hAnsi="Arial" w:cs="Arial"/>
        </w:rPr>
        <w:t xml:space="preserve"> greater than £</w:t>
      </w:r>
      <w:r w:rsidR="00203EF4" w:rsidRPr="00203EF4">
        <w:rPr>
          <w:rFonts w:ascii="Arial" w:hAnsi="Arial" w:cs="Arial"/>
        </w:rPr>
        <w:t>2</w:t>
      </w:r>
      <w:r w:rsidR="00D22E75" w:rsidRPr="00203EF4">
        <w:rPr>
          <w:rFonts w:ascii="Arial" w:hAnsi="Arial" w:cs="Arial"/>
        </w:rPr>
        <w:t xml:space="preserve">,000 excluding VAT the Clerk shall seek at least 3 </w:t>
      </w:r>
      <w:proofErr w:type="gramStart"/>
      <w:r w:rsidR="00D22E75" w:rsidRPr="00203EF4">
        <w:rPr>
          <w:rFonts w:ascii="Arial" w:hAnsi="Arial" w:cs="Arial"/>
        </w:rPr>
        <w:t>fixed-price</w:t>
      </w:r>
      <w:proofErr w:type="gramEnd"/>
      <w:r w:rsidR="00D22E75" w:rsidRPr="00203EF4">
        <w:rPr>
          <w:rFonts w:ascii="Arial" w:hAnsi="Arial" w:cs="Arial"/>
        </w:rPr>
        <w:t xml:space="preserve"> </w:t>
      </w:r>
      <w:proofErr w:type="gramStart"/>
      <w:r w:rsidR="00D22E75" w:rsidRPr="00203EF4">
        <w:rPr>
          <w:rFonts w:ascii="Arial" w:hAnsi="Arial" w:cs="Arial"/>
        </w:rPr>
        <w:t>quotes;</w:t>
      </w:r>
      <w:proofErr w:type="gramEnd"/>
      <w:r w:rsidR="00D22E75" w:rsidRPr="00203EF4">
        <w:rPr>
          <w:rFonts w:ascii="Arial" w:hAnsi="Arial" w:cs="Arial"/>
        </w:rPr>
        <w:t xml:space="preserve"> </w:t>
      </w:r>
    </w:p>
    <w:p w14:paraId="57298436" w14:textId="4961E049" w:rsidR="00D22E75" w:rsidRPr="00203EF4" w:rsidRDefault="00D22E75" w:rsidP="009F1AF9">
      <w:pPr>
        <w:pStyle w:val="ListParagraph"/>
        <w:numPr>
          <w:ilvl w:val="1"/>
          <w:numId w:val="21"/>
        </w:numPr>
        <w:spacing w:after="120"/>
        <w:contextualSpacing w:val="0"/>
        <w:rPr>
          <w:rFonts w:ascii="Arial" w:hAnsi="Arial" w:cs="Arial"/>
        </w:rPr>
      </w:pPr>
      <w:r w:rsidRPr="00203EF4">
        <w:rPr>
          <w:rFonts w:ascii="Arial" w:hAnsi="Arial" w:cs="Arial"/>
        </w:rPr>
        <w:t xml:space="preserve">where the value is </w:t>
      </w:r>
      <w:r w:rsidR="00B2694A" w:rsidRPr="00203EF4">
        <w:rPr>
          <w:rFonts w:ascii="Arial" w:hAnsi="Arial" w:cs="Arial"/>
        </w:rPr>
        <w:t>between</w:t>
      </w:r>
      <w:r w:rsidRPr="00203EF4">
        <w:rPr>
          <w:rFonts w:ascii="Arial" w:hAnsi="Arial" w:cs="Arial"/>
        </w:rPr>
        <w:t xml:space="preserve"> £500 and £</w:t>
      </w:r>
      <w:r w:rsidR="00203EF4" w:rsidRPr="00203EF4">
        <w:rPr>
          <w:rFonts w:ascii="Arial" w:hAnsi="Arial" w:cs="Arial"/>
        </w:rPr>
        <w:t>2</w:t>
      </w:r>
      <w:r w:rsidRPr="00203EF4">
        <w:rPr>
          <w:rFonts w:ascii="Arial" w:hAnsi="Arial" w:cs="Arial"/>
        </w:rPr>
        <w:t>,000</w:t>
      </w:r>
      <w:r w:rsidR="00203EF4" w:rsidRPr="00203EF4">
        <w:rPr>
          <w:rFonts w:ascii="Arial" w:hAnsi="Arial" w:cs="Arial"/>
        </w:rPr>
        <w:t xml:space="preserve"> </w:t>
      </w:r>
      <w:r w:rsidRPr="00203EF4">
        <w:rPr>
          <w:rFonts w:ascii="Arial" w:hAnsi="Arial" w:cs="Arial"/>
        </w:rPr>
        <w:t>excluding VAT, the Clerk shall try to obtain 3 estimates which might include evidence of online prices</w:t>
      </w:r>
      <w:r w:rsidR="00F215C5" w:rsidRPr="00203EF4">
        <w:rPr>
          <w:rFonts w:ascii="Arial" w:hAnsi="Arial" w:cs="Arial"/>
        </w:rPr>
        <w:t xml:space="preserve">, or recent prices from </w:t>
      </w:r>
      <w:r w:rsidRPr="00203EF4">
        <w:rPr>
          <w:rFonts w:ascii="Arial" w:hAnsi="Arial" w:cs="Arial"/>
        </w:rPr>
        <w:t>regular suppliers</w:t>
      </w:r>
      <w:r w:rsidR="00922F21" w:rsidRPr="00203EF4">
        <w:rPr>
          <w:rFonts w:ascii="Arial" w:hAnsi="Arial" w:cs="Arial"/>
        </w:rPr>
        <w:t>.</w:t>
      </w:r>
    </w:p>
    <w:p w14:paraId="6EC1DDBC" w14:textId="76F4FD14"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specialist services, such as legal professionals acting in </w:t>
      </w:r>
      <w:proofErr w:type="gramStart"/>
      <w:r w:rsidRPr="009F1AF9">
        <w:rPr>
          <w:rFonts w:ascii="Arial" w:hAnsi="Arial" w:cs="Arial"/>
        </w:rPr>
        <w:t>disputes;</w:t>
      </w:r>
      <w:proofErr w:type="gramEnd"/>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repairs to, or parts for, existing machinery or </w:t>
      </w:r>
      <w:proofErr w:type="gramStart"/>
      <w:r w:rsidRPr="009F1AF9">
        <w:rPr>
          <w:rFonts w:ascii="Arial" w:hAnsi="Arial" w:cs="Arial"/>
        </w:rPr>
        <w:t>equipment;</w:t>
      </w:r>
      <w:proofErr w:type="gramEnd"/>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works, goods or services that constitute an extension of an existing </w:t>
      </w:r>
      <w:proofErr w:type="gramStart"/>
      <w:r w:rsidRPr="009F1AF9">
        <w:rPr>
          <w:rFonts w:ascii="Arial" w:hAnsi="Arial" w:cs="Arial"/>
        </w:rPr>
        <w:t>contract;</w:t>
      </w:r>
      <w:proofErr w:type="gramEnd"/>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7AF7E77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135268CE" w:rsidR="00D22E75" w:rsidRPr="00203EF4" w:rsidRDefault="00D22E75" w:rsidP="009F1AF9">
      <w:pPr>
        <w:pStyle w:val="ListParagraph"/>
        <w:numPr>
          <w:ilvl w:val="0"/>
          <w:numId w:val="33"/>
        </w:numPr>
        <w:spacing w:after="120"/>
        <w:contextualSpacing w:val="0"/>
        <w:rPr>
          <w:rFonts w:ascii="Arial" w:hAnsi="Arial" w:cs="Arial"/>
        </w:rPr>
      </w:pPr>
      <w:r w:rsidRPr="00203EF4">
        <w:rPr>
          <w:rFonts w:ascii="Arial" w:hAnsi="Arial" w:cs="Arial"/>
        </w:rPr>
        <w:t xml:space="preserve">the Clerk, </w:t>
      </w:r>
      <w:r w:rsidR="00F2313A" w:rsidRPr="00203EF4">
        <w:rPr>
          <w:rFonts w:ascii="Arial" w:hAnsi="Arial" w:cs="Arial"/>
        </w:rPr>
        <w:t>under delegated authority</w:t>
      </w:r>
      <w:r w:rsidR="00B6347D" w:rsidRPr="00203EF4">
        <w:rPr>
          <w:rFonts w:ascii="Arial" w:hAnsi="Arial" w:cs="Arial"/>
        </w:rPr>
        <w:t xml:space="preserve">, </w:t>
      </w:r>
      <w:r w:rsidRPr="00203EF4">
        <w:rPr>
          <w:rFonts w:ascii="Arial" w:hAnsi="Arial" w:cs="Arial"/>
        </w:rPr>
        <w:t xml:space="preserve">for any items below </w:t>
      </w:r>
      <w:r w:rsidR="00203EF4" w:rsidRPr="00203EF4">
        <w:rPr>
          <w:rFonts w:ascii="Arial" w:hAnsi="Arial" w:cs="Arial"/>
        </w:rPr>
        <w:t>£200</w:t>
      </w:r>
      <w:r w:rsidRPr="00203EF4">
        <w:rPr>
          <w:rFonts w:ascii="Arial" w:hAnsi="Arial" w:cs="Arial"/>
        </w:rPr>
        <w:t xml:space="preserve"> excluding VAT. </w:t>
      </w:r>
    </w:p>
    <w:p w14:paraId="2DE1CD2E" w14:textId="454D401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or other auditable evidence trail.</w:t>
      </w:r>
    </w:p>
    <w:p w14:paraId="4A8939A6" w14:textId="21770842"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or make any contract on behalf of the council.</w:t>
      </w:r>
    </w:p>
    <w:p w14:paraId="0D756A47" w14:textId="2DC6B8F3"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6B54294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In cases of serious risk to the delivery of council services or to public safety on council premises, the clerk may authorise expenditure of up to </w:t>
      </w:r>
      <w:r w:rsidRPr="00203EF4">
        <w:rPr>
          <w:rFonts w:ascii="Arial" w:hAnsi="Arial" w:cs="Arial"/>
        </w:rPr>
        <w:t>£</w:t>
      </w:r>
      <w:r w:rsidR="00B6347D" w:rsidRPr="00203EF4">
        <w:rPr>
          <w:rFonts w:ascii="Arial" w:hAnsi="Arial" w:cs="Arial"/>
        </w:rPr>
        <w:t>2</w:t>
      </w:r>
      <w:r w:rsidR="00096190" w:rsidRPr="00203EF4">
        <w:rPr>
          <w:rFonts w:ascii="Arial" w:hAnsi="Arial" w:cs="Arial"/>
        </w:rPr>
        <w:t>,0</w:t>
      </w:r>
      <w:r w:rsidRPr="00203EF4">
        <w:rPr>
          <w:rFonts w:ascii="Arial" w:hAnsi="Arial" w:cs="Arial"/>
        </w:rPr>
        <w:t>00</w:t>
      </w:r>
      <w:r w:rsidR="00203EF4">
        <w:rPr>
          <w:rFonts w:ascii="Arial" w:hAnsi="Arial" w:cs="Arial"/>
          <w:u w:val="single"/>
        </w:rPr>
        <w:t xml:space="preserve"> </w:t>
      </w:r>
      <w:r w:rsidRPr="4C80E3E9">
        <w:rPr>
          <w:rFonts w:ascii="Arial" w:hAnsi="Arial" w:cs="Arial"/>
        </w:rPr>
        <w:t xml:space="preserve">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action to the Chair as soon as possible and to the council as soon as practicable thereafter.</w:t>
      </w:r>
    </w:p>
    <w:p w14:paraId="1D353FEC" w14:textId="481579C1"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w:t>
      </w:r>
      <w:proofErr w:type="gramStart"/>
      <w:r w:rsidR="00017487" w:rsidRPr="4C80E3E9">
        <w:rPr>
          <w:rFonts w:ascii="Arial" w:hAnsi="Arial" w:cs="Arial"/>
        </w:rPr>
        <w:t>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6E84802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An official order or letter shall be issued for all work, goods and services unless a formal contract is to be </w:t>
      </w:r>
      <w:proofErr w:type="gramStart"/>
      <w:r w:rsidRPr="4C80E3E9">
        <w:rPr>
          <w:rFonts w:ascii="Arial" w:hAnsi="Arial" w:cs="Arial"/>
        </w:rPr>
        <w:t>prepared</w:t>
      </w:r>
      <w:proofErr w:type="gramEnd"/>
      <w:r w:rsidRPr="4C80E3E9">
        <w:rPr>
          <w:rFonts w:ascii="Arial" w:hAnsi="Arial" w:cs="Arial"/>
        </w:rPr>
        <w:t xml:space="preserve">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4F11A477" w14:textId="7340D78C" w:rsidR="00D22E75" w:rsidRPr="009F1AF9" w:rsidRDefault="0021576E" w:rsidP="009F1AF9">
      <w:pPr>
        <w:pStyle w:val="Heading1"/>
        <w:rPr>
          <w:rFonts w:ascii="Arial" w:hAnsi="Arial" w:cs="Arial"/>
        </w:rPr>
      </w:pPr>
      <w:bookmarkStart w:id="172" w:name="_Toc165549957"/>
      <w:r w:rsidRPr="009F1AF9">
        <w:rPr>
          <w:rFonts w:ascii="Arial" w:hAnsi="Arial" w:cs="Arial"/>
        </w:rPr>
        <w:lastRenderedPageBreak/>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172"/>
      <w:bookmarkEnd w:id="212"/>
    </w:p>
    <w:p w14:paraId="357CDF05" w14:textId="39778CB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E52FB5">
        <w:rPr>
          <w:rFonts w:ascii="Arial" w:hAnsi="Arial" w:cs="Arial"/>
        </w:rPr>
        <w:t>HSBC</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3A5F4C3C"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w:t>
      </w:r>
      <w:r w:rsidR="00E52FB5">
        <w:rPr>
          <w:rFonts w:ascii="Arial" w:hAnsi="Arial" w:cs="Arial"/>
        </w:rPr>
        <w:t>,</w:t>
      </w:r>
      <w:r w:rsidR="00324654" w:rsidRPr="009F1AF9">
        <w:rPr>
          <w:rFonts w:ascii="Arial" w:hAnsi="Arial" w:cs="Arial"/>
        </w:rPr>
        <w:t xml:space="preserve"> only authorised payments shall be approved or signed to allow the funds to leave the council’s bank.</w:t>
      </w:r>
    </w:p>
    <w:p w14:paraId="79F1BD26" w14:textId="6C3435A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w:t>
      </w:r>
      <w:r w:rsidR="00E52FB5">
        <w:rPr>
          <w:rFonts w:ascii="Arial" w:hAnsi="Arial" w:cs="Arial"/>
        </w:rPr>
        <w:t>the clerk</w:t>
      </w:r>
      <w:r w:rsidRPr="009F1AF9">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02494420"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203EF4">
        <w:rPr>
          <w:rFonts w:ascii="Arial" w:hAnsi="Arial" w:cs="Arial"/>
        </w:rPr>
        <w:t>online banking</w:t>
      </w:r>
      <w:r w:rsidR="003205C9" w:rsidRPr="00203EF4">
        <w:rPr>
          <w:rFonts w:ascii="Arial" w:hAnsi="Arial" w:cs="Arial"/>
        </w:rPr>
        <w:t>/cheque</w:t>
      </w:r>
      <w:r w:rsidRPr="00E52FB5">
        <w:rPr>
          <w:rFonts w:ascii="Arial" w:hAnsi="Arial" w:cs="Arial"/>
          <w:u w:val="single"/>
        </w:rPr>
        <w:t>,</w:t>
      </w:r>
      <w:r w:rsidRPr="009F1AF9">
        <w:rPr>
          <w:rFonts w:ascii="Arial" w:hAnsi="Arial" w:cs="Arial"/>
        </w:rPr>
        <w:t xml:space="preserve"> in accordance with a resolution of </w:t>
      </w:r>
      <w:r w:rsidR="00CE0569" w:rsidRPr="009F1AF9">
        <w:rPr>
          <w:rFonts w:ascii="Arial" w:hAnsi="Arial" w:cs="Arial"/>
        </w:rPr>
        <w:t>the unless</w:t>
      </w:r>
      <w:r w:rsidR="00EE2C29" w:rsidRPr="009F1AF9">
        <w:rPr>
          <w:rFonts w:ascii="Arial" w:hAnsi="Arial" w:cs="Arial"/>
        </w:rPr>
        <w:t xml:space="preserve"> the council resolves to use a different payment method.</w:t>
      </w:r>
    </w:p>
    <w:p w14:paraId="5D4E5B2F" w14:textId="4FC73652"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w:t>
      </w:r>
      <w:r w:rsidR="00E52FB5">
        <w:rPr>
          <w:rFonts w:ascii="Arial" w:hAnsi="Arial" w:cs="Arial"/>
        </w:rPr>
        <w:t>the clerk</w:t>
      </w:r>
      <w:r w:rsidRPr="009F1AF9">
        <w:rPr>
          <w:rFonts w:ascii="Arial" w:hAnsi="Arial" w:cs="Arial"/>
        </w:rPr>
        <w:t xml:space="preserve">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F694C9D" w14:textId="6C8C0690" w:rsidR="00C00FB5" w:rsidRPr="009F1AF9" w:rsidRDefault="00C00FB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w:t>
      </w:r>
      <w:r w:rsidR="00EC20AB" w:rsidRPr="009F1AF9">
        <w:rPr>
          <w:rFonts w:ascii="Arial" w:hAnsi="Arial" w:cs="Arial"/>
        </w:rPr>
        <w:t xml:space="preserve">copy </w:t>
      </w:r>
      <w:r w:rsidRPr="009F1AF9">
        <w:rPr>
          <w:rFonts w:ascii="Arial" w:hAnsi="Arial" w:cs="Arial"/>
        </w:rPr>
        <w:t xml:space="preserve">of </w:t>
      </w:r>
      <w:r w:rsidR="00EC20AB" w:rsidRPr="009F1AF9">
        <w:rPr>
          <w:rFonts w:ascii="Arial" w:hAnsi="Arial" w:cs="Arial"/>
        </w:rPr>
        <w:t xml:space="preserve">this schedule of </w:t>
      </w:r>
      <w:r w:rsidRPr="009F1AF9">
        <w:rPr>
          <w:rFonts w:ascii="Arial" w:hAnsi="Arial" w:cs="Arial"/>
        </w:rPr>
        <w:t xml:space="preserve">regular payments shall be signed by </w:t>
      </w:r>
      <w:r w:rsidR="00E1469E" w:rsidRPr="009F1AF9">
        <w:rPr>
          <w:rFonts w:ascii="Arial" w:hAnsi="Arial" w:cs="Arial"/>
        </w:rPr>
        <w:t>[</w:t>
      </w:r>
      <w:r w:rsidRPr="009F1AF9">
        <w:rPr>
          <w:rFonts w:ascii="Arial" w:hAnsi="Arial" w:cs="Arial"/>
        </w:rPr>
        <w:t>two members</w:t>
      </w:r>
      <w:r w:rsidR="00E1469E" w:rsidRPr="009F1AF9">
        <w:rPr>
          <w:rFonts w:ascii="Arial" w:hAnsi="Arial" w:cs="Arial"/>
        </w:rPr>
        <w:t>]</w:t>
      </w:r>
      <w:r w:rsidRPr="009F1AF9">
        <w:rPr>
          <w:rFonts w:ascii="Arial" w:hAnsi="Arial" w:cs="Arial"/>
        </w:rPr>
        <w:t xml:space="preserve"> on </w:t>
      </w:r>
      <w:proofErr w:type="gramStart"/>
      <w:r w:rsidRPr="009F1AF9">
        <w:rPr>
          <w:rFonts w:ascii="Arial" w:hAnsi="Arial" w:cs="Arial"/>
        </w:rPr>
        <w:t>each and every</w:t>
      </w:r>
      <w:proofErr w:type="gramEnd"/>
      <w:r w:rsidRPr="009F1AF9">
        <w:rPr>
          <w:rFonts w:ascii="Arial" w:hAnsi="Arial" w:cs="Arial"/>
        </w:rPr>
        <w:t xml:space="preserve"> occasion when payment is </w:t>
      </w:r>
      <w:r w:rsidR="00E1469E" w:rsidRPr="009F1AF9">
        <w:rPr>
          <w:rFonts w:ascii="Arial" w:hAnsi="Arial" w:cs="Arial"/>
        </w:rPr>
        <w:t>made</w:t>
      </w:r>
      <w:r w:rsidRPr="009F1AF9">
        <w:rPr>
          <w:rFonts w:ascii="Arial" w:hAnsi="Arial" w:cs="Arial"/>
        </w:rPr>
        <w:t xml:space="preserve"> - </w:t>
      </w:r>
      <w:r w:rsidR="00E1469E" w:rsidRPr="009F1AF9">
        <w:rPr>
          <w:rFonts w:ascii="Arial" w:hAnsi="Arial" w:cs="Arial"/>
        </w:rPr>
        <w:t>to</w:t>
      </w:r>
      <w:r w:rsidRPr="009F1AF9">
        <w:rPr>
          <w:rFonts w:ascii="Arial" w:hAnsi="Arial" w:cs="Arial"/>
        </w:rPr>
        <w:t xml:space="preserve"> </w:t>
      </w:r>
      <w:r w:rsidR="00F63669" w:rsidRPr="009F1AF9">
        <w:rPr>
          <w:rFonts w:ascii="Arial" w:hAnsi="Arial" w:cs="Arial"/>
        </w:rPr>
        <w:t>reduce</w:t>
      </w:r>
      <w:r w:rsidRPr="009F1AF9">
        <w:rPr>
          <w:rFonts w:ascii="Arial" w:hAnsi="Arial" w:cs="Arial"/>
        </w:rPr>
        <w:t xml:space="preserve"> the risk of duplicate payments</w:t>
      </w:r>
      <w:r w:rsidR="00E1469E" w:rsidRPr="009F1AF9">
        <w:rPr>
          <w:rFonts w:ascii="Arial" w:hAnsi="Arial" w:cs="Arial"/>
        </w:rPr>
        <w:t>.</w:t>
      </w:r>
    </w:p>
    <w:p w14:paraId="59726350" w14:textId="3322CDA1"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for information only</w:t>
      </w:r>
      <w:r w:rsidR="00F63669" w:rsidRPr="009F1AF9">
        <w:rPr>
          <w:rFonts w:ascii="Arial" w:hAnsi="Arial" w:cs="Arial"/>
        </w:rPr>
        <w:t>.</w:t>
      </w:r>
    </w:p>
    <w:p w14:paraId="1804D75E" w14:textId="287BD88F"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6102B783"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 xml:space="preserve">up to </w:t>
      </w:r>
      <w:r w:rsidR="00446FDF" w:rsidRPr="00203EF4">
        <w:rPr>
          <w:rFonts w:ascii="Arial" w:hAnsi="Arial" w:cs="Arial"/>
        </w:rPr>
        <w:t>£</w:t>
      </w:r>
      <w:r w:rsidR="00203EF4" w:rsidRPr="00203EF4">
        <w:rPr>
          <w:rFonts w:ascii="Arial" w:hAnsi="Arial" w:cs="Arial"/>
        </w:rPr>
        <w:t>2</w:t>
      </w:r>
      <w:r w:rsidR="00446FDF" w:rsidRPr="00203EF4">
        <w:rPr>
          <w:rFonts w:ascii="Arial" w:hAnsi="Arial" w:cs="Arial"/>
        </w:rPr>
        <w:t>00</w:t>
      </w:r>
      <w:r w:rsidR="00446FDF" w:rsidRPr="009F1AF9">
        <w:rPr>
          <w:rFonts w:ascii="Arial" w:hAnsi="Arial" w:cs="Arial"/>
        </w:rPr>
        <w:t xml:space="preserve">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71971666"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 xml:space="preserve">up to </w:t>
      </w:r>
      <w:r w:rsidR="008F6BD3" w:rsidRPr="00203EF4">
        <w:rPr>
          <w:rFonts w:ascii="Arial" w:hAnsi="Arial" w:cs="Arial"/>
        </w:rPr>
        <w:t>£</w:t>
      </w:r>
      <w:r w:rsidR="00B6347D" w:rsidRPr="00203EF4">
        <w:rPr>
          <w:rFonts w:ascii="Arial" w:hAnsi="Arial" w:cs="Arial"/>
        </w:rPr>
        <w:t>2</w:t>
      </w:r>
      <w:r w:rsidR="008F6BD3" w:rsidRPr="00203EF4">
        <w:rPr>
          <w:rFonts w:ascii="Arial" w:hAnsi="Arial" w:cs="Arial"/>
        </w:rPr>
        <w:t>,000</w:t>
      </w:r>
      <w:r w:rsidR="008F6BD3" w:rsidRPr="009F1AF9">
        <w:rPr>
          <w:rFonts w:ascii="Arial" w:hAnsi="Arial" w:cs="Arial"/>
        </w:rPr>
        <w:t xml:space="preserve">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7D600C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  certify that there is no dispute or other reason to delay payment, provided that a list of such payments shall be submitted to the next appropriate meeting of council</w:t>
      </w:r>
      <w:r w:rsidR="001B2E69" w:rsidRPr="009F1AF9">
        <w:rPr>
          <w:rFonts w:ascii="Arial" w:hAnsi="Arial" w:cs="Arial"/>
        </w:rPr>
        <w:t>.</w:t>
      </w:r>
      <w:r w:rsidR="00F14F77" w:rsidRPr="009F1AF9">
        <w:rPr>
          <w:rFonts w:ascii="Arial" w:hAnsi="Arial" w:cs="Arial"/>
        </w:rPr>
        <w:t xml:space="preserve"> </w:t>
      </w:r>
    </w:p>
    <w:p w14:paraId="65B86B2F" w14:textId="2DBC7859" w:rsidR="004D0DDB" w:rsidRPr="009F1AF9" w:rsidRDefault="009B2323" w:rsidP="00203EF4">
      <w:pPr>
        <w:pStyle w:val="ListParagraph"/>
        <w:spacing w:after="120"/>
        <w:ind w:left="1418"/>
        <w:contextualSpacing w:val="0"/>
        <w:rPr>
          <w:rFonts w:ascii="Arial" w:hAnsi="Arial" w:cs="Arial"/>
        </w:rPr>
      </w:pPr>
      <w:r w:rsidRPr="009F1AF9">
        <w:rPr>
          <w:rFonts w:ascii="Arial" w:hAnsi="Arial" w:cs="Arial"/>
        </w:rPr>
        <w:t xml:space="preserve"> </w:t>
      </w:r>
    </w:p>
    <w:p w14:paraId="4E34DA00" w14:textId="1320075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00E52FB5">
        <w:rPr>
          <w:rFonts w:ascii="Arial" w:hAnsi="Arial" w:cs="Arial"/>
        </w:rPr>
        <w:t>council</w:t>
      </w:r>
      <w:r w:rsidRPr="009F1AF9">
        <w:rPr>
          <w:rFonts w:ascii="Arial" w:hAnsi="Arial" w:cs="Arial"/>
        </w:rPr>
        <w:t>.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3" w:name="_Toc165549958"/>
      <w:r w:rsidRPr="009F1AF9">
        <w:rPr>
          <w:rFonts w:ascii="Arial" w:hAnsi="Arial" w:cs="Arial"/>
        </w:rPr>
        <w:lastRenderedPageBreak/>
        <w:t>Electronic payments</w:t>
      </w:r>
      <w:bookmarkEnd w:id="213"/>
    </w:p>
    <w:p w14:paraId="4BD4B8E3" w14:textId="4120230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w:t>
      </w:r>
      <w:r w:rsidR="00E52FB5">
        <w:rPr>
          <w:rFonts w:ascii="Arial" w:hAnsi="Arial" w:cs="Arial"/>
        </w:rPr>
        <w:t xml:space="preserve"> clerk</w:t>
      </w:r>
      <w:r w:rsidRPr="009F1AF9">
        <w:rPr>
          <w:rFonts w:ascii="Arial" w:hAnsi="Arial" w:cs="Arial"/>
        </w:rPr>
        <w:t xml:space="preserve">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r w:rsidR="00203EF4">
        <w:rPr>
          <w:rFonts w:ascii="Arial" w:hAnsi="Arial" w:cs="Arial"/>
        </w:rPr>
        <w:t>two</w:t>
      </w:r>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w:t>
      </w:r>
      <w:r w:rsidR="00EE2C2E">
        <w:rPr>
          <w:rFonts w:ascii="Arial" w:hAnsi="Arial" w:cs="Arial"/>
        </w:rPr>
        <w:t>The clerk will set up payments which can then be authorised by one of the councillors.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35E8EB46"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623EC203"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r w:rsidR="00EE2C2E">
        <w:rPr>
          <w:rFonts w:ascii="Arial" w:hAnsi="Arial" w:cs="Arial"/>
        </w:rPr>
        <w:t xml:space="preserve"> and sign and date the payments at the appropriate meeting</w:t>
      </w:r>
    </w:p>
    <w:p w14:paraId="30218EDA" w14:textId="14A3BC1C" w:rsidR="00D22E75" w:rsidRPr="00E52FB5" w:rsidRDefault="00D22E75" w:rsidP="009F1AF9">
      <w:pPr>
        <w:pStyle w:val="ListParagraph"/>
        <w:numPr>
          <w:ilvl w:val="1"/>
          <w:numId w:val="21"/>
        </w:numPr>
        <w:spacing w:after="120"/>
        <w:ind w:left="850" w:hanging="510"/>
        <w:contextualSpacing w:val="0"/>
        <w:rPr>
          <w:rFonts w:ascii="Arial" w:hAnsi="Arial" w:cs="Arial"/>
          <w:u w:val="single"/>
        </w:rPr>
      </w:pPr>
      <w:r w:rsidRPr="009F1AF9">
        <w:rPr>
          <w:rFonts w:ascii="Arial" w:hAnsi="Arial" w:cs="Arial"/>
        </w:rPr>
        <w:t>Evidence shall be retained showing which members approved the payment online</w:t>
      </w:r>
      <w:r w:rsidR="00203EF4">
        <w:rPr>
          <w:rFonts w:ascii="Arial" w:hAnsi="Arial" w:cs="Arial"/>
        </w:rPr>
        <w:t>.</w:t>
      </w:r>
    </w:p>
    <w:p w14:paraId="1272030F" w14:textId="4B488E7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w:t>
      </w:r>
      <w:r w:rsidR="00E52FB5">
        <w:rPr>
          <w:rFonts w:ascii="Arial" w:hAnsi="Arial" w:cs="Arial"/>
        </w:rPr>
        <w:t xml:space="preserve"> </w:t>
      </w:r>
      <w:r w:rsidRPr="009F1AF9">
        <w:rPr>
          <w:rFonts w:ascii="Arial" w:hAnsi="Arial" w:cs="Arial"/>
        </w:rPr>
        <w:t>meeting and appended to the minutes.</w:t>
      </w:r>
    </w:p>
    <w:p w14:paraId="3AEC2354" w14:textId="7B6BA61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With the approval of the council in each case, regular payments (such as gas, electricity, telephone, broadband, water, National Non-Domestic Rates, refuse collection, pension contributions and HMRC payments) may be made by variable direct debit, provided that the instructions are approved online by two authorised members. The approval of the use of each variable direct debit shall be reviewed by</w:t>
      </w:r>
      <w:r w:rsidR="00AB1A2F">
        <w:rPr>
          <w:rFonts w:ascii="Arial" w:hAnsi="Arial" w:cs="Arial"/>
        </w:rPr>
        <w:t xml:space="preserve"> </w:t>
      </w:r>
      <w:r w:rsidRPr="009F1AF9">
        <w:rPr>
          <w:rFonts w:ascii="Arial" w:hAnsi="Arial" w:cs="Arial"/>
        </w:rPr>
        <w:t xml:space="preserve">the council at least every two years. </w:t>
      </w:r>
    </w:p>
    <w:p w14:paraId="10140EEE" w14:textId="398F735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w:t>
      </w:r>
      <w:proofErr w:type="gramStart"/>
      <w:r w:rsidRPr="009F1AF9">
        <w:rPr>
          <w:rFonts w:ascii="Arial" w:hAnsi="Arial" w:cs="Arial"/>
        </w:rPr>
        <w:t>and</w:t>
      </w:r>
      <w:r w:rsidR="00203EF4">
        <w:rPr>
          <w:rFonts w:ascii="Arial" w:hAnsi="Arial" w:cs="Arial"/>
        </w:rPr>
        <w:t>,</w:t>
      </w:r>
      <w:proofErr w:type="gramEnd"/>
      <w:r w:rsidRPr="009F1AF9">
        <w:rPr>
          <w:rFonts w:ascii="Arial" w:hAnsi="Arial" w:cs="Arial"/>
        </w:rPr>
        <w:t xml:space="preserve"> any payments are reported to the council at the next meeting. The approval of the use of BACS or CHAPS shall be renewed by resolution of the council at least every two years. </w:t>
      </w:r>
    </w:p>
    <w:p w14:paraId="6C8D89E3" w14:textId="75E996A2"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4303AE34"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the Clerk.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5AE6EB9D" w:rsidR="00D22E75"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Remembered password facilities 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4BA5D735" w14:textId="77777777" w:rsidR="002147F2" w:rsidRDefault="002147F2" w:rsidP="002147F2"/>
    <w:p w14:paraId="1BB1830C" w14:textId="77777777" w:rsidR="002147F2" w:rsidRPr="002147F2" w:rsidRDefault="002147F2" w:rsidP="002147F2"/>
    <w:p w14:paraId="35DCAA33" w14:textId="2C8B37F0" w:rsidR="0020792C" w:rsidRPr="009F1AF9" w:rsidRDefault="0020792C" w:rsidP="009F1AF9">
      <w:pPr>
        <w:pStyle w:val="Heading1"/>
        <w:rPr>
          <w:rFonts w:ascii="Arial" w:hAnsi="Arial" w:cs="Arial"/>
        </w:rPr>
      </w:pPr>
      <w:bookmarkStart w:id="214" w:name="_Toc165549959"/>
      <w:r w:rsidRPr="009F1AF9">
        <w:rPr>
          <w:rFonts w:ascii="Arial" w:hAnsi="Arial" w:cs="Arial"/>
        </w:rPr>
        <w:t>Cheque payments</w:t>
      </w:r>
      <w:bookmarkEnd w:id="214"/>
    </w:p>
    <w:p w14:paraId="7F1371F6" w14:textId="178A8440"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proofErr w:type="gramStart"/>
      <w:r w:rsidR="00A953C1" w:rsidRPr="009F1AF9">
        <w:rPr>
          <w:rFonts w:ascii="Arial" w:hAnsi="Arial" w:cs="Arial"/>
        </w:rPr>
        <w:t>in</w:t>
      </w:r>
      <w:proofErr w:type="gramEnd"/>
      <w:r w:rsidR="00A953C1" w:rsidRPr="009F1AF9">
        <w:rPr>
          <w:rFonts w:ascii="Arial" w:hAnsi="Arial" w:cs="Arial"/>
        </w:rPr>
        <w:t xml:space="preserve">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2147F2">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6A4A39E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0AB7E33" w:rsidR="00D22E75" w:rsidRPr="002147F2" w:rsidRDefault="00D22E75" w:rsidP="009F1AF9">
      <w:pPr>
        <w:pStyle w:val="Heading1"/>
        <w:rPr>
          <w:rFonts w:ascii="Arial" w:hAnsi="Arial" w:cs="Arial"/>
          <w:u w:val="single"/>
        </w:rPr>
      </w:pPr>
      <w:bookmarkStart w:id="215" w:name="_Toc164937779"/>
      <w:bookmarkStart w:id="216" w:name="_Toc165194542"/>
      <w:bookmarkStart w:id="217" w:name="_Toc165238372"/>
      <w:bookmarkStart w:id="218" w:name="_Toc165238464"/>
      <w:bookmarkStart w:id="219" w:name="_Toc164937780"/>
      <w:bookmarkStart w:id="220" w:name="_Toc165194543"/>
      <w:bookmarkStart w:id="221" w:name="_Toc165238373"/>
      <w:bookmarkStart w:id="222" w:name="_Toc165238465"/>
      <w:bookmarkStart w:id="223" w:name="_Toc164937781"/>
      <w:bookmarkStart w:id="224" w:name="_Toc165194544"/>
      <w:bookmarkStart w:id="225" w:name="_Toc165238374"/>
      <w:bookmarkStart w:id="226" w:name="_Toc165238466"/>
      <w:bookmarkStart w:id="227" w:name="_Toc164937782"/>
      <w:bookmarkStart w:id="228" w:name="_Toc165194545"/>
      <w:bookmarkStart w:id="229" w:name="_Toc165238375"/>
      <w:bookmarkStart w:id="230" w:name="_Toc165238467"/>
      <w:bookmarkStart w:id="231" w:name="_Toc164937783"/>
      <w:bookmarkStart w:id="232" w:name="_Toc165194546"/>
      <w:bookmarkStart w:id="233" w:name="_Toc165238376"/>
      <w:bookmarkStart w:id="234" w:name="_Toc165238468"/>
      <w:bookmarkStart w:id="235" w:name="_Toc165549960"/>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2147F2">
        <w:rPr>
          <w:rFonts w:ascii="Arial" w:hAnsi="Arial" w:cs="Arial"/>
          <w:u w:val="single"/>
        </w:rPr>
        <w:t>Payment cards</w:t>
      </w:r>
      <w:bookmarkEnd w:id="235"/>
      <w:r w:rsidR="002147F2" w:rsidRPr="002147F2">
        <w:rPr>
          <w:rFonts w:ascii="Arial" w:hAnsi="Arial" w:cs="Arial"/>
          <w:u w:val="single"/>
        </w:rPr>
        <w:t xml:space="preserve"> – N/A</w:t>
      </w:r>
    </w:p>
    <w:p w14:paraId="029AB9AB" w14:textId="77777777" w:rsidR="002147F2" w:rsidRPr="002147F2" w:rsidRDefault="002147F2" w:rsidP="002147F2">
      <w:pPr>
        <w:spacing w:after="120" w:line="240" w:lineRule="auto"/>
        <w:rPr>
          <w:rFonts w:ascii="Arial" w:hAnsi="Arial" w:cs="Arial"/>
        </w:rPr>
      </w:pPr>
    </w:p>
    <w:p w14:paraId="71DD44A9" w14:textId="31575E5B" w:rsidR="009E68C5" w:rsidRPr="009F1AF9" w:rsidRDefault="009E68C5" w:rsidP="009F1AF9">
      <w:pPr>
        <w:pStyle w:val="Heading1"/>
        <w:rPr>
          <w:rFonts w:ascii="Arial" w:hAnsi="Arial" w:cs="Arial"/>
          <w:bCs/>
        </w:rPr>
      </w:pPr>
      <w:bookmarkStart w:id="236" w:name="_Toc165194563"/>
      <w:bookmarkStart w:id="237" w:name="_Toc165238393"/>
      <w:bookmarkStart w:id="238" w:name="_Toc165238485"/>
      <w:bookmarkStart w:id="239" w:name="_Toc165549962"/>
      <w:bookmarkEnd w:id="236"/>
      <w:bookmarkEnd w:id="237"/>
      <w:bookmarkEnd w:id="238"/>
      <w:r w:rsidRPr="009F1AF9">
        <w:rPr>
          <w:rFonts w:ascii="Arial" w:hAnsi="Arial" w:cs="Arial"/>
        </w:rPr>
        <w:t>Payment of salaries</w:t>
      </w:r>
      <w:r w:rsidR="00204DCD" w:rsidRPr="009F1AF9">
        <w:rPr>
          <w:rFonts w:ascii="Arial" w:hAnsi="Arial" w:cs="Arial"/>
        </w:rPr>
        <w:t xml:space="preserve"> and allowances</w:t>
      </w:r>
      <w:bookmarkEnd w:id="239"/>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430DAD8"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w:t>
      </w:r>
      <w:r w:rsidR="002147F2">
        <w:rPr>
          <w:rFonts w:ascii="Arial" w:eastAsia="Calibri" w:hAnsi="Arial" w:cs="Arial"/>
        </w:rPr>
        <w:t>.</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21C43E6E" w14:textId="77777777" w:rsidR="00F14EF3" w:rsidRDefault="009E68C5" w:rsidP="00F14EF3">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2167AF7E" w:rsidR="009E68C5" w:rsidRPr="00F14EF3" w:rsidRDefault="009E68C5" w:rsidP="00F14EF3">
      <w:pPr>
        <w:pStyle w:val="ListParagraph"/>
        <w:numPr>
          <w:ilvl w:val="1"/>
          <w:numId w:val="21"/>
        </w:numPr>
        <w:spacing w:after="120"/>
        <w:contextualSpacing w:val="0"/>
        <w:rPr>
          <w:rFonts w:ascii="Arial" w:hAnsi="Arial" w:cs="Arial"/>
        </w:rPr>
      </w:pPr>
      <w:r w:rsidRPr="00F14EF3">
        <w:rPr>
          <w:rFonts w:ascii="Arial" w:hAnsi="Arial" w:cs="Arial"/>
        </w:rPr>
        <w:t xml:space="preserve">Any termination payments shall be supported by a </w:t>
      </w:r>
      <w:r w:rsidR="00016039" w:rsidRPr="00F14EF3">
        <w:rPr>
          <w:rFonts w:ascii="Arial" w:hAnsi="Arial" w:cs="Arial"/>
        </w:rPr>
        <w:t>report to the council</w:t>
      </w:r>
      <w:r w:rsidR="00304E5B" w:rsidRPr="00F14EF3">
        <w:rPr>
          <w:rFonts w:ascii="Arial" w:hAnsi="Arial" w:cs="Arial"/>
        </w:rPr>
        <w:t xml:space="preserve">, setting out a </w:t>
      </w:r>
      <w:r w:rsidRPr="00F14EF3">
        <w:rPr>
          <w:rFonts w:ascii="Arial" w:hAnsi="Arial" w:cs="Arial"/>
        </w:rPr>
        <w:t xml:space="preserve">clear business case. Termination payments shall only be authorised by </w:t>
      </w:r>
      <w:r w:rsidR="00304E5B" w:rsidRPr="00F14EF3">
        <w:rPr>
          <w:rFonts w:ascii="Arial" w:hAnsi="Arial" w:cs="Arial"/>
        </w:rPr>
        <w:t xml:space="preserve">the full </w:t>
      </w:r>
      <w:r w:rsidRPr="00F14EF3">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240" w:name="_Toc165549963"/>
      <w:r w:rsidRPr="009F1AF9">
        <w:rPr>
          <w:rFonts w:ascii="Arial" w:hAnsi="Arial" w:cs="Arial"/>
        </w:rPr>
        <w:t>Loans and investments</w:t>
      </w:r>
      <w:bookmarkEnd w:id="240"/>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53783E02"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241" w:name="_Toc165549964"/>
      <w:r w:rsidRPr="009F1AF9">
        <w:rPr>
          <w:rFonts w:ascii="Arial" w:hAnsi="Arial" w:cs="Arial"/>
        </w:rPr>
        <w:t>Income</w:t>
      </w:r>
      <w:bookmarkEnd w:id="241"/>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33F0A9A8"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246BEBE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proofErr w:type="gramStart"/>
      <w:r w:rsidRPr="009F1AF9">
        <w:rPr>
          <w:rFonts w:ascii="Arial" w:hAnsi="Arial" w:cs="Arial"/>
        </w:rPr>
        <w:t>irrecoverable</w:t>
      </w:r>
      <w:proofErr w:type="gramEnd"/>
      <w:r w:rsidRPr="009F1AF9">
        <w:rPr>
          <w:rFonts w:ascii="Arial" w:hAnsi="Arial" w:cs="Arial"/>
        </w:rPr>
        <w:t xml:space="preserv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5F2CA166" w:rsidR="007E6C3C" w:rsidRPr="002147F2" w:rsidRDefault="007E6C3C" w:rsidP="009F1AF9">
      <w:pPr>
        <w:pStyle w:val="ListParagraph"/>
        <w:numPr>
          <w:ilvl w:val="1"/>
          <w:numId w:val="21"/>
        </w:numPr>
        <w:spacing w:after="120"/>
        <w:contextualSpacing w:val="0"/>
        <w:rPr>
          <w:rFonts w:ascii="Arial" w:hAnsi="Arial" w:cs="Arial"/>
          <w:u w:val="single"/>
        </w:rPr>
      </w:pPr>
      <w:r w:rsidRPr="002147F2">
        <w:rPr>
          <w:rFonts w:ascii="Arial" w:hAnsi="Arial" w:cs="Arial"/>
          <w:u w:val="single"/>
        </w:rPr>
        <w:t xml:space="preserve">Any repayment claim </w:t>
      </w:r>
      <w:r w:rsidR="00F4547C" w:rsidRPr="002147F2">
        <w:rPr>
          <w:rFonts w:ascii="Arial" w:hAnsi="Arial" w:cs="Arial"/>
          <w:u w:val="single"/>
        </w:rPr>
        <w:t xml:space="preserve">under section 33 of the </w:t>
      </w:r>
      <w:r w:rsidRPr="002147F2">
        <w:rPr>
          <w:rFonts w:ascii="Arial" w:hAnsi="Arial" w:cs="Arial"/>
          <w:u w:val="single"/>
        </w:rPr>
        <w:t xml:space="preserve">VAT Act 1994 shall be made </w:t>
      </w:r>
      <w:r w:rsidR="00203EF4">
        <w:rPr>
          <w:rFonts w:ascii="Arial" w:hAnsi="Arial" w:cs="Arial"/>
          <w:u w:val="single"/>
        </w:rPr>
        <w:t>at least every 2 years.</w:t>
      </w:r>
    </w:p>
    <w:p w14:paraId="0745D33D" w14:textId="7E34FC17" w:rsidR="007E6C3C" w:rsidRPr="00D91B8C" w:rsidRDefault="007E6C3C" w:rsidP="009F1AF9">
      <w:pPr>
        <w:pStyle w:val="ListParagraph"/>
        <w:numPr>
          <w:ilvl w:val="1"/>
          <w:numId w:val="21"/>
        </w:numPr>
        <w:spacing w:after="120"/>
        <w:contextualSpacing w:val="0"/>
        <w:rPr>
          <w:rFonts w:ascii="Arial" w:hAnsi="Arial" w:cs="Arial"/>
        </w:rPr>
      </w:pPr>
      <w:r w:rsidRPr="00D91B8C">
        <w:rPr>
          <w:rFonts w:ascii="Arial" w:hAnsi="Arial" w:cs="Arial"/>
        </w:rPr>
        <w:t xml:space="preserve">Any income </w:t>
      </w:r>
      <w:r w:rsidR="00AA0910" w:rsidRPr="00D91B8C">
        <w:rPr>
          <w:rFonts w:ascii="Arial" w:hAnsi="Arial" w:cs="Arial"/>
        </w:rPr>
        <w:t>that</w:t>
      </w:r>
      <w:r w:rsidRPr="00D91B8C">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5CB403F8" w14:textId="24BE14C0" w:rsidR="007E6C3C" w:rsidRPr="009F1AF9" w:rsidRDefault="007E6C3C" w:rsidP="009F1AF9">
      <w:pPr>
        <w:pStyle w:val="Heading1"/>
        <w:rPr>
          <w:rFonts w:ascii="Arial" w:hAnsi="Arial" w:cs="Arial"/>
        </w:rPr>
      </w:pPr>
      <w:bookmarkStart w:id="242" w:name="_Toc164858106"/>
      <w:bookmarkStart w:id="243" w:name="_Toc164866547"/>
      <w:bookmarkStart w:id="244" w:name="_Toc164871839"/>
      <w:bookmarkStart w:id="245" w:name="_Toc164937803"/>
      <w:bookmarkStart w:id="246" w:name="_Toc165194567"/>
      <w:bookmarkStart w:id="247" w:name="_Toc165238397"/>
      <w:bookmarkStart w:id="248" w:name="_Toc165238489"/>
      <w:bookmarkStart w:id="249" w:name="_Toc164858107"/>
      <w:bookmarkStart w:id="250" w:name="_Toc164866548"/>
      <w:bookmarkStart w:id="251" w:name="_Toc164871840"/>
      <w:bookmarkStart w:id="252" w:name="_Toc164937804"/>
      <w:bookmarkStart w:id="253" w:name="_Toc165194568"/>
      <w:bookmarkStart w:id="254" w:name="_Toc165238398"/>
      <w:bookmarkStart w:id="255" w:name="_Toc165238490"/>
      <w:bookmarkStart w:id="256" w:name="_Toc164858108"/>
      <w:bookmarkStart w:id="257" w:name="_Toc164866549"/>
      <w:bookmarkStart w:id="258" w:name="_Toc164871841"/>
      <w:bookmarkStart w:id="259" w:name="_Toc164937805"/>
      <w:bookmarkStart w:id="260" w:name="_Toc165194569"/>
      <w:bookmarkStart w:id="261" w:name="_Toc165238399"/>
      <w:bookmarkStart w:id="262" w:name="_Toc165238491"/>
      <w:bookmarkStart w:id="263" w:name="_Toc164858109"/>
      <w:bookmarkStart w:id="264" w:name="_Toc164866550"/>
      <w:bookmarkStart w:id="265" w:name="_Toc164871842"/>
      <w:bookmarkStart w:id="266" w:name="_Toc164937806"/>
      <w:bookmarkStart w:id="267" w:name="_Toc165194570"/>
      <w:bookmarkStart w:id="268" w:name="_Toc165238400"/>
      <w:bookmarkStart w:id="269" w:name="_Toc165238492"/>
      <w:bookmarkStart w:id="270" w:name="_Toc164858110"/>
      <w:bookmarkStart w:id="271" w:name="_Toc164866551"/>
      <w:bookmarkStart w:id="272" w:name="_Toc164871843"/>
      <w:bookmarkStart w:id="273" w:name="_Toc164937807"/>
      <w:bookmarkStart w:id="274" w:name="_Toc165194571"/>
      <w:bookmarkStart w:id="275" w:name="_Toc165238401"/>
      <w:bookmarkStart w:id="276" w:name="_Toc165238493"/>
      <w:bookmarkStart w:id="277" w:name="_Toc164858111"/>
      <w:bookmarkStart w:id="278" w:name="_Toc164866552"/>
      <w:bookmarkStart w:id="279" w:name="_Toc164871844"/>
      <w:bookmarkStart w:id="280" w:name="_Toc164937808"/>
      <w:bookmarkStart w:id="281" w:name="_Toc165194572"/>
      <w:bookmarkStart w:id="282" w:name="_Toc165238402"/>
      <w:bookmarkStart w:id="283" w:name="_Toc165238494"/>
      <w:bookmarkStart w:id="284" w:name="_Toc164858112"/>
      <w:bookmarkStart w:id="285" w:name="_Toc164866553"/>
      <w:bookmarkStart w:id="286" w:name="_Toc164871845"/>
      <w:bookmarkStart w:id="287" w:name="_Toc164937809"/>
      <w:bookmarkStart w:id="288" w:name="_Toc165194573"/>
      <w:bookmarkStart w:id="289" w:name="_Toc165238403"/>
      <w:bookmarkStart w:id="290" w:name="_Toc165238495"/>
      <w:bookmarkStart w:id="291" w:name="_Toc164858113"/>
      <w:bookmarkStart w:id="292" w:name="_Toc164866554"/>
      <w:bookmarkStart w:id="293" w:name="_Toc164871846"/>
      <w:bookmarkStart w:id="294" w:name="_Toc164937810"/>
      <w:bookmarkStart w:id="295" w:name="_Toc165194574"/>
      <w:bookmarkStart w:id="296" w:name="_Toc165238404"/>
      <w:bookmarkStart w:id="297" w:name="_Toc165238496"/>
      <w:bookmarkStart w:id="298" w:name="_Toc164858114"/>
      <w:bookmarkStart w:id="299" w:name="_Toc164866555"/>
      <w:bookmarkStart w:id="300" w:name="_Toc164871847"/>
      <w:bookmarkStart w:id="301" w:name="_Toc164937811"/>
      <w:bookmarkStart w:id="302" w:name="_Toc165194575"/>
      <w:bookmarkStart w:id="303" w:name="_Toc165238405"/>
      <w:bookmarkStart w:id="304" w:name="_Toc165238497"/>
      <w:bookmarkStart w:id="305" w:name="_Toc164858115"/>
      <w:bookmarkStart w:id="306" w:name="_Toc164866556"/>
      <w:bookmarkStart w:id="307" w:name="_Toc164871848"/>
      <w:bookmarkStart w:id="308" w:name="_Toc164937812"/>
      <w:bookmarkStart w:id="309" w:name="_Toc165194576"/>
      <w:bookmarkStart w:id="310" w:name="_Toc165238406"/>
      <w:bookmarkStart w:id="311" w:name="_Toc165238498"/>
      <w:bookmarkStart w:id="312" w:name="_Toc164858116"/>
      <w:bookmarkStart w:id="313" w:name="_Toc164866557"/>
      <w:bookmarkStart w:id="314" w:name="_Toc164871849"/>
      <w:bookmarkStart w:id="315" w:name="_Toc164937813"/>
      <w:bookmarkStart w:id="316" w:name="_Toc165194577"/>
      <w:bookmarkStart w:id="317" w:name="_Toc165238407"/>
      <w:bookmarkStart w:id="318" w:name="_Toc165238499"/>
      <w:bookmarkStart w:id="319" w:name="_Toc164858117"/>
      <w:bookmarkStart w:id="320" w:name="_Toc164866558"/>
      <w:bookmarkStart w:id="321" w:name="_Toc164871850"/>
      <w:bookmarkStart w:id="322" w:name="_Toc164937814"/>
      <w:bookmarkStart w:id="323" w:name="_Toc165194578"/>
      <w:bookmarkStart w:id="324" w:name="_Toc165238408"/>
      <w:bookmarkStart w:id="325" w:name="_Toc165238500"/>
      <w:bookmarkStart w:id="326" w:name="_Toc164858118"/>
      <w:bookmarkStart w:id="327" w:name="_Toc164866559"/>
      <w:bookmarkStart w:id="328" w:name="_Toc164871851"/>
      <w:bookmarkStart w:id="329" w:name="_Toc164937815"/>
      <w:bookmarkStart w:id="330" w:name="_Toc165194579"/>
      <w:bookmarkStart w:id="331" w:name="_Toc165238409"/>
      <w:bookmarkStart w:id="332" w:name="_Toc165238501"/>
      <w:bookmarkStart w:id="333" w:name="_Toc164858119"/>
      <w:bookmarkStart w:id="334" w:name="_Toc164866560"/>
      <w:bookmarkStart w:id="335" w:name="_Toc164871852"/>
      <w:bookmarkStart w:id="336" w:name="_Toc164937816"/>
      <w:bookmarkStart w:id="337" w:name="_Toc165194580"/>
      <w:bookmarkStart w:id="338" w:name="_Toc165238410"/>
      <w:bookmarkStart w:id="339" w:name="_Toc165238502"/>
      <w:bookmarkStart w:id="340" w:name="_Toc164858120"/>
      <w:bookmarkStart w:id="341" w:name="_Toc164866561"/>
      <w:bookmarkStart w:id="342" w:name="_Toc164871853"/>
      <w:bookmarkStart w:id="343" w:name="_Toc164937817"/>
      <w:bookmarkStart w:id="344" w:name="_Toc165194581"/>
      <w:bookmarkStart w:id="345" w:name="_Toc165238411"/>
      <w:bookmarkStart w:id="346" w:name="_Toc165238503"/>
      <w:bookmarkStart w:id="347" w:name="_Toc164858121"/>
      <w:bookmarkStart w:id="348" w:name="_Toc164866562"/>
      <w:bookmarkStart w:id="349" w:name="_Toc164871854"/>
      <w:bookmarkStart w:id="350" w:name="_Toc164937818"/>
      <w:bookmarkStart w:id="351" w:name="_Toc165194582"/>
      <w:bookmarkStart w:id="352" w:name="_Toc165238412"/>
      <w:bookmarkStart w:id="353" w:name="_Toc165238504"/>
      <w:bookmarkStart w:id="354" w:name="_Toc164858122"/>
      <w:bookmarkStart w:id="355" w:name="_Toc164866563"/>
      <w:bookmarkStart w:id="356" w:name="_Toc164871855"/>
      <w:bookmarkStart w:id="357" w:name="_Toc164937819"/>
      <w:bookmarkStart w:id="358" w:name="_Toc165194583"/>
      <w:bookmarkStart w:id="359" w:name="_Toc165238413"/>
      <w:bookmarkStart w:id="360" w:name="_Toc165238505"/>
      <w:bookmarkStart w:id="361" w:name="_Toc164858123"/>
      <w:bookmarkStart w:id="362" w:name="_Toc164866564"/>
      <w:bookmarkStart w:id="363" w:name="_Toc164871856"/>
      <w:bookmarkStart w:id="364" w:name="_Toc164937820"/>
      <w:bookmarkStart w:id="365" w:name="_Toc165194584"/>
      <w:bookmarkStart w:id="366" w:name="_Toc165238414"/>
      <w:bookmarkStart w:id="367" w:name="_Toc165238506"/>
      <w:bookmarkStart w:id="368" w:name="_Toc164858124"/>
      <w:bookmarkStart w:id="369" w:name="_Toc164866565"/>
      <w:bookmarkStart w:id="370" w:name="_Toc164871857"/>
      <w:bookmarkStart w:id="371" w:name="_Toc164937821"/>
      <w:bookmarkStart w:id="372" w:name="_Toc165194585"/>
      <w:bookmarkStart w:id="373" w:name="_Toc165238415"/>
      <w:bookmarkStart w:id="374" w:name="_Toc165238507"/>
      <w:bookmarkStart w:id="375" w:name="_Toc164858125"/>
      <w:bookmarkStart w:id="376" w:name="_Toc164866566"/>
      <w:bookmarkStart w:id="377" w:name="_Toc164871858"/>
      <w:bookmarkStart w:id="378" w:name="_Toc164937822"/>
      <w:bookmarkStart w:id="379" w:name="_Toc165194586"/>
      <w:bookmarkStart w:id="380" w:name="_Toc165238416"/>
      <w:bookmarkStart w:id="381" w:name="_Toc165238508"/>
      <w:bookmarkStart w:id="382" w:name="_Toc164858126"/>
      <w:bookmarkStart w:id="383" w:name="_Toc164866567"/>
      <w:bookmarkStart w:id="384" w:name="_Toc164871859"/>
      <w:bookmarkStart w:id="385" w:name="_Toc164937823"/>
      <w:bookmarkStart w:id="386" w:name="_Toc165194587"/>
      <w:bookmarkStart w:id="387" w:name="_Toc165238417"/>
      <w:bookmarkStart w:id="388" w:name="_Toc165238509"/>
      <w:bookmarkStart w:id="389" w:name="_Toc164858127"/>
      <w:bookmarkStart w:id="390" w:name="_Toc164866568"/>
      <w:bookmarkStart w:id="391" w:name="_Toc164871860"/>
      <w:bookmarkStart w:id="392" w:name="_Toc164937824"/>
      <w:bookmarkStart w:id="393" w:name="_Toc165194588"/>
      <w:bookmarkStart w:id="394" w:name="_Toc165238418"/>
      <w:bookmarkStart w:id="395" w:name="_Toc165238510"/>
      <w:bookmarkStart w:id="396" w:name="_Toc164858128"/>
      <w:bookmarkStart w:id="397" w:name="_Toc164866569"/>
      <w:bookmarkStart w:id="398" w:name="_Toc164871861"/>
      <w:bookmarkStart w:id="399" w:name="_Toc164937825"/>
      <w:bookmarkStart w:id="400" w:name="_Toc165194589"/>
      <w:bookmarkStart w:id="401" w:name="_Toc165238419"/>
      <w:bookmarkStart w:id="402" w:name="_Toc165238511"/>
      <w:bookmarkStart w:id="403" w:name="_Toc164858129"/>
      <w:bookmarkStart w:id="404" w:name="_Toc164866570"/>
      <w:bookmarkStart w:id="405" w:name="_Toc164871862"/>
      <w:bookmarkStart w:id="406" w:name="_Toc164937826"/>
      <w:bookmarkStart w:id="407" w:name="_Toc165194590"/>
      <w:bookmarkStart w:id="408" w:name="_Toc165238420"/>
      <w:bookmarkStart w:id="409" w:name="_Toc165238512"/>
      <w:bookmarkStart w:id="410" w:name="_Toc165549965"/>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Pr="009F1AF9">
        <w:rPr>
          <w:rFonts w:ascii="Arial" w:hAnsi="Arial" w:cs="Arial"/>
        </w:rPr>
        <w:t>Payments under contracts for building or other construction works</w:t>
      </w:r>
      <w:bookmarkEnd w:id="410"/>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783D7EC7"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2D778202" w14:textId="05DAFDDB" w:rsidR="007E6C3C" w:rsidRPr="009F1AF9" w:rsidRDefault="007E6C3C" w:rsidP="009F1AF9">
      <w:pPr>
        <w:pStyle w:val="Heading1"/>
        <w:rPr>
          <w:rFonts w:ascii="Arial" w:hAnsi="Arial" w:cs="Arial"/>
        </w:rPr>
      </w:pPr>
      <w:bookmarkStart w:id="411" w:name="_Toc165549967"/>
      <w:r w:rsidRPr="009F1AF9">
        <w:rPr>
          <w:rFonts w:ascii="Arial" w:hAnsi="Arial" w:cs="Arial"/>
        </w:rPr>
        <w:t>Assets, properties and estates</w:t>
      </w:r>
      <w:bookmarkEnd w:id="411"/>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412" w:name="_Hlk164801566"/>
      <w:r w:rsidRPr="009F1AF9">
        <w:rPr>
          <w:rFonts w:ascii="Arial" w:hAnsi="Arial" w:cs="Arial"/>
        </w:rPr>
        <w:t xml:space="preserve">written report </w:t>
      </w:r>
      <w:bookmarkEnd w:id="412"/>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512E8F1"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413" w:name="_Toc165549968"/>
      <w:r w:rsidRPr="009F1AF9">
        <w:rPr>
          <w:rFonts w:ascii="Arial" w:hAnsi="Arial" w:cs="Arial"/>
        </w:rPr>
        <w:t>Insurance</w:t>
      </w:r>
      <w:bookmarkEnd w:id="413"/>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02BDF9E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2147F2">
        <w:rPr>
          <w:rFonts w:ascii="Arial" w:hAnsi="Arial" w:cs="Arial"/>
        </w:rPr>
        <w:t xml:space="preserve">the council </w:t>
      </w:r>
      <w:r w:rsidRPr="009F1AF9">
        <w:rPr>
          <w:rFonts w:ascii="Arial" w:hAnsi="Arial" w:cs="Arial"/>
        </w:rPr>
        <w:t>of all new risks, properties or vehicles which require to be insured and of any alterations affecting existing insurances.</w:t>
      </w:r>
    </w:p>
    <w:p w14:paraId="298EB3D9" w14:textId="4D27C7D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19B09114" w:rsidR="007E6C3C" w:rsidRPr="002147F2" w:rsidRDefault="007E6C3C" w:rsidP="009F1AF9">
      <w:pPr>
        <w:pStyle w:val="Heading1"/>
        <w:rPr>
          <w:rFonts w:ascii="Arial" w:hAnsi="Arial" w:cs="Arial"/>
          <w:u w:val="single"/>
        </w:rPr>
      </w:pPr>
      <w:bookmarkStart w:id="414" w:name="_Toc165549969"/>
      <w:r w:rsidRPr="002147F2">
        <w:rPr>
          <w:rFonts w:ascii="Arial" w:hAnsi="Arial" w:cs="Arial"/>
          <w:u w:val="single"/>
        </w:rPr>
        <w:t>Charities</w:t>
      </w:r>
      <w:bookmarkEnd w:id="414"/>
    </w:p>
    <w:p w14:paraId="76E3288A" w14:textId="25BA77A5" w:rsidR="007E6C3C"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1BF159DE" w14:textId="77777777" w:rsidR="00F14EF3" w:rsidRDefault="00F14EF3" w:rsidP="00F14EF3">
      <w:pPr>
        <w:pStyle w:val="Heading1"/>
        <w:numPr>
          <w:ilvl w:val="0"/>
          <w:numId w:val="0"/>
        </w:numPr>
        <w:ind w:left="360"/>
      </w:pPr>
    </w:p>
    <w:p w14:paraId="6E0E841C" w14:textId="77777777" w:rsidR="00F14EF3" w:rsidRPr="00F14EF3" w:rsidRDefault="00F14EF3" w:rsidP="00F14EF3"/>
    <w:p w14:paraId="4EEB8D1A" w14:textId="374AECFB" w:rsidR="007E6C3C" w:rsidRPr="009F1AF9" w:rsidRDefault="007E6C3C" w:rsidP="009F1AF9">
      <w:pPr>
        <w:pStyle w:val="Heading1"/>
        <w:rPr>
          <w:rFonts w:ascii="Arial" w:hAnsi="Arial" w:cs="Arial"/>
        </w:rPr>
      </w:pPr>
      <w:bookmarkStart w:id="415" w:name="_Toc165549970"/>
      <w:r w:rsidRPr="009F1AF9">
        <w:rPr>
          <w:rFonts w:ascii="Arial" w:hAnsi="Arial" w:cs="Arial"/>
        </w:rPr>
        <w:t>Suspension and revision of Financial Regulations</w:t>
      </w:r>
      <w:bookmarkEnd w:id="415"/>
    </w:p>
    <w:p w14:paraId="48E507C1" w14:textId="3750DB99"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416" w:name="_Hlk164865589"/>
    </w:p>
    <w:p w14:paraId="6FEB153C" w14:textId="77777777" w:rsidR="001B6977" w:rsidRPr="009F1AF9" w:rsidRDefault="001B6977" w:rsidP="009F1AF9">
      <w:pPr>
        <w:rPr>
          <w:rFonts w:ascii="Arial" w:hAnsi="Arial" w:cs="Arial"/>
          <w:b/>
        </w:rPr>
      </w:pPr>
      <w:bookmarkStart w:id="417" w:name="_Toc164085319"/>
      <w:r w:rsidRPr="009F1AF9">
        <w:rPr>
          <w:rFonts w:ascii="Arial" w:hAnsi="Arial" w:cs="Arial"/>
        </w:rPr>
        <w:lastRenderedPageBreak/>
        <w:br w:type="page"/>
      </w:r>
    </w:p>
    <w:p w14:paraId="02DC027E" w14:textId="6F1E13D0" w:rsidR="001F3A61" w:rsidRPr="009F1AF9" w:rsidRDefault="001F3A61" w:rsidP="009F1AF9">
      <w:pPr>
        <w:pStyle w:val="Heading1"/>
        <w:numPr>
          <w:ilvl w:val="0"/>
          <w:numId w:val="0"/>
        </w:numPr>
        <w:rPr>
          <w:rFonts w:ascii="Arial" w:hAnsi="Arial" w:cs="Arial"/>
        </w:rPr>
      </w:pPr>
      <w:bookmarkStart w:id="418"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417"/>
      <w:bookmarkEnd w:id="418"/>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416"/>
    </w:p>
    <w:sectPr w:rsidR="006704CE" w:rsidRPr="009F1AF9" w:rsidSect="00646116">
      <w:headerReference w:type="default" r:id="rId12"/>
      <w:type w:val="continuous"/>
      <w:pgSz w:w="11906" w:h="16838"/>
      <w:pgMar w:top="720" w:right="720" w:bottom="720" w:left="72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71B65" w14:textId="77777777" w:rsidR="008E3136" w:rsidRDefault="008E3136" w:rsidP="00225AAB">
      <w:r>
        <w:separator/>
      </w:r>
    </w:p>
  </w:endnote>
  <w:endnote w:type="continuationSeparator" w:id="0">
    <w:p w14:paraId="767FE7DF" w14:textId="77777777" w:rsidR="008E3136" w:rsidRDefault="008E3136" w:rsidP="00225AAB">
      <w:r>
        <w:continuationSeparator/>
      </w:r>
    </w:p>
  </w:endnote>
  <w:endnote w:type="continuationNotice" w:id="1">
    <w:p w14:paraId="2C58D55B" w14:textId="77777777" w:rsidR="008E3136" w:rsidRDefault="008E31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3505C" w14:textId="77777777" w:rsidR="008E3136" w:rsidRDefault="008E3136" w:rsidP="00225AAB">
      <w:r>
        <w:separator/>
      </w:r>
    </w:p>
  </w:footnote>
  <w:footnote w:type="continuationSeparator" w:id="0">
    <w:p w14:paraId="683CDDC8" w14:textId="77777777" w:rsidR="008E3136" w:rsidRDefault="008E3136" w:rsidP="00225AAB">
      <w:r>
        <w:continuationSeparator/>
      </w:r>
    </w:p>
  </w:footnote>
  <w:footnote w:type="continuationNotice" w:id="1">
    <w:p w14:paraId="001739F1" w14:textId="77777777" w:rsidR="008E3136" w:rsidRDefault="008E3136">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0479C"/>
    <w:rsid w:val="0001078D"/>
    <w:rsid w:val="0001098A"/>
    <w:rsid w:val="00015FB2"/>
    <w:rsid w:val="00016039"/>
    <w:rsid w:val="00016D41"/>
    <w:rsid w:val="00017487"/>
    <w:rsid w:val="00021B2C"/>
    <w:rsid w:val="00024119"/>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97FBF"/>
    <w:rsid w:val="000A07EE"/>
    <w:rsid w:val="000B1964"/>
    <w:rsid w:val="000B2442"/>
    <w:rsid w:val="000B2CA0"/>
    <w:rsid w:val="000B4DA3"/>
    <w:rsid w:val="000B581F"/>
    <w:rsid w:val="000B63E3"/>
    <w:rsid w:val="000C121B"/>
    <w:rsid w:val="000C2C92"/>
    <w:rsid w:val="000C332D"/>
    <w:rsid w:val="000D5700"/>
    <w:rsid w:val="000E50AF"/>
    <w:rsid w:val="000E6E56"/>
    <w:rsid w:val="000F109D"/>
    <w:rsid w:val="000F1249"/>
    <w:rsid w:val="000F2902"/>
    <w:rsid w:val="000F388E"/>
    <w:rsid w:val="000F6919"/>
    <w:rsid w:val="000F6E7B"/>
    <w:rsid w:val="000F7BA7"/>
    <w:rsid w:val="00100188"/>
    <w:rsid w:val="00103900"/>
    <w:rsid w:val="00104E3E"/>
    <w:rsid w:val="00107733"/>
    <w:rsid w:val="001103F9"/>
    <w:rsid w:val="001113CC"/>
    <w:rsid w:val="00113DA1"/>
    <w:rsid w:val="001153BB"/>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4DFF"/>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3EF4"/>
    <w:rsid w:val="00204DCD"/>
    <w:rsid w:val="0020792C"/>
    <w:rsid w:val="00207FE7"/>
    <w:rsid w:val="002123E3"/>
    <w:rsid w:val="00214598"/>
    <w:rsid w:val="002147F2"/>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74DF1"/>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E78C0"/>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16B3"/>
    <w:rsid w:val="00352BD6"/>
    <w:rsid w:val="003567A8"/>
    <w:rsid w:val="00356C52"/>
    <w:rsid w:val="0036018F"/>
    <w:rsid w:val="003619D2"/>
    <w:rsid w:val="00361C2B"/>
    <w:rsid w:val="003653D0"/>
    <w:rsid w:val="00372EFD"/>
    <w:rsid w:val="00374EA7"/>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743C"/>
    <w:rsid w:val="003D092A"/>
    <w:rsid w:val="003D1A0E"/>
    <w:rsid w:val="003D1CFF"/>
    <w:rsid w:val="003D4531"/>
    <w:rsid w:val="003D4ADE"/>
    <w:rsid w:val="003E13EA"/>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4CC1"/>
    <w:rsid w:val="004C62AD"/>
    <w:rsid w:val="004D0DDB"/>
    <w:rsid w:val="004D5E0E"/>
    <w:rsid w:val="004E0329"/>
    <w:rsid w:val="004E130D"/>
    <w:rsid w:val="004E2382"/>
    <w:rsid w:val="004F1CEC"/>
    <w:rsid w:val="004F4E16"/>
    <w:rsid w:val="004F7769"/>
    <w:rsid w:val="00503D57"/>
    <w:rsid w:val="00505A6D"/>
    <w:rsid w:val="0050635E"/>
    <w:rsid w:val="0051705D"/>
    <w:rsid w:val="00521F0D"/>
    <w:rsid w:val="005307F8"/>
    <w:rsid w:val="00534235"/>
    <w:rsid w:val="005416DF"/>
    <w:rsid w:val="005428FB"/>
    <w:rsid w:val="00551C18"/>
    <w:rsid w:val="005546A7"/>
    <w:rsid w:val="005547A1"/>
    <w:rsid w:val="00556693"/>
    <w:rsid w:val="00556F12"/>
    <w:rsid w:val="0056608B"/>
    <w:rsid w:val="00566FB0"/>
    <w:rsid w:val="00570842"/>
    <w:rsid w:val="00574214"/>
    <w:rsid w:val="0057531A"/>
    <w:rsid w:val="00575C96"/>
    <w:rsid w:val="0058018E"/>
    <w:rsid w:val="00582168"/>
    <w:rsid w:val="00584F10"/>
    <w:rsid w:val="00586F9C"/>
    <w:rsid w:val="005947FA"/>
    <w:rsid w:val="005A324B"/>
    <w:rsid w:val="005A7E71"/>
    <w:rsid w:val="005B0173"/>
    <w:rsid w:val="005B018B"/>
    <w:rsid w:val="005B0EDE"/>
    <w:rsid w:val="005B19AF"/>
    <w:rsid w:val="005B4DDB"/>
    <w:rsid w:val="005B5E7B"/>
    <w:rsid w:val="005B7078"/>
    <w:rsid w:val="005C0DE0"/>
    <w:rsid w:val="005D47A4"/>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116"/>
    <w:rsid w:val="00646402"/>
    <w:rsid w:val="00655805"/>
    <w:rsid w:val="00656D9D"/>
    <w:rsid w:val="00660DC8"/>
    <w:rsid w:val="00662E18"/>
    <w:rsid w:val="006638F3"/>
    <w:rsid w:val="006642C6"/>
    <w:rsid w:val="00664F52"/>
    <w:rsid w:val="00670440"/>
    <w:rsid w:val="006704CE"/>
    <w:rsid w:val="006705E2"/>
    <w:rsid w:val="006742BE"/>
    <w:rsid w:val="006768A6"/>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15BE0"/>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852DB"/>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3136"/>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15F5D"/>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7F0"/>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1A2F"/>
    <w:rsid w:val="00AB47E8"/>
    <w:rsid w:val="00AC357D"/>
    <w:rsid w:val="00AC6F05"/>
    <w:rsid w:val="00AD62E1"/>
    <w:rsid w:val="00AD6C4E"/>
    <w:rsid w:val="00AE2E16"/>
    <w:rsid w:val="00AF0083"/>
    <w:rsid w:val="00AF0379"/>
    <w:rsid w:val="00AF4245"/>
    <w:rsid w:val="00AF5A4E"/>
    <w:rsid w:val="00AF5D36"/>
    <w:rsid w:val="00B02754"/>
    <w:rsid w:val="00B0505B"/>
    <w:rsid w:val="00B056D0"/>
    <w:rsid w:val="00B07DC5"/>
    <w:rsid w:val="00B165B2"/>
    <w:rsid w:val="00B16D01"/>
    <w:rsid w:val="00B16E08"/>
    <w:rsid w:val="00B17686"/>
    <w:rsid w:val="00B20BB3"/>
    <w:rsid w:val="00B25AAB"/>
    <w:rsid w:val="00B2694A"/>
    <w:rsid w:val="00B27506"/>
    <w:rsid w:val="00B27C80"/>
    <w:rsid w:val="00B27DFA"/>
    <w:rsid w:val="00B34B35"/>
    <w:rsid w:val="00B4357D"/>
    <w:rsid w:val="00B4422E"/>
    <w:rsid w:val="00B54559"/>
    <w:rsid w:val="00B6347D"/>
    <w:rsid w:val="00B63C1E"/>
    <w:rsid w:val="00B63EC8"/>
    <w:rsid w:val="00B663B9"/>
    <w:rsid w:val="00B67977"/>
    <w:rsid w:val="00B76BCB"/>
    <w:rsid w:val="00B80890"/>
    <w:rsid w:val="00B81A5B"/>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4D55"/>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0E6C"/>
    <w:rsid w:val="00D8180E"/>
    <w:rsid w:val="00D8566E"/>
    <w:rsid w:val="00D8719F"/>
    <w:rsid w:val="00D91001"/>
    <w:rsid w:val="00D91B8C"/>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2CEB"/>
    <w:rsid w:val="00E52FB5"/>
    <w:rsid w:val="00E555B6"/>
    <w:rsid w:val="00E56B8C"/>
    <w:rsid w:val="00E56E3E"/>
    <w:rsid w:val="00E6224B"/>
    <w:rsid w:val="00E65476"/>
    <w:rsid w:val="00E67FD4"/>
    <w:rsid w:val="00E71629"/>
    <w:rsid w:val="00E73129"/>
    <w:rsid w:val="00E81E6D"/>
    <w:rsid w:val="00E848A4"/>
    <w:rsid w:val="00E865E2"/>
    <w:rsid w:val="00E8753F"/>
    <w:rsid w:val="00EA3011"/>
    <w:rsid w:val="00EB1091"/>
    <w:rsid w:val="00EB6D64"/>
    <w:rsid w:val="00EC112B"/>
    <w:rsid w:val="00EC15CE"/>
    <w:rsid w:val="00EC20AB"/>
    <w:rsid w:val="00EC2EBC"/>
    <w:rsid w:val="00EC3BF8"/>
    <w:rsid w:val="00EC4E3C"/>
    <w:rsid w:val="00EC57C9"/>
    <w:rsid w:val="00EC6445"/>
    <w:rsid w:val="00ED2D52"/>
    <w:rsid w:val="00ED7CBE"/>
    <w:rsid w:val="00EE287D"/>
    <w:rsid w:val="00EE2C29"/>
    <w:rsid w:val="00EE2C2E"/>
    <w:rsid w:val="00EE5BEB"/>
    <w:rsid w:val="00EE777D"/>
    <w:rsid w:val="00F012DD"/>
    <w:rsid w:val="00F0185A"/>
    <w:rsid w:val="00F04AC3"/>
    <w:rsid w:val="00F126D4"/>
    <w:rsid w:val="00F12C98"/>
    <w:rsid w:val="00F14375"/>
    <w:rsid w:val="00F14DFA"/>
    <w:rsid w:val="00F14EF3"/>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character" w:styleId="CommentReference">
    <w:name w:val="annotation reference"/>
    <w:basedOn w:val="DefaultParagraphFont"/>
    <w:uiPriority w:val="99"/>
    <w:semiHidden/>
    <w:unhideWhenUsed/>
    <w:rsid w:val="00016D41"/>
    <w:rPr>
      <w:sz w:val="16"/>
      <w:szCs w:val="16"/>
    </w:rPr>
  </w:style>
  <w:style w:type="paragraph" w:styleId="CommentText">
    <w:name w:val="annotation text"/>
    <w:basedOn w:val="Normal"/>
    <w:link w:val="CommentTextChar"/>
    <w:uiPriority w:val="99"/>
    <w:unhideWhenUsed/>
    <w:rsid w:val="00016D41"/>
    <w:pPr>
      <w:spacing w:line="240" w:lineRule="auto"/>
    </w:pPr>
    <w:rPr>
      <w:sz w:val="20"/>
      <w:szCs w:val="20"/>
    </w:rPr>
  </w:style>
  <w:style w:type="character" w:customStyle="1" w:styleId="CommentTextChar">
    <w:name w:val="Comment Text Char"/>
    <w:basedOn w:val="DefaultParagraphFont"/>
    <w:link w:val="CommentText"/>
    <w:uiPriority w:val="99"/>
    <w:rsid w:val="00016D41"/>
    <w:rPr>
      <w:sz w:val="20"/>
      <w:szCs w:val="20"/>
    </w:rPr>
  </w:style>
  <w:style w:type="paragraph" w:styleId="CommentSubject">
    <w:name w:val="annotation subject"/>
    <w:basedOn w:val="CommentText"/>
    <w:next w:val="CommentText"/>
    <w:link w:val="CommentSubjectChar"/>
    <w:uiPriority w:val="99"/>
    <w:semiHidden/>
    <w:unhideWhenUsed/>
    <w:rsid w:val="00016D41"/>
    <w:rPr>
      <w:b/>
      <w:bCs/>
    </w:rPr>
  </w:style>
  <w:style w:type="character" w:customStyle="1" w:styleId="CommentSubjectChar">
    <w:name w:val="Comment Subject Char"/>
    <w:basedOn w:val="CommentTextChar"/>
    <w:link w:val="CommentSubject"/>
    <w:uiPriority w:val="99"/>
    <w:semiHidden/>
    <w:rsid w:val="00016D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dcf397b306ac7f8f8016d76b45000765">
  <xsd:schema xmlns:xsd="http://www.w3.org/2001/XMLSchema" xmlns:xs="http://www.w3.org/2001/XMLSchema" xmlns:p="http://schemas.microsoft.com/office/2006/metadata/properties" xmlns:ns2="992412f8-ce7d-47f4-b8b4-a5be5b0cf393" xmlns:ns3="929fc066-f7d6-4fd1-be03-60d981000813" targetNamespace="http://schemas.microsoft.com/office/2006/metadata/properties" ma:root="true" ma:fieldsID="986bedea645da7c125c4bf39e20cf205" ns2:_="" ns3:_="">
    <xsd:import namespace="992412f8-ce7d-47f4-b8b4-a5be5b0cf393"/>
    <xsd:import namespace="929fc066-f7d6-4fd1-be03-60d98100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5bc29c-9844-4f46-959b-6bf9efb82ddd}"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BDBF44A6-E955-4F42-8534-3BD5B9D09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412f8-ce7d-47f4-b8b4-a5be5b0cf393"/>
    <ds:schemaRef ds:uri="929fc066-f7d6-4fd1-be03-60d98100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5121</Words>
  <Characters>29190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Susan Saunders</cp:lastModifiedBy>
  <cp:revision>4</cp:revision>
  <cp:lastPrinted>2024-04-25T09:10:00Z</cp:lastPrinted>
  <dcterms:created xsi:type="dcterms:W3CDTF">2025-04-28T11:44:00Z</dcterms:created>
  <dcterms:modified xsi:type="dcterms:W3CDTF">2025-06-05T13:29:00Z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